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3D5F71" w14:textId="0230F870" w:rsidR="004B32E5" w:rsidRPr="000332B4" w:rsidRDefault="007D1ADD" w:rsidP="000332B4">
      <w:pPr>
        <w:bidi w:val="0"/>
        <w:spacing w:after="0"/>
        <w:jc w:val="right"/>
        <w:rPr>
          <w:rFonts w:eastAsia="Calibri" w:cs="David"/>
          <w:sz w:val="24"/>
          <w:szCs w:val="24"/>
          <w:rtl/>
        </w:rPr>
      </w:pPr>
      <w:r w:rsidRPr="00C053DF">
        <w:rPr>
          <w:rFonts w:ascii="David" w:eastAsia="Times New Roman" w:hAnsi="David" w:cs="David"/>
          <w:sz w:val="24"/>
          <w:szCs w:val="24"/>
          <w:rtl/>
        </w:rPr>
        <w:t xml:space="preserve">‏ </w:t>
      </w:r>
      <w:bookmarkStart w:id="0" w:name="_GoBack"/>
      <w:bookmarkEnd w:id="0"/>
    </w:p>
    <w:p w14:paraId="5F34C757" w14:textId="5C3970CC" w:rsidR="004B32E5" w:rsidRPr="00F7114A" w:rsidRDefault="00033E91" w:rsidP="00D25680">
      <w:pPr>
        <w:spacing w:after="0"/>
        <w:jc w:val="center"/>
        <w:rPr>
          <w:rFonts w:ascii="Times New Roman" w:eastAsia="Calibri" w:hAnsi="Times New Roman" w:cs="David"/>
          <w:b/>
          <w:bCs/>
          <w:sz w:val="24"/>
          <w:szCs w:val="24"/>
          <w:u w:val="single"/>
        </w:rPr>
      </w:pPr>
      <w:r>
        <w:rPr>
          <w:rFonts w:ascii="Times New Roman" w:eastAsia="Calibri" w:hAnsi="Times New Roman" w:cs="David"/>
          <w:b/>
          <w:bCs/>
          <w:sz w:val="24"/>
          <w:szCs w:val="24"/>
          <w:u w:val="single"/>
        </w:rPr>
        <w:t>RE</w:t>
      </w:r>
      <w:r w:rsidR="00DD5CED">
        <w:rPr>
          <w:rFonts w:ascii="Times New Roman" w:eastAsia="Calibri" w:hAnsi="Times New Roman" w:cs="David"/>
          <w:b/>
          <w:bCs/>
          <w:sz w:val="24"/>
          <w:szCs w:val="24"/>
          <w:u w:val="single"/>
        </w:rPr>
        <w:t>:</w:t>
      </w:r>
      <w:r w:rsidR="00F7114A">
        <w:rPr>
          <w:rFonts w:ascii="Times New Roman" w:eastAsia="Calibri" w:hAnsi="Times New Roman" w:cs="David"/>
          <w:b/>
          <w:bCs/>
          <w:sz w:val="24"/>
          <w:szCs w:val="24"/>
          <w:u w:val="single"/>
        </w:rPr>
        <w:t xml:space="preserve"> </w:t>
      </w:r>
      <w:r w:rsidR="00D25680">
        <w:rPr>
          <w:rFonts w:ascii="Times New Roman" w:eastAsia="Calibri" w:hAnsi="Times New Roman" w:cs="David"/>
          <w:b/>
          <w:bCs/>
          <w:sz w:val="24"/>
          <w:szCs w:val="24"/>
          <w:u w:val="single"/>
        </w:rPr>
        <w:t xml:space="preserve">FOI request </w:t>
      </w:r>
      <w:r w:rsidR="00F7114A">
        <w:rPr>
          <w:rFonts w:ascii="Times New Roman" w:eastAsia="Calibri" w:hAnsi="Times New Roman" w:cs="David"/>
        </w:rPr>
        <w:br/>
        <w:t xml:space="preserve">Reference: Your request </w:t>
      </w:r>
      <w:r w:rsidR="00D25680">
        <w:rPr>
          <w:rFonts w:ascii="Times New Roman" w:eastAsia="Calibri" w:hAnsi="Times New Roman" w:cs="David"/>
        </w:rPr>
        <w:t>dated</w:t>
      </w:r>
      <w:r w:rsidR="00F7114A">
        <w:rPr>
          <w:rFonts w:ascii="Times New Roman" w:eastAsia="Calibri" w:hAnsi="Times New Roman" w:cs="David"/>
        </w:rPr>
        <w:t xml:space="preserve"> 4.2.21</w:t>
      </w:r>
    </w:p>
    <w:p w14:paraId="5810067F" w14:textId="77777777" w:rsidR="004B32E5" w:rsidRDefault="004B32E5" w:rsidP="00FE22D8">
      <w:pPr>
        <w:spacing w:after="0"/>
        <w:rPr>
          <w:rFonts w:ascii="David" w:hAnsi="David" w:cs="David"/>
          <w:sz w:val="24"/>
          <w:szCs w:val="24"/>
          <w:rtl/>
        </w:rPr>
      </w:pPr>
    </w:p>
    <w:p w14:paraId="6F58F7B4" w14:textId="3BE9462A" w:rsidR="00F7114A" w:rsidRDefault="00DD5CED" w:rsidP="00DD5CED">
      <w:pPr>
        <w:bidi w:val="0"/>
        <w:spacing w:after="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he-IL"/>
        </w:rPr>
      </w:pPr>
      <w:r>
        <w:rPr>
          <w:rFonts w:asciiTheme="majorBidi" w:eastAsia="Times New Roman" w:hAnsiTheme="majorBidi" w:cstheme="majorBidi"/>
          <w:sz w:val="24"/>
          <w:szCs w:val="24"/>
          <w:lang w:eastAsia="he-IL"/>
        </w:rPr>
        <w:t>Concerning</w:t>
      </w:r>
      <w:r w:rsidR="00291E40">
        <w:rPr>
          <w:rFonts w:asciiTheme="majorBidi" w:eastAsia="Times New Roman" w:hAnsiTheme="majorBidi" w:cstheme="majorBidi"/>
          <w:sz w:val="24"/>
          <w:szCs w:val="24"/>
          <w:lang w:eastAsia="he-IL"/>
        </w:rPr>
        <w:t xml:space="preserve"> your referenced request</w:t>
      </w:r>
      <w:r>
        <w:rPr>
          <w:rFonts w:asciiTheme="majorBidi" w:eastAsia="Times New Roman" w:hAnsiTheme="majorBidi" w:cstheme="majorBidi"/>
          <w:sz w:val="24"/>
          <w:szCs w:val="24"/>
          <w:lang w:eastAsia="he-IL"/>
        </w:rPr>
        <w:t>, our response is as follows</w:t>
      </w:r>
      <w:r w:rsidR="00291E40">
        <w:rPr>
          <w:rFonts w:asciiTheme="majorBidi" w:eastAsia="Times New Roman" w:hAnsiTheme="majorBidi" w:cstheme="majorBidi"/>
          <w:sz w:val="24"/>
          <w:szCs w:val="24"/>
          <w:lang w:eastAsia="he-IL"/>
        </w:rPr>
        <w:t>:</w:t>
      </w:r>
    </w:p>
    <w:p w14:paraId="6E2B5809" w14:textId="3C27526F" w:rsidR="00291E40" w:rsidRDefault="00291E40" w:rsidP="00291E40">
      <w:pPr>
        <w:bidi w:val="0"/>
        <w:spacing w:after="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he-IL"/>
        </w:rPr>
      </w:pPr>
    </w:p>
    <w:p w14:paraId="1925B1FF" w14:textId="6E7B5EE8" w:rsidR="00291E40" w:rsidRDefault="00291E40" w:rsidP="00C93ACB">
      <w:pPr>
        <w:pStyle w:val="a9"/>
        <w:numPr>
          <w:ilvl w:val="0"/>
          <w:numId w:val="9"/>
        </w:numPr>
        <w:bidi w:val="0"/>
        <w:spacing w:after="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he-IL"/>
        </w:rPr>
      </w:pPr>
      <w:r>
        <w:rPr>
          <w:rFonts w:asciiTheme="majorBidi" w:eastAsia="Times New Roman" w:hAnsiTheme="majorBidi" w:cstheme="majorBidi"/>
          <w:sz w:val="24"/>
          <w:szCs w:val="24"/>
          <w:lang w:eastAsia="he-IL"/>
        </w:rPr>
        <w:t>Regarding your referenced request, as we previously informed you,</w:t>
      </w:r>
      <w:r w:rsidR="00C93ACB">
        <w:rPr>
          <w:rFonts w:asciiTheme="majorBidi" w:eastAsia="Times New Roman" w:hAnsiTheme="majorBidi" w:cstheme="majorBidi"/>
          <w:sz w:val="24"/>
          <w:szCs w:val="24"/>
          <w:lang w:eastAsia="he-IL"/>
        </w:rPr>
        <w:t xml:space="preserve"> </w:t>
      </w:r>
      <w:r w:rsidR="00C93ACB" w:rsidRPr="00C93ACB">
        <w:rPr>
          <w:rFonts w:asciiTheme="majorBidi" w:eastAsia="Times New Roman" w:hAnsiTheme="majorBidi" w:cstheme="majorBidi"/>
          <w:sz w:val="24"/>
          <w:szCs w:val="24"/>
          <w:lang w:eastAsia="he-IL"/>
        </w:rPr>
        <w:t xml:space="preserve">according to </w:t>
      </w:r>
      <w:r w:rsidR="00C93ACB">
        <w:rPr>
          <w:rFonts w:asciiTheme="majorBidi" w:eastAsia="Times New Roman" w:hAnsiTheme="majorBidi" w:cstheme="majorBidi"/>
          <w:sz w:val="24"/>
          <w:szCs w:val="24"/>
          <w:lang w:eastAsia="he-IL"/>
        </w:rPr>
        <w:t>Article 2 of the</w:t>
      </w:r>
      <w:r w:rsidR="00C93ACB" w:rsidRPr="00C93ACB">
        <w:rPr>
          <w:rFonts w:asciiTheme="majorBidi" w:eastAsia="Times New Roman" w:hAnsiTheme="majorBidi" w:cstheme="majorBidi"/>
          <w:sz w:val="24"/>
          <w:szCs w:val="24"/>
          <w:lang w:eastAsia="he-IL"/>
        </w:rPr>
        <w:t xml:space="preserve"> </w:t>
      </w:r>
      <w:r w:rsidR="00C93ACB" w:rsidRPr="00C93ACB">
        <w:rPr>
          <w:rFonts w:ascii="Times New Roman" w:eastAsia="Calibri" w:hAnsi="Times New Roman" w:cs="David"/>
          <w:sz w:val="24"/>
          <w:szCs w:val="24"/>
        </w:rPr>
        <w:t>Freedom of Information Law</w:t>
      </w:r>
      <w:r w:rsidR="00C93ACB">
        <w:rPr>
          <w:rFonts w:asciiTheme="majorBidi" w:eastAsia="Times New Roman" w:hAnsiTheme="majorBidi" w:cstheme="majorBidi"/>
          <w:sz w:val="24"/>
          <w:szCs w:val="24"/>
          <w:lang w:eastAsia="he-IL"/>
        </w:rPr>
        <w:t>, 1998 ("</w:t>
      </w:r>
      <w:r w:rsidR="00C93ACB" w:rsidRPr="00C93ACB">
        <w:rPr>
          <w:rFonts w:asciiTheme="majorBidi" w:eastAsia="Times New Roman" w:hAnsiTheme="majorBidi" w:cstheme="majorBidi"/>
          <w:b/>
          <w:bCs/>
          <w:sz w:val="24"/>
          <w:szCs w:val="24"/>
          <w:lang w:eastAsia="he-IL"/>
        </w:rPr>
        <w:t>the Law</w:t>
      </w:r>
      <w:r w:rsidR="00C93ACB">
        <w:rPr>
          <w:rFonts w:asciiTheme="majorBidi" w:eastAsia="Times New Roman" w:hAnsiTheme="majorBidi" w:cstheme="majorBidi"/>
          <w:sz w:val="24"/>
          <w:szCs w:val="24"/>
          <w:lang w:eastAsia="he-IL"/>
        </w:rPr>
        <w:t>")</w:t>
      </w:r>
      <w:r w:rsidR="00C93ACB" w:rsidRPr="00C93ACB">
        <w:rPr>
          <w:rFonts w:asciiTheme="majorBidi" w:eastAsia="Times New Roman" w:hAnsiTheme="majorBidi" w:cstheme="majorBidi"/>
          <w:sz w:val="24"/>
          <w:szCs w:val="24"/>
          <w:lang w:eastAsia="he-IL"/>
        </w:rPr>
        <w:t>, court rulings and the guidelines set by the Ministry of Justice regarding this matter, administrative authorities are required to supply written, recorded, filmed etc. information,</w:t>
      </w:r>
      <w:r w:rsidR="00C93ACB">
        <w:rPr>
          <w:rFonts w:asciiTheme="majorBidi" w:eastAsia="Times New Roman" w:hAnsiTheme="majorBidi" w:cstheme="majorBidi"/>
          <w:sz w:val="24"/>
          <w:szCs w:val="24"/>
          <w:lang w:eastAsia="he-IL"/>
        </w:rPr>
        <w:t xml:space="preserve"> </w:t>
      </w:r>
      <w:r w:rsidR="00C93ACB" w:rsidRPr="00C93ACB">
        <w:rPr>
          <w:rFonts w:asciiTheme="majorBidi" w:eastAsia="Times New Roman" w:hAnsiTheme="majorBidi" w:cstheme="majorBidi"/>
          <w:sz w:val="24"/>
          <w:szCs w:val="24"/>
          <w:lang w:eastAsia="he-IL"/>
        </w:rPr>
        <w:t>and are not obligated to answer "questionnaires" regarding other types of information</w:t>
      </w:r>
      <w:r w:rsidR="00C93ACB">
        <w:rPr>
          <w:rFonts w:asciiTheme="majorBidi" w:eastAsia="Times New Roman" w:hAnsiTheme="majorBidi" w:cstheme="majorBidi"/>
          <w:sz w:val="24"/>
          <w:szCs w:val="24"/>
          <w:lang w:eastAsia="he-IL"/>
        </w:rPr>
        <w:t xml:space="preserve"> (</w:t>
      </w:r>
      <w:r w:rsidR="00C93ACB" w:rsidRPr="0099290B">
        <w:rPr>
          <w:rFonts w:ascii="David" w:hAnsi="David" w:cs="David" w:hint="cs"/>
          <w:sz w:val="24"/>
          <w:szCs w:val="24"/>
          <w:rtl/>
        </w:rPr>
        <w:t>(</w:t>
      </w:r>
      <w:proofErr w:type="spellStart"/>
      <w:r w:rsidR="00C93ACB" w:rsidRPr="0099290B">
        <w:rPr>
          <w:rFonts w:ascii="David" w:hAnsi="David" w:cs="David" w:hint="cs"/>
          <w:sz w:val="24"/>
          <w:szCs w:val="24"/>
          <w:rtl/>
        </w:rPr>
        <w:t>עע"ם</w:t>
      </w:r>
      <w:proofErr w:type="spellEnd"/>
      <w:r w:rsidR="00C93ACB" w:rsidRPr="0099290B">
        <w:rPr>
          <w:rFonts w:ascii="David" w:hAnsi="David" w:cs="David" w:hint="cs"/>
          <w:sz w:val="24"/>
          <w:szCs w:val="24"/>
          <w:rtl/>
        </w:rPr>
        <w:t xml:space="preserve"> 6930/12 </w:t>
      </w:r>
      <w:proofErr w:type="spellStart"/>
      <w:r w:rsidR="00C93ACB" w:rsidRPr="0099290B">
        <w:rPr>
          <w:rFonts w:ascii="David" w:hAnsi="David" w:cs="David" w:hint="cs"/>
          <w:sz w:val="24"/>
          <w:szCs w:val="24"/>
          <w:rtl/>
        </w:rPr>
        <w:t>טירם</w:t>
      </w:r>
      <w:proofErr w:type="spellEnd"/>
      <w:r w:rsidR="00C93ACB" w:rsidRPr="0099290B">
        <w:rPr>
          <w:rFonts w:ascii="David" w:hAnsi="David" w:cs="David" w:hint="cs"/>
          <w:sz w:val="24"/>
          <w:szCs w:val="24"/>
          <w:rtl/>
        </w:rPr>
        <w:t xml:space="preserve"> נ' משרד </w:t>
      </w:r>
      <w:proofErr w:type="spellStart"/>
      <w:r w:rsidR="00C93ACB" w:rsidRPr="0099290B">
        <w:rPr>
          <w:rFonts w:ascii="David" w:hAnsi="David" w:cs="David" w:hint="cs"/>
          <w:sz w:val="24"/>
          <w:szCs w:val="24"/>
          <w:rtl/>
        </w:rPr>
        <w:t>הבטחון</w:t>
      </w:r>
      <w:proofErr w:type="spellEnd"/>
      <w:r w:rsidR="00C93ACB" w:rsidRPr="0099290B">
        <w:rPr>
          <w:rFonts w:ascii="David" w:hAnsi="David" w:cs="David" w:hint="cs"/>
          <w:sz w:val="24"/>
          <w:szCs w:val="24"/>
          <w:rtl/>
        </w:rPr>
        <w:t>, פסקה 6 (8.7.2013); נוהל היחידה הממשלתית לחופש המידע 1.3 "נוהל סיווג בקשות חופש מידע" (19.7.2016)</w:t>
      </w:r>
      <w:r w:rsidR="00C93ACB">
        <w:rPr>
          <w:rFonts w:asciiTheme="majorBidi" w:eastAsia="Times New Roman" w:hAnsiTheme="majorBidi" w:cstheme="majorBidi"/>
          <w:sz w:val="24"/>
          <w:szCs w:val="24"/>
          <w:lang w:eastAsia="he-IL"/>
        </w:rPr>
        <w:t>)</w:t>
      </w:r>
      <w:r w:rsidR="00C93ACB" w:rsidRPr="00C93ACB">
        <w:rPr>
          <w:rFonts w:asciiTheme="majorBidi" w:eastAsia="Times New Roman" w:hAnsiTheme="majorBidi" w:cstheme="majorBidi"/>
          <w:sz w:val="24"/>
          <w:szCs w:val="24"/>
          <w:lang w:eastAsia="he-IL"/>
        </w:rPr>
        <w:t>.</w:t>
      </w:r>
      <w:r w:rsidR="00C93ACB">
        <w:rPr>
          <w:rFonts w:asciiTheme="majorBidi" w:eastAsia="Times New Roman" w:hAnsiTheme="majorBidi" w:cstheme="majorBidi"/>
          <w:sz w:val="24"/>
          <w:szCs w:val="24"/>
          <w:lang w:eastAsia="he-IL"/>
        </w:rPr>
        <w:t xml:space="preserve"> Therefore, your request is denied.</w:t>
      </w:r>
    </w:p>
    <w:p w14:paraId="4617B1A5" w14:textId="15612384" w:rsidR="00C93ACB" w:rsidRDefault="00C93ACB" w:rsidP="00C93ACB">
      <w:pPr>
        <w:pStyle w:val="a9"/>
        <w:bidi w:val="0"/>
        <w:spacing w:after="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he-IL"/>
        </w:rPr>
      </w:pPr>
    </w:p>
    <w:p w14:paraId="65599AEF" w14:textId="2B16826B" w:rsidR="00C93ACB" w:rsidRDefault="00C93ACB" w:rsidP="00C93ACB">
      <w:pPr>
        <w:pStyle w:val="a9"/>
        <w:numPr>
          <w:ilvl w:val="0"/>
          <w:numId w:val="9"/>
        </w:numPr>
        <w:bidi w:val="0"/>
        <w:spacing w:after="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he-IL"/>
        </w:rPr>
      </w:pPr>
      <w:r>
        <w:rPr>
          <w:rFonts w:asciiTheme="majorBidi" w:eastAsia="Times New Roman" w:hAnsiTheme="majorBidi" w:cstheme="majorBidi"/>
          <w:sz w:val="24"/>
          <w:szCs w:val="24"/>
          <w:lang w:eastAsia="he-IL"/>
        </w:rPr>
        <w:t>As to Articles 9-11 of your referenced request, note that in addition to being "questionnaires", it seems that they are not relevant to the Ministry of Foreign Affairs, but</w:t>
      </w:r>
      <w:r w:rsidR="00DD5CED">
        <w:rPr>
          <w:rFonts w:asciiTheme="majorBidi" w:eastAsia="Times New Roman" w:hAnsiTheme="majorBidi" w:cstheme="majorBidi"/>
          <w:sz w:val="24"/>
          <w:szCs w:val="24"/>
          <w:lang w:eastAsia="he-IL"/>
        </w:rPr>
        <w:t xml:space="preserve"> to</w:t>
      </w:r>
      <w:r>
        <w:rPr>
          <w:rFonts w:asciiTheme="majorBidi" w:eastAsia="Times New Roman" w:hAnsiTheme="majorBidi" w:cstheme="majorBidi"/>
          <w:sz w:val="24"/>
          <w:szCs w:val="24"/>
          <w:lang w:eastAsia="he-IL"/>
        </w:rPr>
        <w:t xml:space="preserve"> other authorities.</w:t>
      </w:r>
    </w:p>
    <w:p w14:paraId="137F8339" w14:textId="0F14983D" w:rsidR="00C93ACB" w:rsidRPr="00C93ACB" w:rsidRDefault="00C93ACB" w:rsidP="00C93ACB">
      <w:pPr>
        <w:pStyle w:val="a9"/>
        <w:rPr>
          <w:rFonts w:asciiTheme="majorBidi" w:eastAsia="Times New Roman" w:hAnsiTheme="majorBidi" w:cstheme="majorBidi"/>
          <w:sz w:val="24"/>
          <w:szCs w:val="24"/>
          <w:lang w:eastAsia="he-IL"/>
        </w:rPr>
      </w:pPr>
    </w:p>
    <w:p w14:paraId="24C3393B" w14:textId="2EDE7DD8" w:rsidR="00291E40" w:rsidRPr="00DC346A" w:rsidRDefault="00C93ACB" w:rsidP="00385A46">
      <w:pPr>
        <w:pStyle w:val="a9"/>
        <w:numPr>
          <w:ilvl w:val="0"/>
          <w:numId w:val="9"/>
        </w:numPr>
        <w:bidi w:val="0"/>
        <w:spacing w:after="0" w:line="360" w:lineRule="auto"/>
        <w:jc w:val="both"/>
        <w:rPr>
          <w:rFonts w:asciiTheme="majorBidi" w:eastAsia="Times New Roman" w:hAnsiTheme="majorBidi" w:cstheme="majorBidi"/>
          <w:sz w:val="24"/>
          <w:szCs w:val="24"/>
          <w:rtl/>
          <w:lang w:eastAsia="he-IL"/>
        </w:rPr>
      </w:pPr>
      <w:r w:rsidRPr="00DC346A">
        <w:rPr>
          <w:rFonts w:asciiTheme="majorBidi" w:eastAsia="Times New Roman" w:hAnsiTheme="majorBidi" w:cstheme="majorBidi"/>
          <w:sz w:val="24"/>
          <w:szCs w:val="24"/>
          <w:lang w:eastAsia="he-IL"/>
        </w:rPr>
        <w:t xml:space="preserve">In accordance with Article 7 of the Law, you </w:t>
      </w:r>
      <w:r w:rsidR="00DC346A" w:rsidRPr="00DC346A">
        <w:rPr>
          <w:rFonts w:asciiTheme="majorBidi" w:eastAsia="Times New Roman" w:hAnsiTheme="majorBidi" w:cstheme="majorBidi"/>
          <w:sz w:val="24"/>
          <w:szCs w:val="24"/>
          <w:lang w:eastAsia="he-IL"/>
        </w:rPr>
        <w:t>have 45 days to</w:t>
      </w:r>
      <w:r w:rsidRPr="00DC346A">
        <w:rPr>
          <w:rFonts w:asciiTheme="majorBidi" w:eastAsia="Times New Roman" w:hAnsiTheme="majorBidi" w:cstheme="majorBidi"/>
          <w:sz w:val="24"/>
          <w:szCs w:val="24"/>
          <w:lang w:eastAsia="he-IL"/>
        </w:rPr>
        <w:t xml:space="preserve"> appeal this decision to the Jerusalem District Court (as</w:t>
      </w:r>
      <w:r w:rsidR="00DC346A">
        <w:rPr>
          <w:rFonts w:asciiTheme="majorBidi" w:eastAsia="Times New Roman" w:hAnsiTheme="majorBidi" w:cstheme="majorBidi"/>
          <w:sz w:val="24"/>
          <w:szCs w:val="24"/>
          <w:lang w:eastAsia="he-IL"/>
        </w:rPr>
        <w:t xml:space="preserve"> the cour</w:t>
      </w:r>
      <w:r w:rsidR="00DC346A" w:rsidRPr="00DC346A">
        <w:rPr>
          <w:rFonts w:asciiTheme="majorBidi" w:eastAsia="Times New Roman" w:hAnsiTheme="majorBidi" w:cstheme="majorBidi"/>
          <w:sz w:val="24"/>
          <w:szCs w:val="24"/>
          <w:lang w:eastAsia="he-IL"/>
        </w:rPr>
        <w:t xml:space="preserve">t for administrative </w:t>
      </w:r>
      <w:r w:rsidR="00DC346A">
        <w:rPr>
          <w:rFonts w:asciiTheme="majorBidi" w:eastAsia="Times New Roman" w:hAnsiTheme="majorBidi" w:cstheme="majorBidi"/>
          <w:sz w:val="24"/>
          <w:szCs w:val="24"/>
          <w:lang w:eastAsia="he-IL"/>
        </w:rPr>
        <w:t>affairs).</w:t>
      </w:r>
    </w:p>
    <w:p w14:paraId="51C85609" w14:textId="19960E2D" w:rsidR="00291E40" w:rsidRDefault="00931A8D" w:rsidP="00291E40">
      <w:pPr>
        <w:bidi w:val="0"/>
        <w:spacing w:after="0" w:line="360" w:lineRule="auto"/>
        <w:jc w:val="both"/>
        <w:rPr>
          <w:rFonts w:asciiTheme="majorBidi" w:eastAsia="Times New Roman" w:hAnsiTheme="majorBidi" w:cstheme="majorBidi"/>
          <w:sz w:val="24"/>
          <w:szCs w:val="24"/>
          <w:rtl/>
          <w:lang w:eastAsia="he-IL"/>
        </w:rPr>
      </w:pPr>
      <w:r w:rsidRPr="00931A8D">
        <w:rPr>
          <w:rFonts w:asciiTheme="majorBidi" w:eastAsia="Times New Roman" w:hAnsiTheme="majorBidi" w:cstheme="majorBidi"/>
          <w:noProof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FD34831" wp14:editId="67A61866">
                <wp:simplePos x="0" y="0"/>
                <wp:positionH relativeFrom="column">
                  <wp:posOffset>2056765</wp:posOffset>
                </wp:positionH>
                <wp:positionV relativeFrom="paragraph">
                  <wp:posOffset>233680</wp:posOffset>
                </wp:positionV>
                <wp:extent cx="3435350" cy="1589405"/>
                <wp:effectExtent l="0" t="0" r="12700" b="10795"/>
                <wp:wrapSquare wrapText="bothSides"/>
                <wp:docPr id="21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435350" cy="1589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05CB67" w14:textId="4CBBC24D" w:rsidR="00931A8D" w:rsidRDefault="00931A8D" w:rsidP="00931A8D">
                            <w:pPr>
                              <w:spacing w:after="0"/>
                              <w:jc w:val="center"/>
                              <w:rPr>
                                <w:rFonts w:asciiTheme="majorBidi" w:eastAsia="Times New Roman" w:hAnsiTheme="majorBidi" w:cstheme="majorBidi"/>
                                <w:sz w:val="24"/>
                                <w:szCs w:val="24"/>
                                <w:rtl/>
                                <w:lang w:eastAsia="he-IL"/>
                              </w:rPr>
                            </w:pPr>
                            <w:r>
                              <w:rPr>
                                <w:rFonts w:asciiTheme="majorBidi" w:eastAsia="Times New Roman" w:hAnsiTheme="majorBidi" w:cstheme="majorBidi"/>
                                <w:sz w:val="24"/>
                                <w:szCs w:val="24"/>
                                <w:lang w:eastAsia="he-IL"/>
                              </w:rPr>
                              <w:t>Sincerely,</w:t>
                            </w:r>
                          </w:p>
                          <w:p w14:paraId="430B75FE" w14:textId="7AF82927" w:rsidR="002830DD" w:rsidRDefault="002830DD" w:rsidP="002830DD">
                            <w:pPr>
                              <w:spacing w:after="0"/>
                              <w:jc w:val="center"/>
                              <w:rPr>
                                <w:rFonts w:asciiTheme="majorBidi" w:eastAsia="Times New Roman" w:hAnsiTheme="majorBidi" w:cstheme="majorBidi"/>
                                <w:sz w:val="24"/>
                                <w:szCs w:val="24"/>
                                <w:lang w:eastAsia="he-IL"/>
                              </w:rPr>
                            </w:pPr>
                            <w:r w:rsidRPr="00C74383">
                              <w:rPr>
                                <w:rFonts w:asciiTheme="minorBidi" w:hAnsiTheme="minorBidi"/>
                                <w:noProof/>
                                <w:rtl/>
                              </w:rPr>
                              <w:drawing>
                                <wp:inline distT="0" distB="0" distL="0" distR="0" wp14:anchorId="7202054F" wp14:editId="52929133">
                                  <wp:extent cx="1075335" cy="548640"/>
                                  <wp:effectExtent l="0" t="0" r="0" b="3810"/>
                                  <wp:docPr id="2" name="תמונה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5517" cy="54873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F286BEE" w14:textId="77777777" w:rsidR="00931A8D" w:rsidRDefault="00931A8D" w:rsidP="00931A8D">
                            <w:pPr>
                              <w:spacing w:after="0"/>
                              <w:jc w:val="center"/>
                              <w:rPr>
                                <w:rFonts w:asciiTheme="majorBidi" w:eastAsia="Times New Roman" w:hAnsiTheme="majorBidi" w:cstheme="majorBidi"/>
                                <w:sz w:val="24"/>
                                <w:szCs w:val="24"/>
                                <w:rtl/>
                                <w:lang w:eastAsia="he-IL"/>
                              </w:rPr>
                            </w:pPr>
                            <w:r w:rsidRPr="00DC346A">
                              <w:rPr>
                                <w:rFonts w:asciiTheme="majorBidi" w:eastAsia="Times New Roman" w:hAnsiTheme="majorBidi" w:cstheme="majorBidi"/>
                                <w:sz w:val="24"/>
                                <w:szCs w:val="24"/>
                                <w:lang w:eastAsia="he-IL"/>
                              </w:rPr>
                              <w:t>Arie Zini</w:t>
                            </w:r>
                          </w:p>
                          <w:p w14:paraId="7CC16DB6" w14:textId="77777777" w:rsidR="00931A8D" w:rsidRPr="00DC346A" w:rsidRDefault="00931A8D" w:rsidP="00931A8D">
                            <w:pPr>
                              <w:spacing w:after="0"/>
                              <w:jc w:val="center"/>
                              <w:rPr>
                                <w:rFonts w:asciiTheme="majorBidi" w:eastAsia="Times New Roman" w:hAnsiTheme="majorBidi" w:cstheme="majorBidi"/>
                                <w:sz w:val="24"/>
                                <w:szCs w:val="24"/>
                                <w:lang w:eastAsia="he-IL"/>
                              </w:rPr>
                            </w:pPr>
                            <w:r w:rsidRPr="00DC346A">
                              <w:rPr>
                                <w:rFonts w:asciiTheme="majorBidi" w:eastAsia="Times New Roman" w:hAnsiTheme="majorBidi" w:cstheme="majorBidi"/>
                                <w:sz w:val="24"/>
                                <w:szCs w:val="24"/>
                                <w:lang w:eastAsia="he-IL"/>
                              </w:rPr>
                              <w:t>Freedom of Information Supervisor</w:t>
                            </w:r>
                          </w:p>
                          <w:p w14:paraId="239AE0D2" w14:textId="77777777" w:rsidR="00931A8D" w:rsidRPr="00DC346A" w:rsidRDefault="00931A8D" w:rsidP="00931A8D">
                            <w:pPr>
                              <w:spacing w:after="0"/>
                              <w:jc w:val="center"/>
                              <w:rPr>
                                <w:rFonts w:asciiTheme="majorBidi" w:eastAsia="Times New Roman" w:hAnsiTheme="majorBidi" w:cstheme="majorBidi"/>
                                <w:sz w:val="24"/>
                                <w:szCs w:val="24"/>
                                <w:lang w:eastAsia="he-IL"/>
                              </w:rPr>
                            </w:pPr>
                            <w:r>
                              <w:rPr>
                                <w:rFonts w:asciiTheme="majorBidi" w:eastAsia="Times New Roman" w:hAnsiTheme="majorBidi" w:cstheme="majorBidi"/>
                                <w:sz w:val="24"/>
                                <w:szCs w:val="24"/>
                                <w:lang w:eastAsia="he-IL"/>
                              </w:rPr>
                              <w:t xml:space="preserve">The </w:t>
                            </w:r>
                            <w:r w:rsidRPr="00DC346A">
                              <w:rPr>
                                <w:rFonts w:asciiTheme="majorBidi" w:eastAsia="Times New Roman" w:hAnsiTheme="majorBidi" w:cstheme="majorBidi"/>
                                <w:sz w:val="24"/>
                                <w:szCs w:val="24"/>
                                <w:lang w:eastAsia="he-IL"/>
                              </w:rPr>
                              <w:t>Ministry of Foreign Affairs of Israel</w:t>
                            </w:r>
                          </w:p>
                          <w:p w14:paraId="47563758" w14:textId="1F7E5626" w:rsidR="00931A8D" w:rsidRPr="00931A8D" w:rsidRDefault="00931A8D" w:rsidP="00931A8D">
                            <w:pPr>
                              <w:rPr>
                                <w:rtl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D34831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161.95pt;margin-top:18.4pt;width:270.5pt;height:125.15pt;flip:x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" strokecolor="white [3212]">
                <v:textbox>
                  <w:txbxContent>
                    <w:p w14:paraId="5605CB67" w14:textId="4CBBC24D" w:rsidR="00931A8D" w:rsidRDefault="00931A8D" w:rsidP="00931A8D">
                      <w:pPr>
                        <w:spacing w:after="0"/>
                        <w:jc w:val="center"/>
                        <w:rPr>
                          <w:rFonts w:asciiTheme="majorBidi" w:eastAsia="Times New Roman" w:hAnsiTheme="majorBidi" w:cstheme="majorBidi"/>
                          <w:sz w:val="24"/>
                          <w:szCs w:val="24"/>
                          <w:rtl/>
                          <w:lang w:eastAsia="he-IL"/>
                        </w:rPr>
                      </w:pPr>
                      <w:r>
                        <w:rPr>
                          <w:rFonts w:asciiTheme="majorBidi" w:eastAsia="Times New Roman" w:hAnsiTheme="majorBidi" w:cstheme="majorBidi"/>
                          <w:sz w:val="24"/>
                          <w:szCs w:val="24"/>
                          <w:lang w:eastAsia="he-IL"/>
                        </w:rPr>
                        <w:t>Sincerely,</w:t>
                      </w:r>
                    </w:p>
                    <w:p w14:paraId="430B75FE" w14:textId="7AF82927" w:rsidR="002830DD" w:rsidRDefault="002830DD" w:rsidP="002830DD">
                      <w:pPr>
                        <w:spacing w:after="0"/>
                        <w:jc w:val="center"/>
                        <w:rPr>
                          <w:rFonts w:asciiTheme="majorBidi" w:eastAsia="Times New Roman" w:hAnsiTheme="majorBidi" w:cstheme="majorBidi" w:hint="cs"/>
                          <w:sz w:val="24"/>
                          <w:szCs w:val="24"/>
                          <w:lang w:eastAsia="he-IL"/>
                        </w:rPr>
                      </w:pPr>
                      <w:r w:rsidRPr="00C74383">
                        <w:rPr>
                          <w:rFonts w:asciiTheme="minorBidi" w:hAnsiTheme="minorBidi"/>
                          <w:noProof/>
                          <w:rtl/>
                        </w:rPr>
                        <w:drawing>
                          <wp:inline distT="0" distB="0" distL="0" distR="0" wp14:anchorId="7202054F" wp14:editId="52929133">
                            <wp:extent cx="1075335" cy="548640"/>
                            <wp:effectExtent l="0" t="0" r="0" b="3810"/>
                            <wp:docPr id="2" name="תמונה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75517" cy="5487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F286BEE" w14:textId="77777777" w:rsidR="00931A8D" w:rsidRDefault="00931A8D" w:rsidP="00931A8D">
                      <w:pPr>
                        <w:spacing w:after="0"/>
                        <w:jc w:val="center"/>
                        <w:rPr>
                          <w:rFonts w:asciiTheme="majorBidi" w:eastAsia="Times New Roman" w:hAnsiTheme="majorBidi" w:cstheme="majorBidi" w:hint="cs"/>
                          <w:sz w:val="24"/>
                          <w:szCs w:val="24"/>
                          <w:rtl/>
                          <w:lang w:eastAsia="he-IL"/>
                        </w:rPr>
                      </w:pPr>
                      <w:r w:rsidRPr="00DC346A">
                        <w:rPr>
                          <w:rFonts w:asciiTheme="majorBidi" w:eastAsia="Times New Roman" w:hAnsiTheme="majorBidi" w:cstheme="majorBidi"/>
                          <w:sz w:val="24"/>
                          <w:szCs w:val="24"/>
                          <w:lang w:eastAsia="he-IL"/>
                        </w:rPr>
                        <w:t>Arie Zini</w:t>
                      </w:r>
                    </w:p>
                    <w:p w14:paraId="7CC16DB6" w14:textId="77777777" w:rsidR="00931A8D" w:rsidRPr="00DC346A" w:rsidRDefault="00931A8D" w:rsidP="00931A8D">
                      <w:pPr>
                        <w:spacing w:after="0"/>
                        <w:jc w:val="center"/>
                        <w:rPr>
                          <w:rFonts w:asciiTheme="majorBidi" w:eastAsia="Times New Roman" w:hAnsiTheme="majorBidi" w:cstheme="majorBidi"/>
                          <w:sz w:val="24"/>
                          <w:szCs w:val="24"/>
                          <w:lang w:eastAsia="he-IL"/>
                        </w:rPr>
                      </w:pPr>
                      <w:r w:rsidRPr="00DC346A">
                        <w:rPr>
                          <w:rFonts w:asciiTheme="majorBidi" w:eastAsia="Times New Roman" w:hAnsiTheme="majorBidi" w:cstheme="majorBidi"/>
                          <w:sz w:val="24"/>
                          <w:szCs w:val="24"/>
                          <w:lang w:eastAsia="he-IL"/>
                        </w:rPr>
                        <w:t>Freedom of Information Supervisor</w:t>
                      </w:r>
                    </w:p>
                    <w:p w14:paraId="239AE0D2" w14:textId="77777777" w:rsidR="00931A8D" w:rsidRPr="00DC346A" w:rsidRDefault="00931A8D" w:rsidP="00931A8D">
                      <w:pPr>
                        <w:spacing w:after="0"/>
                        <w:jc w:val="center"/>
                        <w:rPr>
                          <w:rFonts w:asciiTheme="majorBidi" w:eastAsia="Times New Roman" w:hAnsiTheme="majorBidi" w:cstheme="majorBidi"/>
                          <w:sz w:val="24"/>
                          <w:szCs w:val="24"/>
                          <w:lang w:eastAsia="he-IL"/>
                        </w:rPr>
                      </w:pPr>
                      <w:r>
                        <w:rPr>
                          <w:rFonts w:asciiTheme="majorBidi" w:eastAsia="Times New Roman" w:hAnsiTheme="majorBidi" w:cstheme="majorBidi"/>
                          <w:sz w:val="24"/>
                          <w:szCs w:val="24"/>
                          <w:lang w:eastAsia="he-IL"/>
                        </w:rPr>
                        <w:t xml:space="preserve">The </w:t>
                      </w:r>
                      <w:r w:rsidRPr="00DC346A">
                        <w:rPr>
                          <w:rFonts w:asciiTheme="majorBidi" w:eastAsia="Times New Roman" w:hAnsiTheme="majorBidi" w:cstheme="majorBidi"/>
                          <w:sz w:val="24"/>
                          <w:szCs w:val="24"/>
                          <w:lang w:eastAsia="he-IL"/>
                        </w:rPr>
                        <w:t>Ministry of Foreign Affairs of Israel</w:t>
                      </w:r>
                    </w:p>
                    <w:p w14:paraId="47563758" w14:textId="1F7E5626" w:rsidR="00931A8D" w:rsidRPr="00931A8D" w:rsidRDefault="00931A8D" w:rsidP="00931A8D">
                      <w:pPr>
                        <w:rPr>
                          <w:rtl/>
                          <w: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291E40" w:rsidSect="00A67F72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EBA29F" w14:textId="77777777" w:rsidR="008430E6" w:rsidRDefault="008430E6">
      <w:pPr>
        <w:spacing w:after="0" w:line="240" w:lineRule="auto"/>
      </w:pPr>
      <w:r>
        <w:separator/>
      </w:r>
    </w:p>
  </w:endnote>
  <w:endnote w:type="continuationSeparator" w:id="0">
    <w:p w14:paraId="24AA1D2A" w14:textId="77777777" w:rsidR="008430E6" w:rsidRDefault="00843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6471AD" w14:textId="77777777" w:rsidR="00A67F72" w:rsidRPr="00DB48F7" w:rsidRDefault="00A67F72" w:rsidP="00A67F72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14:paraId="1B69A469" w14:textId="77777777" w:rsidR="00A67F72" w:rsidRPr="00DB48F7" w:rsidRDefault="00A67F72" w:rsidP="00A67F72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14:paraId="3ED50A37" w14:textId="77777777" w:rsidR="00A67F72" w:rsidRPr="00DB48F7" w:rsidRDefault="00A67F72" w:rsidP="00A67F72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14:paraId="0DF5B10E" w14:textId="77777777" w:rsidR="00A67F72" w:rsidRPr="00DB48F7" w:rsidRDefault="00A67F72" w:rsidP="00A67F72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14:paraId="25962E18" w14:textId="77777777" w:rsidR="00A67F72" w:rsidRPr="00DB48F7" w:rsidRDefault="00A67F72" w:rsidP="00A67F72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14:paraId="0D73178D" w14:textId="77777777" w:rsidR="00A67F72" w:rsidRPr="00DB48F7" w:rsidRDefault="00A67F72" w:rsidP="00A67F72">
    <w:pPr>
      <w:pStyle w:val="a5"/>
      <w:spacing w:line="276" w:lineRule="auto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754E21" w14:textId="77777777" w:rsidR="008430E6" w:rsidRDefault="008430E6">
      <w:pPr>
        <w:spacing w:after="0" w:line="240" w:lineRule="auto"/>
      </w:pPr>
      <w:r>
        <w:separator/>
      </w:r>
    </w:p>
  </w:footnote>
  <w:footnote w:type="continuationSeparator" w:id="0">
    <w:p w14:paraId="59E96810" w14:textId="77777777" w:rsidR="008430E6" w:rsidRDefault="008430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A67F72" w:rsidRPr="00AC4676" w14:paraId="3A5CF170" w14:textId="77777777" w:rsidTr="00A67F72">
      <w:tc>
        <w:tcPr>
          <w:tcW w:w="2654" w:type="dxa"/>
          <w:vAlign w:val="center"/>
        </w:tcPr>
        <w:p w14:paraId="76D2ECF6" w14:textId="77777777" w:rsidR="00A67F72" w:rsidRPr="00AC4676" w:rsidRDefault="00A67F72" w:rsidP="008A424D">
          <w:pPr>
            <w:spacing w:after="0"/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14:paraId="14D99633" w14:textId="77777777" w:rsidR="00A67F72" w:rsidRPr="00AC4676" w:rsidRDefault="00A67F72" w:rsidP="00A67F72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14:paraId="7A63EDAD" w14:textId="77777777" w:rsidR="00A67F72" w:rsidRPr="00AC4676" w:rsidRDefault="00A67F72" w:rsidP="00A67F72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1" locked="0" layoutInCell="1" allowOverlap="1" wp14:anchorId="464EA05D" wp14:editId="516AFBAE">
                <wp:simplePos x="0" y="0"/>
                <wp:positionH relativeFrom="margin">
                  <wp:align>center</wp:align>
                </wp:positionH>
                <wp:positionV relativeFrom="paragraph">
                  <wp:posOffset>-165735</wp:posOffset>
                </wp:positionV>
                <wp:extent cx="552450" cy="619125"/>
                <wp:effectExtent l="0" t="0" r="0" b="9525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245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14:paraId="66A20D2B" w14:textId="77777777" w:rsidR="00A67F72" w:rsidRPr="00AC4676" w:rsidRDefault="00A67F72" w:rsidP="008A424D">
          <w:pPr>
            <w:spacing w:after="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14:paraId="71E00641" w14:textId="77777777" w:rsidR="00A67F72" w:rsidRPr="00AC4676" w:rsidRDefault="00A67F72" w:rsidP="00A67F72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14:paraId="1AA7190D" w14:textId="1B4D22F2" w:rsidR="00A67F72" w:rsidRDefault="00A67F72" w:rsidP="00A67F72">
    <w:pPr>
      <w:pStyle w:val="a3"/>
      <w:rPr>
        <w:rFonts w:ascii="David" w:hAnsi="David" w:cs="David"/>
        <w:rtl/>
      </w:rPr>
    </w:pPr>
  </w:p>
  <w:p w14:paraId="794265D8" w14:textId="77777777" w:rsidR="00DA5A9B" w:rsidRPr="00AC4676" w:rsidRDefault="00DA5A9B" w:rsidP="00A67F72">
    <w:pPr>
      <w:pStyle w:val="a3"/>
      <w:rPr>
        <w:rFonts w:ascii="David" w:hAnsi="David" w:cs="Davi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318B7"/>
    <w:multiLevelType w:val="hybridMultilevel"/>
    <w:tmpl w:val="6A080FFA"/>
    <w:lvl w:ilvl="0" w:tplc="2ABCEE04">
      <w:start w:val="1"/>
      <w:numFmt w:val="decimal"/>
      <w:lvlText w:val="%1."/>
      <w:lvlJc w:val="left"/>
      <w:pPr>
        <w:ind w:left="360" w:hanging="360"/>
      </w:pPr>
      <w:rPr>
        <w:rFonts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2460C5"/>
    <w:multiLevelType w:val="hybridMultilevel"/>
    <w:tmpl w:val="8D06CB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C6666D"/>
    <w:multiLevelType w:val="hybridMultilevel"/>
    <w:tmpl w:val="06B007A4"/>
    <w:lvl w:ilvl="0" w:tplc="CE66B1A8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E3241"/>
    <w:multiLevelType w:val="hybridMultilevel"/>
    <w:tmpl w:val="34C85C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DE6DAF"/>
    <w:multiLevelType w:val="hybridMultilevel"/>
    <w:tmpl w:val="314EDEE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E224646"/>
    <w:multiLevelType w:val="hybridMultilevel"/>
    <w:tmpl w:val="383261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9F69BD"/>
    <w:multiLevelType w:val="hybridMultilevel"/>
    <w:tmpl w:val="73A4DC5A"/>
    <w:lvl w:ilvl="0" w:tplc="3D9ACF7C">
      <w:start w:val="1"/>
      <w:numFmt w:val="decimal"/>
      <w:lvlText w:val="%1."/>
      <w:lvlJc w:val="left"/>
      <w:pPr>
        <w:ind w:left="363" w:hanging="360"/>
      </w:pPr>
      <w:rPr>
        <w:rFonts w:ascii="David" w:eastAsia="Times New Roman" w:hAnsi="David" w:cs="David"/>
        <w:b w:val="0"/>
        <w:bCs w:val="0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8" w15:restartNumberingAfterBreak="0">
    <w:nsid w:val="74C734EE"/>
    <w:multiLevelType w:val="hybridMultilevel"/>
    <w:tmpl w:val="46FEDFD2"/>
    <w:lvl w:ilvl="0" w:tplc="0FB600F2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="David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ADD"/>
    <w:rsid w:val="00000069"/>
    <w:rsid w:val="0000127C"/>
    <w:rsid w:val="000332B4"/>
    <w:rsid w:val="00033E91"/>
    <w:rsid w:val="00042A3B"/>
    <w:rsid w:val="0005673B"/>
    <w:rsid w:val="00076D84"/>
    <w:rsid w:val="0009327C"/>
    <w:rsid w:val="00093A52"/>
    <w:rsid w:val="00097D7B"/>
    <w:rsid w:val="000C4D1C"/>
    <w:rsid w:val="000D34A0"/>
    <w:rsid w:val="000E09C3"/>
    <w:rsid w:val="000E73A9"/>
    <w:rsid w:val="000F3CDB"/>
    <w:rsid w:val="000F4027"/>
    <w:rsid w:val="000F72C6"/>
    <w:rsid w:val="00102F6E"/>
    <w:rsid w:val="00113B15"/>
    <w:rsid w:val="001300CF"/>
    <w:rsid w:val="0014005F"/>
    <w:rsid w:val="00141155"/>
    <w:rsid w:val="00143D59"/>
    <w:rsid w:val="00151B1B"/>
    <w:rsid w:val="0016536C"/>
    <w:rsid w:val="00183519"/>
    <w:rsid w:val="001A0DA0"/>
    <w:rsid w:val="001B4E32"/>
    <w:rsid w:val="001C2E54"/>
    <w:rsid w:val="001E13F2"/>
    <w:rsid w:val="001F0D6C"/>
    <w:rsid w:val="00205156"/>
    <w:rsid w:val="00211AC3"/>
    <w:rsid w:val="00231EC0"/>
    <w:rsid w:val="0024771E"/>
    <w:rsid w:val="002479BB"/>
    <w:rsid w:val="00251178"/>
    <w:rsid w:val="00256258"/>
    <w:rsid w:val="00267FEE"/>
    <w:rsid w:val="002830DD"/>
    <w:rsid w:val="00286CE9"/>
    <w:rsid w:val="002902A4"/>
    <w:rsid w:val="00290CC7"/>
    <w:rsid w:val="00291E40"/>
    <w:rsid w:val="002D259D"/>
    <w:rsid w:val="002E06D8"/>
    <w:rsid w:val="002E528A"/>
    <w:rsid w:val="00301969"/>
    <w:rsid w:val="0030390C"/>
    <w:rsid w:val="0031112D"/>
    <w:rsid w:val="0032262D"/>
    <w:rsid w:val="003259C3"/>
    <w:rsid w:val="003321E1"/>
    <w:rsid w:val="00340C21"/>
    <w:rsid w:val="0034267C"/>
    <w:rsid w:val="00342DD5"/>
    <w:rsid w:val="00355312"/>
    <w:rsid w:val="00361CD6"/>
    <w:rsid w:val="00385C93"/>
    <w:rsid w:val="003B5A4F"/>
    <w:rsid w:val="003B6174"/>
    <w:rsid w:val="003C28C8"/>
    <w:rsid w:val="003C56F7"/>
    <w:rsid w:val="003C5E5A"/>
    <w:rsid w:val="003D5050"/>
    <w:rsid w:val="003D57CC"/>
    <w:rsid w:val="003F01D7"/>
    <w:rsid w:val="004002D5"/>
    <w:rsid w:val="00433998"/>
    <w:rsid w:val="004463BC"/>
    <w:rsid w:val="00452597"/>
    <w:rsid w:val="004530A5"/>
    <w:rsid w:val="004555DB"/>
    <w:rsid w:val="00466163"/>
    <w:rsid w:val="0047197D"/>
    <w:rsid w:val="00474511"/>
    <w:rsid w:val="00480D0D"/>
    <w:rsid w:val="00481651"/>
    <w:rsid w:val="004924F9"/>
    <w:rsid w:val="00493D5D"/>
    <w:rsid w:val="004A2306"/>
    <w:rsid w:val="004B100F"/>
    <w:rsid w:val="004B32E5"/>
    <w:rsid w:val="004B677C"/>
    <w:rsid w:val="004C16FE"/>
    <w:rsid w:val="004E47D6"/>
    <w:rsid w:val="004E4FEF"/>
    <w:rsid w:val="00505260"/>
    <w:rsid w:val="005178A2"/>
    <w:rsid w:val="0054755A"/>
    <w:rsid w:val="0056112D"/>
    <w:rsid w:val="00567BB6"/>
    <w:rsid w:val="00581C0F"/>
    <w:rsid w:val="00592047"/>
    <w:rsid w:val="005A5BC8"/>
    <w:rsid w:val="005B41AA"/>
    <w:rsid w:val="005B7BC6"/>
    <w:rsid w:val="005B7DCB"/>
    <w:rsid w:val="005C711C"/>
    <w:rsid w:val="005D0C5C"/>
    <w:rsid w:val="005D4C27"/>
    <w:rsid w:val="005D4CA5"/>
    <w:rsid w:val="0061157D"/>
    <w:rsid w:val="00652045"/>
    <w:rsid w:val="00673C76"/>
    <w:rsid w:val="00680C69"/>
    <w:rsid w:val="006B0C99"/>
    <w:rsid w:val="006B2CCB"/>
    <w:rsid w:val="006C0088"/>
    <w:rsid w:val="006C6385"/>
    <w:rsid w:val="006D4B33"/>
    <w:rsid w:val="006E287F"/>
    <w:rsid w:val="006F5642"/>
    <w:rsid w:val="0070499E"/>
    <w:rsid w:val="00704AD5"/>
    <w:rsid w:val="0074623E"/>
    <w:rsid w:val="00754DC6"/>
    <w:rsid w:val="0075723A"/>
    <w:rsid w:val="00762766"/>
    <w:rsid w:val="007744E7"/>
    <w:rsid w:val="00797F6E"/>
    <w:rsid w:val="007B03A8"/>
    <w:rsid w:val="007C039A"/>
    <w:rsid w:val="007D1325"/>
    <w:rsid w:val="007D1ADD"/>
    <w:rsid w:val="007D2933"/>
    <w:rsid w:val="007D2D5B"/>
    <w:rsid w:val="007D74E1"/>
    <w:rsid w:val="007F0465"/>
    <w:rsid w:val="00801DC9"/>
    <w:rsid w:val="00807B4F"/>
    <w:rsid w:val="0083252D"/>
    <w:rsid w:val="00837103"/>
    <w:rsid w:val="008430E6"/>
    <w:rsid w:val="008679E2"/>
    <w:rsid w:val="0087102E"/>
    <w:rsid w:val="008A32C5"/>
    <w:rsid w:val="008A424D"/>
    <w:rsid w:val="008D5B1D"/>
    <w:rsid w:val="00923A19"/>
    <w:rsid w:val="00931A8D"/>
    <w:rsid w:val="00934B94"/>
    <w:rsid w:val="009611F8"/>
    <w:rsid w:val="0097024B"/>
    <w:rsid w:val="009777BE"/>
    <w:rsid w:val="00986DD1"/>
    <w:rsid w:val="009A2142"/>
    <w:rsid w:val="009B00EF"/>
    <w:rsid w:val="009C2FF0"/>
    <w:rsid w:val="009D7962"/>
    <w:rsid w:val="009E332B"/>
    <w:rsid w:val="00A01ACC"/>
    <w:rsid w:val="00A05A60"/>
    <w:rsid w:val="00A1346A"/>
    <w:rsid w:val="00A47D13"/>
    <w:rsid w:val="00A50524"/>
    <w:rsid w:val="00A51B0F"/>
    <w:rsid w:val="00A634C2"/>
    <w:rsid w:val="00A65DA1"/>
    <w:rsid w:val="00A67F72"/>
    <w:rsid w:val="00A762DC"/>
    <w:rsid w:val="00A84051"/>
    <w:rsid w:val="00AA0E4A"/>
    <w:rsid w:val="00AA33C6"/>
    <w:rsid w:val="00AA37B9"/>
    <w:rsid w:val="00AA7EA4"/>
    <w:rsid w:val="00AB40B3"/>
    <w:rsid w:val="00AC4640"/>
    <w:rsid w:val="00AD387E"/>
    <w:rsid w:val="00AD6097"/>
    <w:rsid w:val="00AF4EC3"/>
    <w:rsid w:val="00B32394"/>
    <w:rsid w:val="00B4167B"/>
    <w:rsid w:val="00B62078"/>
    <w:rsid w:val="00B9762E"/>
    <w:rsid w:val="00BB3655"/>
    <w:rsid w:val="00BC2529"/>
    <w:rsid w:val="00C123D0"/>
    <w:rsid w:val="00C230B5"/>
    <w:rsid w:val="00C2421B"/>
    <w:rsid w:val="00C44A30"/>
    <w:rsid w:val="00C47F47"/>
    <w:rsid w:val="00C6634F"/>
    <w:rsid w:val="00C75E69"/>
    <w:rsid w:val="00C8015F"/>
    <w:rsid w:val="00C81E46"/>
    <w:rsid w:val="00C939B4"/>
    <w:rsid w:val="00C93ACB"/>
    <w:rsid w:val="00CA2BBA"/>
    <w:rsid w:val="00CD0D66"/>
    <w:rsid w:val="00CD5ED9"/>
    <w:rsid w:val="00CF4B1F"/>
    <w:rsid w:val="00D05D0A"/>
    <w:rsid w:val="00D21E31"/>
    <w:rsid w:val="00D25680"/>
    <w:rsid w:val="00D40554"/>
    <w:rsid w:val="00D552E4"/>
    <w:rsid w:val="00D62001"/>
    <w:rsid w:val="00DA5A9B"/>
    <w:rsid w:val="00DB32FF"/>
    <w:rsid w:val="00DC2623"/>
    <w:rsid w:val="00DC2D3D"/>
    <w:rsid w:val="00DC346A"/>
    <w:rsid w:val="00DC723B"/>
    <w:rsid w:val="00DD4EC9"/>
    <w:rsid w:val="00DD5CED"/>
    <w:rsid w:val="00DE7B67"/>
    <w:rsid w:val="00DF41E7"/>
    <w:rsid w:val="00DF6BAA"/>
    <w:rsid w:val="00E150EE"/>
    <w:rsid w:val="00E20FE1"/>
    <w:rsid w:val="00E35D30"/>
    <w:rsid w:val="00E60CA9"/>
    <w:rsid w:val="00E61846"/>
    <w:rsid w:val="00E67357"/>
    <w:rsid w:val="00E72ABB"/>
    <w:rsid w:val="00E97D3B"/>
    <w:rsid w:val="00EA0982"/>
    <w:rsid w:val="00EA215D"/>
    <w:rsid w:val="00EA2454"/>
    <w:rsid w:val="00ED7392"/>
    <w:rsid w:val="00F02DC7"/>
    <w:rsid w:val="00F05829"/>
    <w:rsid w:val="00F103B2"/>
    <w:rsid w:val="00F22C65"/>
    <w:rsid w:val="00F25661"/>
    <w:rsid w:val="00F263A5"/>
    <w:rsid w:val="00F32C65"/>
    <w:rsid w:val="00F5685F"/>
    <w:rsid w:val="00F63081"/>
    <w:rsid w:val="00F703DF"/>
    <w:rsid w:val="00F7114A"/>
    <w:rsid w:val="00FA0170"/>
    <w:rsid w:val="00FA4328"/>
    <w:rsid w:val="00FA4EC4"/>
    <w:rsid w:val="00FB5EBF"/>
    <w:rsid w:val="00FC6CEF"/>
    <w:rsid w:val="00FD0457"/>
    <w:rsid w:val="00FD6E92"/>
    <w:rsid w:val="00FE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ACB25"/>
  <w15:chartTrackingRefBased/>
  <w15:docId w15:val="{0C9F079D-4D5A-4A4C-B069-60B27F528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1ADD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1A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7D1ADD"/>
  </w:style>
  <w:style w:type="paragraph" w:styleId="a5">
    <w:name w:val="footer"/>
    <w:basedOn w:val="a"/>
    <w:link w:val="a6"/>
    <w:unhideWhenUsed/>
    <w:rsid w:val="007D1A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7D1ADD"/>
  </w:style>
  <w:style w:type="table" w:styleId="a7">
    <w:name w:val="Table Grid"/>
    <w:basedOn w:val="a1"/>
    <w:rsid w:val="007D1ADD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7D1ADD"/>
  </w:style>
  <w:style w:type="paragraph" w:styleId="a9">
    <w:name w:val="List Paragraph"/>
    <w:basedOn w:val="a"/>
    <w:uiPriority w:val="34"/>
    <w:qFormat/>
    <w:rsid w:val="00AA37B9"/>
    <w:pPr>
      <w:ind w:left="720"/>
      <w:contextualSpacing/>
    </w:pPr>
  </w:style>
  <w:style w:type="character" w:customStyle="1" w:styleId="default">
    <w:name w:val="default"/>
    <w:basedOn w:val="a0"/>
    <w:rsid w:val="00AA33C6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AA33C6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AA33C6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11">
    <w:name w:val="P11"/>
    <w:basedOn w:val="P00"/>
    <w:rsid w:val="00AA33C6"/>
    <w:pPr>
      <w:tabs>
        <w:tab w:val="clear" w:pos="624"/>
      </w:tabs>
      <w:ind w:right="624"/>
    </w:pPr>
  </w:style>
  <w:style w:type="paragraph" w:styleId="aa">
    <w:name w:val="Plain Text"/>
    <w:basedOn w:val="a"/>
    <w:link w:val="ab"/>
    <w:uiPriority w:val="99"/>
    <w:semiHidden/>
    <w:unhideWhenUsed/>
    <w:rsid w:val="0074623E"/>
    <w:pPr>
      <w:spacing w:after="0" w:line="240" w:lineRule="auto"/>
    </w:pPr>
    <w:rPr>
      <w:rFonts w:ascii="Calibri" w:hAnsi="Calibri" w:cs="Calibri"/>
    </w:rPr>
  </w:style>
  <w:style w:type="character" w:customStyle="1" w:styleId="ab">
    <w:name w:val="טקסט רגיל תו"/>
    <w:basedOn w:val="a0"/>
    <w:link w:val="aa"/>
    <w:uiPriority w:val="99"/>
    <w:semiHidden/>
    <w:rsid w:val="0074623E"/>
    <w:rPr>
      <w:rFonts w:ascii="Calibri" w:hAnsi="Calibri" w:cs="Calibri"/>
    </w:rPr>
  </w:style>
  <w:style w:type="character" w:styleId="Hyperlink">
    <w:name w:val="Hyperlink"/>
    <w:basedOn w:val="a0"/>
    <w:uiPriority w:val="99"/>
    <w:unhideWhenUsed/>
    <w:rsid w:val="002D259D"/>
    <w:rPr>
      <w:color w:val="0563C1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2D259D"/>
    <w:rPr>
      <w:color w:val="954F72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6F5642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d">
    <w:name w:val="טקסט בלונים תו"/>
    <w:basedOn w:val="a0"/>
    <w:link w:val="ac"/>
    <w:uiPriority w:val="99"/>
    <w:semiHidden/>
    <w:rsid w:val="006F5642"/>
    <w:rPr>
      <w:rFonts w:ascii="Tahoma" w:hAnsi="Tahoma" w:cs="Tahoma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3C5E5A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3C5E5A"/>
    <w:pPr>
      <w:spacing w:line="240" w:lineRule="auto"/>
    </w:pPr>
    <w:rPr>
      <w:sz w:val="20"/>
      <w:szCs w:val="20"/>
    </w:rPr>
  </w:style>
  <w:style w:type="character" w:customStyle="1" w:styleId="af0">
    <w:name w:val="טקסט הערה תו"/>
    <w:basedOn w:val="a0"/>
    <w:link w:val="af"/>
    <w:uiPriority w:val="99"/>
    <w:semiHidden/>
    <w:rsid w:val="003C5E5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C5E5A"/>
    <w:rPr>
      <w:b/>
      <w:bCs/>
    </w:rPr>
  </w:style>
  <w:style w:type="character" w:customStyle="1" w:styleId="af2">
    <w:name w:val="נושא הערה תו"/>
    <w:basedOn w:val="af0"/>
    <w:link w:val="af1"/>
    <w:uiPriority w:val="99"/>
    <w:semiHidden/>
    <w:rsid w:val="003C5E5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2026AB-07B5-4A77-B01B-FCBD88BF3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176</Words>
  <Characters>882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Mfa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Cohen Avraham</cp:lastModifiedBy>
  <cp:revision>12</cp:revision>
  <cp:lastPrinted>2021-06-03T14:28:00Z</cp:lastPrinted>
  <dcterms:created xsi:type="dcterms:W3CDTF">2021-05-31T08:24:00Z</dcterms:created>
  <dcterms:modified xsi:type="dcterms:W3CDTF">2022-06-09T08:27:00Z</dcterms:modified>
</cp:coreProperties>
</file>