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2 -->
  <w:body>
    <w:p w:rsidR="005A4A94" w:rsidRPr="00083A5C" w:rsidP="00641BC0" w14:paraId="40618D37" w14:textId="7AAA739C">
      <w:pPr>
        <w:bidi/>
        <w:spacing w:after="200" w:line="360" w:lineRule="auto"/>
        <w:ind w:left="360"/>
        <w:jc w:val="right"/>
        <w:rPr>
          <w:rFonts w:ascii="David" w:hAnsi="David" w:cs="David"/>
          <w:sz w:val="24"/>
          <w:szCs w:val="24"/>
          <w:highlight w:val="yellow"/>
          <w:rtl/>
        </w:rPr>
      </w:pPr>
      <w:r w:rsidRPr="00083A5C">
        <w:rPr>
          <w:rFonts w:ascii="David" w:hAnsi="David" w:cs="David"/>
          <w:sz w:val="24"/>
          <w:szCs w:val="24"/>
          <w:highlight w:val="yellow"/>
          <w:rtl/>
        </w:rPr>
        <w:t>‏</w:t>
      </w:r>
      <w:r w:rsidRPr="00083A5C">
        <w:rPr>
          <w:rFonts w:ascii="David" w:hAnsi="David" w:cs="David"/>
          <w:sz w:val="24"/>
          <w:szCs w:val="24"/>
          <w:rtl/>
        </w:rPr>
        <w:t>‏</w:t>
      </w:r>
      <w:r w:rsidRPr="00083A5C" w:rsidR="00641BC0">
        <w:rPr>
          <w:rFonts w:ascii="David" w:hAnsi="David" w:cs="David"/>
          <w:sz w:val="24"/>
          <w:szCs w:val="24"/>
          <w:rtl/>
        </w:rPr>
        <w:fldChar w:fldCharType="begin"/>
      </w:r>
      <w:r w:rsidRPr="00083A5C" w:rsidR="00641BC0">
        <w:rPr>
          <w:rFonts w:ascii="David" w:hAnsi="David" w:cs="David"/>
          <w:sz w:val="24"/>
          <w:szCs w:val="24"/>
          <w:rtl/>
        </w:rPr>
        <w:instrText xml:space="preserve"> </w:instrText>
      </w:r>
      <w:r w:rsidRPr="00083A5C" w:rsidR="00641BC0">
        <w:rPr>
          <w:rFonts w:ascii="David" w:hAnsi="David" w:cs="David"/>
          <w:sz w:val="24"/>
          <w:szCs w:val="24"/>
        </w:rPr>
        <w:instrText>DATE</w:instrText>
      </w:r>
      <w:r w:rsidRPr="00083A5C" w:rsidR="00641BC0">
        <w:rPr>
          <w:rFonts w:ascii="David" w:hAnsi="David" w:cs="David"/>
          <w:sz w:val="24"/>
          <w:szCs w:val="24"/>
          <w:rtl/>
        </w:rPr>
        <w:instrText xml:space="preserve"> \@ "</w:instrText>
      </w:r>
      <w:r w:rsidRPr="00083A5C" w:rsidR="00641BC0">
        <w:rPr>
          <w:rFonts w:ascii="David" w:hAnsi="David" w:cs="David"/>
          <w:sz w:val="24"/>
          <w:szCs w:val="24"/>
        </w:rPr>
        <w:instrText>dddd dd MMMM yyyy" \h</w:instrText>
      </w:r>
      <w:r w:rsidRPr="00083A5C" w:rsidR="00641BC0">
        <w:rPr>
          <w:rFonts w:ascii="David" w:hAnsi="David" w:cs="David"/>
          <w:sz w:val="24"/>
          <w:szCs w:val="24"/>
          <w:rtl/>
        </w:rPr>
        <w:instrText xml:space="preserve"> </w:instrText>
      </w:r>
      <w:r w:rsidRPr="00083A5C" w:rsidR="00641BC0">
        <w:rPr>
          <w:rFonts w:ascii="David" w:hAnsi="David" w:cs="David"/>
          <w:sz w:val="24"/>
          <w:szCs w:val="24"/>
          <w:rtl/>
        </w:rPr>
        <w:fldChar w:fldCharType="separate"/>
      </w:r>
      <w:r w:rsidR="00207BA9">
        <w:rPr>
          <w:rFonts w:ascii="David" w:hAnsi="David" w:cs="David"/>
          <w:noProof/>
          <w:sz w:val="24"/>
          <w:szCs w:val="24"/>
          <w:rtl/>
        </w:rPr>
        <w:t>‏יום חמישי י"ג אב תשפ"א</w:t>
      </w:r>
      <w:r w:rsidRPr="00083A5C" w:rsidR="00641BC0">
        <w:rPr>
          <w:rFonts w:ascii="David" w:hAnsi="David" w:cs="David"/>
          <w:sz w:val="24"/>
          <w:szCs w:val="24"/>
          <w:rtl/>
        </w:rPr>
        <w:fldChar w:fldCharType="end"/>
      </w:r>
    </w:p>
    <w:p w:rsidR="005A4A94" w:rsidRPr="00083A5C" w:rsidP="00641BC0" w14:paraId="79734115" w14:textId="15C80D78">
      <w:pPr>
        <w:bidi/>
        <w:spacing w:after="200" w:line="360" w:lineRule="auto"/>
        <w:ind w:left="360"/>
        <w:jc w:val="right"/>
        <w:rPr>
          <w:rFonts w:ascii="David" w:hAnsi="David" w:cs="David"/>
          <w:sz w:val="24"/>
          <w:szCs w:val="24"/>
          <w:rtl/>
        </w:rPr>
      </w:pPr>
      <w:r w:rsidRPr="00083A5C">
        <w:rPr>
          <w:rFonts w:ascii="David" w:hAnsi="David" w:cs="David"/>
          <w:sz w:val="24"/>
          <w:szCs w:val="24"/>
          <w:rtl/>
        </w:rPr>
        <w:t>‏‏</w:t>
      </w:r>
      <w:r w:rsidRPr="00083A5C" w:rsidR="00641BC0">
        <w:rPr>
          <w:rFonts w:ascii="David" w:hAnsi="David" w:cs="David"/>
          <w:sz w:val="24"/>
          <w:szCs w:val="24"/>
          <w:rtl/>
        </w:rPr>
        <w:fldChar w:fldCharType="begin"/>
      </w:r>
      <w:r w:rsidRPr="00083A5C" w:rsidR="00641BC0">
        <w:rPr>
          <w:rFonts w:ascii="David" w:hAnsi="David" w:cs="David"/>
          <w:sz w:val="24"/>
          <w:szCs w:val="24"/>
          <w:rtl/>
        </w:rPr>
        <w:instrText xml:space="preserve"> </w:instrText>
      </w:r>
      <w:r w:rsidRPr="00083A5C" w:rsidR="00641BC0">
        <w:rPr>
          <w:rFonts w:ascii="David" w:hAnsi="David" w:cs="David"/>
          <w:sz w:val="24"/>
          <w:szCs w:val="24"/>
        </w:rPr>
        <w:instrText>DATE</w:instrText>
      </w:r>
      <w:r w:rsidRPr="00083A5C" w:rsidR="00641BC0">
        <w:rPr>
          <w:rFonts w:ascii="David" w:hAnsi="David" w:cs="David"/>
          <w:sz w:val="24"/>
          <w:szCs w:val="24"/>
          <w:rtl/>
        </w:rPr>
        <w:instrText xml:space="preserve"> \@ "</w:instrText>
      </w:r>
      <w:r w:rsidRPr="00083A5C" w:rsidR="00641BC0">
        <w:rPr>
          <w:rFonts w:ascii="David" w:hAnsi="David" w:cs="David"/>
          <w:sz w:val="24"/>
          <w:szCs w:val="24"/>
        </w:rPr>
        <w:instrText>dd/MM/yyyy</w:instrText>
      </w:r>
      <w:r w:rsidRPr="00083A5C" w:rsidR="00641BC0">
        <w:rPr>
          <w:rFonts w:ascii="David" w:hAnsi="David" w:cs="David"/>
          <w:sz w:val="24"/>
          <w:szCs w:val="24"/>
          <w:rtl/>
        </w:rPr>
        <w:instrText xml:space="preserve">" </w:instrText>
      </w:r>
      <w:r w:rsidRPr="00083A5C" w:rsidR="00641BC0">
        <w:rPr>
          <w:rFonts w:ascii="David" w:hAnsi="David" w:cs="David"/>
          <w:sz w:val="24"/>
          <w:szCs w:val="24"/>
          <w:rtl/>
        </w:rPr>
        <w:fldChar w:fldCharType="separate"/>
      </w:r>
      <w:r w:rsidR="00207BA9">
        <w:rPr>
          <w:rFonts w:ascii="David" w:hAnsi="David" w:cs="David"/>
          <w:noProof/>
          <w:sz w:val="24"/>
          <w:szCs w:val="24"/>
          <w:rtl/>
        </w:rPr>
        <w:t>‏22/07/2021</w:t>
      </w:r>
      <w:r w:rsidRPr="00083A5C" w:rsidR="00641BC0">
        <w:rPr>
          <w:rFonts w:ascii="David" w:hAnsi="David" w:cs="David"/>
          <w:sz w:val="24"/>
          <w:szCs w:val="24"/>
          <w:rtl/>
        </w:rPr>
        <w:fldChar w:fldCharType="end"/>
      </w:r>
    </w:p>
    <w:p w:rsidR="005A4A94" w:rsidRPr="00083A5C" w:rsidP="005A4A94" w14:paraId="5594B51E" w14:textId="77777777">
      <w:pPr>
        <w:bidi/>
        <w:spacing w:after="200" w:line="360" w:lineRule="auto"/>
        <w:ind w:left="360"/>
        <w:jc w:val="right"/>
        <w:rPr>
          <w:rFonts w:ascii="David" w:hAnsi="David" w:cs="David"/>
          <w:sz w:val="24"/>
          <w:szCs w:val="24"/>
          <w:rtl/>
        </w:rPr>
      </w:pPr>
      <w:r w:rsidRPr="00083A5C">
        <w:rPr>
          <w:rFonts w:ascii="David" w:hAnsi="David" w:cs="David"/>
          <w:sz w:val="24"/>
          <w:szCs w:val="24"/>
          <w:rtl/>
        </w:rPr>
        <w:t xml:space="preserve">מספר בקשה: </w:t>
      </w:r>
      <w:r w:rsidRPr="00083A5C">
        <w:rPr>
          <w:rFonts w:ascii="David" w:hAnsi="David" w:cs="David"/>
          <w:sz w:val="24"/>
          <w:szCs w:val="24"/>
        </w:rPr>
        <w:t>3056-21-0023</w:t>
      </w:r>
    </w:p>
    <w:p w:rsidR="005D2F0F" w:rsidRPr="00083A5C" w:rsidP="00083A5C" w14:paraId="44F52EB8" w14:textId="77777777">
      <w:pPr>
        <w:bidi/>
        <w:spacing w:after="200" w:line="240" w:lineRule="auto"/>
        <w:ind w:left="84"/>
        <w:jc w:val="both"/>
        <w:rPr>
          <w:rFonts w:ascii="David" w:hAnsi="David" w:cs="David"/>
          <w:sz w:val="24"/>
          <w:szCs w:val="24"/>
          <w:rtl/>
        </w:rPr>
      </w:pPr>
      <w:r w:rsidRPr="00083A5C">
        <w:rPr>
          <w:rFonts w:ascii="David" w:hAnsi="David" w:cs="David"/>
          <w:sz w:val="24"/>
          <w:szCs w:val="24"/>
          <w:rtl/>
        </w:rPr>
        <w:t>לכבוד</w:t>
      </w:r>
    </w:p>
    <w:p w:rsidR="00083A5C" w:rsidP="00083A5C" w14:paraId="704D1CA7" w14:textId="77777777">
      <w:pPr>
        <w:bidi/>
        <w:spacing w:after="200" w:line="240" w:lineRule="auto"/>
        <w:ind w:left="84"/>
        <w:jc w:val="both"/>
        <w:rPr>
          <w:rFonts w:ascii="David" w:hAnsi="David" w:cs="David"/>
          <w:sz w:val="24"/>
          <w:szCs w:val="24"/>
        </w:rPr>
      </w:pPr>
      <w:bookmarkStart w:id="0" w:name="_GoBack"/>
      <w:bookmarkEnd w:id="0"/>
    </w:p>
    <w:p w:rsidR="005D2F0F" w:rsidRPr="00083A5C" w:rsidP="00083A5C" w14:paraId="59511D11" w14:textId="581D4FC3">
      <w:pPr>
        <w:bidi/>
        <w:spacing w:after="200" w:line="240" w:lineRule="auto"/>
        <w:ind w:left="84"/>
        <w:jc w:val="both"/>
        <w:rPr>
          <w:rFonts w:ascii="David" w:hAnsi="David" w:cs="David"/>
          <w:sz w:val="24"/>
          <w:szCs w:val="24"/>
          <w:rtl/>
        </w:rPr>
      </w:pPr>
      <w:r w:rsidRPr="00083A5C">
        <w:rPr>
          <w:rFonts w:ascii="David" w:hAnsi="David" w:cs="David"/>
          <w:sz w:val="24"/>
          <w:szCs w:val="24"/>
          <w:rtl/>
        </w:rPr>
        <w:t>אדוני הנכבד,</w:t>
      </w:r>
    </w:p>
    <w:p w:rsidR="00802D99" w:rsidP="00802D99" w14:paraId="17D4EC52" w14:textId="77777777">
      <w:pPr>
        <w:bidi/>
        <w:spacing w:after="200" w:line="360" w:lineRule="auto"/>
        <w:ind w:left="84"/>
        <w:jc w:val="both"/>
        <w:rPr>
          <w:rFonts w:ascii="David" w:hAnsi="David" w:cs="David"/>
          <w:b/>
          <w:bCs/>
          <w:sz w:val="24"/>
          <w:szCs w:val="24"/>
          <w:u w:val="single"/>
          <w:rtl/>
        </w:rPr>
      </w:pPr>
    </w:p>
    <w:p w:rsidR="00690D25" w:rsidRPr="00083A5C" w:rsidP="00802D99" w14:paraId="5E7AC2C7" w14:textId="27AC22E8">
      <w:pPr>
        <w:bidi/>
        <w:spacing w:after="200" w:line="360" w:lineRule="auto"/>
        <w:ind w:left="84"/>
        <w:jc w:val="both"/>
        <w:rPr>
          <w:rFonts w:ascii="David" w:hAnsi="David" w:cs="David"/>
          <w:b/>
          <w:bCs/>
          <w:sz w:val="24"/>
          <w:szCs w:val="24"/>
          <w:u w:val="single"/>
        </w:rPr>
      </w:pPr>
      <w:r w:rsidRPr="00083A5C">
        <w:rPr>
          <w:rFonts w:ascii="David" w:hAnsi="David" w:cs="David"/>
          <w:b/>
          <w:bCs/>
          <w:sz w:val="24"/>
          <w:szCs w:val="24"/>
          <w:u w:val="single"/>
          <w:rtl/>
        </w:rPr>
        <w:t xml:space="preserve">הנדון: </w:t>
      </w:r>
      <w:r w:rsidR="00745324">
        <w:rPr>
          <w:rFonts w:ascii="David" w:hAnsi="David" w:cs="David" w:hint="cs"/>
          <w:b/>
          <w:bCs/>
          <w:sz w:val="24"/>
          <w:szCs w:val="24"/>
          <w:u w:val="single"/>
          <w:rtl/>
        </w:rPr>
        <w:t>החלטה בב</w:t>
      </w:r>
      <w:r w:rsidRPr="00083A5C">
        <w:rPr>
          <w:rFonts w:ascii="David" w:hAnsi="David" w:cs="David"/>
          <w:b/>
          <w:bCs/>
          <w:sz w:val="24"/>
          <w:szCs w:val="24"/>
          <w:u w:val="single"/>
          <w:rtl/>
        </w:rPr>
        <w:t>קש</w:t>
      </w:r>
      <w:r w:rsidR="00083A5C">
        <w:rPr>
          <w:rFonts w:ascii="David" w:hAnsi="David" w:cs="David" w:hint="cs"/>
          <w:b/>
          <w:bCs/>
          <w:sz w:val="24"/>
          <w:szCs w:val="24"/>
          <w:u w:val="single"/>
          <w:rtl/>
        </w:rPr>
        <w:t>ת חופש מידע</w:t>
      </w:r>
      <w:r w:rsidRPr="00083A5C">
        <w:rPr>
          <w:rFonts w:ascii="David" w:hAnsi="David" w:cs="David"/>
          <w:b/>
          <w:bCs/>
          <w:sz w:val="24"/>
          <w:szCs w:val="24"/>
          <w:u w:val="single"/>
          <w:rtl/>
        </w:rPr>
        <w:t xml:space="preserve"> מספר "</w:t>
      </w:r>
      <w:r w:rsidR="00083A5C">
        <w:rPr>
          <w:rFonts w:ascii="David" w:hAnsi="David" w:cs="David"/>
          <w:b/>
          <w:bCs/>
          <w:sz w:val="24"/>
          <w:szCs w:val="24"/>
          <w:u w:val="single"/>
        </w:rPr>
        <w:t xml:space="preserve"> </w:t>
      </w:r>
      <w:r w:rsidR="00083A5C">
        <w:rPr>
          <w:rFonts w:ascii="David" w:hAnsi="David" w:cs="David" w:hint="cs"/>
          <w:b/>
          <w:bCs/>
          <w:sz w:val="24"/>
          <w:szCs w:val="24"/>
          <w:u w:val="single"/>
          <w:rtl/>
        </w:rPr>
        <w:t xml:space="preserve">3056-21-0023 </w:t>
      </w:r>
      <w:r w:rsidR="00083A5C">
        <w:rPr>
          <w:rFonts w:ascii="David" w:hAnsi="David" w:cs="David"/>
          <w:b/>
          <w:bCs/>
          <w:sz w:val="24"/>
          <w:szCs w:val="24"/>
          <w:u w:val="single"/>
          <w:rtl/>
        </w:rPr>
        <w:t>–</w:t>
      </w:r>
      <w:r w:rsidR="00083A5C">
        <w:rPr>
          <w:rFonts w:ascii="David" w:hAnsi="David" w:cs="David" w:hint="cs"/>
          <w:b/>
          <w:bCs/>
          <w:sz w:val="24"/>
          <w:szCs w:val="24"/>
          <w:u w:val="single"/>
          <w:rtl/>
        </w:rPr>
        <w:t xml:space="preserve"> מסמכים הנוגעים </w:t>
      </w:r>
      <w:r w:rsidR="00083A5C">
        <w:rPr>
          <w:rFonts w:ascii="David" w:hAnsi="David" w:cs="David" w:hint="cs"/>
          <w:b/>
          <w:bCs/>
          <w:sz w:val="24"/>
          <w:szCs w:val="24"/>
          <w:u w:val="single"/>
          <w:rtl/>
        </w:rPr>
        <w:t>לתת"ל</w:t>
      </w:r>
      <w:r w:rsidR="00083A5C">
        <w:rPr>
          <w:rFonts w:ascii="David" w:hAnsi="David" w:cs="David" w:hint="cs"/>
          <w:b/>
          <w:bCs/>
          <w:sz w:val="24"/>
          <w:szCs w:val="24"/>
          <w:u w:val="single"/>
          <w:rtl/>
        </w:rPr>
        <w:t xml:space="preserve"> 74"</w:t>
      </w:r>
    </w:p>
    <w:p w:rsidR="00690D25" w:rsidP="00745324" w14:paraId="268F46F4" w14:textId="5EA89318">
      <w:pPr>
        <w:bidi/>
        <w:spacing w:after="200" w:line="360" w:lineRule="auto"/>
        <w:ind w:left="84"/>
        <w:jc w:val="both"/>
        <w:rPr>
          <w:rFonts w:ascii="David" w:hAnsi="David" w:cs="David"/>
          <w:sz w:val="24"/>
          <w:szCs w:val="24"/>
          <w:rtl/>
        </w:rPr>
      </w:pPr>
      <w:r w:rsidRPr="00083A5C">
        <w:rPr>
          <w:rFonts w:ascii="David" w:hAnsi="David" w:cs="David"/>
          <w:sz w:val="24"/>
          <w:szCs w:val="24"/>
          <w:rtl/>
        </w:rPr>
        <w:t xml:space="preserve">בקשתך מיום </w:t>
      </w:r>
      <w:r w:rsidRPr="00083A5C">
        <w:rPr>
          <w:rFonts w:ascii="David" w:hAnsi="David" w:cs="David"/>
          <w:sz w:val="24"/>
          <w:szCs w:val="24"/>
        </w:rPr>
        <w:t>04/06/2021</w:t>
      </w:r>
      <w:r w:rsidRPr="00083A5C">
        <w:rPr>
          <w:rFonts w:ascii="David" w:hAnsi="David" w:cs="David"/>
          <w:sz w:val="24"/>
          <w:szCs w:val="24"/>
          <w:rtl/>
        </w:rPr>
        <w:t xml:space="preserve"> לקבלת מידע בנושא "</w:t>
      </w:r>
      <w:r w:rsidRPr="00083A5C">
        <w:rPr>
          <w:rFonts w:ascii="David" w:hAnsi="David" w:cs="David"/>
          <w:sz w:val="24"/>
          <w:szCs w:val="24"/>
        </w:rPr>
        <w:t>בקשה לקבלת מסמכים הנוגעים לתת"ל 74</w:t>
      </w:r>
      <w:r w:rsidRPr="00083A5C">
        <w:rPr>
          <w:rFonts w:ascii="David" w:hAnsi="David" w:cs="David"/>
          <w:sz w:val="24"/>
          <w:szCs w:val="24"/>
          <w:rtl/>
        </w:rPr>
        <w:t>" התקבלה אצלנו</w:t>
      </w:r>
      <w:r w:rsidR="00745324">
        <w:rPr>
          <w:rFonts w:ascii="David" w:hAnsi="David" w:cs="David" w:hint="cs"/>
          <w:sz w:val="24"/>
          <w:szCs w:val="24"/>
          <w:rtl/>
        </w:rPr>
        <w:t xml:space="preserve">, נבחנה ולהלן </w:t>
      </w:r>
      <w:r w:rsidR="00225FB8">
        <w:rPr>
          <w:rFonts w:ascii="David" w:hAnsi="David" w:cs="David" w:hint="cs"/>
          <w:sz w:val="24"/>
          <w:szCs w:val="24"/>
          <w:rtl/>
        </w:rPr>
        <w:t>התייחסותנו</w:t>
      </w:r>
      <w:r w:rsidR="00745324">
        <w:rPr>
          <w:rFonts w:ascii="David" w:hAnsi="David" w:cs="David" w:hint="cs"/>
          <w:sz w:val="24"/>
          <w:szCs w:val="24"/>
          <w:rtl/>
        </w:rPr>
        <w:t>:</w:t>
      </w:r>
    </w:p>
    <w:p w:rsidR="00745324" w:rsidP="00745324" w14:paraId="6143997B" w14:textId="262FBCE9">
      <w:pPr>
        <w:pStyle w:val="ListParagraph"/>
        <w:numPr>
          <w:ilvl w:val="0"/>
          <w:numId w:val="9"/>
        </w:numPr>
        <w:bidi/>
        <w:spacing w:after="0" w:line="360" w:lineRule="auto"/>
        <w:jc w:val="both"/>
        <w:rPr>
          <w:rFonts w:ascii="David" w:eastAsia="Times New Roman" w:hAnsi="David" w:cs="David"/>
          <w:color w:val="000000"/>
          <w:sz w:val="24"/>
          <w:szCs w:val="24"/>
        </w:rPr>
      </w:pPr>
      <w:r>
        <w:rPr>
          <w:rFonts w:ascii="David" w:hAnsi="David" w:cs="David" w:hint="cs"/>
          <w:sz w:val="24"/>
          <w:szCs w:val="24"/>
          <w:rtl/>
        </w:rPr>
        <w:t>בכל הנוגע לבקשתך לקבלת "</w:t>
      </w:r>
      <w:r w:rsidRPr="00745324">
        <w:rPr>
          <w:rFonts w:ascii="David" w:hAnsi="David" w:cs="David"/>
          <w:b/>
          <w:bCs/>
          <w:sz w:val="24"/>
          <w:szCs w:val="24"/>
          <w:rtl/>
        </w:rPr>
        <w:t xml:space="preserve">מסמכים </w:t>
      </w:r>
      <w:r w:rsidRPr="00745324">
        <w:rPr>
          <w:rFonts w:ascii="David" w:hAnsi="David" w:cs="David" w:hint="cs"/>
          <w:b/>
          <w:bCs/>
          <w:sz w:val="24"/>
          <w:szCs w:val="24"/>
          <w:rtl/>
        </w:rPr>
        <w:t xml:space="preserve">שהופקו ע"י </w:t>
      </w:r>
      <w:r w:rsidRPr="00745324">
        <w:rPr>
          <w:rFonts w:ascii="David" w:hAnsi="David" w:cs="David" w:hint="cs"/>
          <w:b/>
          <w:bCs/>
          <w:sz w:val="24"/>
          <w:szCs w:val="24"/>
          <w:rtl/>
        </w:rPr>
        <w:t>רת"א</w:t>
      </w:r>
      <w:r w:rsidRPr="00745324">
        <w:rPr>
          <w:rFonts w:ascii="David" w:hAnsi="David" w:cs="David" w:hint="cs"/>
          <w:b/>
          <w:bCs/>
          <w:sz w:val="24"/>
          <w:szCs w:val="24"/>
          <w:rtl/>
        </w:rPr>
        <w:t xml:space="preserve"> ו/או באישורה </w:t>
      </w:r>
      <w:r w:rsidRPr="00745324">
        <w:rPr>
          <w:rFonts w:ascii="David" w:hAnsi="David" w:cs="David"/>
          <w:b/>
          <w:bCs/>
          <w:sz w:val="24"/>
          <w:szCs w:val="24"/>
          <w:rtl/>
        </w:rPr>
        <w:t xml:space="preserve"> לפרוגרמה</w:t>
      </w:r>
      <w:r w:rsidRPr="00745324">
        <w:rPr>
          <w:rFonts w:ascii="David" w:eastAsia="Times New Roman" w:hAnsi="David" w:cs="David"/>
          <w:b/>
          <w:bCs/>
          <w:color w:val="000000"/>
          <w:sz w:val="24"/>
          <w:szCs w:val="24"/>
          <w:rtl/>
        </w:rPr>
        <w:t xml:space="preserve"> ולפרמטרים לתכנון"</w:t>
      </w:r>
      <w:r>
        <w:rPr>
          <w:rFonts w:ascii="David" w:eastAsia="Times New Roman" w:hAnsi="David" w:cs="David" w:hint="cs"/>
          <w:b/>
          <w:bCs/>
          <w:color w:val="000000"/>
          <w:sz w:val="24"/>
          <w:szCs w:val="24"/>
          <w:rtl/>
        </w:rPr>
        <w:t xml:space="preserve">, </w:t>
      </w:r>
      <w:r w:rsidRPr="00745324">
        <w:rPr>
          <w:rFonts w:ascii="David" w:eastAsia="Times New Roman" w:hAnsi="David" w:cs="David" w:hint="cs"/>
          <w:color w:val="000000"/>
          <w:sz w:val="24"/>
          <w:szCs w:val="24"/>
          <w:rtl/>
        </w:rPr>
        <w:t>נציין כי</w:t>
      </w:r>
      <w:r>
        <w:rPr>
          <w:rFonts w:ascii="David" w:eastAsia="Times New Roman" w:hAnsi="David" w:cs="David" w:hint="cs"/>
          <w:b/>
          <w:bCs/>
          <w:color w:val="000000"/>
          <w:sz w:val="24"/>
          <w:szCs w:val="24"/>
          <w:rtl/>
        </w:rPr>
        <w:t xml:space="preserve"> </w:t>
      </w:r>
      <w:r w:rsidRPr="00745324">
        <w:rPr>
          <w:rFonts w:ascii="David" w:eastAsia="Times New Roman" w:hAnsi="David" w:cs="David" w:hint="cs"/>
          <w:color w:val="000000"/>
          <w:sz w:val="24"/>
          <w:szCs w:val="24"/>
          <w:rtl/>
        </w:rPr>
        <w:t>מידע זה נדון בישיבות</w:t>
      </w:r>
      <w:r>
        <w:rPr>
          <w:rFonts w:ascii="David" w:eastAsia="Times New Roman" w:hAnsi="David" w:cs="David" w:hint="cs"/>
          <w:b/>
          <w:bCs/>
          <w:color w:val="000000"/>
          <w:sz w:val="24"/>
          <w:szCs w:val="24"/>
          <w:rtl/>
        </w:rPr>
        <w:t xml:space="preserve">  </w:t>
      </w:r>
      <w:r w:rsidRPr="00745324">
        <w:rPr>
          <w:rFonts w:ascii="David" w:eastAsia="Times New Roman" w:hAnsi="David" w:cs="David" w:hint="cs"/>
          <w:color w:val="000000"/>
          <w:sz w:val="24"/>
          <w:szCs w:val="24"/>
          <w:rtl/>
        </w:rPr>
        <w:t xml:space="preserve">עבודה פנימיות עם גורמים שונים </w:t>
      </w:r>
      <w:r w:rsidRPr="00745324">
        <w:rPr>
          <w:rFonts w:ascii="David" w:eastAsia="Times New Roman" w:hAnsi="David" w:cs="David" w:hint="cs"/>
          <w:color w:val="000000"/>
          <w:sz w:val="24"/>
          <w:szCs w:val="24"/>
          <w:rtl/>
        </w:rPr>
        <w:t>ברת"א</w:t>
      </w:r>
      <w:r>
        <w:rPr>
          <w:rFonts w:ascii="David" w:eastAsia="Times New Roman" w:hAnsi="David" w:cs="David" w:hint="cs"/>
          <w:color w:val="000000"/>
          <w:sz w:val="24"/>
          <w:szCs w:val="24"/>
          <w:rtl/>
        </w:rPr>
        <w:t>.</w:t>
      </w:r>
    </w:p>
    <w:p w:rsidR="00727E88" w:rsidRPr="00745324" w:rsidP="00727E88" w14:paraId="106EF224" w14:textId="3B729A91">
      <w:pPr>
        <w:pStyle w:val="ListParagraph"/>
        <w:bidi/>
        <w:spacing w:after="0"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נחזור ונציין את עמדת </w:t>
      </w:r>
      <w:r>
        <w:rPr>
          <w:rFonts w:ascii="David" w:eastAsia="Times New Roman" w:hAnsi="David" w:cs="David" w:hint="cs"/>
          <w:color w:val="000000"/>
          <w:sz w:val="24"/>
          <w:szCs w:val="24"/>
          <w:rtl/>
        </w:rPr>
        <w:t>רת"א</w:t>
      </w:r>
      <w:r>
        <w:rPr>
          <w:rFonts w:ascii="David" w:eastAsia="Times New Roman" w:hAnsi="David" w:cs="David" w:hint="cs"/>
          <w:color w:val="000000"/>
          <w:sz w:val="24"/>
          <w:szCs w:val="24"/>
          <w:rtl/>
        </w:rPr>
        <w:t xml:space="preserve">, כפי שבאה לידי ביטוי במענה </w:t>
      </w:r>
      <w:r w:rsidR="000B4333">
        <w:rPr>
          <w:rFonts w:ascii="David" w:eastAsia="Times New Roman" w:hAnsi="David" w:cs="David" w:hint="cs"/>
          <w:color w:val="000000"/>
          <w:sz w:val="24"/>
          <w:szCs w:val="24"/>
          <w:rtl/>
        </w:rPr>
        <w:t>מטעמ</w:t>
      </w:r>
      <w:r>
        <w:rPr>
          <w:rFonts w:ascii="David" w:eastAsia="Times New Roman" w:hAnsi="David" w:cs="David" w:hint="cs"/>
          <w:color w:val="000000"/>
          <w:sz w:val="24"/>
          <w:szCs w:val="24"/>
          <w:rtl/>
        </w:rPr>
        <w:t xml:space="preserve">ה לבקשת חופש המידע </w:t>
      </w:r>
      <w:r w:rsidR="000B4333">
        <w:rPr>
          <w:rFonts w:ascii="David" w:eastAsia="Times New Roman" w:hAnsi="David" w:cs="David" w:hint="cs"/>
          <w:color w:val="000000"/>
          <w:sz w:val="24"/>
          <w:szCs w:val="24"/>
          <w:rtl/>
        </w:rPr>
        <w:t>ב</w:t>
      </w:r>
      <w:r>
        <w:rPr>
          <w:rFonts w:ascii="David" w:eastAsia="Times New Roman" w:hAnsi="David" w:cs="David" w:hint="cs"/>
          <w:color w:val="000000"/>
          <w:sz w:val="24"/>
          <w:szCs w:val="24"/>
          <w:rtl/>
        </w:rPr>
        <w:t xml:space="preserve">נושא </w:t>
      </w:r>
      <w:r w:rsidR="000B4333">
        <w:rPr>
          <w:rFonts w:ascii="David" w:eastAsia="Times New Roman" w:hAnsi="David" w:cs="David" w:hint="cs"/>
          <w:color w:val="000000"/>
          <w:sz w:val="24"/>
          <w:szCs w:val="24"/>
          <w:rtl/>
        </w:rPr>
        <w:t>מ</w:t>
      </w:r>
      <w:r>
        <w:rPr>
          <w:rFonts w:ascii="David" w:eastAsia="Times New Roman" w:hAnsi="David" w:cs="David" w:hint="cs"/>
          <w:color w:val="000000"/>
          <w:sz w:val="24"/>
          <w:szCs w:val="24"/>
          <w:rtl/>
        </w:rPr>
        <w:t>תאריך 20.8.2020</w:t>
      </w:r>
      <w:r w:rsidR="000B4333">
        <w:rPr>
          <w:rFonts w:ascii="David" w:eastAsia="Times New Roman" w:hAnsi="David" w:cs="David" w:hint="cs"/>
          <w:color w:val="000000"/>
          <w:sz w:val="24"/>
          <w:szCs w:val="24"/>
          <w:rtl/>
        </w:rPr>
        <w:t xml:space="preserve"> </w:t>
      </w:r>
      <w:r w:rsidR="000B4333">
        <w:rPr>
          <w:rFonts w:ascii="David" w:eastAsia="Times New Roman" w:hAnsi="David" w:cs="David"/>
          <w:color w:val="000000"/>
          <w:sz w:val="24"/>
          <w:szCs w:val="24"/>
          <w:rtl/>
        </w:rPr>
        <w:t>–</w:t>
      </w:r>
      <w:r>
        <w:rPr>
          <w:rFonts w:ascii="David" w:eastAsia="Times New Roman" w:hAnsi="David" w:cs="David" w:hint="cs"/>
          <w:color w:val="000000"/>
          <w:sz w:val="24"/>
          <w:szCs w:val="24"/>
          <w:rtl/>
        </w:rPr>
        <w:t xml:space="preserve"> כי גורמי המקצוע </w:t>
      </w:r>
      <w:r>
        <w:rPr>
          <w:rFonts w:ascii="David" w:eastAsia="Times New Roman" w:hAnsi="David" w:cs="David" w:hint="cs"/>
          <w:color w:val="000000"/>
          <w:sz w:val="24"/>
          <w:szCs w:val="24"/>
          <w:rtl/>
        </w:rPr>
        <w:t>ברת"א</w:t>
      </w:r>
      <w:r>
        <w:rPr>
          <w:rFonts w:ascii="David" w:eastAsia="Times New Roman" w:hAnsi="David" w:cs="David" w:hint="cs"/>
          <w:color w:val="000000"/>
          <w:sz w:val="24"/>
          <w:szCs w:val="24"/>
          <w:rtl/>
        </w:rPr>
        <w:t xml:space="preserve"> היו שותפים פעילים בתהליכי קבלת ההחלטות הנוגעות לתכנית ועמדתם הוצגה במסגרת דיונים שנערכו בנושא.</w:t>
      </w:r>
    </w:p>
    <w:p w:rsidR="00745324" w:rsidP="00727E88" w14:paraId="3E73C367" w14:textId="222F69E7">
      <w:pPr>
        <w:pStyle w:val="ListParagraph"/>
        <w:bidi/>
        <w:spacing w:before="240" w:after="0" w:line="360" w:lineRule="auto"/>
        <w:jc w:val="both"/>
        <w:rPr>
          <w:rFonts w:ascii="David" w:eastAsia="Times New Roman" w:hAnsi="David" w:cs="David"/>
          <w:color w:val="000000"/>
          <w:sz w:val="24"/>
          <w:szCs w:val="24"/>
          <w:rtl/>
        </w:rPr>
      </w:pPr>
      <w:r w:rsidRPr="00745324">
        <w:rPr>
          <w:rFonts w:ascii="David" w:eastAsia="Times New Roman" w:hAnsi="David" w:cs="David" w:hint="cs"/>
          <w:color w:val="000000"/>
          <w:sz w:val="24"/>
          <w:szCs w:val="24"/>
          <w:rtl/>
        </w:rPr>
        <w:t xml:space="preserve">נא ראה בכך מענה בהתאם לסעיף </w:t>
      </w:r>
      <w:r w:rsidR="00727E88">
        <w:rPr>
          <w:rFonts w:ascii="David" w:eastAsia="Times New Roman" w:hAnsi="David" w:cs="David" w:hint="cs"/>
          <w:color w:val="000000"/>
          <w:sz w:val="24"/>
          <w:szCs w:val="24"/>
          <w:rtl/>
        </w:rPr>
        <w:t>9(ב)</w:t>
      </w:r>
      <w:r w:rsidR="000B4333">
        <w:rPr>
          <w:rFonts w:ascii="David" w:eastAsia="Times New Roman" w:hAnsi="David" w:cs="David" w:hint="cs"/>
          <w:color w:val="000000"/>
          <w:sz w:val="24"/>
          <w:szCs w:val="24"/>
          <w:rtl/>
        </w:rPr>
        <w:t>(</w:t>
      </w:r>
      <w:r w:rsidR="00727E88">
        <w:rPr>
          <w:rFonts w:ascii="David" w:eastAsia="Times New Roman" w:hAnsi="David" w:cs="David" w:hint="cs"/>
          <w:color w:val="000000"/>
          <w:sz w:val="24"/>
          <w:szCs w:val="24"/>
          <w:rtl/>
        </w:rPr>
        <w:t>4)</w:t>
      </w:r>
      <w:r w:rsidRPr="00745324">
        <w:rPr>
          <w:rFonts w:ascii="David" w:eastAsia="Times New Roman" w:hAnsi="David" w:cs="David" w:hint="cs"/>
          <w:color w:val="000000"/>
          <w:sz w:val="24"/>
          <w:szCs w:val="24"/>
          <w:rtl/>
        </w:rPr>
        <w:t xml:space="preserve"> בחוק חופש המידע, </w:t>
      </w:r>
      <w:r w:rsidRPr="00745324">
        <w:rPr>
          <w:rFonts w:ascii="David" w:eastAsia="Times New Roman" w:hAnsi="David" w:cs="David" w:hint="cs"/>
          <w:color w:val="000000"/>
          <w:sz w:val="24"/>
          <w:szCs w:val="24"/>
          <w:rtl/>
        </w:rPr>
        <w:t>התשנ"ח</w:t>
      </w:r>
      <w:r w:rsidRPr="00745324">
        <w:rPr>
          <w:rFonts w:ascii="David" w:eastAsia="Times New Roman" w:hAnsi="David" w:cs="David"/>
          <w:color w:val="000000"/>
          <w:sz w:val="24"/>
          <w:szCs w:val="24"/>
          <w:rtl/>
        </w:rPr>
        <w:t>–</w:t>
      </w:r>
      <w:r w:rsidRPr="00745324">
        <w:rPr>
          <w:rFonts w:ascii="David" w:eastAsia="Times New Roman" w:hAnsi="David" w:cs="David" w:hint="cs"/>
          <w:color w:val="000000"/>
          <w:sz w:val="24"/>
          <w:szCs w:val="24"/>
          <w:rtl/>
        </w:rPr>
        <w:t>1998 (</w:t>
      </w:r>
      <w:r w:rsidRPr="00745324">
        <w:rPr>
          <w:rFonts w:ascii="David" w:eastAsia="Times New Roman" w:hAnsi="David" w:cs="David" w:hint="cs"/>
          <w:color w:val="000000"/>
          <w:sz w:val="24"/>
          <w:szCs w:val="24"/>
          <w:rtl/>
        </w:rPr>
        <w:t>להלן:"החוק</w:t>
      </w:r>
      <w:r w:rsidRPr="00745324">
        <w:rPr>
          <w:rFonts w:ascii="David" w:eastAsia="Times New Roman" w:hAnsi="David" w:cs="David" w:hint="cs"/>
          <w:color w:val="000000"/>
          <w:sz w:val="24"/>
          <w:szCs w:val="24"/>
          <w:rtl/>
        </w:rPr>
        <w:t>")</w:t>
      </w:r>
      <w:r w:rsidR="00727E88">
        <w:rPr>
          <w:rFonts w:ascii="David" w:eastAsia="Times New Roman" w:hAnsi="David" w:cs="David" w:hint="cs"/>
          <w:color w:val="000000"/>
          <w:sz w:val="24"/>
          <w:szCs w:val="24"/>
          <w:rtl/>
        </w:rPr>
        <w:t xml:space="preserve">: </w:t>
      </w:r>
      <w:r>
        <w:rPr>
          <w:rFonts w:ascii="FrankRuehl" w:hAnsi="FrankRuehl" w:cs="FrankRuehl" w:hint="cs"/>
          <w:color w:val="000000"/>
          <w:sz w:val="26"/>
          <w:szCs w:val="26"/>
          <w:rtl/>
        </w:rPr>
        <w:t>"ר</w:t>
      </w:r>
      <w:r>
        <w:rPr>
          <w:rFonts w:ascii="FrankRuehl" w:hAnsi="FrankRuehl" w:cs="FrankRuehl"/>
          <w:color w:val="000000"/>
          <w:sz w:val="26"/>
          <w:szCs w:val="26"/>
          <w:rtl/>
        </w:rPr>
        <w:t>שות ציבורית אינה חייבת למסור מידע שהוא אחד מאלה</w:t>
      </w:r>
      <w:r>
        <w:rPr>
          <w:rFonts w:ascii="FrankRuehl" w:hAnsi="FrankRuehl" w:cs="FrankRuehl"/>
          <w:color w:val="000000"/>
          <w:sz w:val="26"/>
          <w:szCs w:val="26"/>
        </w:rPr>
        <w:t>:</w:t>
      </w:r>
    </w:p>
    <w:p w:rsidR="00745324" w:rsidP="00745324" w14:paraId="1B6E6CAD" w14:textId="1C2923A6">
      <w:pPr>
        <w:pStyle w:val="ListParagraph"/>
        <w:bidi/>
        <w:spacing w:after="0" w:line="360" w:lineRule="auto"/>
        <w:ind w:left="1076" w:right="567"/>
        <w:jc w:val="both"/>
        <w:rPr>
          <w:rFonts w:ascii="David" w:eastAsia="Times New Roman" w:hAnsi="David" w:cs="David"/>
          <w:color w:val="000000"/>
          <w:sz w:val="24"/>
          <w:szCs w:val="24"/>
          <w:rtl/>
        </w:rPr>
      </w:pPr>
      <w:r>
        <w:rPr>
          <w:rFonts w:ascii="FrankRuehl" w:hAnsi="FrankRuehl" w:cs="FrankRuehl"/>
          <w:color w:val="000000"/>
          <w:sz w:val="26"/>
          <w:szCs w:val="26"/>
          <w:rtl/>
        </w:rPr>
        <w:t>מידע בדבר דיונים פנימיים, תרשומות של התייעצויות פנימיות בין עובדי רשויות ציבוריות, חבריהן או יועציהן, או של דברים שנאמרו במסגרת תחקיר פנימי, וכן חוות דעת, טיוטה, עצה או המלצה, שניתנו לצורך קבלת החלטה, למעט התייעצויות הקבועות בדין</w:t>
      </w:r>
      <w:r>
        <w:rPr>
          <w:rFonts w:ascii="David" w:eastAsia="Times New Roman" w:hAnsi="David" w:cs="David" w:hint="cs"/>
          <w:color w:val="000000"/>
          <w:sz w:val="24"/>
          <w:szCs w:val="24"/>
          <w:rtl/>
        </w:rPr>
        <w:t>."</w:t>
      </w:r>
    </w:p>
    <w:p w:rsidR="00363B78" w:rsidP="00363B78" w14:paraId="714960BB" w14:textId="77777777">
      <w:pPr>
        <w:pStyle w:val="ListParagraph"/>
        <w:bidi/>
        <w:spacing w:after="0" w:line="360" w:lineRule="auto"/>
        <w:ind w:left="1076" w:right="567"/>
        <w:jc w:val="both"/>
        <w:rPr>
          <w:rFonts w:ascii="David" w:eastAsia="Times New Roman" w:hAnsi="David" w:cs="David"/>
          <w:color w:val="000000"/>
          <w:sz w:val="24"/>
          <w:szCs w:val="24"/>
          <w:rtl/>
        </w:rPr>
      </w:pPr>
    </w:p>
    <w:p w:rsidR="00727E88" w:rsidP="005B15EF" w14:paraId="2B4840EC" w14:textId="0B80F1F4">
      <w:pPr>
        <w:pStyle w:val="ListParagraph"/>
        <w:numPr>
          <w:ilvl w:val="0"/>
          <w:numId w:val="9"/>
        </w:numPr>
        <w:bidi/>
        <w:spacing w:after="0" w:line="360" w:lineRule="auto"/>
        <w:ind w:left="714" w:hanging="357"/>
        <w:jc w:val="both"/>
        <w:rPr>
          <w:rFonts w:ascii="David" w:eastAsia="Times New Roman" w:hAnsi="David" w:cs="David"/>
          <w:color w:val="000000"/>
          <w:sz w:val="24"/>
          <w:szCs w:val="24"/>
        </w:rPr>
      </w:pPr>
      <w:r w:rsidRPr="00727E88">
        <w:rPr>
          <w:rFonts w:ascii="David" w:eastAsia="Times New Roman" w:hAnsi="David" w:cs="David" w:hint="cs"/>
          <w:color w:val="000000"/>
          <w:sz w:val="24"/>
          <w:szCs w:val="24"/>
          <w:rtl/>
        </w:rPr>
        <w:t xml:space="preserve">בכל הנוגע לבקשתך לקבלת </w:t>
      </w:r>
      <w:r>
        <w:rPr>
          <w:rFonts w:ascii="David" w:eastAsia="Times New Roman" w:hAnsi="David" w:cs="David" w:hint="cs"/>
          <w:color w:val="000000"/>
          <w:sz w:val="24"/>
          <w:szCs w:val="24"/>
          <w:rtl/>
        </w:rPr>
        <w:t>"</w:t>
      </w:r>
      <w:r w:rsidRPr="00727E88">
        <w:rPr>
          <w:rFonts w:ascii="David" w:eastAsia="Times New Roman" w:hAnsi="David" w:cs="David"/>
          <w:b/>
          <w:bCs/>
          <w:color w:val="000000"/>
          <w:sz w:val="24"/>
          <w:szCs w:val="24"/>
          <w:rtl/>
        </w:rPr>
        <w:t xml:space="preserve">מסמכים </w:t>
      </w:r>
      <w:r w:rsidRPr="00727E88">
        <w:rPr>
          <w:rFonts w:ascii="David" w:eastAsia="Times New Roman" w:hAnsi="David" w:cs="David" w:hint="cs"/>
          <w:b/>
          <w:bCs/>
          <w:color w:val="000000"/>
          <w:sz w:val="24"/>
          <w:szCs w:val="24"/>
          <w:rtl/>
        </w:rPr>
        <w:t>ה</w:t>
      </w:r>
      <w:r w:rsidRPr="00727E88">
        <w:rPr>
          <w:rFonts w:ascii="David" w:eastAsia="Times New Roman" w:hAnsi="David" w:cs="David"/>
          <w:b/>
          <w:bCs/>
          <w:color w:val="000000"/>
          <w:sz w:val="24"/>
          <w:szCs w:val="24"/>
          <w:rtl/>
        </w:rPr>
        <w:t xml:space="preserve">מכילים בחינת </w:t>
      </w:r>
      <w:r w:rsidRPr="00727E88">
        <w:rPr>
          <w:rFonts w:ascii="David" w:eastAsia="Times New Roman" w:hAnsi="David" w:cs="David"/>
          <w:b/>
          <w:bCs/>
          <w:color w:val="000000"/>
          <w:sz w:val="24"/>
          <w:szCs w:val="24"/>
          <w:rtl/>
        </w:rPr>
        <w:t>רת"א</w:t>
      </w:r>
      <w:r w:rsidRPr="00727E88">
        <w:rPr>
          <w:rFonts w:ascii="David" w:eastAsia="Times New Roman" w:hAnsi="David" w:cs="David"/>
          <w:b/>
          <w:bCs/>
          <w:color w:val="000000"/>
          <w:sz w:val="24"/>
          <w:szCs w:val="24"/>
          <w:rtl/>
        </w:rPr>
        <w:t xml:space="preserve"> את טענות הרשויות בהיבט </w:t>
      </w:r>
      <w:r w:rsidRPr="00727E88">
        <w:rPr>
          <w:rFonts w:ascii="David" w:eastAsia="Times New Roman" w:hAnsi="David" w:cs="David"/>
          <w:b/>
          <w:bCs/>
          <w:color w:val="000000"/>
          <w:sz w:val="24"/>
          <w:szCs w:val="24"/>
          <w:rtl/>
        </w:rPr>
        <w:t>התעופתי</w:t>
      </w:r>
      <w:r w:rsidRPr="00727E88">
        <w:rPr>
          <w:rFonts w:ascii="David" w:eastAsia="Times New Roman" w:hAnsi="David" w:cs="David"/>
          <w:b/>
          <w:bCs/>
          <w:color w:val="000000"/>
          <w:sz w:val="24"/>
          <w:szCs w:val="24"/>
          <w:rtl/>
        </w:rPr>
        <w:t xml:space="preserve"> כולל התייחסות </w:t>
      </w:r>
      <w:r w:rsidRPr="00727E88">
        <w:rPr>
          <w:rFonts w:ascii="David" w:eastAsia="Times New Roman" w:hAnsi="David" w:cs="David"/>
          <w:b/>
          <w:bCs/>
          <w:color w:val="000000"/>
          <w:sz w:val="24"/>
          <w:szCs w:val="24"/>
          <w:rtl/>
        </w:rPr>
        <w:t>רת"א</w:t>
      </w:r>
      <w:r w:rsidRPr="00727E88">
        <w:rPr>
          <w:rFonts w:ascii="David" w:eastAsia="Times New Roman" w:hAnsi="David" w:cs="David"/>
          <w:b/>
          <w:bCs/>
          <w:color w:val="000000"/>
          <w:sz w:val="24"/>
          <w:szCs w:val="24"/>
          <w:rtl/>
        </w:rPr>
        <w:t xml:space="preserve"> לציונים שנקבעו</w:t>
      </w:r>
      <w:r w:rsidRPr="00727E88">
        <w:rPr>
          <w:rFonts w:ascii="David" w:eastAsia="Times New Roman" w:hAnsi="David" w:cs="David" w:hint="cs"/>
          <w:b/>
          <w:bCs/>
          <w:color w:val="000000"/>
          <w:sz w:val="24"/>
          <w:szCs w:val="24"/>
          <w:rtl/>
        </w:rPr>
        <w:t>"</w:t>
      </w:r>
      <w:r>
        <w:rPr>
          <w:rFonts w:ascii="David" w:eastAsia="Times New Roman" w:hAnsi="David" w:cs="David" w:hint="cs"/>
          <w:b/>
          <w:bCs/>
          <w:color w:val="000000"/>
          <w:sz w:val="24"/>
          <w:szCs w:val="24"/>
          <w:rtl/>
        </w:rPr>
        <w:t xml:space="preserve">, </w:t>
      </w:r>
      <w:r w:rsidR="005B15EF">
        <w:rPr>
          <w:rFonts w:ascii="David" w:eastAsia="Times New Roman" w:hAnsi="David" w:cs="David" w:hint="cs"/>
          <w:color w:val="000000"/>
          <w:sz w:val="24"/>
          <w:szCs w:val="24"/>
          <w:rtl/>
        </w:rPr>
        <w:t xml:space="preserve"> נא ראה מענה בסעיף 1 לעיל.</w:t>
      </w:r>
    </w:p>
    <w:p w:rsidR="00133263" w:rsidP="00133263" w14:paraId="6C3AE3C1" w14:textId="1B71A3AD">
      <w:pPr>
        <w:pStyle w:val="ListParagraph"/>
        <w:numPr>
          <w:ilvl w:val="0"/>
          <w:numId w:val="9"/>
        </w:numPr>
        <w:bidi/>
        <w:spacing w:after="0" w:line="360" w:lineRule="auto"/>
        <w:ind w:left="714" w:hanging="357"/>
        <w:jc w:val="both"/>
        <w:rPr>
          <w:rFonts w:ascii="David" w:eastAsia="Times New Roman" w:hAnsi="David" w:cs="David"/>
          <w:color w:val="000000"/>
          <w:sz w:val="24"/>
          <w:szCs w:val="24"/>
        </w:rPr>
      </w:pPr>
      <w:r w:rsidRPr="00133263">
        <w:rPr>
          <w:rFonts w:ascii="David" w:eastAsia="Times New Roman" w:hAnsi="David" w:cs="David" w:hint="cs"/>
          <w:color w:val="000000"/>
          <w:sz w:val="24"/>
          <w:szCs w:val="24"/>
          <w:rtl/>
        </w:rPr>
        <w:t xml:space="preserve">בכל הנוגע לבקשתך </w:t>
      </w:r>
      <w:r>
        <w:rPr>
          <w:rFonts w:ascii="David" w:eastAsia="Times New Roman" w:hAnsi="David" w:cs="David" w:hint="cs"/>
          <w:color w:val="000000"/>
          <w:sz w:val="24"/>
          <w:szCs w:val="24"/>
          <w:rtl/>
        </w:rPr>
        <w:t>"</w:t>
      </w:r>
      <w:r w:rsidRPr="00133263">
        <w:rPr>
          <w:rFonts w:ascii="David" w:eastAsia="Times New Roman" w:hAnsi="David" w:cs="David" w:hint="cs"/>
          <w:b/>
          <w:bCs/>
          <w:color w:val="000000"/>
          <w:sz w:val="24"/>
          <w:szCs w:val="24"/>
          <w:rtl/>
        </w:rPr>
        <w:t xml:space="preserve">לקבלת עותק </w:t>
      </w:r>
      <w:r w:rsidRPr="00133263">
        <w:rPr>
          <w:rFonts w:ascii="David" w:eastAsia="Times New Roman" w:hAnsi="David" w:cs="David"/>
          <w:b/>
          <w:bCs/>
          <w:color w:val="000000"/>
          <w:sz w:val="24"/>
          <w:szCs w:val="24"/>
          <w:rtl/>
        </w:rPr>
        <w:t>פרוטוקול</w:t>
      </w:r>
      <w:r w:rsidRPr="00133263">
        <w:rPr>
          <w:rFonts w:ascii="David" w:eastAsia="Times New Roman" w:hAnsi="David" w:cs="David" w:hint="cs"/>
          <w:b/>
          <w:bCs/>
          <w:color w:val="000000"/>
          <w:sz w:val="24"/>
          <w:szCs w:val="24"/>
          <w:rtl/>
        </w:rPr>
        <w:t>/</w:t>
      </w:r>
      <w:r w:rsidRPr="00133263">
        <w:rPr>
          <w:rFonts w:ascii="David" w:eastAsia="Times New Roman" w:hAnsi="David" w:cs="David"/>
          <w:b/>
          <w:bCs/>
          <w:color w:val="000000"/>
          <w:sz w:val="24"/>
          <w:szCs w:val="24"/>
          <w:rtl/>
        </w:rPr>
        <w:t xml:space="preserve">ים </w:t>
      </w:r>
      <w:r w:rsidRPr="00133263">
        <w:rPr>
          <w:rFonts w:ascii="David" w:eastAsia="Times New Roman" w:hAnsi="David" w:cs="David" w:hint="cs"/>
          <w:b/>
          <w:bCs/>
          <w:color w:val="000000"/>
          <w:sz w:val="24"/>
          <w:szCs w:val="24"/>
          <w:rtl/>
        </w:rPr>
        <w:t xml:space="preserve">מהישיבות </w:t>
      </w:r>
      <w:r w:rsidRPr="00133263">
        <w:rPr>
          <w:rFonts w:ascii="David" w:eastAsia="Times New Roman" w:hAnsi="David" w:cs="David"/>
          <w:b/>
          <w:bCs/>
          <w:color w:val="000000"/>
          <w:sz w:val="24"/>
          <w:szCs w:val="24"/>
          <w:rtl/>
        </w:rPr>
        <w:t>שהתקיימו לעניין טענות הרשויות ובדיקה פרטנית לכל טענה</w:t>
      </w:r>
      <w:r w:rsidRPr="00133263">
        <w:rPr>
          <w:rFonts w:ascii="David" w:eastAsia="Times New Roman" w:hAnsi="David" w:cs="David" w:hint="cs"/>
          <w:b/>
          <w:bCs/>
          <w:color w:val="000000"/>
          <w:sz w:val="24"/>
          <w:szCs w:val="24"/>
          <w:rtl/>
        </w:rPr>
        <w:t>.."</w:t>
      </w:r>
      <w:r>
        <w:rPr>
          <w:rFonts w:ascii="David" w:eastAsia="Times New Roman" w:hAnsi="David" w:cs="David" w:hint="cs"/>
          <w:color w:val="000000"/>
          <w:sz w:val="24"/>
          <w:szCs w:val="24"/>
          <w:rtl/>
        </w:rPr>
        <w:t xml:space="preserve"> נבקש להבהיר כי ישיבות אלו נערכו ע"י הצוות המקצועי של </w:t>
      </w:r>
      <w:r>
        <w:rPr>
          <w:rFonts w:ascii="David" w:eastAsia="Times New Roman" w:hAnsi="David" w:cs="David" w:hint="cs"/>
          <w:color w:val="000000"/>
          <w:sz w:val="24"/>
          <w:szCs w:val="24"/>
          <w:rtl/>
        </w:rPr>
        <w:t>ה</w:t>
      </w:r>
      <w:r w:rsidR="00CD64E2">
        <w:rPr>
          <w:rFonts w:ascii="David" w:eastAsia="Times New Roman" w:hAnsi="David" w:cs="David" w:hint="cs"/>
          <w:color w:val="000000"/>
          <w:sz w:val="24"/>
          <w:szCs w:val="24"/>
          <w:rtl/>
        </w:rPr>
        <w:t>ו</w:t>
      </w:r>
      <w:r>
        <w:rPr>
          <w:rFonts w:ascii="David" w:eastAsia="Times New Roman" w:hAnsi="David" w:cs="David" w:hint="cs"/>
          <w:color w:val="000000"/>
          <w:sz w:val="24"/>
          <w:szCs w:val="24"/>
          <w:rtl/>
        </w:rPr>
        <w:t>ת"ל</w:t>
      </w:r>
      <w:r>
        <w:rPr>
          <w:rFonts w:ascii="David" w:eastAsia="Times New Roman" w:hAnsi="David" w:cs="David" w:hint="cs"/>
          <w:color w:val="000000"/>
          <w:sz w:val="24"/>
          <w:szCs w:val="24"/>
          <w:rtl/>
        </w:rPr>
        <w:t xml:space="preserve"> אשר דיוניו פנימיים</w:t>
      </w:r>
      <w:r w:rsidR="008348D8">
        <w:rPr>
          <w:rFonts w:ascii="David" w:eastAsia="Times New Roman" w:hAnsi="David" w:cs="David" w:hint="cs"/>
          <w:color w:val="000000"/>
          <w:sz w:val="24"/>
          <w:szCs w:val="24"/>
          <w:rtl/>
        </w:rPr>
        <w:t xml:space="preserve"> ואין חובה חוקית </w:t>
      </w:r>
      <w:r w:rsidR="000B6407">
        <w:rPr>
          <w:rFonts w:ascii="David" w:eastAsia="Times New Roman" w:hAnsi="David" w:cs="David" w:hint="cs"/>
          <w:color w:val="000000"/>
          <w:sz w:val="24"/>
          <w:szCs w:val="24"/>
          <w:rtl/>
        </w:rPr>
        <w:t>לתעד ישיבות אלו</w:t>
      </w:r>
      <w:r w:rsidR="00CD64E2">
        <w:rPr>
          <w:rFonts w:ascii="David" w:eastAsia="Times New Roman" w:hAnsi="David" w:cs="David" w:hint="cs"/>
          <w:color w:val="000000"/>
          <w:sz w:val="24"/>
          <w:szCs w:val="24"/>
          <w:rtl/>
        </w:rPr>
        <w:t xml:space="preserve">, זאת מאחר ואין </w:t>
      </w:r>
      <w:r>
        <w:rPr>
          <w:rFonts w:ascii="David" w:eastAsia="Times New Roman" w:hAnsi="David" w:cs="David" w:hint="cs"/>
          <w:color w:val="000000"/>
          <w:sz w:val="24"/>
          <w:szCs w:val="24"/>
          <w:rtl/>
        </w:rPr>
        <w:t xml:space="preserve">מדובר בישיבות של מוסד תכנון </w:t>
      </w:r>
      <w:r w:rsidR="00E3128B">
        <w:rPr>
          <w:rFonts w:ascii="David" w:eastAsia="Times New Roman" w:hAnsi="David" w:cs="David" w:hint="cs"/>
          <w:color w:val="000000"/>
          <w:sz w:val="24"/>
          <w:szCs w:val="24"/>
          <w:rtl/>
        </w:rPr>
        <w:t xml:space="preserve">אשר חלה עליהן חובת </w:t>
      </w:r>
      <w:r w:rsidR="000B6407">
        <w:rPr>
          <w:rFonts w:ascii="David" w:eastAsia="Times New Roman" w:hAnsi="David" w:cs="David" w:hint="cs"/>
          <w:color w:val="000000"/>
          <w:sz w:val="24"/>
          <w:szCs w:val="24"/>
          <w:rtl/>
        </w:rPr>
        <w:t>הקלטה ועריכת פרוטוקול</w:t>
      </w:r>
      <w:r>
        <w:rPr>
          <w:rFonts w:ascii="David" w:eastAsia="Times New Roman" w:hAnsi="David" w:cs="David" w:hint="cs"/>
          <w:color w:val="000000"/>
          <w:sz w:val="24"/>
          <w:szCs w:val="24"/>
          <w:rtl/>
        </w:rPr>
        <w:t>.</w:t>
      </w:r>
    </w:p>
    <w:p w:rsidR="00133263" w:rsidP="00133263" w14:paraId="05AE84A2" w14:textId="2BEAAB76">
      <w:pPr>
        <w:pStyle w:val="ListParagraph"/>
        <w:bidi/>
        <w:spacing w:after="0" w:line="360" w:lineRule="auto"/>
        <w:ind w:left="714"/>
        <w:jc w:val="both"/>
        <w:rPr>
          <w:rFonts w:ascii="David" w:eastAsia="Times New Roman" w:hAnsi="David" w:cs="David"/>
          <w:color w:val="000000"/>
          <w:sz w:val="24"/>
          <w:szCs w:val="24"/>
          <w:rtl/>
        </w:rPr>
      </w:pPr>
      <w:r>
        <w:rPr>
          <w:rFonts w:ascii="David" w:eastAsia="Times New Roman" w:hAnsi="David" w:cs="David" w:hint="cs"/>
          <w:color w:val="000000"/>
          <w:sz w:val="24"/>
          <w:szCs w:val="24"/>
          <w:rtl/>
        </w:rPr>
        <w:t>משכך,</w:t>
      </w:r>
      <w:r w:rsidR="008348D8">
        <w:rPr>
          <w:rFonts w:ascii="David" w:eastAsia="Times New Roman" w:hAnsi="David" w:cs="David" w:hint="cs"/>
          <w:color w:val="000000"/>
          <w:sz w:val="24"/>
          <w:szCs w:val="24"/>
          <w:rtl/>
        </w:rPr>
        <w:t xml:space="preserve"> </w:t>
      </w:r>
      <w:r>
        <w:rPr>
          <w:rFonts w:ascii="David" w:eastAsia="Times New Roman" w:hAnsi="David" w:cs="David" w:hint="cs"/>
          <w:color w:val="000000"/>
          <w:sz w:val="24"/>
          <w:szCs w:val="24"/>
          <w:rtl/>
        </w:rPr>
        <w:t xml:space="preserve">בעניין זה </w:t>
      </w:r>
      <w:r w:rsidR="008348D8">
        <w:rPr>
          <w:rFonts w:ascii="David" w:eastAsia="Times New Roman" w:hAnsi="David" w:cs="David" w:hint="cs"/>
          <w:color w:val="000000"/>
          <w:sz w:val="24"/>
          <w:szCs w:val="24"/>
          <w:rtl/>
        </w:rPr>
        <w:t>נא ראה מענה בהתאם לסעיף 9(ב</w:t>
      </w:r>
      <w:r w:rsidR="0024280F">
        <w:rPr>
          <w:rFonts w:ascii="David" w:eastAsia="Times New Roman" w:hAnsi="David" w:cs="David" w:hint="cs"/>
          <w:color w:val="000000"/>
          <w:sz w:val="24"/>
          <w:szCs w:val="24"/>
          <w:rtl/>
        </w:rPr>
        <w:t>)(4)</w:t>
      </w:r>
      <w:r w:rsidR="008348D8">
        <w:rPr>
          <w:rFonts w:ascii="David" w:eastAsia="Times New Roman" w:hAnsi="David" w:cs="David" w:hint="cs"/>
          <w:color w:val="000000"/>
          <w:sz w:val="24"/>
          <w:szCs w:val="24"/>
          <w:rtl/>
        </w:rPr>
        <w:t xml:space="preserve"> לחוק.</w:t>
      </w:r>
    </w:p>
    <w:p w:rsidR="006B2796" w:rsidRPr="00133263" w:rsidP="006B2796" w14:paraId="33BBD545" w14:textId="77777777">
      <w:pPr>
        <w:pStyle w:val="ListParagraph"/>
        <w:bidi/>
        <w:spacing w:after="0" w:line="360" w:lineRule="auto"/>
        <w:ind w:left="714"/>
        <w:jc w:val="both"/>
        <w:rPr>
          <w:rFonts w:ascii="David" w:eastAsia="Times New Roman" w:hAnsi="David" w:cs="David"/>
          <w:color w:val="000000"/>
          <w:sz w:val="24"/>
          <w:szCs w:val="24"/>
        </w:rPr>
      </w:pPr>
    </w:p>
    <w:p w:rsidR="006B2796" w:rsidP="00956EC1" w14:paraId="187A4E56" w14:textId="0C3E6A5B">
      <w:pPr>
        <w:pStyle w:val="ListParagraph"/>
        <w:numPr>
          <w:ilvl w:val="0"/>
          <w:numId w:val="9"/>
        </w:numPr>
        <w:bidi/>
        <w:spacing w:after="0" w:line="360" w:lineRule="auto"/>
        <w:ind w:left="714" w:hanging="357"/>
        <w:jc w:val="both"/>
        <w:rPr>
          <w:rFonts w:ascii="David" w:eastAsia="Times New Roman" w:hAnsi="David" w:cs="David"/>
          <w:color w:val="000000"/>
          <w:sz w:val="24"/>
          <w:szCs w:val="24"/>
        </w:rPr>
      </w:pPr>
      <w:r w:rsidRPr="00956EC1">
        <w:rPr>
          <w:rFonts w:ascii="David" w:eastAsia="Times New Roman" w:hAnsi="David" w:cs="David" w:hint="cs"/>
          <w:color w:val="000000"/>
          <w:sz w:val="24"/>
          <w:szCs w:val="24"/>
          <w:rtl/>
        </w:rPr>
        <w:t>בכל הנוגע לבקשתכם לקבלת "</w:t>
      </w:r>
      <w:r w:rsidRPr="00956EC1">
        <w:rPr>
          <w:rFonts w:ascii="David" w:eastAsia="Times New Roman" w:hAnsi="David" w:cs="David"/>
          <w:b/>
          <w:bCs/>
          <w:color w:val="000000"/>
          <w:sz w:val="24"/>
          <w:szCs w:val="24"/>
          <w:rtl/>
        </w:rPr>
        <w:t xml:space="preserve">העתק מסמך </w:t>
      </w:r>
      <w:r w:rsidRPr="00956EC1">
        <w:rPr>
          <w:rFonts w:ascii="David" w:eastAsia="Times New Roman" w:hAnsi="David" w:cs="David" w:hint="cs"/>
          <w:b/>
          <w:bCs/>
          <w:color w:val="000000"/>
          <w:sz w:val="24"/>
          <w:szCs w:val="24"/>
          <w:rtl/>
        </w:rPr>
        <w:t>ה</w:t>
      </w:r>
      <w:r w:rsidRPr="00956EC1">
        <w:rPr>
          <w:rFonts w:ascii="David" w:eastAsia="Times New Roman" w:hAnsi="David" w:cs="David"/>
          <w:b/>
          <w:bCs/>
          <w:color w:val="000000"/>
          <w:sz w:val="24"/>
          <w:szCs w:val="24"/>
          <w:rtl/>
        </w:rPr>
        <w:t xml:space="preserve">מהווה חלק משלב ד2 עמוד 163 (במסגרת תת פרק עמדת </w:t>
      </w:r>
      <w:r w:rsidRPr="00956EC1">
        <w:rPr>
          <w:rFonts w:ascii="David" w:eastAsia="Times New Roman" w:hAnsi="David" w:cs="David"/>
          <w:b/>
          <w:bCs/>
          <w:color w:val="000000"/>
          <w:sz w:val="24"/>
          <w:szCs w:val="24"/>
          <w:rtl/>
        </w:rPr>
        <w:t>משהב"ט</w:t>
      </w:r>
      <w:r w:rsidRPr="00956EC1">
        <w:rPr>
          <w:rFonts w:ascii="David" w:eastAsia="Times New Roman" w:hAnsi="David" w:cs="David" w:hint="cs"/>
          <w:b/>
          <w:bCs/>
          <w:color w:val="000000"/>
          <w:sz w:val="24"/>
          <w:szCs w:val="24"/>
          <w:rtl/>
        </w:rPr>
        <w:t>)</w:t>
      </w:r>
      <w:r w:rsidRPr="00956EC1">
        <w:rPr>
          <w:rFonts w:ascii="David" w:eastAsia="Times New Roman" w:hAnsi="David" w:cs="David" w:hint="cs"/>
          <w:color w:val="000000"/>
          <w:sz w:val="24"/>
          <w:szCs w:val="24"/>
          <w:rtl/>
        </w:rPr>
        <w:t xml:space="preserve"> </w:t>
      </w:r>
      <w:r w:rsidRPr="00956EC1">
        <w:rPr>
          <w:rFonts w:ascii="David" w:eastAsia="Times New Roman" w:hAnsi="David" w:cs="David" w:hint="cs"/>
          <w:color w:val="000000"/>
          <w:sz w:val="24"/>
          <w:szCs w:val="24"/>
          <w:rtl/>
        </w:rPr>
        <w:t>יצויין</w:t>
      </w:r>
      <w:r w:rsidRPr="00956EC1">
        <w:rPr>
          <w:rFonts w:ascii="David" w:eastAsia="Times New Roman" w:hAnsi="David" w:cs="David" w:hint="cs"/>
          <w:color w:val="000000"/>
          <w:sz w:val="24"/>
          <w:szCs w:val="24"/>
          <w:rtl/>
        </w:rPr>
        <w:t xml:space="preserve"> כי </w:t>
      </w:r>
      <w:r w:rsidRPr="00956EC1" w:rsidR="00341910">
        <w:rPr>
          <w:rFonts w:ascii="David" w:eastAsia="Times New Roman" w:hAnsi="David" w:cs="David" w:hint="cs"/>
          <w:color w:val="000000"/>
          <w:sz w:val="24"/>
          <w:szCs w:val="24"/>
          <w:rtl/>
        </w:rPr>
        <w:t>מסמך זה לא אותר במשרדנו. נא ראה בכך מענה בהתאם לסעי</w:t>
      </w:r>
      <w:r w:rsidR="00956EC1">
        <w:rPr>
          <w:rFonts w:ascii="David" w:eastAsia="Times New Roman" w:hAnsi="David" w:cs="David" w:hint="cs"/>
          <w:color w:val="000000"/>
          <w:sz w:val="24"/>
          <w:szCs w:val="24"/>
          <w:rtl/>
        </w:rPr>
        <w:t>ף</w:t>
      </w:r>
      <w:r w:rsidRPr="00956EC1" w:rsidR="00341910">
        <w:rPr>
          <w:rFonts w:ascii="David" w:eastAsia="Times New Roman" w:hAnsi="David" w:cs="David" w:hint="cs"/>
          <w:color w:val="000000"/>
          <w:sz w:val="24"/>
          <w:szCs w:val="24"/>
          <w:rtl/>
        </w:rPr>
        <w:t xml:space="preserve"> 8(3) "המידע אינו מצוי ברשותה</w:t>
      </w:r>
      <w:r w:rsidR="00956EC1">
        <w:rPr>
          <w:rFonts w:ascii="David" w:eastAsia="Times New Roman" w:hAnsi="David" w:cs="David" w:hint="cs"/>
          <w:color w:val="000000"/>
          <w:sz w:val="24"/>
          <w:szCs w:val="24"/>
          <w:rtl/>
        </w:rPr>
        <w:t>".</w:t>
      </w:r>
      <w:r w:rsidRPr="0042746C" w:rsidR="00956EC1">
        <w:rPr>
          <w:rFonts w:ascii="David" w:eastAsia="Times New Roman" w:hAnsi="David" w:cs="David"/>
          <w:color w:val="000000"/>
          <w:sz w:val="24"/>
          <w:szCs w:val="24"/>
        </w:rPr>
        <w:t xml:space="preserve"> </w:t>
      </w:r>
    </w:p>
    <w:p w:rsidR="006E269D" w:rsidRPr="0042746C" w:rsidP="006E269D" w14:paraId="5182EBF1" w14:textId="77777777">
      <w:pPr>
        <w:pStyle w:val="ListParagraph"/>
        <w:bidi/>
        <w:spacing w:after="0" w:line="360" w:lineRule="auto"/>
        <w:ind w:left="714"/>
        <w:jc w:val="both"/>
        <w:rPr>
          <w:rFonts w:ascii="David" w:eastAsia="Times New Roman" w:hAnsi="David" w:cs="David"/>
          <w:color w:val="000000"/>
          <w:sz w:val="24"/>
          <w:szCs w:val="24"/>
        </w:rPr>
      </w:pPr>
    </w:p>
    <w:p w:rsidR="005C44BF" w:rsidP="00341910" w14:paraId="4CABCB66" w14:textId="610082B1">
      <w:pPr>
        <w:pStyle w:val="ListParagraph"/>
        <w:numPr>
          <w:ilvl w:val="0"/>
          <w:numId w:val="9"/>
        </w:numPr>
        <w:bidi/>
        <w:spacing w:after="0" w:line="360" w:lineRule="auto"/>
        <w:ind w:left="714" w:hanging="357"/>
        <w:jc w:val="both"/>
        <w:rPr>
          <w:rFonts w:ascii="David" w:eastAsia="Times New Roman" w:hAnsi="David" w:cs="David"/>
          <w:color w:val="000000"/>
          <w:sz w:val="24"/>
          <w:szCs w:val="24"/>
        </w:rPr>
      </w:pPr>
      <w:r w:rsidRPr="00341910">
        <w:rPr>
          <w:rFonts w:ascii="David" w:eastAsia="Times New Roman" w:hAnsi="David" w:cs="David" w:hint="cs"/>
          <w:color w:val="000000"/>
          <w:sz w:val="24"/>
          <w:szCs w:val="24"/>
          <w:rtl/>
        </w:rPr>
        <w:t>בכל הנוגע לבקשתך לקבלת "</w:t>
      </w:r>
      <w:r w:rsidRPr="00341910">
        <w:rPr>
          <w:rFonts w:ascii="David" w:eastAsia="Times New Roman" w:hAnsi="David" w:cs="David"/>
          <w:b/>
          <w:bCs/>
          <w:color w:val="000000"/>
          <w:sz w:val="24"/>
          <w:szCs w:val="24"/>
          <w:rtl/>
        </w:rPr>
        <w:t xml:space="preserve">מסמכים </w:t>
      </w:r>
      <w:r w:rsidRPr="00341910">
        <w:rPr>
          <w:rFonts w:ascii="David" w:eastAsia="Times New Roman" w:hAnsi="David" w:cs="David" w:hint="cs"/>
          <w:b/>
          <w:bCs/>
          <w:color w:val="000000"/>
          <w:sz w:val="24"/>
          <w:szCs w:val="24"/>
          <w:rtl/>
        </w:rPr>
        <w:t>ה</w:t>
      </w:r>
      <w:r w:rsidRPr="00341910">
        <w:rPr>
          <w:rFonts w:ascii="David" w:eastAsia="Times New Roman" w:hAnsi="David" w:cs="David"/>
          <w:b/>
          <w:bCs/>
          <w:color w:val="000000"/>
          <w:sz w:val="24"/>
          <w:szCs w:val="24"/>
          <w:rtl/>
        </w:rPr>
        <w:t xml:space="preserve">מתייחסים לקושי להקמת </w:t>
      </w:r>
      <w:r w:rsidRPr="00341910">
        <w:rPr>
          <w:rFonts w:ascii="David" w:eastAsia="Times New Roman" w:hAnsi="David" w:cs="David"/>
          <w:b/>
          <w:bCs/>
          <w:color w:val="000000"/>
          <w:sz w:val="24"/>
          <w:szCs w:val="24"/>
        </w:rPr>
        <w:t>CTR</w:t>
      </w:r>
      <w:r w:rsidRPr="00341910">
        <w:rPr>
          <w:rFonts w:ascii="David" w:eastAsia="Times New Roman" w:hAnsi="David" w:cs="David"/>
          <w:b/>
          <w:bCs/>
          <w:color w:val="000000"/>
          <w:sz w:val="24"/>
          <w:szCs w:val="24"/>
          <w:rtl/>
        </w:rPr>
        <w:t xml:space="preserve"> ב</w:t>
      </w:r>
      <w:r w:rsidRPr="00341910">
        <w:rPr>
          <w:rFonts w:ascii="David" w:eastAsia="Times New Roman" w:hAnsi="David" w:cs="David" w:hint="cs"/>
          <w:b/>
          <w:bCs/>
          <w:color w:val="000000"/>
          <w:sz w:val="24"/>
          <w:szCs w:val="24"/>
          <w:rtl/>
        </w:rPr>
        <w:t xml:space="preserve">חלופת </w:t>
      </w:r>
      <w:r w:rsidRPr="00341910">
        <w:rPr>
          <w:rFonts w:ascii="David" w:eastAsia="Times New Roman" w:hAnsi="David" w:cs="David"/>
          <w:b/>
          <w:bCs/>
          <w:color w:val="000000"/>
          <w:sz w:val="24"/>
          <w:szCs w:val="24"/>
          <w:rtl/>
        </w:rPr>
        <w:t xml:space="preserve">חדרה כנדרש בתבחין 1.1 והסבר מכומת של ציון 10 שנקבע לחדרה בתבחין </w:t>
      </w:r>
      <w:r w:rsidRPr="00341910">
        <w:rPr>
          <w:rFonts w:ascii="David" w:eastAsia="Times New Roman" w:hAnsi="David" w:cs="David" w:hint="cs"/>
          <w:b/>
          <w:bCs/>
          <w:color w:val="000000"/>
          <w:sz w:val="24"/>
          <w:szCs w:val="24"/>
          <w:rtl/>
        </w:rPr>
        <w:t>זה</w:t>
      </w:r>
      <w:r w:rsidRPr="00341910">
        <w:rPr>
          <w:rFonts w:ascii="David" w:eastAsia="Times New Roman" w:hAnsi="David" w:cs="David" w:hint="cs"/>
          <w:color w:val="000000"/>
          <w:sz w:val="24"/>
          <w:szCs w:val="24"/>
          <w:rtl/>
        </w:rPr>
        <w:t xml:space="preserve">", </w:t>
      </w:r>
      <w:r w:rsidRPr="00341910" w:rsidR="00341910">
        <w:rPr>
          <w:rFonts w:ascii="David" w:eastAsia="Times New Roman" w:hAnsi="David" w:cs="David" w:hint="cs"/>
          <w:color w:val="000000"/>
          <w:sz w:val="24"/>
          <w:szCs w:val="24"/>
          <w:rtl/>
        </w:rPr>
        <w:t xml:space="preserve"> וכן בכל</w:t>
      </w:r>
      <w:r w:rsidR="00341910">
        <w:rPr>
          <w:rFonts w:ascii="David" w:eastAsia="Times New Roman" w:hAnsi="David" w:cs="David" w:hint="cs"/>
          <w:color w:val="000000"/>
          <w:sz w:val="24"/>
          <w:szCs w:val="24"/>
          <w:rtl/>
        </w:rPr>
        <w:t xml:space="preserve"> </w:t>
      </w:r>
      <w:r w:rsidRPr="00341910">
        <w:rPr>
          <w:rFonts w:ascii="David" w:eastAsia="Times New Roman" w:hAnsi="David" w:cs="David"/>
          <w:color w:val="000000"/>
          <w:sz w:val="24"/>
          <w:szCs w:val="24"/>
          <w:rtl/>
        </w:rPr>
        <w:t xml:space="preserve"> הנוגע לבקשתך לקבלת "</w:t>
      </w:r>
      <w:r w:rsidRPr="00341910">
        <w:rPr>
          <w:rFonts w:ascii="David" w:eastAsia="Times New Roman" w:hAnsi="David" w:cs="David"/>
          <w:b/>
          <w:bCs/>
          <w:color w:val="000000"/>
          <w:sz w:val="24"/>
          <w:szCs w:val="24"/>
          <w:rtl/>
        </w:rPr>
        <w:t xml:space="preserve">מסמכים מתייחסים לקושי להקמת </w:t>
      </w:r>
      <w:r w:rsidRPr="00341910">
        <w:rPr>
          <w:rFonts w:ascii="David" w:eastAsia="Times New Roman" w:hAnsi="David" w:cs="David"/>
          <w:b/>
          <w:bCs/>
          <w:color w:val="000000"/>
          <w:sz w:val="24"/>
          <w:szCs w:val="24"/>
        </w:rPr>
        <w:t>CTR</w:t>
      </w:r>
      <w:r w:rsidRPr="00341910">
        <w:rPr>
          <w:rFonts w:ascii="David" w:eastAsia="Times New Roman" w:hAnsi="David" w:cs="David"/>
          <w:b/>
          <w:bCs/>
          <w:color w:val="000000"/>
          <w:sz w:val="24"/>
          <w:szCs w:val="24"/>
          <w:rtl/>
        </w:rPr>
        <w:t xml:space="preserve"> ב</w:t>
      </w:r>
      <w:r w:rsidRPr="00341910" w:rsidR="00A40F9D">
        <w:rPr>
          <w:rFonts w:ascii="David" w:eastAsia="Times New Roman" w:hAnsi="David" w:cs="David" w:hint="cs"/>
          <w:b/>
          <w:bCs/>
          <w:color w:val="000000"/>
          <w:sz w:val="24"/>
          <w:szCs w:val="24"/>
          <w:rtl/>
        </w:rPr>
        <w:t xml:space="preserve">חלופת </w:t>
      </w:r>
      <w:r w:rsidRPr="00341910">
        <w:rPr>
          <w:rFonts w:ascii="David" w:eastAsia="Times New Roman" w:hAnsi="David" w:cs="David"/>
          <w:b/>
          <w:bCs/>
          <w:color w:val="000000"/>
          <w:sz w:val="24"/>
          <w:szCs w:val="24"/>
          <w:rtl/>
        </w:rPr>
        <w:t>חרוצים כנדרש בתבחין 1.1 והסבר מכומת של ציון 8 שנקבע לח</w:t>
      </w:r>
      <w:r w:rsidRPr="00341910" w:rsidR="00A40F9D">
        <w:rPr>
          <w:rFonts w:ascii="David" w:eastAsia="Times New Roman" w:hAnsi="David" w:cs="David" w:hint="cs"/>
          <w:b/>
          <w:bCs/>
          <w:color w:val="000000"/>
          <w:sz w:val="24"/>
          <w:szCs w:val="24"/>
          <w:rtl/>
        </w:rPr>
        <w:t>רוצים בתבחין זה</w:t>
      </w:r>
      <w:r w:rsidRPr="00341910" w:rsidR="00A40F9D">
        <w:rPr>
          <w:rFonts w:ascii="David" w:eastAsia="Times New Roman" w:hAnsi="David" w:cs="David" w:hint="cs"/>
          <w:color w:val="000000"/>
          <w:sz w:val="24"/>
          <w:szCs w:val="24"/>
          <w:rtl/>
        </w:rPr>
        <w:t xml:space="preserve">", </w:t>
      </w:r>
      <w:r w:rsidR="00341910">
        <w:rPr>
          <w:rFonts w:ascii="David" w:eastAsia="Times New Roman" w:hAnsi="David" w:cs="David" w:hint="cs"/>
          <w:color w:val="000000"/>
          <w:sz w:val="24"/>
          <w:szCs w:val="24"/>
          <w:rtl/>
        </w:rPr>
        <w:t xml:space="preserve">ההסברים </w:t>
      </w:r>
      <w:r w:rsidR="000B6407">
        <w:rPr>
          <w:rFonts w:ascii="David" w:eastAsia="Times New Roman" w:hAnsi="David" w:cs="David" w:hint="cs"/>
          <w:color w:val="000000"/>
          <w:sz w:val="24"/>
          <w:szCs w:val="24"/>
          <w:rtl/>
        </w:rPr>
        <w:t>פורטו</w:t>
      </w:r>
      <w:r w:rsidR="00341910">
        <w:rPr>
          <w:rFonts w:ascii="David" w:eastAsia="Times New Roman" w:hAnsi="David" w:cs="David" w:hint="cs"/>
          <w:color w:val="000000"/>
          <w:sz w:val="24"/>
          <w:szCs w:val="24"/>
          <w:rtl/>
        </w:rPr>
        <w:t xml:space="preserve"> במסמך "תת"ל 74 דו"ח שלב ד' </w:t>
      </w:r>
      <w:r w:rsidR="00A20E6D">
        <w:rPr>
          <w:rFonts w:ascii="David" w:eastAsia="Times New Roman" w:hAnsi="David" w:cs="David" w:hint="cs"/>
          <w:color w:val="000000"/>
          <w:sz w:val="24"/>
          <w:szCs w:val="24"/>
          <w:rtl/>
        </w:rPr>
        <w:t xml:space="preserve">מסמך בחינת חלופות </w:t>
      </w:r>
      <w:r w:rsidR="00A20E6D">
        <w:rPr>
          <w:rFonts w:ascii="David" w:eastAsia="Times New Roman" w:hAnsi="David" w:cs="David"/>
          <w:color w:val="000000"/>
          <w:sz w:val="24"/>
          <w:szCs w:val="24"/>
          <w:rtl/>
        </w:rPr>
        <w:t>–</w:t>
      </w:r>
      <w:r w:rsidR="00A20E6D">
        <w:rPr>
          <w:rFonts w:ascii="David" w:eastAsia="Times New Roman" w:hAnsi="David" w:cs="David" w:hint="cs"/>
          <w:color w:val="000000"/>
          <w:sz w:val="24"/>
          <w:szCs w:val="24"/>
          <w:rtl/>
        </w:rPr>
        <w:t xml:space="preserve"> בחינת מאקרו 2 של אתרים".</w:t>
      </w:r>
      <w:r w:rsidR="00341910">
        <w:rPr>
          <w:rFonts w:ascii="David" w:eastAsia="Times New Roman" w:hAnsi="David" w:cs="David" w:hint="cs"/>
          <w:color w:val="000000"/>
          <w:sz w:val="24"/>
          <w:szCs w:val="24"/>
          <w:rtl/>
        </w:rPr>
        <w:t xml:space="preserve"> לנוחותך, </w:t>
      </w:r>
      <w:r w:rsidR="0038607D">
        <w:rPr>
          <w:rFonts w:ascii="David" w:eastAsia="Times New Roman" w:hAnsi="David" w:cs="David" w:hint="cs"/>
          <w:color w:val="000000"/>
          <w:sz w:val="24"/>
          <w:szCs w:val="24"/>
          <w:rtl/>
        </w:rPr>
        <w:t xml:space="preserve">רצ"ב </w:t>
      </w:r>
      <w:hyperlink r:id="rId5" w:history="1">
        <w:r w:rsidRPr="00A20E6D" w:rsidR="0038607D">
          <w:rPr>
            <w:rStyle w:val="Hyperlink"/>
            <w:rFonts w:ascii="David" w:eastAsia="Times New Roman" w:hAnsi="David" w:cs="David" w:hint="cs"/>
            <w:sz w:val="24"/>
            <w:szCs w:val="24"/>
            <w:rtl/>
          </w:rPr>
          <w:t>קישור</w:t>
        </w:r>
      </w:hyperlink>
      <w:r w:rsidR="0038607D">
        <w:rPr>
          <w:rFonts w:ascii="David" w:eastAsia="Times New Roman" w:hAnsi="David" w:cs="David" w:hint="cs"/>
          <w:color w:val="000000"/>
          <w:sz w:val="24"/>
          <w:szCs w:val="24"/>
          <w:rtl/>
        </w:rPr>
        <w:t xml:space="preserve"> </w:t>
      </w:r>
      <w:r w:rsidR="00A20E6D">
        <w:rPr>
          <w:rFonts w:ascii="David" w:eastAsia="Times New Roman" w:hAnsi="David" w:cs="David" w:hint="cs"/>
          <w:color w:val="000000"/>
          <w:sz w:val="24"/>
          <w:szCs w:val="24"/>
          <w:rtl/>
        </w:rPr>
        <w:t xml:space="preserve">למסמכי תת"ל 74 באתר האינטרנט של מינהל התכנון, שם ניתן למצוא </w:t>
      </w:r>
      <w:r w:rsidR="0038607D">
        <w:rPr>
          <w:rFonts w:ascii="David" w:eastAsia="Times New Roman" w:hAnsi="David" w:cs="David" w:hint="cs"/>
          <w:color w:val="000000"/>
          <w:sz w:val="24"/>
          <w:szCs w:val="24"/>
          <w:rtl/>
        </w:rPr>
        <w:t xml:space="preserve">דו"ח זה, בו ניתן לאתר </w:t>
      </w:r>
      <w:r w:rsidR="00341910">
        <w:rPr>
          <w:rFonts w:ascii="David" w:eastAsia="Times New Roman" w:hAnsi="David" w:cs="David" w:hint="cs"/>
          <w:color w:val="000000"/>
          <w:sz w:val="24"/>
          <w:szCs w:val="24"/>
          <w:rtl/>
        </w:rPr>
        <w:t xml:space="preserve">בעמ' </w:t>
      </w:r>
      <w:r w:rsidR="00A20E6D">
        <w:rPr>
          <w:rFonts w:ascii="David" w:eastAsia="Times New Roman" w:hAnsi="David" w:cs="David" w:hint="cs"/>
          <w:color w:val="000000"/>
          <w:sz w:val="24"/>
          <w:szCs w:val="24"/>
          <w:rtl/>
        </w:rPr>
        <w:t>48</w:t>
      </w:r>
      <w:r w:rsidR="00341910">
        <w:rPr>
          <w:rFonts w:ascii="David" w:eastAsia="Times New Roman" w:hAnsi="David" w:cs="David" w:hint="cs"/>
          <w:color w:val="000000"/>
          <w:sz w:val="24"/>
          <w:szCs w:val="24"/>
          <w:rtl/>
        </w:rPr>
        <w:t xml:space="preserve"> התייחסות לחדרה מזרח ובעמוד </w:t>
      </w:r>
      <w:r w:rsidR="00A20E6D">
        <w:rPr>
          <w:rFonts w:ascii="David" w:eastAsia="Times New Roman" w:hAnsi="David" w:cs="David" w:hint="cs"/>
          <w:color w:val="000000"/>
          <w:sz w:val="24"/>
          <w:szCs w:val="24"/>
          <w:rtl/>
        </w:rPr>
        <w:t xml:space="preserve">102 </w:t>
      </w:r>
      <w:r w:rsidR="00341910">
        <w:rPr>
          <w:rFonts w:ascii="David" w:eastAsia="Times New Roman" w:hAnsi="David" w:cs="David" w:hint="cs"/>
          <w:color w:val="000000"/>
          <w:sz w:val="24"/>
          <w:szCs w:val="24"/>
          <w:rtl/>
        </w:rPr>
        <w:t>התייחסות לאתר חרוצים.</w:t>
      </w:r>
      <w:r w:rsidR="005B15EF">
        <w:rPr>
          <w:rFonts w:ascii="David" w:eastAsia="Times New Roman" w:hAnsi="David" w:cs="David" w:hint="cs"/>
          <w:color w:val="000000"/>
          <w:sz w:val="24"/>
          <w:szCs w:val="24"/>
          <w:rtl/>
        </w:rPr>
        <w:t xml:space="preserve"> </w:t>
      </w:r>
    </w:p>
    <w:p w:rsidR="006B2796" w:rsidRPr="005C44BF" w:rsidP="006B2796" w14:paraId="2C584DFD" w14:textId="77777777">
      <w:pPr>
        <w:pStyle w:val="ListParagraph"/>
        <w:bidi/>
        <w:spacing w:after="0" w:line="360" w:lineRule="auto"/>
        <w:ind w:left="714"/>
        <w:jc w:val="both"/>
        <w:rPr>
          <w:rFonts w:ascii="David" w:eastAsia="Times New Roman" w:hAnsi="David" w:cs="David"/>
          <w:color w:val="000000"/>
          <w:sz w:val="24"/>
          <w:szCs w:val="24"/>
        </w:rPr>
      </w:pPr>
    </w:p>
    <w:p w:rsidR="00133263" w:rsidP="00133263" w14:paraId="6B14EB7A" w14:textId="581727B7">
      <w:pPr>
        <w:pStyle w:val="ListParagraph"/>
        <w:numPr>
          <w:ilvl w:val="0"/>
          <w:numId w:val="9"/>
        </w:numPr>
        <w:bidi/>
        <w:spacing w:after="0" w:line="360" w:lineRule="auto"/>
        <w:ind w:left="714" w:hanging="357"/>
        <w:jc w:val="both"/>
        <w:rPr>
          <w:rFonts w:ascii="David" w:eastAsia="Times New Roman" w:hAnsi="David" w:cs="David"/>
          <w:color w:val="000000"/>
          <w:sz w:val="24"/>
          <w:szCs w:val="24"/>
        </w:rPr>
      </w:pPr>
      <w:r>
        <w:rPr>
          <w:rFonts w:ascii="David" w:eastAsia="Times New Roman" w:hAnsi="David" w:cs="David" w:hint="cs"/>
          <w:color w:val="000000"/>
          <w:sz w:val="24"/>
          <w:szCs w:val="24"/>
          <w:rtl/>
        </w:rPr>
        <w:t>בכל הנוגע לבקשתך לקבלת "</w:t>
      </w:r>
      <w:r w:rsidRPr="00F77471">
        <w:rPr>
          <w:rFonts w:ascii="David" w:eastAsia="Times New Roman" w:hAnsi="David" w:cs="David" w:hint="cs"/>
          <w:b/>
          <w:bCs/>
          <w:color w:val="000000"/>
          <w:sz w:val="24"/>
          <w:szCs w:val="24"/>
          <w:rtl/>
        </w:rPr>
        <w:t xml:space="preserve">מסמך המכיל תיאור תמציתי של </w:t>
      </w:r>
      <w:r w:rsidRPr="00F77471" w:rsidR="0024280F">
        <w:rPr>
          <w:rFonts w:ascii="David" w:eastAsia="Times New Roman" w:hAnsi="David" w:cs="David" w:hint="cs"/>
          <w:b/>
          <w:bCs/>
          <w:color w:val="000000"/>
          <w:sz w:val="24"/>
          <w:szCs w:val="24"/>
          <w:rtl/>
        </w:rPr>
        <w:t>הפרויקט</w:t>
      </w:r>
      <w:r w:rsidR="00F77471">
        <w:rPr>
          <w:rFonts w:ascii="David" w:eastAsia="Times New Roman" w:hAnsi="David" w:cs="David" w:hint="cs"/>
          <w:color w:val="000000"/>
          <w:sz w:val="24"/>
          <w:szCs w:val="24"/>
          <w:rtl/>
        </w:rPr>
        <w:t xml:space="preserve">", נבקש לציין כי  מסמך זה מבוקש בשגרה ע"י צוות </w:t>
      </w:r>
      <w:r w:rsidR="00F77471">
        <w:rPr>
          <w:rFonts w:ascii="David" w:eastAsia="Times New Roman" w:hAnsi="David" w:cs="David" w:hint="cs"/>
          <w:color w:val="000000"/>
          <w:sz w:val="24"/>
          <w:szCs w:val="24"/>
          <w:rtl/>
        </w:rPr>
        <w:t>הות"ל</w:t>
      </w:r>
      <w:r w:rsidR="00F77471">
        <w:rPr>
          <w:rFonts w:ascii="David" w:eastAsia="Times New Roman" w:hAnsi="David" w:cs="David" w:hint="cs"/>
          <w:color w:val="000000"/>
          <w:sz w:val="24"/>
          <w:szCs w:val="24"/>
          <w:rtl/>
        </w:rPr>
        <w:t xml:space="preserve"> בכל </w:t>
      </w:r>
      <w:r w:rsidR="0024280F">
        <w:rPr>
          <w:rFonts w:ascii="David" w:eastAsia="Times New Roman" w:hAnsi="David" w:cs="David" w:hint="cs"/>
          <w:color w:val="000000"/>
          <w:sz w:val="24"/>
          <w:szCs w:val="24"/>
          <w:rtl/>
        </w:rPr>
        <w:t>פרויקט</w:t>
      </w:r>
      <w:r w:rsidR="00F77471">
        <w:rPr>
          <w:rFonts w:ascii="David" w:eastAsia="Times New Roman" w:hAnsi="David" w:cs="David" w:hint="cs"/>
          <w:color w:val="000000"/>
          <w:sz w:val="24"/>
          <w:szCs w:val="24"/>
          <w:rtl/>
        </w:rPr>
        <w:t>. עם זאת, כאן מדובר במקרה שונה, בו מסמך זה אינו רלוונטי כי</w:t>
      </w:r>
      <w:r w:rsidR="000E03EF">
        <w:rPr>
          <w:rFonts w:ascii="David" w:eastAsia="Times New Roman" w:hAnsi="David" w:cs="David" w:hint="cs"/>
          <w:color w:val="000000"/>
          <w:sz w:val="24"/>
          <w:szCs w:val="24"/>
          <w:rtl/>
        </w:rPr>
        <w:t xml:space="preserve"> הוא </w:t>
      </w:r>
      <w:r w:rsidR="00CE76C2">
        <w:rPr>
          <w:rFonts w:ascii="David" w:eastAsia="Times New Roman" w:hAnsi="David" w:cs="David" w:hint="cs"/>
          <w:color w:val="000000"/>
          <w:sz w:val="24"/>
          <w:szCs w:val="24"/>
          <w:rtl/>
        </w:rPr>
        <w:t xml:space="preserve">מתייחס להקמת שדה תעופה לתעופה כללית בעין שמר. </w:t>
      </w:r>
      <w:r w:rsidR="000B6407">
        <w:rPr>
          <w:rFonts w:ascii="David" w:eastAsia="Times New Roman" w:hAnsi="David" w:cs="David" w:hint="cs"/>
          <w:color w:val="000000"/>
          <w:sz w:val="24"/>
          <w:szCs w:val="24"/>
          <w:rtl/>
        </w:rPr>
        <w:t xml:space="preserve">אולם </w:t>
      </w:r>
      <w:r w:rsidR="00CE76C2">
        <w:rPr>
          <w:rFonts w:ascii="David" w:eastAsia="Times New Roman" w:hAnsi="David" w:cs="David" w:hint="cs"/>
          <w:color w:val="000000"/>
          <w:sz w:val="24"/>
          <w:szCs w:val="24"/>
          <w:rtl/>
        </w:rPr>
        <w:t xml:space="preserve">לאחר שהתברר כי </w:t>
      </w:r>
      <w:r w:rsidR="000E03EF">
        <w:rPr>
          <w:rFonts w:ascii="David" w:eastAsia="Times New Roman" w:hAnsi="David" w:cs="David" w:hint="cs"/>
          <w:color w:val="000000"/>
          <w:sz w:val="24"/>
          <w:szCs w:val="24"/>
          <w:rtl/>
        </w:rPr>
        <w:t>חלופת עין שמר אינה ישימה בגלל פעילות צבאית בשדה הקיים</w:t>
      </w:r>
      <w:r w:rsidR="00E03F8C">
        <w:rPr>
          <w:rFonts w:ascii="David" w:eastAsia="Times New Roman" w:hAnsi="David" w:cs="David" w:hint="cs"/>
          <w:color w:val="000000"/>
          <w:sz w:val="24"/>
          <w:szCs w:val="24"/>
          <w:rtl/>
        </w:rPr>
        <w:t xml:space="preserve">, </w:t>
      </w:r>
      <w:r w:rsidR="001434FA">
        <w:rPr>
          <w:rFonts w:ascii="David" w:eastAsia="Times New Roman" w:hAnsi="David" w:cs="David" w:hint="cs"/>
          <w:color w:val="000000"/>
          <w:sz w:val="24"/>
          <w:szCs w:val="24"/>
          <w:rtl/>
        </w:rPr>
        <w:t>קודם</w:t>
      </w:r>
      <w:r w:rsidR="000E03EF">
        <w:rPr>
          <w:rFonts w:ascii="David" w:eastAsia="Times New Roman" w:hAnsi="David" w:cs="David" w:hint="cs"/>
          <w:color w:val="000000"/>
          <w:sz w:val="24"/>
          <w:szCs w:val="24"/>
          <w:rtl/>
        </w:rPr>
        <w:t xml:space="preserve"> תהליך </w:t>
      </w:r>
      <w:r w:rsidR="00E03F8C">
        <w:rPr>
          <w:rFonts w:ascii="David" w:eastAsia="Times New Roman" w:hAnsi="David" w:cs="David" w:hint="cs"/>
          <w:color w:val="000000"/>
          <w:sz w:val="24"/>
          <w:szCs w:val="24"/>
          <w:rtl/>
        </w:rPr>
        <w:t>בחי</w:t>
      </w:r>
      <w:r w:rsidR="000E03EF">
        <w:rPr>
          <w:rFonts w:ascii="David" w:eastAsia="Times New Roman" w:hAnsi="David" w:cs="David" w:hint="cs"/>
          <w:color w:val="000000"/>
          <w:sz w:val="24"/>
          <w:szCs w:val="24"/>
          <w:rtl/>
        </w:rPr>
        <w:t>נת</w:t>
      </w:r>
      <w:r w:rsidR="00E03F8C">
        <w:rPr>
          <w:rFonts w:ascii="David" w:eastAsia="Times New Roman" w:hAnsi="David" w:cs="David" w:hint="cs"/>
          <w:color w:val="000000"/>
          <w:sz w:val="24"/>
          <w:szCs w:val="24"/>
          <w:rtl/>
        </w:rPr>
        <w:t xml:space="preserve"> חלופות</w:t>
      </w:r>
      <w:r w:rsidR="001434FA">
        <w:rPr>
          <w:rFonts w:ascii="David" w:eastAsia="Times New Roman" w:hAnsi="David" w:cs="David" w:hint="cs"/>
          <w:color w:val="000000"/>
          <w:sz w:val="24"/>
          <w:szCs w:val="24"/>
          <w:rtl/>
        </w:rPr>
        <w:t xml:space="preserve"> </w:t>
      </w:r>
      <w:r w:rsidR="001434FA">
        <w:rPr>
          <w:rFonts w:ascii="David" w:eastAsia="Times New Roman" w:hAnsi="David" w:cs="David" w:hint="cs"/>
          <w:color w:val="000000"/>
          <w:sz w:val="24"/>
          <w:szCs w:val="24"/>
          <w:rtl/>
        </w:rPr>
        <w:t>בות"ל</w:t>
      </w:r>
      <w:r w:rsidR="000E03EF">
        <w:rPr>
          <w:rFonts w:ascii="David" w:eastAsia="Times New Roman" w:hAnsi="David" w:cs="David" w:hint="cs"/>
          <w:color w:val="000000"/>
          <w:sz w:val="24"/>
          <w:szCs w:val="24"/>
          <w:rtl/>
        </w:rPr>
        <w:t xml:space="preserve"> אשר הוביל לבחירת </w:t>
      </w:r>
      <w:r w:rsidR="001434FA">
        <w:rPr>
          <w:rFonts w:ascii="David" w:eastAsia="Times New Roman" w:hAnsi="David" w:cs="David" w:hint="cs"/>
          <w:color w:val="000000"/>
          <w:sz w:val="24"/>
          <w:szCs w:val="24"/>
          <w:rtl/>
        </w:rPr>
        <w:t>חלופת</w:t>
      </w:r>
      <w:r w:rsidR="000E03EF">
        <w:rPr>
          <w:rFonts w:ascii="David" w:eastAsia="Times New Roman" w:hAnsi="David" w:cs="David" w:hint="cs"/>
          <w:color w:val="000000"/>
          <w:sz w:val="24"/>
          <w:szCs w:val="24"/>
          <w:rtl/>
        </w:rPr>
        <w:t xml:space="preserve"> חדרה מזרח</w:t>
      </w:r>
      <w:r w:rsidR="00E03F8C">
        <w:rPr>
          <w:rFonts w:ascii="David" w:eastAsia="Times New Roman" w:hAnsi="David" w:cs="David" w:hint="cs"/>
          <w:color w:val="000000"/>
          <w:sz w:val="24"/>
          <w:szCs w:val="24"/>
          <w:rtl/>
        </w:rPr>
        <w:t xml:space="preserve">. </w:t>
      </w:r>
    </w:p>
    <w:p w:rsidR="006B2796" w:rsidRPr="006B2796" w:rsidP="006B2796" w14:paraId="42A1D36F" w14:textId="77777777">
      <w:pPr>
        <w:pStyle w:val="ListParagraph"/>
        <w:rPr>
          <w:rFonts w:ascii="David" w:eastAsia="Times New Roman" w:hAnsi="David" w:cs="David"/>
          <w:color w:val="000000"/>
          <w:sz w:val="24"/>
          <w:szCs w:val="24"/>
          <w:rtl/>
        </w:rPr>
      </w:pPr>
    </w:p>
    <w:p w:rsidR="00BC0BEA" w:rsidRPr="00363B78" w:rsidP="00956EC1" w14:paraId="06144159" w14:textId="1050A509">
      <w:pPr>
        <w:pStyle w:val="ListParagraph"/>
        <w:numPr>
          <w:ilvl w:val="0"/>
          <w:numId w:val="9"/>
        </w:numPr>
        <w:tabs>
          <w:tab w:val="left" w:pos="8405"/>
        </w:tabs>
        <w:bidi/>
        <w:spacing w:after="0" w:line="360" w:lineRule="auto"/>
        <w:jc w:val="both"/>
        <w:rPr>
          <w:rFonts w:ascii="David" w:eastAsia="Times New Roman" w:hAnsi="David" w:cs="David"/>
          <w:color w:val="000000"/>
          <w:sz w:val="24"/>
          <w:szCs w:val="24"/>
        </w:rPr>
      </w:pPr>
      <w:r w:rsidRPr="00363B78">
        <w:rPr>
          <w:rFonts w:ascii="David" w:eastAsia="Times New Roman" w:hAnsi="David" w:cs="David" w:hint="eastAsia"/>
          <w:color w:val="000000"/>
          <w:sz w:val="24"/>
          <w:szCs w:val="24"/>
          <w:rtl/>
        </w:rPr>
        <w:t>בכל</w:t>
      </w:r>
      <w:r w:rsidRPr="00363B78">
        <w:rPr>
          <w:rFonts w:ascii="David" w:eastAsia="Times New Roman" w:hAnsi="David" w:cs="David"/>
          <w:color w:val="000000"/>
          <w:sz w:val="24"/>
          <w:szCs w:val="24"/>
          <w:rtl/>
        </w:rPr>
        <w:t xml:space="preserve"> </w:t>
      </w:r>
      <w:r w:rsidRPr="00363B78">
        <w:rPr>
          <w:rFonts w:ascii="David" w:eastAsia="Times New Roman" w:hAnsi="David" w:cs="David" w:hint="eastAsia"/>
          <w:color w:val="000000"/>
          <w:sz w:val="24"/>
          <w:szCs w:val="24"/>
          <w:rtl/>
        </w:rPr>
        <w:t>הנוגע</w:t>
      </w:r>
      <w:r w:rsidRPr="00363B78">
        <w:rPr>
          <w:rFonts w:ascii="David" w:eastAsia="Times New Roman" w:hAnsi="David" w:cs="David"/>
          <w:color w:val="000000"/>
          <w:sz w:val="24"/>
          <w:szCs w:val="24"/>
          <w:rtl/>
        </w:rPr>
        <w:t xml:space="preserve"> </w:t>
      </w:r>
      <w:r w:rsidRPr="00363B78">
        <w:rPr>
          <w:rFonts w:ascii="David" w:eastAsia="Times New Roman" w:hAnsi="David" w:cs="David" w:hint="eastAsia"/>
          <w:color w:val="000000"/>
          <w:sz w:val="24"/>
          <w:szCs w:val="24"/>
          <w:rtl/>
        </w:rPr>
        <w:t>לבקשתך</w:t>
      </w:r>
      <w:r w:rsidRPr="00363B78">
        <w:rPr>
          <w:rFonts w:ascii="David" w:eastAsia="Times New Roman" w:hAnsi="David" w:cs="David"/>
          <w:color w:val="000000"/>
          <w:sz w:val="24"/>
          <w:szCs w:val="24"/>
          <w:rtl/>
        </w:rPr>
        <w:t xml:space="preserve"> </w:t>
      </w:r>
      <w:r w:rsidRPr="00363B78">
        <w:rPr>
          <w:rFonts w:ascii="David" w:eastAsia="Times New Roman" w:hAnsi="David" w:cs="David" w:hint="eastAsia"/>
          <w:color w:val="000000"/>
          <w:sz w:val="24"/>
          <w:szCs w:val="24"/>
          <w:rtl/>
        </w:rPr>
        <w:t>לקבלת</w:t>
      </w:r>
      <w:r w:rsidRPr="00363B78">
        <w:rPr>
          <w:rFonts w:ascii="David" w:eastAsia="Times New Roman" w:hAnsi="David" w:cs="David"/>
          <w:color w:val="000000"/>
          <w:sz w:val="24"/>
          <w:szCs w:val="24"/>
          <w:rtl/>
        </w:rPr>
        <w:t xml:space="preserve"> "</w:t>
      </w:r>
      <w:r w:rsidRPr="00363B78">
        <w:rPr>
          <w:rFonts w:ascii="David" w:eastAsia="Times New Roman" w:hAnsi="David" w:cs="David" w:hint="eastAsia"/>
          <w:b/>
          <w:bCs/>
          <w:color w:val="000000"/>
          <w:sz w:val="24"/>
          <w:szCs w:val="24"/>
          <w:rtl/>
        </w:rPr>
        <w:t>כל</w:t>
      </w:r>
      <w:r w:rsidRPr="00363B78">
        <w:rPr>
          <w:rFonts w:ascii="David" w:eastAsia="Times New Roman" w:hAnsi="David" w:cs="David"/>
          <w:b/>
          <w:bCs/>
          <w:color w:val="000000"/>
          <w:sz w:val="24"/>
          <w:szCs w:val="24"/>
          <w:rtl/>
        </w:rPr>
        <w:t xml:space="preserve"> מסמך שכולל אומדן עלות כוללת של </w:t>
      </w:r>
      <w:r w:rsidRPr="00363B78" w:rsidR="0024280F">
        <w:rPr>
          <w:rFonts w:ascii="David" w:eastAsia="Times New Roman" w:hAnsi="David" w:cs="David" w:hint="eastAsia"/>
          <w:b/>
          <w:bCs/>
          <w:color w:val="000000"/>
          <w:sz w:val="24"/>
          <w:szCs w:val="24"/>
          <w:rtl/>
        </w:rPr>
        <w:t>הפרויקט</w:t>
      </w:r>
      <w:r w:rsidRPr="00363B78">
        <w:rPr>
          <w:rFonts w:ascii="David" w:eastAsia="Times New Roman" w:hAnsi="David" w:cs="David"/>
          <w:b/>
          <w:bCs/>
          <w:color w:val="000000"/>
          <w:sz w:val="24"/>
          <w:szCs w:val="24"/>
          <w:rtl/>
        </w:rPr>
        <w:t xml:space="preserve">, אם נמסר כזה, במיוחד לאור פרסום תכנון מפורט להגדלת שטח </w:t>
      </w:r>
      <w:r w:rsidRPr="00363B78" w:rsidR="0024280F">
        <w:rPr>
          <w:rFonts w:ascii="David" w:eastAsia="Times New Roman" w:hAnsi="David" w:cs="David" w:hint="eastAsia"/>
          <w:b/>
          <w:bCs/>
          <w:color w:val="000000"/>
          <w:sz w:val="24"/>
          <w:szCs w:val="24"/>
          <w:rtl/>
        </w:rPr>
        <w:t>הפרויקט</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לכ</w:t>
      </w:r>
      <w:r w:rsidRPr="00363B78">
        <w:rPr>
          <w:rFonts w:ascii="David" w:eastAsia="Times New Roman" w:hAnsi="David" w:cs="David"/>
          <w:b/>
          <w:bCs/>
          <w:color w:val="000000"/>
          <w:sz w:val="24"/>
          <w:szCs w:val="24"/>
          <w:rtl/>
        </w:rPr>
        <w:t xml:space="preserve">- 770 </w:t>
      </w:r>
      <w:r w:rsidRPr="00363B78">
        <w:rPr>
          <w:rFonts w:ascii="David" w:eastAsia="Times New Roman" w:hAnsi="David" w:cs="David" w:hint="eastAsia"/>
          <w:b/>
          <w:bCs/>
          <w:color w:val="000000"/>
          <w:sz w:val="24"/>
          <w:szCs w:val="24"/>
          <w:rtl/>
        </w:rPr>
        <w:t>דונם</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והגבהתו</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כ</w:t>
      </w:r>
      <w:r w:rsidRPr="00363B78">
        <w:rPr>
          <w:rFonts w:ascii="David" w:eastAsia="Times New Roman" w:hAnsi="David" w:cs="David"/>
          <w:b/>
          <w:bCs/>
          <w:color w:val="000000"/>
          <w:sz w:val="24"/>
          <w:szCs w:val="24"/>
          <w:rtl/>
        </w:rPr>
        <w:t xml:space="preserve">- 10 </w:t>
      </w:r>
      <w:r w:rsidRPr="00363B78">
        <w:rPr>
          <w:rFonts w:ascii="David" w:eastAsia="Times New Roman" w:hAnsi="David" w:cs="David" w:hint="eastAsia"/>
          <w:b/>
          <w:bCs/>
          <w:color w:val="000000"/>
          <w:sz w:val="24"/>
          <w:szCs w:val="24"/>
          <w:rtl/>
        </w:rPr>
        <w:t>מ</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מעל</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פני</w:t>
      </w:r>
      <w:r w:rsidRPr="00363B78">
        <w:rPr>
          <w:rFonts w:ascii="David" w:eastAsia="Times New Roman" w:hAnsi="David" w:cs="David"/>
          <w:b/>
          <w:bCs/>
          <w:color w:val="000000"/>
          <w:sz w:val="24"/>
          <w:szCs w:val="24"/>
          <w:rtl/>
        </w:rPr>
        <w:t xml:space="preserve"> </w:t>
      </w:r>
      <w:r w:rsidRPr="00363B78">
        <w:rPr>
          <w:rFonts w:ascii="David" w:eastAsia="Times New Roman" w:hAnsi="David" w:cs="David" w:hint="eastAsia"/>
          <w:b/>
          <w:bCs/>
          <w:color w:val="000000"/>
          <w:sz w:val="24"/>
          <w:szCs w:val="24"/>
          <w:rtl/>
        </w:rPr>
        <w:t>הקרקע</w:t>
      </w:r>
      <w:r w:rsidRPr="00363B78">
        <w:rPr>
          <w:rFonts w:ascii="David" w:eastAsia="Times New Roman" w:hAnsi="David" w:cs="David"/>
          <w:color w:val="000000"/>
          <w:sz w:val="24"/>
          <w:szCs w:val="24"/>
          <w:rtl/>
        </w:rPr>
        <w:t xml:space="preserve">", </w:t>
      </w:r>
      <w:r w:rsidRPr="00363B78" w:rsidR="00055874">
        <w:rPr>
          <w:rFonts w:ascii="David" w:eastAsia="Times New Roman" w:hAnsi="David" w:cs="David" w:hint="eastAsia"/>
          <w:color w:val="000000"/>
          <w:sz w:val="24"/>
          <w:szCs w:val="24"/>
          <w:rtl/>
        </w:rPr>
        <w:t>ב</w:t>
      </w:r>
      <w:r w:rsidRPr="00363B78">
        <w:rPr>
          <w:rFonts w:ascii="David" w:eastAsia="Times New Roman" w:hAnsi="David" w:cs="David" w:hint="cs"/>
          <w:color w:val="000000"/>
          <w:sz w:val="24"/>
          <w:szCs w:val="24"/>
          <w:rtl/>
        </w:rPr>
        <w:t xml:space="preserve">אשר לבקשתך לקבל אומדן עלול כוללת של </w:t>
      </w:r>
      <w:r w:rsidRPr="00363B78">
        <w:rPr>
          <w:rFonts w:ascii="David" w:eastAsia="Times New Roman" w:hAnsi="David" w:cs="David" w:hint="cs"/>
          <w:color w:val="000000"/>
          <w:sz w:val="24"/>
          <w:szCs w:val="24"/>
          <w:rtl/>
        </w:rPr>
        <w:t>הפרוייקט</w:t>
      </w:r>
      <w:r w:rsidRPr="00363B78">
        <w:rPr>
          <w:rFonts w:ascii="David" w:eastAsia="Times New Roman" w:hAnsi="David" w:cs="David" w:hint="cs"/>
          <w:color w:val="000000"/>
          <w:sz w:val="24"/>
          <w:szCs w:val="24"/>
          <w:rtl/>
        </w:rPr>
        <w:t xml:space="preserve">, נבקש לעדכנך כי ככלל כל הנושא התקציבי באחריות משרד התחבורה, כרגולטור האמון על </w:t>
      </w:r>
      <w:r w:rsidRPr="00363B78">
        <w:rPr>
          <w:rFonts w:ascii="David" w:eastAsia="Times New Roman" w:hAnsi="David" w:cs="David" w:hint="cs"/>
          <w:color w:val="000000"/>
          <w:sz w:val="24"/>
          <w:szCs w:val="24"/>
          <w:rtl/>
        </w:rPr>
        <w:t>תיקצוב</w:t>
      </w:r>
      <w:r w:rsidRPr="00363B78">
        <w:rPr>
          <w:rFonts w:ascii="David" w:eastAsia="Times New Roman" w:hAnsi="David" w:cs="David" w:hint="cs"/>
          <w:color w:val="000000"/>
          <w:sz w:val="24"/>
          <w:szCs w:val="24"/>
          <w:rtl/>
        </w:rPr>
        <w:t xml:space="preserve"> </w:t>
      </w:r>
      <w:r w:rsidRPr="00363B78">
        <w:rPr>
          <w:rFonts w:ascii="David" w:eastAsia="Times New Roman" w:hAnsi="David" w:cs="David" w:hint="cs"/>
          <w:color w:val="000000"/>
          <w:sz w:val="24"/>
          <w:szCs w:val="24"/>
          <w:rtl/>
        </w:rPr>
        <w:t>פרוייקטים</w:t>
      </w:r>
      <w:r w:rsidRPr="00363B78">
        <w:rPr>
          <w:rFonts w:ascii="David" w:eastAsia="Times New Roman" w:hAnsi="David" w:cs="David" w:hint="cs"/>
          <w:color w:val="000000"/>
          <w:sz w:val="24"/>
          <w:szCs w:val="24"/>
          <w:rtl/>
        </w:rPr>
        <w:t xml:space="preserve"> תחבורתיים. משכך באפשרותך לפנות אל </w:t>
      </w:r>
      <w:r w:rsidRPr="00363B78" w:rsidR="00363B78">
        <w:rPr>
          <w:rFonts w:ascii="David" w:eastAsia="Times New Roman" w:hAnsi="David" w:cs="David" w:hint="cs"/>
          <w:color w:val="000000"/>
          <w:sz w:val="24"/>
          <w:szCs w:val="24"/>
          <w:rtl/>
        </w:rPr>
        <w:t xml:space="preserve">הגב' אפרת </w:t>
      </w:r>
      <w:r w:rsidRPr="00363B78" w:rsidR="00363B78">
        <w:rPr>
          <w:rFonts w:ascii="David" w:eastAsia="Times New Roman" w:hAnsi="David" w:cs="David" w:hint="cs"/>
          <w:color w:val="000000"/>
          <w:sz w:val="24"/>
          <w:szCs w:val="24"/>
          <w:rtl/>
        </w:rPr>
        <w:t>קילשטוק</w:t>
      </w:r>
      <w:r w:rsidRPr="00363B78" w:rsidR="00363B78">
        <w:rPr>
          <w:rFonts w:ascii="David" w:eastAsia="Times New Roman" w:hAnsi="David" w:cs="David" w:hint="cs"/>
          <w:color w:val="000000"/>
          <w:sz w:val="24"/>
          <w:szCs w:val="24"/>
          <w:rtl/>
        </w:rPr>
        <w:t xml:space="preserve"> </w:t>
      </w:r>
      <w:r w:rsidRPr="00363B78">
        <w:rPr>
          <w:rFonts w:ascii="David" w:eastAsia="Times New Roman" w:hAnsi="David" w:cs="David" w:hint="cs"/>
          <w:color w:val="000000"/>
          <w:sz w:val="24"/>
          <w:szCs w:val="24"/>
          <w:rtl/>
        </w:rPr>
        <w:t xml:space="preserve">הממונה על העמדת המידע לציבור במשרד זה, </w:t>
      </w:r>
      <w:r w:rsidR="00C44BE7">
        <w:rPr>
          <w:rFonts w:ascii="David" w:eastAsia="Times New Roman" w:hAnsi="David" w:cs="David" w:hint="cs"/>
          <w:color w:val="000000"/>
          <w:sz w:val="24"/>
          <w:szCs w:val="24"/>
          <w:rtl/>
        </w:rPr>
        <w:t>לבירור הנושא מולה. לנוחיותך, רצ"ב פרט</w:t>
      </w:r>
      <w:r w:rsidRPr="00363B78">
        <w:rPr>
          <w:rFonts w:ascii="David" w:eastAsia="Times New Roman" w:hAnsi="David" w:cs="David" w:hint="cs"/>
          <w:color w:val="000000"/>
          <w:sz w:val="24"/>
          <w:szCs w:val="24"/>
          <w:rtl/>
        </w:rPr>
        <w:t xml:space="preserve">י </w:t>
      </w:r>
      <w:r w:rsidR="00C44BE7">
        <w:rPr>
          <w:rFonts w:ascii="David" w:eastAsia="Times New Roman" w:hAnsi="David" w:cs="David" w:hint="cs"/>
          <w:color w:val="000000"/>
          <w:sz w:val="24"/>
          <w:szCs w:val="24"/>
          <w:rtl/>
        </w:rPr>
        <w:t xml:space="preserve">יצירת קשר </w:t>
      </w:r>
      <w:r w:rsidR="00C44BE7">
        <w:rPr>
          <w:rFonts w:ascii="David" w:eastAsia="Times New Roman" w:hAnsi="David" w:cs="David" w:hint="cs"/>
          <w:color w:val="000000"/>
          <w:sz w:val="24"/>
          <w:szCs w:val="24"/>
          <w:rtl/>
        </w:rPr>
        <w:t>עימה</w:t>
      </w:r>
      <w:r w:rsidR="00C44BE7">
        <w:rPr>
          <w:rFonts w:ascii="David" w:eastAsia="Times New Roman" w:hAnsi="David" w:cs="David" w:hint="cs"/>
          <w:color w:val="000000"/>
          <w:sz w:val="24"/>
          <w:szCs w:val="24"/>
          <w:rtl/>
        </w:rPr>
        <w:t xml:space="preserve"> - </w:t>
      </w:r>
      <w:r w:rsidRPr="00363B78" w:rsidR="00363B78">
        <w:rPr>
          <w:rFonts w:ascii="David" w:eastAsia="Times New Roman" w:hAnsi="David" w:cs="David" w:hint="cs"/>
          <w:color w:val="000000"/>
          <w:sz w:val="24"/>
          <w:szCs w:val="24"/>
          <w:rtl/>
        </w:rPr>
        <w:t xml:space="preserve"> </w:t>
      </w:r>
      <w:r w:rsidRPr="00363B78">
        <w:rPr>
          <w:rFonts w:ascii="David" w:eastAsia="Times New Roman" w:hAnsi="David" w:cs="David" w:hint="cs"/>
          <w:color w:val="000000"/>
          <w:sz w:val="24"/>
          <w:szCs w:val="24"/>
          <w:rtl/>
        </w:rPr>
        <w:t xml:space="preserve">טלפון: </w:t>
      </w:r>
      <w:r w:rsidRPr="00363B78" w:rsidR="00363B78">
        <w:rPr>
          <w:rFonts w:ascii="David" w:eastAsia="Times New Roman" w:hAnsi="David" w:cs="David" w:hint="cs"/>
          <w:color w:val="000000"/>
          <w:sz w:val="24"/>
          <w:szCs w:val="24"/>
          <w:rtl/>
        </w:rPr>
        <w:t xml:space="preserve"> 02-6663093  </w:t>
      </w:r>
      <w:r w:rsidRPr="00363B78">
        <w:rPr>
          <w:rFonts w:ascii="David" w:eastAsia="Times New Roman" w:hAnsi="David" w:cs="David" w:hint="cs"/>
          <w:color w:val="000000"/>
          <w:sz w:val="24"/>
          <w:szCs w:val="24"/>
          <w:rtl/>
        </w:rPr>
        <w:t xml:space="preserve">דוא"ל: </w:t>
      </w:r>
      <w:r w:rsidRPr="00363B78">
        <w:rPr>
          <w:rFonts w:ascii="David" w:eastAsia="Times New Roman" w:hAnsi="David" w:cs="David"/>
          <w:color w:val="000000"/>
          <w:sz w:val="24"/>
          <w:szCs w:val="24"/>
        </w:rPr>
        <w:t>meida@mot.gov.il</w:t>
      </w:r>
      <w:r w:rsidRPr="00363B78" w:rsidR="00363B78">
        <w:rPr>
          <w:rFonts w:ascii="David" w:eastAsia="Times New Roman" w:hAnsi="David" w:cs="David" w:hint="cs"/>
          <w:color w:val="000000"/>
          <w:sz w:val="24"/>
          <w:szCs w:val="24"/>
          <w:rtl/>
        </w:rPr>
        <w:t>.</w:t>
      </w:r>
    </w:p>
    <w:p w:rsidR="006B2796" w:rsidRPr="006B2796" w:rsidP="006B2796" w14:paraId="6B5515D8" w14:textId="77777777">
      <w:pPr>
        <w:pStyle w:val="ListParagraph"/>
        <w:rPr>
          <w:rFonts w:ascii="David" w:eastAsia="Times New Roman" w:hAnsi="David" w:cs="David"/>
          <w:color w:val="000000"/>
          <w:sz w:val="24"/>
          <w:szCs w:val="24"/>
        </w:rPr>
      </w:pPr>
    </w:p>
    <w:p w:rsidR="008C60C9" w:rsidP="00956EC1" w14:paraId="63324213" w14:textId="56F2A20A">
      <w:pPr>
        <w:pStyle w:val="ListParagraph"/>
        <w:numPr>
          <w:ilvl w:val="0"/>
          <w:numId w:val="9"/>
        </w:numPr>
        <w:bidi/>
        <w:spacing w:after="0"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בכל הנוגע לבקשתך לקבלת "</w:t>
      </w:r>
      <w:r w:rsidRPr="008C60C9">
        <w:rPr>
          <w:rFonts w:ascii="David" w:eastAsia="Times New Roman" w:hAnsi="David" w:cs="David" w:hint="cs"/>
          <w:b/>
          <w:bCs/>
          <w:color w:val="000000"/>
          <w:sz w:val="24"/>
          <w:szCs w:val="24"/>
          <w:rtl/>
        </w:rPr>
        <w:t xml:space="preserve">מסמכי עמידה בתנאי סף, שלב ראשון ושני, שכוללים בדיקה תכנונית מוקדמת... כמפורט בנהלי </w:t>
      </w:r>
      <w:r w:rsidRPr="008C60C9">
        <w:rPr>
          <w:rFonts w:ascii="David" w:eastAsia="Times New Roman" w:hAnsi="David" w:cs="David" w:hint="cs"/>
          <w:b/>
          <w:bCs/>
          <w:color w:val="000000"/>
          <w:sz w:val="24"/>
          <w:szCs w:val="24"/>
          <w:rtl/>
        </w:rPr>
        <w:t>הות"ל</w:t>
      </w:r>
      <w:r w:rsidRPr="008C60C9">
        <w:rPr>
          <w:rFonts w:ascii="David" w:eastAsia="Times New Roman" w:hAnsi="David" w:cs="David" w:hint="cs"/>
          <w:b/>
          <w:bCs/>
          <w:color w:val="000000"/>
          <w:sz w:val="24"/>
          <w:szCs w:val="24"/>
          <w:rtl/>
        </w:rPr>
        <w:t xml:space="preserve"> עמ' 15</w:t>
      </w:r>
      <w:r>
        <w:rPr>
          <w:rFonts w:ascii="David" w:eastAsia="Times New Roman" w:hAnsi="David" w:cs="David" w:hint="cs"/>
          <w:color w:val="000000"/>
          <w:sz w:val="24"/>
          <w:szCs w:val="24"/>
          <w:rtl/>
        </w:rPr>
        <w:t>", לנושא זה נשיב כי מסמכי</w:t>
      </w:r>
      <w:r w:rsidR="00A31FD8">
        <w:rPr>
          <w:rFonts w:ascii="David" w:eastAsia="Times New Roman" w:hAnsi="David" w:cs="David" w:hint="cs"/>
          <w:color w:val="000000"/>
          <w:sz w:val="24"/>
          <w:szCs w:val="24"/>
          <w:rtl/>
        </w:rPr>
        <w:t>ם</w:t>
      </w:r>
      <w:r>
        <w:rPr>
          <w:rFonts w:ascii="David" w:eastAsia="Times New Roman" w:hAnsi="David" w:cs="David" w:hint="cs"/>
          <w:color w:val="000000"/>
          <w:sz w:val="24"/>
          <w:szCs w:val="24"/>
          <w:rtl/>
        </w:rPr>
        <w:t xml:space="preserve"> אלו</w:t>
      </w:r>
      <w:r w:rsidR="00A31FD8">
        <w:rPr>
          <w:rFonts w:ascii="David" w:eastAsia="Times New Roman" w:hAnsi="David" w:cs="David" w:hint="cs"/>
          <w:color w:val="000000"/>
          <w:sz w:val="24"/>
          <w:szCs w:val="24"/>
          <w:rtl/>
        </w:rPr>
        <w:t xml:space="preserve"> הוכנו</w:t>
      </w:r>
      <w:r w:rsidR="001B18F2">
        <w:rPr>
          <w:rFonts w:ascii="David" w:eastAsia="Times New Roman" w:hAnsi="David" w:cs="David" w:hint="cs"/>
          <w:color w:val="000000"/>
          <w:sz w:val="24"/>
          <w:szCs w:val="24"/>
          <w:rtl/>
        </w:rPr>
        <w:t xml:space="preserve"> על ידי </w:t>
      </w:r>
      <w:r w:rsidR="001B18F2">
        <w:rPr>
          <w:rFonts w:ascii="David" w:eastAsia="Times New Roman" w:hAnsi="David" w:cs="David" w:hint="cs"/>
          <w:color w:val="000000"/>
          <w:sz w:val="24"/>
          <w:szCs w:val="24"/>
          <w:rtl/>
        </w:rPr>
        <w:t>רש"ת</w:t>
      </w:r>
      <w:r w:rsidR="00A31FD8">
        <w:rPr>
          <w:rFonts w:ascii="David" w:eastAsia="Times New Roman" w:hAnsi="David" w:cs="David" w:hint="cs"/>
          <w:color w:val="000000"/>
          <w:sz w:val="24"/>
          <w:szCs w:val="24"/>
          <w:rtl/>
        </w:rPr>
        <w:t xml:space="preserve"> ונשלחו </w:t>
      </w:r>
      <w:r w:rsidR="001B18F2">
        <w:rPr>
          <w:rFonts w:ascii="David" w:eastAsia="Times New Roman" w:hAnsi="David" w:cs="David" w:hint="cs"/>
          <w:color w:val="000000"/>
          <w:sz w:val="24"/>
          <w:szCs w:val="24"/>
          <w:rtl/>
        </w:rPr>
        <w:t xml:space="preserve">לבדיקת ראש צוות התכנון של הוועדה </w:t>
      </w:r>
      <w:r w:rsidR="00536378">
        <w:rPr>
          <w:rFonts w:ascii="David" w:eastAsia="Times New Roman" w:hAnsi="David" w:cs="David" w:hint="cs"/>
          <w:color w:val="000000"/>
          <w:sz w:val="24"/>
          <w:szCs w:val="24"/>
          <w:rtl/>
        </w:rPr>
        <w:t>בהתאם לסעיף 76</w:t>
      </w:r>
      <w:r w:rsidR="001B18F2">
        <w:rPr>
          <w:rFonts w:ascii="David" w:eastAsia="Times New Roman" w:hAnsi="David" w:cs="David" w:hint="cs"/>
          <w:color w:val="000000"/>
          <w:sz w:val="24"/>
          <w:szCs w:val="24"/>
          <w:rtl/>
        </w:rPr>
        <w:t>ג' (3)(א) לחוק התכנון והבניה</w:t>
      </w:r>
      <w:r w:rsidR="00A31FD8">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מדובר במסמכים פנימיים, אשר על בסיסם תתקבל בבוא העת החלטת </w:t>
      </w:r>
      <w:r w:rsidR="00B50301">
        <w:rPr>
          <w:rFonts w:ascii="David" w:eastAsia="Times New Roman" w:hAnsi="David" w:cs="David" w:hint="cs"/>
          <w:color w:val="000000"/>
          <w:sz w:val="24"/>
          <w:szCs w:val="24"/>
          <w:rtl/>
        </w:rPr>
        <w:t xml:space="preserve">מליאת </w:t>
      </w:r>
      <w:r>
        <w:rPr>
          <w:rFonts w:ascii="David" w:eastAsia="Times New Roman" w:hAnsi="David" w:cs="David" w:hint="cs"/>
          <w:color w:val="000000"/>
          <w:sz w:val="24"/>
          <w:szCs w:val="24"/>
          <w:rtl/>
        </w:rPr>
        <w:t>הות"ל</w:t>
      </w:r>
      <w:r>
        <w:rPr>
          <w:rFonts w:ascii="David" w:eastAsia="Times New Roman" w:hAnsi="David" w:cs="David" w:hint="cs"/>
          <w:color w:val="000000"/>
          <w:sz w:val="24"/>
          <w:szCs w:val="24"/>
          <w:rtl/>
        </w:rPr>
        <w:t xml:space="preserve"> בנוגע לאופן המשך קידום התכנית </w:t>
      </w:r>
    </w:p>
    <w:p w:rsidR="00B50301" w:rsidRPr="00745324" w:rsidP="00C44BE7" w14:paraId="3EDEBF67" w14:textId="61B5FD5F">
      <w:pPr>
        <w:pStyle w:val="ListParagraph"/>
        <w:bidi/>
        <w:spacing w:after="0" w:line="360" w:lineRule="auto"/>
        <w:jc w:val="both"/>
        <w:rPr>
          <w:rFonts w:ascii="David" w:eastAsia="Times New Roman" w:hAnsi="David" w:cs="David"/>
          <w:color w:val="000000"/>
          <w:sz w:val="24"/>
          <w:szCs w:val="24"/>
        </w:rPr>
      </w:pPr>
      <w:r>
        <w:rPr>
          <w:rFonts w:ascii="David" w:eastAsia="Times New Roman" w:hAnsi="David" w:cs="David" w:hint="cs"/>
          <w:color w:val="000000"/>
          <w:sz w:val="24"/>
          <w:szCs w:val="24"/>
          <w:rtl/>
        </w:rPr>
        <w:t xml:space="preserve">עפ"י הקבוע </w:t>
      </w:r>
      <w:r w:rsidR="006919E6">
        <w:rPr>
          <w:rFonts w:ascii="David" w:eastAsia="Times New Roman" w:hAnsi="David" w:cs="David" w:hint="cs"/>
          <w:color w:val="000000"/>
          <w:sz w:val="24"/>
          <w:szCs w:val="24"/>
          <w:rtl/>
        </w:rPr>
        <w:t>בחוק כאמור</w:t>
      </w:r>
      <w:r>
        <w:rPr>
          <w:rFonts w:ascii="David" w:eastAsia="Times New Roman" w:hAnsi="David" w:cs="David" w:hint="cs"/>
          <w:color w:val="000000"/>
          <w:sz w:val="24"/>
          <w:szCs w:val="24"/>
          <w:rtl/>
        </w:rPr>
        <w:t xml:space="preserve"> </w:t>
      </w:r>
      <w:r>
        <w:rPr>
          <w:rFonts w:ascii="David" w:eastAsia="Times New Roman" w:hAnsi="David" w:cs="David"/>
          <w:color w:val="000000"/>
          <w:sz w:val="24"/>
          <w:szCs w:val="24"/>
          <w:rtl/>
        </w:rPr>
        <w:t>–</w:t>
      </w:r>
      <w:r>
        <w:rPr>
          <w:rFonts w:ascii="David" w:eastAsia="Times New Roman" w:hAnsi="David" w:cs="David" w:hint="cs"/>
          <w:color w:val="000000"/>
          <w:sz w:val="24"/>
          <w:szCs w:val="24"/>
          <w:rtl/>
        </w:rPr>
        <w:t xml:space="preserve"> </w:t>
      </w:r>
      <w:r w:rsidR="006919E6">
        <w:rPr>
          <w:rFonts w:ascii="David" w:eastAsia="Times New Roman" w:hAnsi="David" w:cs="David" w:hint="cs"/>
          <w:color w:val="000000"/>
          <w:sz w:val="24"/>
          <w:szCs w:val="24"/>
          <w:rtl/>
        </w:rPr>
        <w:t xml:space="preserve">ראש הצוות </w:t>
      </w:r>
      <w:r>
        <w:rPr>
          <w:rFonts w:ascii="David" w:eastAsia="Times New Roman" w:hAnsi="David" w:cs="David" w:hint="cs"/>
          <w:color w:val="000000"/>
          <w:sz w:val="24"/>
          <w:szCs w:val="24"/>
          <w:rtl/>
        </w:rPr>
        <w:t>"</w:t>
      </w:r>
      <w:r w:rsidR="006919E6">
        <w:rPr>
          <w:rFonts w:ascii="FrankRuehl" w:hAnsi="FrankRuehl" w:cs="FrankRuehl" w:hint="cs"/>
          <w:color w:val="000000"/>
          <w:sz w:val="26"/>
          <w:szCs w:val="26"/>
          <w:rtl/>
        </w:rPr>
        <w:t>יסיים את בדיקת התכנית וימסור לו</w:t>
      </w:r>
      <w:r w:rsidR="0000426B">
        <w:rPr>
          <w:rFonts w:ascii="FrankRuehl" w:hAnsi="FrankRuehl" w:cs="FrankRuehl" w:hint="cs"/>
          <w:color w:val="000000"/>
          <w:sz w:val="26"/>
          <w:szCs w:val="26"/>
          <w:rtl/>
        </w:rPr>
        <w:t>ו</w:t>
      </w:r>
      <w:r w:rsidR="006919E6">
        <w:rPr>
          <w:rFonts w:ascii="FrankRuehl" w:hAnsi="FrankRuehl" w:cs="FrankRuehl" w:hint="cs"/>
          <w:color w:val="000000"/>
          <w:sz w:val="26"/>
          <w:szCs w:val="26"/>
          <w:rtl/>
        </w:rPr>
        <w:t xml:space="preserve">עדה בכתב את הערותיו בתוך שבעה ימים מיום שהועברה התכנית </w:t>
      </w:r>
      <w:r w:rsidR="006919E6">
        <w:rPr>
          <w:rFonts w:ascii="FrankRuehl" w:hAnsi="FrankRuehl" w:cs="FrankRuehl" w:hint="cs"/>
          <w:color w:val="000000"/>
          <w:sz w:val="26"/>
          <w:szCs w:val="26"/>
          <w:rtl/>
        </w:rPr>
        <w:t>לועדה</w:t>
      </w:r>
      <w:r>
        <w:rPr>
          <w:rFonts w:ascii="David" w:eastAsia="Times New Roman" w:hAnsi="David" w:cs="David" w:hint="cs"/>
          <w:color w:val="000000"/>
          <w:sz w:val="24"/>
          <w:szCs w:val="24"/>
          <w:rtl/>
        </w:rPr>
        <w:t>"</w:t>
      </w:r>
      <w:r w:rsidR="00A31FD8">
        <w:rPr>
          <w:rFonts w:ascii="David" w:eastAsia="Times New Roman" w:hAnsi="David" w:cs="David" w:hint="cs"/>
          <w:color w:val="000000"/>
          <w:sz w:val="24"/>
          <w:szCs w:val="24"/>
          <w:rtl/>
        </w:rPr>
        <w:t>,</w:t>
      </w:r>
      <w:r>
        <w:rPr>
          <w:rFonts w:ascii="David" w:eastAsia="Times New Roman" w:hAnsi="David" w:cs="David" w:hint="cs"/>
          <w:color w:val="000000"/>
          <w:sz w:val="24"/>
          <w:szCs w:val="24"/>
          <w:rtl/>
        </w:rPr>
        <w:t xml:space="preserve"> כלומר </w:t>
      </w:r>
      <w:r>
        <w:rPr>
          <w:rFonts w:ascii="David" w:eastAsia="Times New Roman" w:hAnsi="David" w:cs="David"/>
          <w:color w:val="000000"/>
          <w:sz w:val="24"/>
          <w:szCs w:val="24"/>
          <w:rtl/>
        </w:rPr>
        <w:t>–</w:t>
      </w:r>
      <w:r>
        <w:rPr>
          <w:rFonts w:ascii="David" w:eastAsia="Times New Roman" w:hAnsi="David" w:cs="David" w:hint="cs"/>
          <w:color w:val="000000"/>
          <w:sz w:val="24"/>
          <w:szCs w:val="24"/>
          <w:rtl/>
        </w:rPr>
        <w:t xml:space="preserve"> המדובר במסמך פנימי, הנשלח רק לחברי הוועדה</w:t>
      </w:r>
      <w:r w:rsidR="000B6407">
        <w:rPr>
          <w:rFonts w:ascii="David" w:eastAsia="Times New Roman" w:hAnsi="David" w:cs="David" w:hint="cs"/>
          <w:color w:val="000000"/>
          <w:sz w:val="24"/>
          <w:szCs w:val="24"/>
          <w:rtl/>
        </w:rPr>
        <w:t>.</w:t>
      </w:r>
      <w:r w:rsidR="00C44BE7">
        <w:rPr>
          <w:rFonts w:ascii="David" w:eastAsia="Times New Roman" w:hAnsi="David" w:cs="David" w:hint="cs"/>
          <w:color w:val="000000"/>
          <w:sz w:val="24"/>
          <w:szCs w:val="24"/>
          <w:rtl/>
        </w:rPr>
        <w:t xml:space="preserve"> </w:t>
      </w:r>
      <w:r w:rsidRPr="00C44BE7">
        <w:rPr>
          <w:rFonts w:ascii="David" w:eastAsia="Times New Roman" w:hAnsi="David" w:cs="David" w:hint="cs"/>
          <w:color w:val="000000"/>
          <w:sz w:val="24"/>
          <w:szCs w:val="24"/>
          <w:rtl/>
        </w:rPr>
        <w:t>לפיכך, נא ראה בכך מענה בהתאם לסעיף 9(ב)(4)</w:t>
      </w:r>
      <w:r w:rsidR="00C44BE7">
        <w:rPr>
          <w:rFonts w:ascii="David" w:eastAsia="Times New Roman" w:hAnsi="David" w:cs="David" w:hint="cs"/>
          <w:color w:val="000000"/>
          <w:sz w:val="24"/>
          <w:szCs w:val="24"/>
          <w:rtl/>
        </w:rPr>
        <w:t>לחוק:</w:t>
      </w:r>
      <w:r w:rsidRPr="00C44BE7" w:rsidR="00C44BE7">
        <w:rPr>
          <w:rFonts w:ascii="David" w:eastAsia="Times New Roman" w:hAnsi="David" w:cs="David" w:hint="cs"/>
          <w:color w:val="000000"/>
          <w:sz w:val="24"/>
          <w:szCs w:val="24"/>
          <w:rtl/>
        </w:rPr>
        <w:t xml:space="preserve"> "</w:t>
      </w:r>
      <w:r w:rsidRPr="00C44BE7" w:rsidR="00C44BE7">
        <w:rPr>
          <w:rFonts w:ascii="FrankRuehl" w:hAnsi="FrankRuehl" w:cs="FrankRuehl"/>
          <w:color w:val="000000"/>
          <w:sz w:val="26"/>
          <w:szCs w:val="26"/>
          <w:rtl/>
        </w:rPr>
        <w:t>מידע</w:t>
      </w:r>
      <w:r w:rsidR="00C44BE7">
        <w:rPr>
          <w:rFonts w:ascii="FrankRuehl" w:hAnsi="FrankRuehl" w:cs="FrankRuehl"/>
          <w:color w:val="000000"/>
          <w:sz w:val="26"/>
          <w:szCs w:val="26"/>
          <w:rtl/>
        </w:rPr>
        <w:t xml:space="preserve"> בדבר דיונים פנימיים</w:t>
      </w:r>
      <w:r w:rsidR="00C44BE7">
        <w:rPr>
          <w:rFonts w:ascii="FrankRuehl" w:hAnsi="FrankRuehl" w:cs="FrankRuehl" w:hint="cs"/>
          <w:color w:val="000000"/>
          <w:sz w:val="26"/>
          <w:szCs w:val="26"/>
          <w:rtl/>
        </w:rPr>
        <w:t>..."</w:t>
      </w:r>
    </w:p>
    <w:p w:rsidR="00745324" w:rsidP="00745324" w14:paraId="59B933EB" w14:textId="53965BCB">
      <w:pPr>
        <w:bidi/>
        <w:spacing w:after="0" w:line="360" w:lineRule="auto"/>
        <w:ind w:left="84"/>
        <w:jc w:val="both"/>
        <w:rPr>
          <w:rFonts w:ascii="David" w:hAnsi="David" w:cs="David"/>
          <w:sz w:val="24"/>
          <w:szCs w:val="24"/>
          <w:rtl/>
        </w:rPr>
      </w:pPr>
    </w:p>
    <w:p w:rsidR="00FB2197" w:rsidP="00FB2197" w14:paraId="4A4C4B5E" w14:textId="6BF44012">
      <w:pPr>
        <w:bidi/>
        <w:spacing w:after="0" w:line="360" w:lineRule="auto"/>
        <w:ind w:left="84"/>
        <w:jc w:val="both"/>
        <w:rPr>
          <w:rFonts w:ascii="David" w:hAnsi="David" w:cs="David"/>
          <w:sz w:val="24"/>
          <w:szCs w:val="24"/>
          <w:rtl/>
        </w:rPr>
      </w:pPr>
    </w:p>
    <w:p w:rsidR="00FB2197" w:rsidRPr="00745324" w:rsidP="00FB2197" w14:paraId="144AD419" w14:textId="77777777">
      <w:pPr>
        <w:bidi/>
        <w:spacing w:after="0" w:line="360" w:lineRule="auto"/>
        <w:ind w:left="84"/>
        <w:jc w:val="both"/>
        <w:rPr>
          <w:rFonts w:ascii="David" w:hAnsi="David" w:cs="David"/>
          <w:sz w:val="24"/>
          <w:szCs w:val="24"/>
          <w:rtl/>
        </w:rPr>
      </w:pPr>
    </w:p>
    <w:p w:rsidR="005A4A94" w:rsidRPr="00083A5C" w:rsidP="005A4A94" w14:paraId="0FFA9A14" w14:textId="77777777">
      <w:pPr>
        <w:bidi/>
        <w:jc w:val="center"/>
        <w:rPr>
          <w:rFonts w:ascii="David" w:hAnsi="David" w:cs="David"/>
          <w:sz w:val="24"/>
          <w:szCs w:val="24"/>
          <w:rtl/>
        </w:rPr>
      </w:pPr>
      <w:r w:rsidRPr="00083A5C">
        <w:rPr>
          <w:rFonts w:ascii="David" w:hAnsi="David" w:cs="David"/>
          <w:sz w:val="24"/>
          <w:szCs w:val="24"/>
          <w:rtl/>
        </w:rPr>
        <w:t>בכבוד רב,</w:t>
      </w:r>
    </w:p>
    <w:p w:rsidR="005A4A94" w:rsidRPr="00083A5C" w:rsidP="005A4A94" w14:paraId="1BF5B381" w14:textId="77777777">
      <w:pPr>
        <w:bidi/>
        <w:jc w:val="center"/>
        <w:rPr>
          <w:rFonts w:ascii="David" w:hAnsi="David" w:cs="David"/>
          <w:sz w:val="24"/>
          <w:szCs w:val="24"/>
          <w:rtl/>
        </w:rPr>
      </w:pPr>
      <w:r>
        <w:rPr>
          <w:rFonts w:ascii="David" w:hAnsi="David" w:cs="David"/>
          <w:noProof/>
          <w:sz w:val="24"/>
          <w:szCs w:val="24"/>
          <w:rtl/>
          <w:lang w:val="he-IL"/>
        </w:rPr>
        <w:drawing>
          <wp:inline distT="0" distB="0" distL="0" distR="0">
            <wp:extent cx="785446" cy="228600"/>
            <wp:effectExtent l="0" t="0" r="0" b="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2718874" name="רמה - חתימה.gif"/>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a:xfrm>
                      <a:off x="0" y="0"/>
                      <a:ext cx="792923" cy="230776"/>
                    </a:xfrm>
                    <a:prstGeom prst="rect">
                      <a:avLst/>
                    </a:prstGeom>
                  </pic:spPr>
                </pic:pic>
              </a:graphicData>
            </a:graphic>
          </wp:inline>
        </w:drawing>
      </w:r>
      <w:r w:rsidRPr="00083A5C">
        <w:rPr>
          <w:rFonts w:ascii="David" w:hAnsi="David" w:cs="David"/>
          <w:sz w:val="24"/>
          <w:szCs w:val="24"/>
          <w:rtl/>
        </w:rPr>
        <w:br/>
        <w:t>הממונה על העמדת מידע לציבור</w:t>
      </w:r>
      <w:r w:rsidRPr="00083A5C">
        <w:rPr>
          <w:rFonts w:ascii="David" w:hAnsi="David" w:cs="David"/>
          <w:sz w:val="24"/>
          <w:szCs w:val="24"/>
          <w:rtl/>
        </w:rPr>
        <w:br/>
      </w:r>
      <w:r w:rsidRPr="00083A5C">
        <w:rPr>
          <w:rFonts w:ascii="David" w:hAnsi="David" w:cs="David"/>
          <w:sz w:val="24"/>
          <w:szCs w:val="24"/>
        </w:rPr>
        <w:t>מינהל התכנון</w:t>
      </w:r>
    </w:p>
    <w:p w:rsidR="00802D99" w:rsidP="005A4A94" w14:paraId="3BF42538" w14:textId="15B789BE">
      <w:pPr>
        <w:bidi/>
        <w:rPr>
          <w:rFonts w:ascii="David" w:hAnsi="David" w:cs="David"/>
          <w:b/>
          <w:bCs/>
          <w:sz w:val="24"/>
          <w:szCs w:val="24"/>
          <w:u w:val="single"/>
          <w:rtl/>
        </w:rPr>
      </w:pPr>
    </w:p>
    <w:p w:rsidR="00FB2197" w:rsidP="00FB2197" w14:paraId="3D2BFC84" w14:textId="5B831A29">
      <w:pPr>
        <w:bidi/>
        <w:rPr>
          <w:rFonts w:ascii="David" w:hAnsi="David" w:cs="David"/>
          <w:b/>
          <w:bCs/>
          <w:sz w:val="24"/>
          <w:szCs w:val="24"/>
          <w:u w:val="single"/>
          <w:rtl/>
        </w:rPr>
      </w:pPr>
    </w:p>
    <w:p w:rsidR="00FB2197" w:rsidP="00FB2197" w14:paraId="4F8F784D" w14:textId="4E0700E8">
      <w:pPr>
        <w:bidi/>
        <w:rPr>
          <w:rFonts w:ascii="David" w:hAnsi="David" w:cs="David"/>
          <w:b/>
          <w:bCs/>
          <w:sz w:val="24"/>
          <w:szCs w:val="24"/>
          <w:u w:val="single"/>
          <w:rtl/>
        </w:rPr>
      </w:pPr>
    </w:p>
    <w:p w:rsidR="00FB2197" w:rsidP="00FB2197" w14:paraId="7DBFF486" w14:textId="4814A88C">
      <w:pPr>
        <w:bidi/>
        <w:rPr>
          <w:rFonts w:ascii="David" w:hAnsi="David" w:cs="David"/>
          <w:b/>
          <w:bCs/>
          <w:sz w:val="24"/>
          <w:szCs w:val="24"/>
          <w:u w:val="single"/>
        </w:rPr>
      </w:pPr>
    </w:p>
    <w:p w:rsidR="00FB2197" w:rsidP="00FB2197" w14:paraId="5B92E40A" w14:textId="77777777">
      <w:pPr>
        <w:bidi/>
        <w:rPr>
          <w:rFonts w:ascii="David" w:hAnsi="David" w:cs="David"/>
          <w:b/>
          <w:bCs/>
          <w:sz w:val="24"/>
          <w:szCs w:val="24"/>
          <w:u w:val="single"/>
          <w:rtl/>
        </w:rPr>
      </w:pPr>
    </w:p>
    <w:p w:rsidR="0055490F" w:rsidRPr="00083A5C" w:rsidP="00802D99" w14:paraId="2044A884" w14:textId="77777777">
      <w:pPr>
        <w:bidi/>
        <w:rPr>
          <w:rFonts w:ascii="David" w:hAnsi="David" w:cs="David"/>
          <w:b/>
          <w:bCs/>
          <w:sz w:val="24"/>
          <w:szCs w:val="24"/>
          <w:u w:val="single"/>
          <w:rtl/>
        </w:rPr>
      </w:pPr>
      <w:r w:rsidRPr="00083A5C">
        <w:rPr>
          <w:rFonts w:ascii="David" w:hAnsi="David" w:cs="David" w:hint="cs"/>
          <w:b/>
          <w:bCs/>
          <w:sz w:val="24"/>
          <w:szCs w:val="24"/>
          <w:u w:val="single"/>
          <w:rtl/>
        </w:rPr>
        <w:t>העתק:</w:t>
      </w:r>
    </w:p>
    <w:p w:rsidR="00083A5C" w:rsidP="00083A5C" w14:paraId="05019B43" w14:textId="27C3E34A">
      <w:pPr>
        <w:bidi/>
        <w:rPr>
          <w:rFonts w:ascii="David" w:hAnsi="David" w:cs="David"/>
          <w:sz w:val="24"/>
          <w:szCs w:val="24"/>
          <w:rtl/>
        </w:rPr>
      </w:pPr>
      <w:r w:rsidRPr="00083A5C">
        <w:rPr>
          <w:rFonts w:ascii="David" w:hAnsi="David" w:cs="David" w:hint="cs"/>
          <w:sz w:val="24"/>
          <w:szCs w:val="24"/>
          <w:rtl/>
        </w:rPr>
        <w:t>הגב' ליאור מסינג,</w:t>
      </w:r>
      <w:r>
        <w:rPr>
          <w:rFonts w:ascii="David" w:hAnsi="David" w:cs="David" w:hint="cs"/>
          <w:sz w:val="24"/>
          <w:szCs w:val="24"/>
          <w:rtl/>
        </w:rPr>
        <w:t xml:space="preserve"> </w:t>
      </w:r>
      <w:r w:rsidRPr="00083A5C">
        <w:rPr>
          <w:rFonts w:ascii="David" w:hAnsi="David" w:cs="David" w:hint="cs"/>
          <w:sz w:val="24"/>
          <w:szCs w:val="24"/>
          <w:rtl/>
        </w:rPr>
        <w:t xml:space="preserve">לשכת מנכ"לית </w:t>
      </w:r>
      <w:r w:rsidRPr="00083A5C">
        <w:rPr>
          <w:rFonts w:ascii="David" w:hAnsi="David" w:cs="David"/>
          <w:sz w:val="24"/>
          <w:szCs w:val="24"/>
          <w:rtl/>
        </w:rPr>
        <w:t>–</w:t>
      </w:r>
      <w:r w:rsidRPr="00083A5C">
        <w:rPr>
          <w:rFonts w:ascii="David" w:hAnsi="David" w:cs="David" w:hint="cs"/>
          <w:sz w:val="24"/>
          <w:szCs w:val="24"/>
          <w:rtl/>
        </w:rPr>
        <w:t xml:space="preserve"> מינהל התכנון</w:t>
      </w:r>
    </w:p>
    <w:p w:rsidR="00B83905" w:rsidRPr="00083A5C" w:rsidP="00FB2197" w14:paraId="20F34ACD" w14:textId="4CD93131">
      <w:pPr>
        <w:bidi/>
        <w:rPr>
          <w:rFonts w:ascii="David" w:hAnsi="David" w:cs="David"/>
          <w:sz w:val="24"/>
          <w:szCs w:val="24"/>
          <w:rtl/>
        </w:rPr>
      </w:pPr>
      <w:r>
        <w:rPr>
          <w:rFonts w:ascii="David" w:hAnsi="David" w:cs="David" w:hint="cs"/>
          <w:sz w:val="24"/>
          <w:szCs w:val="24"/>
          <w:rtl/>
        </w:rPr>
        <w:t xml:space="preserve">עו"ד יעל אדורם, יועצת משפטית </w:t>
      </w:r>
      <w:r>
        <w:rPr>
          <w:rFonts w:ascii="David" w:hAnsi="David" w:cs="David" w:hint="cs"/>
          <w:sz w:val="24"/>
          <w:szCs w:val="24"/>
          <w:rtl/>
        </w:rPr>
        <w:t>לות"ל</w:t>
      </w:r>
      <w:r>
        <w:rPr>
          <w:rFonts w:ascii="David" w:hAnsi="David" w:cs="David" w:hint="cs"/>
          <w:sz w:val="24"/>
          <w:szCs w:val="24"/>
          <w:rtl/>
        </w:rPr>
        <w:t xml:space="preserve"> </w:t>
      </w:r>
      <w:r>
        <w:rPr>
          <w:rFonts w:ascii="David" w:hAnsi="David" w:cs="David"/>
          <w:sz w:val="24"/>
          <w:szCs w:val="24"/>
          <w:rtl/>
        </w:rPr>
        <w:t>–</w:t>
      </w:r>
      <w:r>
        <w:rPr>
          <w:rFonts w:ascii="David" w:hAnsi="David" w:cs="David" w:hint="cs"/>
          <w:sz w:val="24"/>
          <w:szCs w:val="24"/>
          <w:rtl/>
        </w:rPr>
        <w:t xml:space="preserve"> מינהל התכנון</w:t>
      </w:r>
    </w:p>
    <w:p w:rsidR="00363B78" w:rsidRPr="00363B78" w:rsidP="00363B78" w14:paraId="55057A9B" w14:textId="77777777">
      <w:pPr>
        <w:bidi/>
        <w:rPr>
          <w:rFonts w:ascii="David" w:hAnsi="David" w:cs="David"/>
          <w:sz w:val="24"/>
          <w:szCs w:val="24"/>
        </w:rPr>
      </w:pPr>
      <w:r w:rsidRPr="00363B78">
        <w:rPr>
          <w:rFonts w:ascii="David" w:hAnsi="David" w:cs="David" w:hint="cs"/>
          <w:sz w:val="24"/>
          <w:szCs w:val="24"/>
          <w:rtl/>
        </w:rPr>
        <w:t xml:space="preserve">הגב' ליאת דופור-דרור, סגנית מתכננת </w:t>
      </w:r>
      <w:r w:rsidRPr="00363B78">
        <w:rPr>
          <w:rFonts w:ascii="David" w:hAnsi="David" w:cs="David" w:hint="cs"/>
          <w:sz w:val="24"/>
          <w:szCs w:val="24"/>
          <w:rtl/>
        </w:rPr>
        <w:t>הות"ל</w:t>
      </w:r>
      <w:r w:rsidRPr="00363B78">
        <w:rPr>
          <w:rFonts w:ascii="David" w:hAnsi="David" w:cs="David" w:hint="cs"/>
          <w:sz w:val="24"/>
          <w:szCs w:val="24"/>
          <w:rtl/>
        </w:rPr>
        <w:t xml:space="preserve"> </w:t>
      </w:r>
      <w:r w:rsidRPr="00363B78">
        <w:rPr>
          <w:rFonts w:ascii="David" w:hAnsi="David" w:cs="David"/>
          <w:sz w:val="24"/>
          <w:szCs w:val="24"/>
          <w:rtl/>
        </w:rPr>
        <w:t>–</w:t>
      </w:r>
      <w:r w:rsidRPr="00363B78">
        <w:rPr>
          <w:rFonts w:ascii="David" w:hAnsi="David" w:cs="David" w:hint="cs"/>
          <w:sz w:val="24"/>
          <w:szCs w:val="24"/>
          <w:rtl/>
        </w:rPr>
        <w:t xml:space="preserve"> מינהל התכנון                                                          </w:t>
      </w:r>
    </w:p>
    <w:p w:rsidR="00083A5C" w:rsidP="00083A5C" w14:paraId="29ADFB82" w14:textId="72A78626">
      <w:pPr>
        <w:bidi/>
        <w:rPr>
          <w:rFonts w:ascii="David" w:hAnsi="David" w:cs="David"/>
          <w:rtl/>
        </w:rPr>
      </w:pPr>
      <w:r w:rsidRPr="00083A5C">
        <w:rPr>
          <w:rFonts w:ascii="David" w:hAnsi="David" w:cs="David" w:hint="cs"/>
          <w:sz w:val="24"/>
          <w:szCs w:val="24"/>
          <w:rtl/>
        </w:rPr>
        <w:t xml:space="preserve">עו"ד ליטל הילמן, הלשכה המשפטית </w:t>
      </w:r>
      <w:r w:rsidRPr="00083A5C">
        <w:rPr>
          <w:rFonts w:ascii="David" w:hAnsi="David" w:cs="David"/>
          <w:sz w:val="24"/>
          <w:szCs w:val="24"/>
          <w:rtl/>
        </w:rPr>
        <w:t>–</w:t>
      </w:r>
      <w:r w:rsidRPr="00083A5C">
        <w:rPr>
          <w:rFonts w:ascii="David" w:hAnsi="David" w:cs="David" w:hint="cs"/>
          <w:sz w:val="24"/>
          <w:szCs w:val="24"/>
          <w:rtl/>
        </w:rPr>
        <w:t xml:space="preserve"> מינהל התכנון</w:t>
      </w:r>
    </w:p>
    <w:p w:rsidR="00363B78" w:rsidRPr="00363B78" w14:paraId="5DDE2171" w14:textId="77777777">
      <w:pPr>
        <w:bidi/>
        <w:rPr>
          <w:rFonts w:ascii="David" w:hAnsi="David" w:cs="David"/>
          <w:sz w:val="24"/>
          <w:szCs w:val="24"/>
        </w:rPr>
      </w:pPr>
    </w:p>
    <w:sectPr w:rsidSect="00745324">
      <w:headerReference w:type="default" r:id="rId7"/>
      <w:footerReference w:type="default" r:id="rId8"/>
      <w:pgSz w:w="11906" w:h="16838"/>
      <w:pgMar w:top="1440" w:right="1800" w:bottom="1440" w:left="1701"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David">
    <w:altName w:val="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rankRuehl">
    <w:altName w:val="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E49" w:rsidP="00672E49" w14:paraId="76F3ABDF" w14:textId="77777777">
    <w:pPr>
      <w:pStyle w:val="Footer"/>
      <w:pBdr>
        <w:bottom w:val="single" w:sz="12" w:space="1" w:color="auto"/>
      </w:pBdr>
      <w:jc w:val="center"/>
      <w:rPr>
        <w:highlight w:val="yellow"/>
        <w:rtl/>
      </w:rPr>
    </w:pPr>
  </w:p>
  <w:p w:rsidR="00672E49" w:rsidP="00672E49" w14:paraId="7D158A36" w14:textId="77777777">
    <w:pPr>
      <w:pStyle w:val="Footer"/>
      <w:jc w:val="center"/>
      <w:rPr>
        <w:highlight w:val="yellow"/>
        <w:rtl/>
      </w:rPr>
    </w:pPr>
  </w:p>
  <w:p w:rsidR="00672E49" w:rsidRPr="00083A5C" w:rsidP="00672E49" w14:paraId="3E6431BA" w14:textId="77777777">
    <w:pPr>
      <w:pStyle w:val="Footer"/>
      <w:jc w:val="center"/>
      <w:rPr>
        <w:rFonts w:ascii="David" w:hAnsi="David" w:cs="David"/>
      </w:rPr>
    </w:pPr>
    <w:r w:rsidRPr="00083A5C">
      <w:rPr>
        <w:rFonts w:ascii="David" w:hAnsi="David" w:cs="David"/>
      </w:rPr>
      <w:t>מינהל התכנון</w:t>
    </w:r>
    <w:r w:rsidRPr="00083A5C">
      <w:rPr>
        <w:rFonts w:ascii="David" w:hAnsi="David" w:cs="David"/>
        <w:rtl/>
      </w:rPr>
      <w:t xml:space="preserve"> | </w:t>
    </w:r>
    <w:r w:rsidRPr="00083A5C">
      <w:rPr>
        <w:rFonts w:ascii="David" w:hAnsi="David" w:cs="David"/>
      </w:rPr>
      <w:t>ירושלים</w:t>
    </w:r>
    <w:r w:rsidRPr="00083A5C">
      <w:rPr>
        <w:rFonts w:ascii="David" w:hAnsi="David" w:cs="David"/>
        <w:rtl/>
      </w:rPr>
      <w:t xml:space="preserve">, </w:t>
    </w:r>
    <w:r w:rsidRPr="00083A5C">
      <w:rPr>
        <w:rFonts w:ascii="David" w:hAnsi="David" w:cs="David"/>
      </w:rPr>
      <w:t>בית הדפוס</w:t>
    </w:r>
    <w:r w:rsidRPr="00083A5C">
      <w:rPr>
        <w:rFonts w:ascii="David" w:hAnsi="David" w:cs="David"/>
        <w:rtl/>
      </w:rPr>
      <w:t xml:space="preserve"> </w:t>
    </w:r>
    <w:r w:rsidRPr="00083A5C">
      <w:rPr>
        <w:rFonts w:ascii="David" w:hAnsi="David" w:cs="David"/>
      </w:rPr>
      <w:t>12</w:t>
    </w:r>
    <w:r w:rsidRPr="00083A5C">
      <w:rPr>
        <w:rFonts w:ascii="David" w:hAnsi="David" w:cs="David"/>
        <w:rtl/>
      </w:rPr>
      <w:t xml:space="preserve"> </w:t>
    </w:r>
    <w:r w:rsidRPr="00083A5C">
      <w:rPr>
        <w:rFonts w:ascii="David" w:hAnsi="David" w:cs="David"/>
        <w:rtl/>
      </w:rPr>
      <w:t>|  |</w:t>
    </w:r>
    <w:r w:rsidRPr="00083A5C">
      <w:rPr>
        <w:rFonts w:ascii="David" w:hAnsi="David" w:cs="David"/>
        <w:rtl/>
      </w:rPr>
      <w:t xml:space="preserve"> טלפון: </w:t>
    </w:r>
    <w:r w:rsidRPr="00083A5C">
      <w:rPr>
        <w:rFonts w:ascii="David" w:hAnsi="David" w:cs="David"/>
      </w:rPr>
      <w:t>074-7578440</w:t>
    </w:r>
  </w:p>
  <w:p w:rsidR="00672E49" w:rsidP="00672E49" w14:paraId="24D48D01" w14:textId="77777777">
    <w:pPr>
      <w:pStyle w:val="Footer"/>
    </w:pPr>
  </w:p>
  <w:p w:rsidR="005179B6" w:rsidRPr="00672E49" w:rsidP="00672E49" w14:paraId="09323070"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72E49" w:rsidRPr="0067101C" w:rsidP="00A03209" w14:paraId="0605FA52" w14:textId="77777777">
    <w:pPr>
      <w:pStyle w:val="Header"/>
      <w:jc w:val="center"/>
      <w:rPr>
        <w:rFonts w:cs="David"/>
        <w:rtl/>
      </w:rPr>
    </w:pPr>
    <w:r>
      <w:rPr>
        <w:rFonts w:cs="David"/>
        <w:noProof/>
      </w:rPr>
      <w:drawing>
        <wp:inline distT="0" distB="0" distL="0" distR="0">
          <wp:extent cx="1209675" cy="1209675"/>
          <wp:effectExtent l="0" t="0" r="9525" b="9525"/>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9643283" name="Picture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1209675" cy="1209675"/>
                  </a:xfrm>
                  <a:prstGeom prst="rect">
                    <a:avLst/>
                  </a:prstGeom>
                  <a:noFill/>
                  <a:ln>
                    <a:noFill/>
                  </a:ln>
                </pic:spPr>
              </pic:pic>
            </a:graphicData>
          </a:graphic>
        </wp:inline>
      </w:drawing>
    </w:r>
  </w:p>
  <w:p w:rsidR="00672E49" w:rsidRPr="00083A5C" w:rsidP="00672E49" w14:paraId="2E60C573" w14:textId="77777777">
    <w:pPr>
      <w:pStyle w:val="Header"/>
      <w:jc w:val="center"/>
      <w:rPr>
        <w:rFonts w:ascii="David" w:hAnsi="David" w:cs="David"/>
        <w:rtl/>
      </w:rPr>
    </w:pPr>
    <w:r w:rsidRPr="00083A5C">
      <w:rPr>
        <w:rFonts w:ascii="David" w:hAnsi="David" w:cs="David"/>
        <w:rtl/>
      </w:rPr>
      <w:t>מדינת ישראל</w:t>
    </w:r>
  </w:p>
  <w:p w:rsidR="00672E49" w:rsidRPr="00083A5C" w:rsidP="00672E49" w14:paraId="5183A651" w14:textId="77777777">
    <w:pPr>
      <w:pStyle w:val="Header"/>
      <w:jc w:val="center"/>
      <w:rPr>
        <w:rFonts w:ascii="David" w:hAnsi="David" w:cs="David"/>
        <w:rtl/>
      </w:rPr>
    </w:pPr>
    <w:r w:rsidRPr="00083A5C">
      <w:rPr>
        <w:rFonts w:ascii="David" w:hAnsi="David" w:cs="David"/>
      </w:rPr>
      <w:t>מינהל התכנון</w:t>
    </w:r>
  </w:p>
  <w:p w:rsidR="005179B6" w:rsidRPr="00672E49" w:rsidP="00672E49" w14:paraId="42904D96" w14:textId="77777777">
    <w:pPr>
      <w:pStyle w:val="Header"/>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BF8499A"/>
    <w:multiLevelType w:val="hybridMultilevel"/>
    <w:tmpl w:val="A8D698E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151C0B14"/>
    <w:multiLevelType w:val="hybridMultilevel"/>
    <w:tmpl w:val="97040742"/>
    <w:lvl w:ilvl="0">
      <w:start w:val="1"/>
      <w:numFmt w:val="hebrew1"/>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
    <w:nsid w:val="1C01795A"/>
    <w:multiLevelType w:val="hybridMultilevel"/>
    <w:tmpl w:val="464E9A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2DDB6194"/>
    <w:multiLevelType w:val="hybridMultilevel"/>
    <w:tmpl w:val="AA6A41AE"/>
    <w:lvl w:ilvl="0">
      <w:start w:val="1"/>
      <w:numFmt w:val="decimal"/>
      <w:lvlText w:val="%1."/>
      <w:lvlJc w:val="left"/>
      <w:pPr>
        <w:ind w:left="720" w:hanging="360"/>
      </w:pPr>
      <w:rPr>
        <w:rFonts w:ascii="David" w:hAnsi="David" w:eastAsiaTheme="minorEastAsia" w:cs="David" w:hint="default"/>
        <w:color w:val="auto"/>
        <w:sz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3A894D07"/>
    <w:multiLevelType w:val="hybridMultilevel"/>
    <w:tmpl w:val="15B2C530"/>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5">
    <w:nsid w:val="50C27347"/>
    <w:multiLevelType w:val="hybridMultilevel"/>
    <w:tmpl w:val="20B415D0"/>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556D082D"/>
    <w:multiLevelType w:val="hybridMultilevel"/>
    <w:tmpl w:val="1FEC02D2"/>
    <w:lvl w:ilvl="0">
      <w:start w:val="1"/>
      <w:numFmt w:val="hebrew1"/>
      <w:lvlText w:val="%1."/>
      <w:lvlJc w:val="left"/>
      <w:pPr>
        <w:ind w:left="1080" w:hanging="360"/>
      </w:pPr>
      <w:rPr>
        <w:lang w:val="en-U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7">
    <w:nsid w:val="64573CB8"/>
    <w:multiLevelType w:val="hybridMultilevel"/>
    <w:tmpl w:val="1DFEDA40"/>
    <w:lvl w:ilvl="0">
      <w:start w:val="1"/>
      <w:numFmt w:val="hebrew1"/>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num w:numId="1">
    <w:abstractNumId w:val="4"/>
  </w:num>
  <w:num w:numId="2">
    <w:abstractNumId w:val="7"/>
  </w:num>
  <w:num w:numId="3">
    <w:abstractNumId w:val="1"/>
  </w:num>
  <w:num w:numId="4">
    <w:abstractNumId w:val="5"/>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0"/>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A4A94"/>
    <w:rsid w:val="0000426B"/>
    <w:rsid w:val="00040878"/>
    <w:rsid w:val="00055874"/>
    <w:rsid w:val="00083A5C"/>
    <w:rsid w:val="000B4333"/>
    <w:rsid w:val="000B6407"/>
    <w:rsid w:val="000E03EF"/>
    <w:rsid w:val="000F29FA"/>
    <w:rsid w:val="00133263"/>
    <w:rsid w:val="001434FA"/>
    <w:rsid w:val="00144586"/>
    <w:rsid w:val="001B18F2"/>
    <w:rsid w:val="001C6984"/>
    <w:rsid w:val="00207BA9"/>
    <w:rsid w:val="00225FB8"/>
    <w:rsid w:val="0024280F"/>
    <w:rsid w:val="002C417A"/>
    <w:rsid w:val="00301E1B"/>
    <w:rsid w:val="00320A5D"/>
    <w:rsid w:val="00341910"/>
    <w:rsid w:val="00346E16"/>
    <w:rsid w:val="00363B78"/>
    <w:rsid w:val="0038607D"/>
    <w:rsid w:val="003B7017"/>
    <w:rsid w:val="0042746C"/>
    <w:rsid w:val="005179B6"/>
    <w:rsid w:val="00536378"/>
    <w:rsid w:val="0055490F"/>
    <w:rsid w:val="005A4A94"/>
    <w:rsid w:val="005B15EF"/>
    <w:rsid w:val="005C44BF"/>
    <w:rsid w:val="005C5B4D"/>
    <w:rsid w:val="005D2F0F"/>
    <w:rsid w:val="00641BC0"/>
    <w:rsid w:val="0067101C"/>
    <w:rsid w:val="00672E49"/>
    <w:rsid w:val="00690D25"/>
    <w:rsid w:val="006919E6"/>
    <w:rsid w:val="006B2796"/>
    <w:rsid w:val="006E269D"/>
    <w:rsid w:val="00727E88"/>
    <w:rsid w:val="00745324"/>
    <w:rsid w:val="00791687"/>
    <w:rsid w:val="00802D99"/>
    <w:rsid w:val="008200A2"/>
    <w:rsid w:val="008348D8"/>
    <w:rsid w:val="008C60C9"/>
    <w:rsid w:val="00931FE0"/>
    <w:rsid w:val="009409A3"/>
    <w:rsid w:val="00951C9D"/>
    <w:rsid w:val="00956EC1"/>
    <w:rsid w:val="009B5CD4"/>
    <w:rsid w:val="00A03209"/>
    <w:rsid w:val="00A20E6D"/>
    <w:rsid w:val="00A30C17"/>
    <w:rsid w:val="00A31FD8"/>
    <w:rsid w:val="00A40F9D"/>
    <w:rsid w:val="00B13AB5"/>
    <w:rsid w:val="00B22130"/>
    <w:rsid w:val="00B40EBB"/>
    <w:rsid w:val="00B50301"/>
    <w:rsid w:val="00B57D89"/>
    <w:rsid w:val="00B7787F"/>
    <w:rsid w:val="00B83905"/>
    <w:rsid w:val="00BC0BEA"/>
    <w:rsid w:val="00BD221F"/>
    <w:rsid w:val="00BF3096"/>
    <w:rsid w:val="00C02E49"/>
    <w:rsid w:val="00C44BE7"/>
    <w:rsid w:val="00C94185"/>
    <w:rsid w:val="00CD64E2"/>
    <w:rsid w:val="00CE76C2"/>
    <w:rsid w:val="00D14D62"/>
    <w:rsid w:val="00DD06B1"/>
    <w:rsid w:val="00DD32DE"/>
    <w:rsid w:val="00E01D3C"/>
    <w:rsid w:val="00E03F8C"/>
    <w:rsid w:val="00E3128B"/>
    <w:rsid w:val="00E31776"/>
    <w:rsid w:val="00F77471"/>
    <w:rsid w:val="00F824BF"/>
    <w:rsid w:val="00FB2197"/>
    <w:rsid w:val="00FE698D"/>
  </w:rsids>
  <m:mathPr>
    <m:mathFont m:val="Cambria Math"/>
  </m:mathPr>
  <w:themeFontLang w:val="en-US" w:bidi="he-IL"/>
  <w:clrSchemeMapping w:bg1="light1" w:t1="dark1" w:bg2="light2" w:t2="dark2" w:accent1="accent1" w:accent2="accent2" w:accent3="accent3" w:accent4="accent4" w:accent5="accent5" w:accent6="accent6" w:hyperlink="hyperlink" w:followedHyperlink="followedHyperlink"/>
  <w15:docId w15:val="{488D1984-42FE-41E0-89F9-33230BE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
    <w:name w:val="כותרת עליונה תו"/>
    <w:basedOn w:val="DefaultParagraphFont"/>
    <w:link w:val="Header"/>
    <w:uiPriority w:val="99"/>
    <w:rsid w:val="005A4A94"/>
    <w:rPr>
      <w:rFonts w:ascii="Times New Roman" w:eastAsia="Times New Roman" w:hAnsi="Times New Roman" w:cs="Times New Roman"/>
      <w:sz w:val="24"/>
      <w:szCs w:val="24"/>
    </w:rPr>
  </w:style>
  <w:style w:type="paragraph" w:styleId="Footer">
    <w:name w:val="footer"/>
    <w:basedOn w:val="Normal"/>
    <w:link w:val="a0"/>
    <w:uiPriority w:val="99"/>
    <w:unhideWhenUsed/>
    <w:rsid w:val="005A4A94"/>
    <w:pPr>
      <w:tabs>
        <w:tab w:val="center" w:pos="4153"/>
        <w:tab w:val="right" w:pos="8306"/>
      </w:tabs>
      <w:bidi/>
      <w:spacing w:after="0" w:line="240" w:lineRule="auto"/>
    </w:pPr>
    <w:rPr>
      <w:rFonts w:ascii="Times New Roman" w:eastAsia="Times New Roman" w:hAnsi="Times New Roman" w:cs="Times New Roman"/>
      <w:sz w:val="24"/>
      <w:szCs w:val="24"/>
    </w:rPr>
  </w:style>
  <w:style w:type="character" w:customStyle="1" w:styleId="a0">
    <w:name w:val="כותרת תחתונה תו"/>
    <w:basedOn w:val="DefaultParagraphFont"/>
    <w:link w:val="Footer"/>
    <w:uiPriority w:val="99"/>
    <w:rsid w:val="005A4A94"/>
    <w:rPr>
      <w:rFonts w:ascii="Times New Roman" w:eastAsia="Times New Roman" w:hAnsi="Times New Roman" w:cs="Times New Roman"/>
      <w:sz w:val="24"/>
      <w:szCs w:val="24"/>
    </w:rPr>
  </w:style>
  <w:style w:type="table" w:styleId="GridTable1Light">
    <w:name w:val="Grid Table 1 Light"/>
    <w:basedOn w:val="TableNormal"/>
    <w:uiPriority w:val="46"/>
    <w:rsid w:val="000F29FA"/>
    <w:pPr>
      <w:spacing w:after="0" w:line="240" w:lineRule="auto"/>
    </w:pPr>
    <w:rPr>
      <w:rFonts w:eastAsiaTheme="minorHAns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istParagraph">
    <w:name w:val="List Paragraph"/>
    <w:basedOn w:val="Normal"/>
    <w:uiPriority w:val="34"/>
    <w:qFormat/>
    <w:rsid w:val="00745324"/>
    <w:pPr>
      <w:ind w:left="720"/>
      <w:contextualSpacing/>
    </w:pPr>
  </w:style>
  <w:style w:type="character" w:styleId="CommentReference">
    <w:name w:val="annotation reference"/>
    <w:basedOn w:val="DefaultParagraphFont"/>
    <w:uiPriority w:val="99"/>
    <w:semiHidden/>
    <w:unhideWhenUsed/>
    <w:rsid w:val="00133263"/>
    <w:rPr>
      <w:sz w:val="16"/>
      <w:szCs w:val="16"/>
    </w:rPr>
  </w:style>
  <w:style w:type="paragraph" w:styleId="CommentText">
    <w:name w:val="annotation text"/>
    <w:basedOn w:val="Normal"/>
    <w:link w:val="a1"/>
    <w:uiPriority w:val="99"/>
    <w:semiHidden/>
    <w:unhideWhenUsed/>
    <w:rsid w:val="00133263"/>
    <w:pPr>
      <w:spacing w:line="240" w:lineRule="auto"/>
    </w:pPr>
    <w:rPr>
      <w:sz w:val="20"/>
      <w:szCs w:val="20"/>
    </w:rPr>
  </w:style>
  <w:style w:type="character" w:customStyle="1" w:styleId="a1">
    <w:name w:val="טקסט הערה תו"/>
    <w:basedOn w:val="DefaultParagraphFont"/>
    <w:link w:val="CommentText"/>
    <w:uiPriority w:val="99"/>
    <w:semiHidden/>
    <w:rsid w:val="00133263"/>
    <w:rPr>
      <w:sz w:val="20"/>
      <w:szCs w:val="20"/>
    </w:rPr>
  </w:style>
  <w:style w:type="paragraph" w:styleId="CommentSubject">
    <w:name w:val="annotation subject"/>
    <w:basedOn w:val="CommentText"/>
    <w:next w:val="CommentText"/>
    <w:link w:val="a2"/>
    <w:uiPriority w:val="99"/>
    <w:semiHidden/>
    <w:unhideWhenUsed/>
    <w:rsid w:val="00133263"/>
    <w:rPr>
      <w:b/>
      <w:bCs/>
    </w:rPr>
  </w:style>
  <w:style w:type="character" w:customStyle="1" w:styleId="a2">
    <w:name w:val="נושא הערה תו"/>
    <w:basedOn w:val="a1"/>
    <w:link w:val="CommentSubject"/>
    <w:uiPriority w:val="99"/>
    <w:semiHidden/>
    <w:rsid w:val="00133263"/>
    <w:rPr>
      <w:b/>
      <w:bCs/>
      <w:sz w:val="20"/>
      <w:szCs w:val="20"/>
    </w:rPr>
  </w:style>
  <w:style w:type="paragraph" w:styleId="BalloonText">
    <w:name w:val="Balloon Text"/>
    <w:basedOn w:val="Normal"/>
    <w:link w:val="a3"/>
    <w:uiPriority w:val="99"/>
    <w:semiHidden/>
    <w:unhideWhenUsed/>
    <w:rsid w:val="00133263"/>
    <w:pPr>
      <w:spacing w:after="0" w:line="240" w:lineRule="auto"/>
    </w:pPr>
    <w:rPr>
      <w:rFonts w:ascii="Tahoma" w:hAnsi="Tahoma" w:cs="Tahoma"/>
      <w:sz w:val="18"/>
      <w:szCs w:val="18"/>
    </w:rPr>
  </w:style>
  <w:style w:type="character" w:customStyle="1" w:styleId="a3">
    <w:name w:val="טקסט בלונים תו"/>
    <w:basedOn w:val="DefaultParagraphFont"/>
    <w:link w:val="BalloonText"/>
    <w:uiPriority w:val="99"/>
    <w:semiHidden/>
    <w:rsid w:val="00133263"/>
    <w:rPr>
      <w:rFonts w:ascii="Tahoma" w:hAnsi="Tahoma" w:cs="Tahoma"/>
      <w:sz w:val="18"/>
      <w:szCs w:val="18"/>
    </w:rPr>
  </w:style>
  <w:style w:type="character" w:styleId="Hyperlink">
    <w:name w:val="Hyperlink"/>
    <w:basedOn w:val="DefaultParagraphFont"/>
    <w:uiPriority w:val="99"/>
    <w:unhideWhenUsed/>
    <w:rsid w:val="00FE698D"/>
    <w:rPr>
      <w:color w:val="0563C1" w:themeColor="hyperlink"/>
      <w:u w:val="single"/>
    </w:rPr>
  </w:style>
  <w:style w:type="character" w:customStyle="1" w:styleId="UnresolvedMention">
    <w:name w:val="Unresolved Mention"/>
    <w:basedOn w:val="DefaultParagraphFont"/>
    <w:uiPriority w:val="99"/>
    <w:semiHidden/>
    <w:unhideWhenUsed/>
    <w:rsid w:val="00FE698D"/>
    <w:rPr>
      <w:color w:val="605E5C"/>
      <w:shd w:val="clear" w:color="auto" w:fill="E1DFDD"/>
    </w:rPr>
  </w:style>
  <w:style w:type="paragraph" w:styleId="Revision">
    <w:name w:val="Revision"/>
    <w:hidden/>
    <w:uiPriority w:val="99"/>
    <w:semiHidden/>
    <w:rsid w:val="0038607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numbering" Target="numbering.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mavat.moin.gov.il/MavatPS/Forms/SV4.aspx?tid=4&amp;et=1&amp;mp_id=6vCdEltSxBXDJqDWTPstQ1Pegvkw7L%2fwIAS97p6jbatOAKWZ8TM6Q0dvUtly7qZyEDboOI8B7EhFSGzK%2bNxw1HmXfO0kMFaS%2bliO4i53F%2fQ%3d" TargetMode="External" /><Relationship Id="rId6" Type="http://schemas.openxmlformats.org/officeDocument/2006/relationships/image" Target="media/image1.gif" /><Relationship Id="rId7" Type="http://schemas.openxmlformats.org/officeDocument/2006/relationships/header" Target="header1.xml" /><Relationship Id="rId8" Type="http://schemas.openxmlformats.org/officeDocument/2006/relationships/footer" Target="footer1.xml" /><Relationship Id="rId9" Type="http://schemas.openxmlformats.org/officeDocument/2006/relationships/theme" Target="theme/theme1.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49BF3-2F5D-4415-8012-6469AAD80A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