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E10" w:rsidRDefault="000A0E10" w:rsidP="001E65B9">
      <w:pPr>
        <w:ind w:right="-1800"/>
        <w:rPr>
          <w:noProof/>
          <w:rtl/>
        </w:rPr>
      </w:pPr>
    </w:p>
    <w:p w:rsidR="000A0E10" w:rsidRDefault="000A0E10" w:rsidP="00145E9F">
      <w:pPr>
        <w:rPr>
          <w:noProof/>
          <w:rtl/>
        </w:rPr>
      </w:pPr>
    </w:p>
    <w:p w:rsidR="000A0E10" w:rsidRPr="00AA0BA7" w:rsidRDefault="002F54CE" w:rsidP="001E65B9">
      <w:pPr>
        <w:spacing w:after="0" w:line="240" w:lineRule="auto"/>
        <w:ind w:left="-58"/>
        <w:jc w:val="right"/>
        <w:rPr>
          <w:rFonts w:ascii="David" w:hAnsi="David" w:cs="David"/>
          <w:noProof/>
          <w:sz w:val="24"/>
          <w:szCs w:val="24"/>
          <w:rtl/>
        </w:rPr>
      </w:pPr>
      <w:r w:rsidRPr="00AA0BA7">
        <w:rPr>
          <w:rFonts w:ascii="David" w:hAnsi="David" w:cs="David"/>
          <w:noProof/>
          <w:sz w:val="24"/>
          <w:szCs w:val="24"/>
          <w:rtl/>
        </w:rPr>
        <w:fldChar w:fldCharType="begin"/>
      </w:r>
      <w:r w:rsidRPr="00AA0BA7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Pr="00AA0BA7">
        <w:rPr>
          <w:rFonts w:ascii="David" w:hAnsi="David" w:cs="David"/>
          <w:noProof/>
          <w:sz w:val="24"/>
          <w:szCs w:val="24"/>
        </w:rPr>
        <w:instrText>DOCPROPERTY  DocDateEng  \* MERGEFORMAT</w:instrText>
      </w:r>
      <w:r w:rsidRPr="00AA0BA7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Pr="00AA0BA7">
        <w:rPr>
          <w:rFonts w:ascii="David" w:hAnsi="David" w:cs="David"/>
          <w:noProof/>
          <w:sz w:val="24"/>
          <w:szCs w:val="24"/>
          <w:rtl/>
        </w:rPr>
        <w:fldChar w:fldCharType="separate"/>
      </w:r>
      <w:r w:rsidRPr="00AA0BA7">
        <w:rPr>
          <w:rFonts w:ascii="David" w:hAnsi="David" w:cs="David"/>
          <w:noProof/>
          <w:sz w:val="24"/>
          <w:szCs w:val="24"/>
          <w:rtl/>
        </w:rPr>
        <w:t>08 במאי 2023</w:t>
      </w:r>
      <w:r w:rsidRPr="00AA0BA7">
        <w:rPr>
          <w:rFonts w:ascii="David" w:hAnsi="David" w:cs="David"/>
          <w:noProof/>
          <w:sz w:val="24"/>
          <w:szCs w:val="24"/>
          <w:rtl/>
        </w:rPr>
        <w:fldChar w:fldCharType="end"/>
      </w:r>
    </w:p>
    <w:p w:rsidR="002F54CE" w:rsidRPr="00AA0BA7" w:rsidRDefault="002F54CE" w:rsidP="001E65B9">
      <w:pPr>
        <w:spacing w:after="0" w:line="240" w:lineRule="auto"/>
        <w:ind w:left="-58"/>
        <w:jc w:val="right"/>
        <w:rPr>
          <w:rFonts w:ascii="David" w:hAnsi="David" w:cs="David"/>
          <w:noProof/>
          <w:sz w:val="24"/>
          <w:szCs w:val="24"/>
          <w:rtl/>
        </w:rPr>
      </w:pPr>
      <w:r w:rsidRPr="00AA0BA7">
        <w:rPr>
          <w:rFonts w:ascii="David" w:hAnsi="David" w:cs="David"/>
          <w:noProof/>
          <w:sz w:val="24"/>
          <w:szCs w:val="24"/>
        </w:rPr>
        <w:fldChar w:fldCharType="begin"/>
      </w:r>
      <w:r w:rsidRPr="00AA0BA7">
        <w:rPr>
          <w:rFonts w:ascii="David" w:hAnsi="David" w:cs="David"/>
          <w:noProof/>
          <w:sz w:val="24"/>
          <w:szCs w:val="24"/>
        </w:rPr>
        <w:instrText xml:space="preserve"> DOCPROPERTY  DocDateHeb  \* MERGEFORMAT </w:instrText>
      </w:r>
      <w:r w:rsidRPr="00AA0BA7">
        <w:rPr>
          <w:rFonts w:ascii="David" w:hAnsi="David" w:cs="David"/>
          <w:noProof/>
          <w:sz w:val="24"/>
          <w:szCs w:val="24"/>
        </w:rPr>
        <w:fldChar w:fldCharType="separate"/>
      </w:r>
      <w:r w:rsidRPr="00AA0BA7">
        <w:rPr>
          <w:rFonts w:ascii="David" w:hAnsi="David" w:cs="David"/>
          <w:noProof/>
          <w:sz w:val="24"/>
          <w:szCs w:val="24"/>
          <w:rtl/>
        </w:rPr>
        <w:t>י"ז באייר תשפ"ג</w:t>
      </w:r>
      <w:r w:rsidRPr="00AA0BA7">
        <w:rPr>
          <w:rFonts w:ascii="David" w:hAnsi="David" w:cs="David"/>
          <w:noProof/>
          <w:sz w:val="24"/>
          <w:szCs w:val="24"/>
        </w:rPr>
        <w:fldChar w:fldCharType="end"/>
      </w:r>
    </w:p>
    <w:p w:rsidR="002F54CE" w:rsidRPr="00AA0BA7" w:rsidRDefault="002F54CE" w:rsidP="001E65B9">
      <w:pPr>
        <w:spacing w:after="0" w:line="240" w:lineRule="auto"/>
        <w:ind w:left="-58"/>
        <w:jc w:val="right"/>
        <w:rPr>
          <w:rFonts w:ascii="David" w:hAnsi="David" w:cs="David"/>
          <w:noProof/>
          <w:sz w:val="24"/>
          <w:szCs w:val="24"/>
          <w:rtl/>
        </w:rPr>
      </w:pPr>
      <w:r w:rsidRPr="00AA0BA7">
        <w:rPr>
          <w:rFonts w:ascii="David" w:hAnsi="David" w:cs="David"/>
          <w:noProof/>
          <w:sz w:val="24"/>
          <w:szCs w:val="24"/>
        </w:rPr>
        <w:fldChar w:fldCharType="begin"/>
      </w:r>
      <w:r w:rsidRPr="00AA0BA7">
        <w:rPr>
          <w:rFonts w:ascii="David" w:hAnsi="David" w:cs="David"/>
          <w:noProof/>
          <w:sz w:val="24"/>
          <w:szCs w:val="24"/>
        </w:rPr>
        <w:instrText xml:space="preserve"> DOCPROPERTY  DocNumber  \* MERGEFORMAT </w:instrText>
      </w:r>
      <w:r w:rsidRPr="00AA0BA7">
        <w:rPr>
          <w:rFonts w:ascii="David" w:hAnsi="David" w:cs="David"/>
          <w:noProof/>
          <w:sz w:val="24"/>
          <w:szCs w:val="24"/>
        </w:rPr>
        <w:fldChar w:fldCharType="separate"/>
      </w:r>
      <w:r w:rsidRPr="00AA0BA7">
        <w:rPr>
          <w:rFonts w:ascii="David" w:hAnsi="David" w:cs="David"/>
          <w:noProof/>
          <w:sz w:val="24"/>
          <w:szCs w:val="24"/>
          <w:rtl/>
        </w:rPr>
        <w:t>2000-2002-2023-0000128</w:t>
      </w:r>
      <w:r w:rsidRPr="00AA0BA7">
        <w:rPr>
          <w:rFonts w:ascii="David" w:hAnsi="David" w:cs="David"/>
          <w:noProof/>
          <w:sz w:val="24"/>
          <w:szCs w:val="24"/>
        </w:rPr>
        <w:fldChar w:fldCharType="end"/>
      </w:r>
    </w:p>
    <w:p w:rsidR="000A0E10" w:rsidRPr="00AA0BA7" w:rsidRDefault="000A0E10" w:rsidP="00145E9F">
      <w:pPr>
        <w:rPr>
          <w:rFonts w:ascii="David" w:hAnsi="David" w:cs="David"/>
          <w:noProof/>
          <w:sz w:val="24"/>
          <w:szCs w:val="24"/>
          <w:rtl/>
        </w:rPr>
      </w:pPr>
    </w:p>
    <w:p w:rsidR="000A0E10" w:rsidRPr="00AA0BA7" w:rsidRDefault="000A0E10" w:rsidP="00145E9F">
      <w:pPr>
        <w:rPr>
          <w:rFonts w:ascii="David" w:hAnsi="David" w:cs="David"/>
          <w:noProof/>
          <w:sz w:val="24"/>
          <w:szCs w:val="24"/>
          <w:rtl/>
        </w:rPr>
      </w:pPr>
      <w:r w:rsidRPr="00AA0BA7">
        <w:rPr>
          <w:rFonts w:ascii="David" w:hAnsi="David" w:cs="David"/>
          <w:noProof/>
          <w:sz w:val="24"/>
          <w:szCs w:val="24"/>
          <w:rtl/>
        </w:rPr>
        <w:t>לכבוד:</w:t>
      </w:r>
      <w:r w:rsidR="001A6F85" w:rsidRPr="00AA0BA7">
        <w:rPr>
          <w:rFonts w:ascii="David" w:hAnsi="David" w:cs="David"/>
          <w:noProof/>
          <w:sz w:val="24"/>
          <w:szCs w:val="24"/>
        </w:rPr>
        <w:t xml:space="preserve"> </w:t>
      </w:r>
      <w:r w:rsidR="001A6F85" w:rsidRPr="00AA0BA7">
        <w:rPr>
          <w:rFonts w:ascii="David" w:hAnsi="David" w:cs="David"/>
          <w:noProof/>
          <w:sz w:val="24"/>
          <w:szCs w:val="24"/>
          <w:rtl/>
        </w:rPr>
        <w:t xml:space="preserve"> </w:t>
      </w:r>
      <w:r w:rsidR="002F54CE" w:rsidRPr="00AA0BA7">
        <w:rPr>
          <w:rFonts w:ascii="David" w:hAnsi="David" w:cs="David"/>
          <w:noProof/>
          <w:sz w:val="24"/>
          <w:szCs w:val="24"/>
          <w:rtl/>
        </w:rPr>
        <w:fldChar w:fldCharType="begin"/>
      </w:r>
      <w:r w:rsidR="002F54CE" w:rsidRPr="00AA0BA7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="002F54CE" w:rsidRPr="00AA0BA7">
        <w:rPr>
          <w:rFonts w:ascii="David" w:hAnsi="David" w:cs="David"/>
          <w:noProof/>
          <w:sz w:val="24"/>
          <w:szCs w:val="24"/>
        </w:rPr>
        <w:instrText>DOCPROPERTY  DocToName  \* MERGEFORMAT</w:instrText>
      </w:r>
      <w:r w:rsidR="002F54CE" w:rsidRPr="00AA0BA7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="002F54CE" w:rsidRPr="00AA0BA7">
        <w:rPr>
          <w:rFonts w:ascii="David" w:hAnsi="David" w:cs="David"/>
          <w:noProof/>
          <w:sz w:val="24"/>
          <w:szCs w:val="24"/>
          <w:rtl/>
        </w:rPr>
        <w:fldChar w:fldCharType="end"/>
      </w:r>
    </w:p>
    <w:p w:rsidR="005C68B6" w:rsidRDefault="005C68B6" w:rsidP="002C4060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A5253E">
        <w:rPr>
          <w:rFonts w:ascii="David" w:hAnsi="David" w:cs="David"/>
          <w:sz w:val="24"/>
          <w:szCs w:val="24"/>
          <w:rtl/>
        </w:rPr>
        <w:t xml:space="preserve">בדוא"ל: </w:t>
      </w:r>
    </w:p>
    <w:p w:rsidR="002C4060" w:rsidRPr="00A5253E" w:rsidRDefault="002C4060" w:rsidP="002C4060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:rsidR="005C68B6" w:rsidRPr="00A5253E" w:rsidRDefault="005C68B6" w:rsidP="005C68B6">
      <w:pPr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A5253E">
        <w:rPr>
          <w:rFonts w:ascii="David" w:hAnsi="David" w:cs="David"/>
          <w:sz w:val="24"/>
          <w:szCs w:val="24"/>
          <w:rtl/>
        </w:rPr>
        <w:t>הנדון:</w:t>
      </w: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/>
      </w: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A5253E">
        <w:rPr>
          <w:rFonts w:ascii="David" w:hAnsi="David" w:cs="David"/>
          <w:b/>
          <w:bCs/>
          <w:sz w:val="24"/>
          <w:szCs w:val="24"/>
          <w:u w:val="single"/>
        </w:rPr>
        <w:instrText>DOCPROPERTY  DocObjectName  \* MERGEFORMAT</w:instrText>
      </w: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פנייתך מיום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8</w:t>
      </w: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t>.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5</w:t>
      </w: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t>.23 לקבלת מידע אודות תוצאות מכרזים</w:t>
      </w:r>
    </w:p>
    <w:p w:rsidR="005C68B6" w:rsidRPr="00A5253E" w:rsidRDefault="005C68B6" w:rsidP="005C68B6">
      <w:pPr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5C68B6" w:rsidRPr="00AA0BA7" w:rsidRDefault="005C68B6" w:rsidP="005C68B6">
      <w:pPr>
        <w:spacing w:after="0" w:line="240" w:lineRule="auto"/>
        <w:rPr>
          <w:rFonts w:ascii="David" w:hAnsi="David" w:cs="David"/>
          <w:noProof/>
          <w:sz w:val="24"/>
          <w:szCs w:val="24"/>
          <w:rtl/>
        </w:rPr>
      </w:pP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</w:p>
    <w:tbl>
      <w:tblPr>
        <w:tblStyle w:val="a9"/>
        <w:bidiVisual/>
        <w:tblW w:w="0" w:type="auto"/>
        <w:tblInd w:w="-628" w:type="dxa"/>
        <w:tblLook w:val="04A0" w:firstRow="1" w:lastRow="0" w:firstColumn="1" w:lastColumn="0" w:noHBand="0" w:noVBand="1"/>
      </w:tblPr>
      <w:tblGrid>
        <w:gridCol w:w="1822"/>
        <w:gridCol w:w="1697"/>
        <w:gridCol w:w="1873"/>
        <w:gridCol w:w="1835"/>
      </w:tblGrid>
      <w:tr w:rsidR="005C68B6" w:rsidRPr="00A5253E" w:rsidTr="007B15DE">
        <w:tc>
          <w:tcPr>
            <w:tcW w:w="1822" w:type="dxa"/>
          </w:tcPr>
          <w:p w:rsidR="005C68B6" w:rsidRPr="00A5253E" w:rsidRDefault="005C68B6" w:rsidP="007B15D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>מספר מכרז</w:t>
            </w:r>
          </w:p>
        </w:tc>
        <w:tc>
          <w:tcPr>
            <w:tcW w:w="1697" w:type="dxa"/>
          </w:tcPr>
          <w:p w:rsidR="005C68B6" w:rsidRPr="00A5253E" w:rsidRDefault="005C68B6" w:rsidP="007B15DE">
            <w:pPr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A5253E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נושא המכרז</w:t>
            </w:r>
          </w:p>
        </w:tc>
        <w:tc>
          <w:tcPr>
            <w:tcW w:w="1873" w:type="dxa"/>
          </w:tcPr>
          <w:p w:rsidR="005C68B6" w:rsidRPr="00A5253E" w:rsidRDefault="005C68B6" w:rsidP="007B15DE">
            <w:pPr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A5253E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החברה הזוכה</w:t>
            </w:r>
          </w:p>
        </w:tc>
        <w:tc>
          <w:tcPr>
            <w:tcW w:w="1835" w:type="dxa"/>
          </w:tcPr>
          <w:p w:rsidR="005C68B6" w:rsidRPr="00A5253E" w:rsidRDefault="005C68B6" w:rsidP="007B15DE">
            <w:pPr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A5253E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ערך ההצעה הזוכה</w:t>
            </w:r>
          </w:p>
        </w:tc>
      </w:tr>
      <w:tr w:rsidR="005C68B6" w:rsidRPr="00A5253E" w:rsidTr="007B15DE">
        <w:tc>
          <w:tcPr>
            <w:tcW w:w="1822" w:type="dxa"/>
          </w:tcPr>
          <w:p w:rsidR="005C68B6" w:rsidRPr="00A5253E" w:rsidRDefault="005C68B6" w:rsidP="007B15DE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7</w:t>
            </w:r>
            <w:r w:rsidRPr="00A5253E">
              <w:rPr>
                <w:rFonts w:ascii="David" w:hAnsi="David" w:cs="David"/>
                <w:sz w:val="24"/>
                <w:szCs w:val="24"/>
                <w:rtl/>
              </w:rPr>
              <w:t>/2022</w:t>
            </w:r>
          </w:p>
        </w:tc>
        <w:tc>
          <w:tcPr>
            <w:tcW w:w="1697" w:type="dxa"/>
          </w:tcPr>
          <w:p w:rsidR="005C68B6" w:rsidRPr="00A5253E" w:rsidRDefault="005C68B6" w:rsidP="007B15DE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החלפת דודי הסקה ודוודי קיטור של מרכז אנרגיה</w:t>
            </w:r>
          </w:p>
        </w:tc>
        <w:tc>
          <w:tcPr>
            <w:tcW w:w="1873" w:type="dxa"/>
          </w:tcPr>
          <w:p w:rsidR="005C68B6" w:rsidRPr="00A5253E" w:rsidRDefault="005C68B6" w:rsidP="007B15DE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שקד שירותי אנרגיה וקיטור בע"מ</w:t>
            </w:r>
          </w:p>
        </w:tc>
        <w:tc>
          <w:tcPr>
            <w:tcW w:w="1835" w:type="dxa"/>
          </w:tcPr>
          <w:p w:rsidR="005C68B6" w:rsidRPr="00A5253E" w:rsidRDefault="005C68B6" w:rsidP="007B15DE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7,717,050 + מע"מ</w:t>
            </w:r>
          </w:p>
        </w:tc>
      </w:tr>
    </w:tbl>
    <w:p w:rsidR="000A0E10" w:rsidRPr="00AA0BA7" w:rsidRDefault="000A0E10" w:rsidP="005C68B6">
      <w:pPr>
        <w:spacing w:after="0" w:line="240" w:lineRule="auto"/>
        <w:rPr>
          <w:rFonts w:ascii="David" w:hAnsi="David" w:cs="David"/>
          <w:noProof/>
          <w:sz w:val="24"/>
          <w:szCs w:val="24"/>
          <w:rtl/>
        </w:rPr>
      </w:pPr>
    </w:p>
    <w:p w:rsidR="007673E0" w:rsidRPr="007673E0" w:rsidRDefault="007673E0" w:rsidP="007673E0">
      <w:pPr>
        <w:rPr>
          <w:rFonts w:ascii="David" w:hAnsi="David" w:cs="David"/>
          <w:b/>
          <w:bCs/>
          <w:noProof/>
          <w:sz w:val="24"/>
          <w:szCs w:val="24"/>
          <w:rtl/>
        </w:rPr>
      </w:pPr>
    </w:p>
    <w:p w:rsidR="007673E0" w:rsidRDefault="007673E0" w:rsidP="005C68B6">
      <w:pPr>
        <w:ind w:left="3600" w:firstLine="720"/>
        <w:rPr>
          <w:rFonts w:ascii="David" w:hAnsi="David" w:cs="David"/>
          <w:noProof/>
          <w:sz w:val="24"/>
          <w:szCs w:val="24"/>
          <w:rtl/>
        </w:rPr>
      </w:pPr>
      <w:r w:rsidRPr="007673E0">
        <w:rPr>
          <w:rFonts w:ascii="David" w:hAnsi="David" w:cs="David"/>
          <w:noProof/>
          <w:sz w:val="24"/>
          <w:szCs w:val="24"/>
          <w:rtl/>
        </w:rPr>
        <w:t>בברכה,</w:t>
      </w:r>
    </w:p>
    <w:p w:rsidR="005C68B6" w:rsidRPr="007673E0" w:rsidRDefault="005C68B6" w:rsidP="005C68B6">
      <w:pPr>
        <w:ind w:left="2880" w:firstLine="720"/>
        <w:rPr>
          <w:rFonts w:ascii="David" w:hAnsi="David" w:cs="David"/>
          <w:noProof/>
          <w:sz w:val="24"/>
          <w:szCs w:val="24"/>
          <w:rtl/>
        </w:rPr>
      </w:pPr>
      <w:r w:rsidRPr="006C19AD">
        <w:rPr>
          <w:noProof/>
        </w:rPr>
        <w:drawing>
          <wp:inline distT="0" distB="0" distL="0" distR="0" wp14:anchorId="60EE8B0B" wp14:editId="3A590714">
            <wp:extent cx="1583800" cy="21907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161" cy="2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8B6" w:rsidRDefault="002C7128" w:rsidP="005C68B6">
      <w:pPr>
        <w:ind w:left="4320"/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 w:hint="cs"/>
          <w:noProof/>
          <w:sz w:val="24"/>
          <w:szCs w:val="24"/>
          <w:rtl/>
        </w:rPr>
        <w:t>עו"ד אלון דר</w:t>
      </w:r>
      <w:r w:rsidR="00BD3FEC">
        <w:rPr>
          <w:rFonts w:ascii="David" w:hAnsi="David" w:cs="David"/>
          <w:noProof/>
          <w:sz w:val="24"/>
          <w:szCs w:val="24"/>
          <w:rtl/>
        </w:rPr>
        <w:br/>
      </w:r>
      <w:r>
        <w:rPr>
          <w:rFonts w:ascii="David" w:hAnsi="David" w:cs="David" w:hint="cs"/>
          <w:noProof/>
          <w:sz w:val="24"/>
          <w:szCs w:val="24"/>
          <w:rtl/>
        </w:rPr>
        <w:t>יועץ משפטי</w:t>
      </w:r>
    </w:p>
    <w:p w:rsidR="007673E0" w:rsidRPr="007673E0" w:rsidRDefault="005C68B6" w:rsidP="005C68B6">
      <w:pPr>
        <w:ind w:left="3600" w:firstLine="720"/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 w:hint="cs"/>
          <w:noProof/>
          <w:sz w:val="24"/>
          <w:szCs w:val="24"/>
          <w:rtl/>
        </w:rPr>
        <w:t>וממונה על העמדת מידע לציבור</w:t>
      </w:r>
      <w:r w:rsidR="00F2426C">
        <w:rPr>
          <w:rFonts w:ascii="David" w:hAnsi="David" w:cs="David"/>
          <w:noProof/>
          <w:sz w:val="24"/>
          <w:szCs w:val="24"/>
          <w:rtl/>
        </w:rPr>
        <w:br/>
      </w:r>
    </w:p>
    <w:p w:rsidR="00824E68" w:rsidRPr="007673E0" w:rsidRDefault="00824E68" w:rsidP="007673E0">
      <w:pPr>
        <w:rPr>
          <w:rFonts w:ascii="David" w:hAnsi="David" w:cs="David"/>
          <w:noProof/>
          <w:sz w:val="24"/>
          <w:szCs w:val="24"/>
        </w:rPr>
      </w:pPr>
    </w:p>
    <w:sectPr w:rsidR="00824E68" w:rsidRPr="007673E0" w:rsidSect="00B238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B6C" w:rsidRDefault="000A3B6C" w:rsidP="00CB696C">
      <w:pPr>
        <w:spacing w:after="0" w:line="240" w:lineRule="auto"/>
      </w:pPr>
      <w:r>
        <w:separator/>
      </w:r>
    </w:p>
  </w:endnote>
  <w:endnote w:type="continuationSeparator" w:id="0">
    <w:p w:rsidR="000A3B6C" w:rsidRDefault="000A3B6C" w:rsidP="00CB6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522" w:rsidRDefault="0062152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DCB" w:rsidRPr="00D57792" w:rsidRDefault="00141DCB" w:rsidP="00F2426C">
    <w:pPr>
      <w:pStyle w:val="a5"/>
      <w:tabs>
        <w:tab w:val="clear" w:pos="8306"/>
        <w:tab w:val="right" w:pos="9157"/>
      </w:tabs>
      <w:ind w:left="1502" w:hanging="1985"/>
      <w:jc w:val="center"/>
      <w:rPr>
        <w:rFonts w:asciiTheme="minorBidi" w:hAnsiTheme="minorBidi"/>
        <w:color w:val="283C8C"/>
        <w:sz w:val="20"/>
        <w:szCs w:val="20"/>
        <w:rtl/>
      </w:rPr>
    </w:pPr>
    <w:r w:rsidRPr="00C2138D">
      <w:rPr>
        <w:rFonts w:asciiTheme="minorBidi" w:hAnsiTheme="minorBidi"/>
        <w:noProof/>
        <w:color w:val="283C8C"/>
        <w:sz w:val="20"/>
        <w:szCs w:val="20"/>
      </w:rPr>
      <w:drawing>
        <wp:inline distT="0" distB="0" distL="0" distR="0">
          <wp:extent cx="122555" cy="152904"/>
          <wp:effectExtent l="0" t="0" r="0" b="0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27" cy="1674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2138D">
      <w:rPr>
        <w:rFonts w:asciiTheme="minorBidi" w:hAnsiTheme="minorBidi"/>
        <w:color w:val="283C8C"/>
        <w:sz w:val="20"/>
        <w:szCs w:val="20"/>
      </w:rPr>
      <w:t xml:space="preserve"> </w:t>
    </w:r>
    <w:r w:rsidRPr="00C2138D">
      <w:rPr>
        <w:rFonts w:asciiTheme="minorBidi" w:hAnsiTheme="minorBidi"/>
        <w:color w:val="283C8C"/>
        <w:sz w:val="20"/>
        <w:szCs w:val="20"/>
        <w:rtl/>
      </w:rPr>
      <w:t xml:space="preserve">מרכז רפואי צפון, ת.ד. 3111 טבריה </w:t>
    </w:r>
    <w:r w:rsidRPr="00C2138D">
      <w:rPr>
        <w:rFonts w:asciiTheme="minorBidi" w:hAnsiTheme="minorBidi"/>
        <w:color w:val="FFFFFF" w:themeColor="background1"/>
        <w:sz w:val="20"/>
        <w:szCs w:val="20"/>
        <w:rtl/>
      </w:rPr>
      <w:t>1</w:t>
    </w:r>
    <w:r w:rsidRPr="00C2138D">
      <w:rPr>
        <w:rFonts w:asciiTheme="minorBidi" w:hAnsiTheme="minorBidi"/>
        <w:color w:val="283C8C"/>
        <w:sz w:val="20"/>
        <w:szCs w:val="20"/>
        <w:rtl/>
      </w:rPr>
      <w:t>1528001</w:t>
    </w:r>
    <w:r w:rsidRPr="00C2138D">
      <w:rPr>
        <w:rFonts w:asciiTheme="minorBidi" w:hAnsiTheme="minorBidi"/>
        <w:noProof/>
        <w:color w:val="283C8C"/>
        <w:sz w:val="20"/>
        <w:szCs w:val="20"/>
      </w:rPr>
      <w:t xml:space="preserve"> </w:t>
    </w:r>
    <w:r w:rsidRPr="00C2138D">
      <w:rPr>
        <w:rFonts w:asciiTheme="minorBidi" w:hAnsiTheme="minorBidi"/>
        <w:noProof/>
        <w:color w:val="283C8C"/>
        <w:sz w:val="20"/>
        <w:szCs w:val="20"/>
      </w:rPr>
      <w:drawing>
        <wp:inline distT="0" distB="0" distL="0" distR="0">
          <wp:extent cx="190500" cy="122903"/>
          <wp:effectExtent l="0" t="0" r="0" b="0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22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2138D">
      <w:rPr>
        <w:rFonts w:asciiTheme="minorBidi" w:hAnsiTheme="minorBidi"/>
        <w:color w:val="283C8C"/>
        <w:sz w:val="20"/>
        <w:szCs w:val="20"/>
        <w:rtl/>
      </w:rPr>
      <w:t xml:space="preserve"> </w:t>
    </w:r>
    <w:r w:rsidRPr="00C2138D">
      <w:rPr>
        <w:rFonts w:asciiTheme="minorBidi" w:hAnsiTheme="minorBidi"/>
        <w:color w:val="283C8C"/>
        <w:sz w:val="20"/>
        <w:szCs w:val="20"/>
      </w:rPr>
      <w:t xml:space="preserve">  www.tzmc.gov.il</w:t>
    </w:r>
    <w:r w:rsidRPr="00C2138D">
      <w:rPr>
        <w:rFonts w:asciiTheme="minorBidi" w:hAnsiTheme="minorBidi"/>
        <w:noProof/>
        <w:color w:val="283C8C"/>
        <w:sz w:val="20"/>
        <w:szCs w:val="20"/>
      </w:rPr>
      <w:t xml:space="preserve"> </w:t>
    </w:r>
    <w:r w:rsidRPr="00C2138D">
      <w:rPr>
        <w:rFonts w:asciiTheme="minorBidi" w:hAnsiTheme="minorBidi"/>
        <w:noProof/>
        <w:color w:val="283C8C"/>
        <w:sz w:val="20"/>
        <w:szCs w:val="20"/>
      </w:rPr>
      <w:drawing>
        <wp:inline distT="0" distB="0" distL="0" distR="0">
          <wp:extent cx="178520" cy="165070"/>
          <wp:effectExtent l="0" t="0" r="0" b="6985"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20" cy="165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2138D">
      <w:rPr>
        <w:rFonts w:asciiTheme="minorBidi" w:hAnsiTheme="minorBidi"/>
        <w:color w:val="283C8C"/>
        <w:sz w:val="20"/>
        <w:szCs w:val="20"/>
      </w:rPr>
      <w:t xml:space="preserve">  </w:t>
    </w:r>
    <w:hyperlink r:id="rId4" w:history="1">
      <w:r w:rsidR="002C7128">
        <w:rPr>
          <w:rStyle w:val="Hyperlink"/>
          <w:rFonts w:asciiTheme="minorBidi" w:hAnsiTheme="minorBidi"/>
          <w:sz w:val="20"/>
          <w:szCs w:val="20"/>
        </w:rPr>
        <w:t>adar</w:t>
      </w:r>
      <w:r w:rsidR="00082080" w:rsidRPr="000E1209">
        <w:rPr>
          <w:rStyle w:val="Hyperlink"/>
          <w:rFonts w:asciiTheme="minorBidi" w:hAnsiTheme="minorBidi"/>
          <w:sz w:val="20"/>
          <w:szCs w:val="20"/>
        </w:rPr>
        <w:t>@tzmc.gov.il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522" w:rsidRDefault="0062152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B6C" w:rsidRDefault="000A3B6C" w:rsidP="00CB696C">
      <w:pPr>
        <w:spacing w:after="0" w:line="240" w:lineRule="auto"/>
      </w:pPr>
      <w:r>
        <w:separator/>
      </w:r>
    </w:p>
  </w:footnote>
  <w:footnote w:type="continuationSeparator" w:id="0">
    <w:p w:rsidR="000A3B6C" w:rsidRDefault="000A3B6C" w:rsidP="00CB6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599" w:rsidRDefault="002C4060">
    <w:pPr>
      <w:pStyle w:val="a3"/>
    </w:pPr>
    <w:r>
      <w:rPr>
        <w:noProof/>
      </w:rPr>
      <w:pict w14:anchorId="0CF072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2613329" o:spid="_x0000_s1046" type="#_x0000_t75" style="position:absolute;left:0;text-align:left;margin-left:0;margin-top:0;width:894.95pt;height:1265.6pt;z-index:-251655168;mso-position-horizontal:center;mso-position-horizontal-relative:margin;mso-position-vertical:center;mso-position-vertical-relative:margin" o:allowincell="f">
          <v:imagedata r:id="rId1" o:title="לסימן מים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522" w:rsidRPr="00F01425" w:rsidRDefault="002C4060" w:rsidP="00621522">
    <w:pPr>
      <w:pStyle w:val="a3"/>
      <w:ind w:left="-199" w:firstLine="2359"/>
      <w:rPr>
        <w:rFonts w:asciiTheme="minorBidi" w:hAnsiTheme="minorBidi"/>
        <w:noProof/>
        <w:color w:val="283C8C"/>
        <w:sz w:val="38"/>
        <w:szCs w:val="38"/>
        <w:rtl/>
      </w:rPr>
    </w:pPr>
    <w:r>
      <w:rPr>
        <w:rFonts w:asciiTheme="minorBidi" w:hAnsiTheme="minorBidi"/>
        <w:noProof/>
        <w:color w:val="283C8C"/>
        <w:sz w:val="38"/>
        <w:szCs w:val="38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2613330" o:spid="_x0000_s1047" type="#_x0000_t75" style="position:absolute;left:0;text-align:left;margin-left:0;margin-top:0;width:894.95pt;height:1265.6pt;z-index:-251654144;mso-position-horizontal:center;mso-position-horizontal-relative:margin;mso-position-vertical:center;mso-position-vertical-relative:margin" o:allowincell="f">
          <v:imagedata r:id="rId1" o:title="לסימן מים" gain="19661f" blacklevel="22938f"/>
          <w10:wrap anchorx="margin" anchory="margin"/>
        </v:shape>
      </w:pict>
    </w:r>
    <w:r w:rsidR="00B238A0" w:rsidRPr="00141DCB">
      <w:rPr>
        <w:rFonts w:asciiTheme="minorBidi" w:hAnsiTheme="minorBidi"/>
        <w:noProof/>
        <w:color w:val="283C8C"/>
        <w:sz w:val="38"/>
        <w:szCs w:val="3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-775335</wp:posOffset>
          </wp:positionH>
          <wp:positionV relativeFrom="paragraph">
            <wp:posOffset>-306705</wp:posOffset>
          </wp:positionV>
          <wp:extent cx="799200" cy="802800"/>
          <wp:effectExtent l="0" t="0" r="1270" b="0"/>
          <wp:wrapNone/>
          <wp:docPr id="4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5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9200" cy="80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64AD2" w:rsidRPr="00141DCB">
      <w:rPr>
        <w:rFonts w:asciiTheme="minorBidi" w:hAnsiTheme="minorBidi"/>
        <w:noProof/>
        <w:color w:val="283C8C"/>
        <w:sz w:val="38"/>
        <w:szCs w:val="3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4991735</wp:posOffset>
          </wp:positionH>
          <wp:positionV relativeFrom="paragraph">
            <wp:posOffset>-305435</wp:posOffset>
          </wp:positionV>
          <wp:extent cx="1177200" cy="741600"/>
          <wp:effectExtent l="0" t="0" r="4445" b="1905"/>
          <wp:wrapNone/>
          <wp:docPr id="3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תמונה 4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200" cy="74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673E0">
      <w:rPr>
        <w:rFonts w:asciiTheme="minorBidi" w:hAnsiTheme="minorBidi" w:hint="cs"/>
        <w:noProof/>
        <w:color w:val="283C8C"/>
        <w:sz w:val="38"/>
        <w:szCs w:val="38"/>
        <w:rtl/>
      </w:rPr>
      <w:t xml:space="preserve">    </w:t>
    </w:r>
    <w:r w:rsidR="00F01425" w:rsidRPr="00F01425">
      <w:rPr>
        <w:rFonts w:asciiTheme="minorBidi" w:hAnsiTheme="minorBidi" w:hint="cs"/>
        <w:noProof/>
        <w:color w:val="283C8C"/>
        <w:sz w:val="38"/>
        <w:szCs w:val="38"/>
        <w:rtl/>
      </w:rPr>
      <w:t xml:space="preserve"> </w:t>
    </w:r>
    <w:r w:rsidR="00F2426C">
      <w:rPr>
        <w:rFonts w:asciiTheme="minorBidi" w:hAnsiTheme="minorBidi" w:hint="cs"/>
        <w:noProof/>
        <w:color w:val="283C8C"/>
        <w:sz w:val="38"/>
        <w:szCs w:val="38"/>
        <w:rtl/>
      </w:rPr>
      <w:t xml:space="preserve">  </w:t>
    </w:r>
    <w:r w:rsidR="00BD3FEC">
      <w:rPr>
        <w:rFonts w:asciiTheme="minorBidi" w:hAnsiTheme="minorBidi" w:hint="cs"/>
        <w:noProof/>
        <w:color w:val="283C8C"/>
        <w:sz w:val="38"/>
        <w:szCs w:val="38"/>
        <w:rtl/>
      </w:rPr>
      <w:t xml:space="preserve">   </w:t>
    </w:r>
    <w:r w:rsidR="002C7128">
      <w:rPr>
        <w:rFonts w:asciiTheme="minorBidi" w:hAnsiTheme="minorBidi" w:hint="cs"/>
        <w:noProof/>
        <w:color w:val="283C8C"/>
        <w:sz w:val="38"/>
        <w:szCs w:val="38"/>
        <w:rtl/>
      </w:rPr>
      <w:t>יועץ משפטי</w:t>
    </w:r>
  </w:p>
  <w:p w:rsidR="00141DCB" w:rsidRPr="00F01425" w:rsidRDefault="00141DCB" w:rsidP="00824E68">
    <w:pPr>
      <w:pStyle w:val="a3"/>
      <w:jc w:val="center"/>
      <w:rPr>
        <w:rFonts w:asciiTheme="minorBidi" w:hAnsiTheme="minorBidi"/>
        <w:color w:val="283C8C"/>
        <w:sz w:val="38"/>
        <w:szCs w:val="3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599" w:rsidRDefault="002C4060">
    <w:pPr>
      <w:pStyle w:val="a3"/>
    </w:pPr>
    <w:r>
      <w:rPr>
        <w:noProof/>
      </w:rPr>
      <w:pict w14:anchorId="5DC5EE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2613328" o:spid="_x0000_s1045" type="#_x0000_t75" style="position:absolute;left:0;text-align:left;margin-left:0;margin-top:0;width:894.95pt;height:1265.6pt;z-index:-251656192;mso-position-horizontal:center;mso-position-horizontal-relative:margin;mso-position-vertical:center;mso-position-vertical-relative:margin" o:allowincell="f">
          <v:imagedata r:id="rId1" o:title="לסימן מים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E0A"/>
    <w:rsid w:val="00010D7E"/>
    <w:rsid w:val="00031190"/>
    <w:rsid w:val="00082080"/>
    <w:rsid w:val="000A04AD"/>
    <w:rsid w:val="000A0E10"/>
    <w:rsid w:val="000A3B6C"/>
    <w:rsid w:val="000D1E2E"/>
    <w:rsid w:val="000E673E"/>
    <w:rsid w:val="000E6D41"/>
    <w:rsid w:val="000F5579"/>
    <w:rsid w:val="00101DC0"/>
    <w:rsid w:val="00141DCB"/>
    <w:rsid w:val="00145E9F"/>
    <w:rsid w:val="001A5C53"/>
    <w:rsid w:val="001A6F85"/>
    <w:rsid w:val="001E65B9"/>
    <w:rsid w:val="002205D0"/>
    <w:rsid w:val="00233499"/>
    <w:rsid w:val="00236E55"/>
    <w:rsid w:val="00246CEA"/>
    <w:rsid w:val="00270587"/>
    <w:rsid w:val="00283060"/>
    <w:rsid w:val="002B74DA"/>
    <w:rsid w:val="002C4060"/>
    <w:rsid w:val="002C7128"/>
    <w:rsid w:val="002F54CE"/>
    <w:rsid w:val="003F5B87"/>
    <w:rsid w:val="00440E6D"/>
    <w:rsid w:val="004D3F2A"/>
    <w:rsid w:val="005249AE"/>
    <w:rsid w:val="0058665A"/>
    <w:rsid w:val="005926AE"/>
    <w:rsid w:val="005C68B6"/>
    <w:rsid w:val="00621522"/>
    <w:rsid w:val="0063307B"/>
    <w:rsid w:val="00650E94"/>
    <w:rsid w:val="0067630D"/>
    <w:rsid w:val="00691FDC"/>
    <w:rsid w:val="006B18FC"/>
    <w:rsid w:val="00720257"/>
    <w:rsid w:val="00723A45"/>
    <w:rsid w:val="0074131D"/>
    <w:rsid w:val="007673E0"/>
    <w:rsid w:val="0077410F"/>
    <w:rsid w:val="007B0B8E"/>
    <w:rsid w:val="007E5B29"/>
    <w:rsid w:val="00824E68"/>
    <w:rsid w:val="00894555"/>
    <w:rsid w:val="00946E6C"/>
    <w:rsid w:val="009631A2"/>
    <w:rsid w:val="009D2376"/>
    <w:rsid w:val="00A35447"/>
    <w:rsid w:val="00A576ED"/>
    <w:rsid w:val="00A95A28"/>
    <w:rsid w:val="00AA0BA7"/>
    <w:rsid w:val="00AD5C90"/>
    <w:rsid w:val="00AE6C57"/>
    <w:rsid w:val="00B05C13"/>
    <w:rsid w:val="00B238A0"/>
    <w:rsid w:val="00B85E96"/>
    <w:rsid w:val="00BD3FEC"/>
    <w:rsid w:val="00BE62E4"/>
    <w:rsid w:val="00C039A8"/>
    <w:rsid w:val="00C2138D"/>
    <w:rsid w:val="00CB696C"/>
    <w:rsid w:val="00D01599"/>
    <w:rsid w:val="00D1719E"/>
    <w:rsid w:val="00D3638A"/>
    <w:rsid w:val="00D57792"/>
    <w:rsid w:val="00D64AD2"/>
    <w:rsid w:val="00D90B84"/>
    <w:rsid w:val="00D97B5E"/>
    <w:rsid w:val="00DE3548"/>
    <w:rsid w:val="00E33D43"/>
    <w:rsid w:val="00E40922"/>
    <w:rsid w:val="00E54E95"/>
    <w:rsid w:val="00E84109"/>
    <w:rsid w:val="00EE4700"/>
    <w:rsid w:val="00EF1796"/>
    <w:rsid w:val="00F01425"/>
    <w:rsid w:val="00F2426C"/>
    <w:rsid w:val="00F37455"/>
    <w:rsid w:val="00F700F5"/>
    <w:rsid w:val="00FD3E0A"/>
    <w:rsid w:val="00F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04B19E"/>
  <w15:chartTrackingRefBased/>
  <w15:docId w15:val="{45A36802-9E8A-415A-928B-7BAA4CC8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3E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9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B696C"/>
  </w:style>
  <w:style w:type="paragraph" w:styleId="a5">
    <w:name w:val="footer"/>
    <w:basedOn w:val="a"/>
    <w:link w:val="a6"/>
    <w:uiPriority w:val="99"/>
    <w:unhideWhenUsed/>
    <w:rsid w:val="00CB69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B696C"/>
  </w:style>
  <w:style w:type="paragraph" w:styleId="NormalWeb">
    <w:name w:val="Normal (Web)"/>
    <w:basedOn w:val="a"/>
    <w:uiPriority w:val="99"/>
    <w:semiHidden/>
    <w:unhideWhenUsed/>
    <w:rsid w:val="00E33D4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E33D43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E33D43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B05C1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B05C13"/>
    <w:rPr>
      <w:rFonts w:ascii="Tahoma" w:hAnsi="Tahoma" w:cs="Tahoma"/>
      <w:sz w:val="18"/>
      <w:szCs w:val="18"/>
    </w:rPr>
  </w:style>
  <w:style w:type="table" w:styleId="a9">
    <w:name w:val="Table Grid"/>
    <w:basedOn w:val="a1"/>
    <w:uiPriority w:val="59"/>
    <w:rsid w:val="005C6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hyperlink" Target="mailto:ovizel@tzmc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2C81458A-BDBB-44C7-BD26-AFF2DD321BF2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473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Hadas2</dc:creator>
  <cp:keywords/>
  <dc:description/>
  <cp:lastModifiedBy>אלון דר</cp:lastModifiedBy>
  <cp:revision>2</cp:revision>
  <cp:lastPrinted>2023-06-04T05:18:00Z</cp:lastPrinted>
  <dcterms:created xsi:type="dcterms:W3CDTF">2023-06-04T05:19:00Z</dcterms:created>
  <dcterms:modified xsi:type="dcterms:W3CDTF">2023-06-04T05:19:00Z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Eng">
    <vt:lpwstr>08 במאי 2023</vt:lpwstr>
  </property>
  <property fmtid="{D5CDD505-2E9C-101B-9397-08002B2CF9AE}" pid="3" name="DocDateHeb">
    <vt:lpwstr>י"ז באייר תשפ"ג</vt:lpwstr>
  </property>
  <property fmtid="{D5CDD505-2E9C-101B-9397-08002B2CF9AE}" pid="4" name="DocNumber">
    <vt:lpwstr>2000-2002-2023-0000128</vt:lpwstr>
  </property>
  <property fmtid="{D5CDD505-2E9C-101B-9397-08002B2CF9AE}" pid="5" name="DocObjectName">
    <vt:lpwstr>תשובה לבקשה לקבלת מידע</vt:lpwstr>
  </property>
  <property fmtid="{D5CDD505-2E9C-101B-9397-08002B2CF9AE}" pid="6" name="DocToName">
    <vt:lpwstr/>
  </property>
</Properties>
</file>