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>
      <w:pPr>
        <w:rPr>
          <w:rtl/>
        </w:rPr>
      </w:pPr>
    </w:p>
    <w:p w:rsidR="00CE7648">
      <w:pPr>
        <w:rPr>
          <w:rtl/>
        </w:rPr>
      </w:pPr>
    </w:p>
    <w:p w:rsidR="00CE7648" w:rsidRPr="00CE7648">
      <w:pPr>
        <w:rPr>
          <w:b/>
          <w:bCs/>
          <w:sz w:val="32"/>
          <w:szCs w:val="32"/>
          <w:u w:val="single"/>
          <w:rtl/>
        </w:rPr>
      </w:pPr>
      <w:r w:rsidRPr="00CE7648">
        <w:rPr>
          <w:rFonts w:hint="cs"/>
          <w:b/>
          <w:bCs/>
          <w:sz w:val="32"/>
          <w:szCs w:val="32"/>
          <w:u w:val="single"/>
          <w:rtl/>
        </w:rPr>
        <w:t xml:space="preserve">בקשה מספר 3056-20-0019 </w:t>
      </w:r>
      <w:r w:rsidRPr="00CE7648">
        <w:rPr>
          <w:b/>
          <w:bCs/>
          <w:sz w:val="32"/>
          <w:szCs w:val="32"/>
          <w:u w:val="single"/>
          <w:rtl/>
        </w:rPr>
        <w:t>–</w:t>
      </w:r>
      <w:r w:rsidRPr="00CE7648">
        <w:rPr>
          <w:rFonts w:hint="cs"/>
          <w:b/>
          <w:bCs/>
          <w:sz w:val="32"/>
          <w:szCs w:val="32"/>
          <w:u w:val="single"/>
          <w:rtl/>
        </w:rPr>
        <w:t xml:space="preserve"> העסקת קרובי משפחה</w:t>
      </w:r>
    </w:p>
    <w:p w:rsidR="00CE7648">
      <w:pPr>
        <w:rPr>
          <w:b/>
          <w:bCs/>
          <w:sz w:val="32"/>
          <w:szCs w:val="32"/>
          <w:rtl/>
        </w:rPr>
      </w:pPr>
    </w:p>
    <w:p w:rsidR="00CE764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עיקרי הבקשה: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>לממונים על חופש המידע במשרדי הממשלה, יחידות סמך ורשויות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/>
      </w:tblPr>
      <w:tblGrid>
        <w:gridCol w:w="21600"/>
      </w:tblGrid>
      <w:tr w:rsidTr="00CE7648">
        <w:tblPrEx>
          <w:tblW w:w="21600" w:type="dxa"/>
          <w:tblCellMar>
            <w:left w:w="0" w:type="dxa"/>
            <w:right w:w="0" w:type="dxa"/>
          </w:tblCellMar>
          <w:tblLook w:val="04A0"/>
        </w:tblPrEx>
        <w:tc>
          <w:tcPr>
            <w:tcW w:w="0" w:type="auto"/>
            <w:vAlign w:val="center"/>
            <w:hideMark/>
          </w:tcPr>
          <w:p w:rsidR="00CE7648">
            <w:pPr>
              <w:rPr>
                <w:rFonts w:ascii="Arial" w:hAnsi="Arial" w:cs="Arial"/>
              </w:rPr>
            </w:pPr>
          </w:p>
        </w:tc>
      </w:tr>
    </w:tbl>
    <w:p w:rsidR="00CE7648" w:rsidP="00CE7648">
      <w:pPr>
        <w:spacing w:before="100" w:beforeAutospacing="1" w:after="100" w:afterAutospacing="1"/>
        <w:ind w:right="192"/>
        <w:rPr>
          <w:rFonts w:ascii="Calibri" w:hAnsi="Calibri" w:cs="Calibri"/>
        </w:rPr>
      </w:pPr>
      <w:r>
        <w:rPr>
          <w:rFonts w:ascii="Arial" w:hAnsi="Arial" w:cs="Arial"/>
          <w:rtl/>
        </w:rPr>
        <w:t xml:space="preserve">מוגשת בזאת בקשת חופש מידע  כמפורט להלן. מצורפים כתמיד אישור הניהול התקין של הצלחה וייפוי </w:t>
      </w:r>
      <w:r>
        <w:rPr>
          <w:rFonts w:ascii="Arial" w:hAnsi="Arial" w:cs="Arial"/>
          <w:rtl/>
        </w:rPr>
        <w:t>כח</w:t>
      </w:r>
      <w:r>
        <w:rPr>
          <w:rFonts w:ascii="Arial" w:hAnsi="Arial" w:cs="Arial"/>
          <w:rtl/>
        </w:rPr>
        <w:t xml:space="preserve"> מתאים. הריני להתחייב בשמה של הצלחה - לקידום חברה הוגנת (</w:t>
      </w:r>
      <w:r>
        <w:rPr>
          <w:rFonts w:ascii="Arial" w:hAnsi="Arial" w:cs="Arial"/>
          <w:rtl/>
        </w:rPr>
        <w:t>ע"ר</w:t>
      </w:r>
      <w:r>
        <w:rPr>
          <w:rFonts w:ascii="Arial" w:hAnsi="Arial" w:cs="Arial"/>
          <w:rtl/>
        </w:rPr>
        <w:t>), לשאת בדמי הטיפול עד לסך של 151 ₪. (שימו לב כי שמה של הצלחה שונה ברשם העמותות ובהתאם מצורפת תעודת שינוי שם).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4" w:tgtFrame="_blank" w:history="1">
        <w:r>
          <w:rPr>
            <w:rStyle w:val="Hyperlink"/>
            <w:rFonts w:ascii="Arial" w:hAnsi="Arial" w:cs="Arial"/>
            <w:rtl/>
          </w:rPr>
          <w:t>תקנות חופש המידע (אגרות), תשנ"ט-1999</w:t>
        </w:r>
      </w:hyperlink>
      <w:r>
        <w:rPr>
          <w:rFonts w:ascii="Arial" w:hAnsi="Arial" w:cs="Arial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5" w:tgtFrame="_blank" w:history="1">
        <w:r>
          <w:rPr>
            <w:rStyle w:val="Hyperlink"/>
            <w:rFonts w:ascii="Arial" w:hAnsi="Arial" w:cs="Arial"/>
            <w:rtl/>
          </w:rPr>
          <w:t>רשימת העמותות הפועלות לקידום מטרה ציבורית</w:t>
        </w:r>
      </w:hyperlink>
      <w:r>
        <w:rPr>
          <w:rFonts w:ascii="Arial" w:hAnsi="Arial" w:cs="Arial"/>
          <w:rtl/>
        </w:rPr>
        <w:t> כהגדרתה בחוק באתר היחידה הממשלתית לחופש המידע במשרד המשפטים, שם מופיעה גם עמותת הצלחה.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נכון למועד הגשת הבקשה, פירוט קרובי המשפחה המועסקים ברשות (באופנים כלשהם ולרבות עובד מן </w:t>
      </w:r>
      <w:r>
        <w:rPr>
          <w:rFonts w:ascii="Arial" w:hAnsi="Arial" w:cs="Arial"/>
          <w:rtl/>
        </w:rPr>
        <w:t>המנין</w:t>
      </w:r>
      <w:r>
        <w:rPr>
          <w:rFonts w:ascii="Arial" w:hAnsi="Arial" w:cs="Arial"/>
          <w:rtl/>
        </w:rPr>
        <w:t>, עובד זמני, עובד קבלן, יועץ או כל אופן העסקה אחר) וזאת בהתאם לפרטים הבאים: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המספר הכולל של קרובי משפחה מועסקים ובחלוקת משנה לגברים ונשים. 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מגדר העובד, פירוט תפקיד העובד, ותק העובד, קרובי המשפחה שלו המועסקים ברשות לרבות תפקידם, מגדרם והותק שלהם ומהות הקרבה המשפחתית של כל אחד מהם אליו.  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bookmarkStart w:id="0" w:name="_GoBack"/>
      <w:bookmarkEnd w:id="0"/>
    </w:p>
    <w:tbl>
      <w:tblPr>
        <w:bidiVisual/>
        <w:tblW w:w="0" w:type="auto"/>
        <w:tblCellMar>
          <w:left w:w="0" w:type="dxa"/>
          <w:right w:w="0" w:type="dxa"/>
        </w:tblCellMar>
        <w:tblLook w:val="04A0"/>
      </w:tblPr>
      <w:tblGrid>
        <w:gridCol w:w="1080"/>
        <w:gridCol w:w="1067"/>
        <w:gridCol w:w="1069"/>
        <w:gridCol w:w="1076"/>
        <w:gridCol w:w="1145"/>
        <w:gridCol w:w="3085"/>
      </w:tblGrid>
      <w:tr w:rsidTr="00CE7648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תפקיד העובד והיחידה בה הוא מועסק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מגדר העובד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ותק העובד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אופן העסקה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מספר קרובי משפחה מועסקים לאותו עובד</w:t>
            </w:r>
          </w:p>
        </w:tc>
        <w:tc>
          <w:tcPr>
            <w:tcW w:w="3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פירוט קרובי משפחה מועסקים</w:t>
            </w:r>
          </w:p>
        </w:tc>
      </w:tr>
      <w:tr w:rsidTr="00CE7648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1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תפקיד, מגדר, ותק, אופן העסקה, מספר קרובי משפחה מועסקים, סוג הקרבה. </w:t>
            </w:r>
          </w:p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(ניתן גם על דרך ההפניה לעובד אחרי המופיע ברשימה)</w:t>
            </w:r>
          </w:p>
          <w:p w:rsidR="00CE7648">
            <w:pPr>
              <w:spacing w:before="100" w:beforeAutospacing="1" w:after="100" w:afterAutospacing="1"/>
              <w:ind w:right="192"/>
              <w:rPr>
                <w:rFonts w:ascii="Arial" w:hAnsi="Arial" w:cs="Arial"/>
                <w:rtl/>
              </w:rPr>
            </w:pPr>
          </w:p>
        </w:tc>
      </w:tr>
    </w:tbl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כמו כן וככל שיש מידע בעניין ברשות, פירוט העובדים שיש להם קרובי משפחה המועסקים ברשויות ציבוריות אחרות בהתאם לפירוט מעלה ובציון זהות הרשות המעסיקה את קרוב המשפחה ותפקידו שם. 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בקשה זו מופנית גם לנציבות שירות המדינה, לשם קבלת הנתונים המרוכזים הנוגעים לא רק לנציבות עצמה ולעובדיה, אלא גם לכלל העובדים המועסקים במגזר הציבורי שלגביהם קיים מידע כמפורט לעיל. </w:t>
      </w:r>
    </w:p>
    <w:p w:rsidR="00CE7648" w:rsidP="00CE7648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העתק הבקשה מועבר גם ליחידה הממשלתית לחופש המידע, בשל היותה בקשה רוחבית ויתכן כי היחידה תמצא לנכון להנחות את הרשויות השונות בדבר אופן המענה. </w:t>
      </w:r>
    </w:p>
    <w:p w:rsidR="00CE7648" w:rsidRPr="00CE7648">
      <w:pPr>
        <w:rPr>
          <w:rFonts w:hint="cs"/>
          <w:b/>
          <w:bCs/>
          <w:sz w:val="32"/>
          <w:szCs w:val="32"/>
        </w:rPr>
      </w:pPr>
    </w:p>
    <w:sectPr w:rsidSect="002F71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CE7648"/>
    <w:rsid w:val="002F7104"/>
    <w:rsid w:val="00CE7648"/>
    <w:rsid w:val="00E945A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701D42-EBBA-43B9-9126-46B25F4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76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evo.co.il/law_html/Law01/144M1_003.htm" TargetMode="External" /><Relationship Id="rId5" Type="http://schemas.openxmlformats.org/officeDocument/2006/relationships/hyperlink" Target="https://www.justice.gov.il/Units/YechidatChofeshHameyda/Hakika/Pages/Nonprofit-Organization.asp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