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521F55">
      <w:pPr>
        <w:rPr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</w:rPr>
      </w:pPr>
    </w:p>
    <w:p w:rsidR="00521F55" w:rsidP="00521F55">
      <w:pPr>
        <w:pStyle w:val="wordsection1"/>
        <w:spacing w:before="0" w:beforeAutospacing="0" w:after="0" w:afterAutospacing="0"/>
        <w:outlineLvl w:val="0"/>
        <w:rPr>
          <w:rFonts w:ascii="Calibri" w:hAnsi="Calibri" w:cs="Calibri"/>
          <w:sz w:val="22"/>
          <w:szCs w:val="22"/>
        </w:rPr>
      </w:pPr>
      <w:r>
        <w:rPr>
          <w:b/>
          <w:bCs/>
        </w:rPr>
        <w:t>From:</w:t>
      </w:r>
      <w:r>
        <w:t xml:space="preserve"> </w:t>
      </w:r>
      <w:r>
        <w:rPr>
          <w:rFonts w:hint="cs"/>
          <w:rtl/>
        </w:rPr>
        <w:t xml:space="preserve">יריב אגמון </w:t>
      </w:r>
      <w:r>
        <w:br/>
      </w:r>
      <w:r>
        <w:rPr>
          <w:b/>
          <w:bCs/>
        </w:rPr>
        <w:t>Sent:</w:t>
      </w:r>
      <w:r>
        <w:t xml:space="preserve"> Tuesday, September 29, 2020 5:25 PM</w:t>
      </w:r>
      <w:r>
        <w:br/>
      </w:r>
      <w:r>
        <w:rPr>
          <w:b/>
          <w:bCs/>
        </w:rPr>
        <w:t>To:</w:t>
      </w:r>
      <w:r>
        <w:t xml:space="preserve"> 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>מענה לבקשתך לקבלת מידע אודות "מבנים בהרצליה שאוכלסו ללא אישור כבאות והצלה</w:t>
      </w:r>
      <w:r>
        <w:t xml:space="preserve">".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מר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8"/>
          <w:szCs w:val="28"/>
        </w:rPr>
      </w:pPr>
      <w:r>
        <w:rPr>
          <w:rFonts w:ascii="Arial" w:hAnsi="Arial" w:cs="Arial"/>
          <w:sz w:val="20"/>
          <w:szCs w:val="20"/>
          <w:rtl/>
        </w:rPr>
        <w:t>באמצעות דואל</w:t>
      </w:r>
      <w:r>
        <w:rPr>
          <w:rFonts w:ascii="Arial" w:hAnsi="Arial" w:cs="Arial"/>
          <w:color w:val="1F497D"/>
          <w:rtl/>
        </w:rPr>
        <w:t xml:space="preserve">: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sz w:val="22"/>
          <w:szCs w:val="22"/>
        </w:rPr>
      </w:pPr>
      <w:r>
        <w:rPr>
          <w:rFonts w:ascii="Arial" w:hAnsi="Arial" w:cs="Arial"/>
          <w:sz w:val="28"/>
          <w:szCs w:val="28"/>
          <w:rtl/>
        </w:rPr>
        <w:t xml:space="preserve">א.נ.,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 w:hint="cs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  <w:rtl/>
        </w:rPr>
      </w:pPr>
      <w:r>
        <w:rPr>
          <w:rFonts w:ascii="Arial" w:hAnsi="Arial" w:cs="Arial"/>
          <w:b/>
          <w:bCs/>
          <w:sz w:val="30"/>
          <w:szCs w:val="30"/>
          <w:rtl/>
        </w:rPr>
        <w:t xml:space="preserve">הנדון: </w:t>
      </w:r>
      <w:r>
        <w:rPr>
          <w:rFonts w:ascii="Arial" w:hAnsi="Arial" w:cs="Arial"/>
          <w:b/>
          <w:bCs/>
          <w:sz w:val="30"/>
          <w:szCs w:val="30"/>
          <w:u w:val="single"/>
          <w:rtl/>
        </w:rPr>
        <w:t xml:space="preserve">בקשתך לקבלת מידע אודות "מבנים בהרצליה שאוכלסו ללא אישור כבאות והצלה" 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18"/>
          <w:szCs w:val="18"/>
          <w:u w:val="single"/>
          <w:rtl/>
        </w:rPr>
        <w:t>סימוכין:</w:t>
      </w:r>
      <w:r>
        <w:rPr>
          <w:rFonts w:ascii="Arial" w:hAnsi="Arial" w:cs="Arial"/>
          <w:sz w:val="18"/>
          <w:szCs w:val="18"/>
          <w:rtl/>
        </w:rPr>
        <w:t xml:space="preserve"> פנייתך אל משרד מבקר, כבאות והצלה לישראל, בנושא שבנדון, באמצעות הדוא"ל (על </w:t>
      </w:r>
      <w:r>
        <w:rPr>
          <w:rFonts w:ascii="Arial" w:hAnsi="Arial" w:cs="Arial"/>
          <w:sz w:val="18"/>
          <w:szCs w:val="18"/>
          <w:rtl/>
        </w:rPr>
        <w:t>צרופותיה</w:t>
      </w:r>
      <w:r>
        <w:rPr>
          <w:rFonts w:ascii="Arial" w:hAnsi="Arial" w:cs="Arial"/>
          <w:sz w:val="18"/>
          <w:szCs w:val="18"/>
          <w:rtl/>
        </w:rPr>
        <w:t>), מיום 17/8/2020 – מצ"ב ולהלן.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> </w:t>
      </w:r>
    </w:p>
    <w:p w:rsidR="00521F55" w:rsidP="00521F55">
      <w:pPr>
        <w:pStyle w:val="wordsection1"/>
        <w:numPr>
          <w:ilvl w:val="0"/>
          <w:numId w:val="1"/>
        </w:numPr>
        <w:bidi/>
        <w:spacing w:before="0" w:beforeAutospacing="0" w:after="120" w:afterAutospacing="0"/>
        <w:ind w:left="1077" w:hanging="357"/>
        <w:rPr>
          <w:rFonts w:ascii="Calibri" w:hAnsi="Calibri" w:cs="Calibri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בהמשך לפנייתך שבסימוכין (ולשיחותנו הטלפוניות ולבקשתך), אציין כי הדברים נבדקו וברצוננו להשיבך ולעדכן כלהלן: 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Calibri" w:hAnsi="Calibri" w:cs="Calibri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לשאלת בעניין הבניין ברחוב </w:t>
      </w:r>
      <w:r>
        <w:rPr>
          <w:rFonts w:ascii="Arial" w:hAnsi="Arial" w:cs="Arial"/>
          <w:b/>
          <w:bCs/>
          <w:sz w:val="28"/>
          <w:szCs w:val="28"/>
          <w:rtl/>
        </w:rPr>
        <w:t>יגאל אלון 6</w:t>
      </w:r>
      <w:r>
        <w:rPr>
          <w:rFonts w:ascii="Arial" w:hAnsi="Arial" w:cs="Arial"/>
          <w:sz w:val="28"/>
          <w:szCs w:val="28"/>
          <w:rtl/>
        </w:rPr>
        <w:t xml:space="preserve">  - עד עתה, לא אותר מידע במערכות כבאות והצלה </w:t>
      </w:r>
      <w:bookmarkStart w:id="0" w:name="_GoBack"/>
      <w:bookmarkEnd w:id="0"/>
      <w:r>
        <w:rPr>
          <w:rFonts w:ascii="Arial" w:hAnsi="Arial" w:cs="Arial"/>
          <w:sz w:val="28"/>
          <w:szCs w:val="28"/>
          <w:rtl/>
        </w:rPr>
        <w:t>לישראל בעניין.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/>
          <w:sz w:val="28"/>
          <w:szCs w:val="28"/>
          <w:rtl/>
        </w:rPr>
        <w:t> 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Calibri" w:hAnsi="Calibri" w:cs="Calibri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לשאלת בעניין הבניין ברחוב </w:t>
      </w:r>
      <w:r>
        <w:rPr>
          <w:rFonts w:ascii="Arial" w:hAnsi="Arial" w:cs="Arial"/>
          <w:b/>
          <w:bCs/>
          <w:sz w:val="28"/>
          <w:szCs w:val="28"/>
          <w:rtl/>
        </w:rPr>
        <w:t>העצמאות 91</w:t>
      </w:r>
      <w:r>
        <w:rPr>
          <w:rFonts w:ascii="Arial" w:hAnsi="Arial" w:cs="Arial"/>
          <w:sz w:val="28"/>
          <w:szCs w:val="28"/>
          <w:rtl/>
        </w:rPr>
        <w:t xml:space="preserve"> – עד עתה, לא אותר מידע במערכות כבאות והצלה לישראל בעניין.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/>
          <w:sz w:val="28"/>
          <w:szCs w:val="28"/>
          <w:rtl/>
        </w:rPr>
        <w:t> 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Calibri" w:hAnsi="Calibri" w:cs="Calibri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לשאלת בעניין הבניין ברחוב 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הרצוג 6 </w:t>
      </w:r>
      <w:r>
        <w:rPr>
          <w:rFonts w:ascii="Arial" w:hAnsi="Arial" w:cs="Arial"/>
          <w:sz w:val="28"/>
          <w:szCs w:val="28"/>
          <w:rtl/>
        </w:rPr>
        <w:t xml:space="preserve"> - הבניין </w:t>
      </w:r>
      <w:r>
        <w:rPr>
          <w:rFonts w:ascii="Arial" w:hAnsi="Arial" w:cs="Arial"/>
          <w:b/>
          <w:bCs/>
          <w:sz w:val="28"/>
          <w:szCs w:val="28"/>
          <w:rtl/>
        </w:rPr>
        <w:t>קיבל את אישור הכבאות</w:t>
      </w:r>
      <w:r>
        <w:rPr>
          <w:rFonts w:ascii="Arial" w:hAnsi="Arial" w:cs="Arial"/>
          <w:sz w:val="28"/>
          <w:szCs w:val="28"/>
          <w:rtl/>
        </w:rPr>
        <w:t>.  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Calibri" w:hAnsi="Calibri" w:cs="Calibri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לשאלת בעניין הבניין ברחוב </w:t>
      </w:r>
      <w:r>
        <w:rPr>
          <w:rFonts w:ascii="Arial" w:hAnsi="Arial" w:cs="Arial"/>
          <w:b/>
          <w:bCs/>
          <w:sz w:val="28"/>
          <w:szCs w:val="28"/>
          <w:rtl/>
        </w:rPr>
        <w:t>הגנה 53</w:t>
      </w:r>
      <w:r>
        <w:rPr>
          <w:rFonts w:ascii="Arial" w:hAnsi="Arial" w:cs="Arial"/>
          <w:sz w:val="28"/>
          <w:szCs w:val="28"/>
          <w:rtl/>
        </w:rPr>
        <w:t xml:space="preserve"> - </w:t>
      </w:r>
      <w:r>
        <w:rPr>
          <w:rFonts w:ascii="Arial" w:hAnsi="Arial" w:cs="Arial"/>
          <w:b/>
          <w:bCs/>
          <w:sz w:val="28"/>
          <w:szCs w:val="28"/>
          <w:rtl/>
        </w:rPr>
        <w:t>אין מידע ברשות הכבאות</w:t>
      </w:r>
      <w:r>
        <w:rPr>
          <w:rFonts w:ascii="Arial" w:hAnsi="Arial" w:cs="Arial"/>
          <w:sz w:val="28"/>
          <w:szCs w:val="28"/>
          <w:rtl/>
        </w:rPr>
        <w:t xml:space="preserve">. נראה שהוא הוקם טרם הקמת כבאות והצלה לישראל. 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לשאלתך האחרונה נשיב כמובן </w:t>
      </w:r>
      <w:r>
        <w:rPr>
          <w:rFonts w:ascii="Arial" w:hAnsi="Arial" w:cs="Arial"/>
          <w:b/>
          <w:bCs/>
          <w:sz w:val="28"/>
          <w:szCs w:val="28"/>
          <w:rtl/>
        </w:rPr>
        <w:t>בשלילה/לא ידוע</w:t>
      </w:r>
      <w:r>
        <w:rPr>
          <w:rFonts w:ascii="Arial" w:hAnsi="Arial" w:cs="Arial"/>
          <w:sz w:val="28"/>
          <w:szCs w:val="28"/>
          <w:rtl/>
        </w:rPr>
        <w:t xml:space="preserve"> לכבאות והצלה לישראל, על מבנים שאוכלסו ללא אישורי כבאות. </w:t>
      </w:r>
    </w:p>
    <w:p w:rsidR="00521F55" w:rsidP="00521F55">
      <w:pPr>
        <w:pStyle w:val="wordsection1"/>
        <w:numPr>
          <w:ilvl w:val="1"/>
          <w:numId w:val="2"/>
        </w:numPr>
        <w:bidi/>
        <w:spacing w:before="0"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לא בשולי הדברים וככלל – גם ובמיוחד לאור העיתוי המשוער בה נבנו הבניינים הנ"ל, ביחס להקמת כבאות והצלה לישראל, ולא כל שכן גם ביחס לדבריך, במהלך שיחתנו, אודות העיריה – נזכיר, כי ניתן לפנות ולברר את הדברים גם באמצעות מחלקת ההנדסה ברשות המקומית/בעירייה מאחר וגם הם, כפופים לחוק חופש המידע.   </w:t>
      </w:r>
    </w:p>
    <w:p w:rsidR="00521F55" w:rsidP="00521F55">
      <w:pPr>
        <w:pStyle w:val="wordsection1"/>
        <w:numPr>
          <w:ilvl w:val="0"/>
          <w:numId w:val="1"/>
        </w:numPr>
        <w:bidi/>
        <w:spacing w:before="0" w:beforeAutospacing="0" w:after="120" w:afterAutospacing="0"/>
        <w:ind w:left="107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לידיעתך,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521F55" w:rsidP="00521F55">
      <w:pPr>
        <w:pStyle w:val="wordsection1"/>
        <w:bidi/>
        <w:spacing w:before="0" w:beforeAutospacing="0" w:after="0" w:afterAutospacing="0"/>
      </w:pPr>
      <w:r>
        <w:rPr>
          <w:rFonts w:ascii="Arial" w:hAnsi="Arial" w:cs="Arial"/>
          <w:sz w:val="28"/>
          <w:szCs w:val="28"/>
          <w:rtl/>
        </w:rPr>
        <w:t>בכבוד רב,</w:t>
      </w:r>
    </w:p>
    <w:p w:rsidR="00521F55" w:rsidP="00521F55">
      <w:pPr>
        <w:pStyle w:val="wordsection1"/>
        <w:bidi/>
        <w:spacing w:before="0" w:beforeAutospacing="0" w:after="0" w:afterAutospacing="0"/>
      </w:pPr>
      <w:r>
        <w:rPr>
          <w:rFonts w:ascii="Arial" w:hAnsi="Arial" w:cs="Arial"/>
          <w:sz w:val="28"/>
          <w:szCs w:val="28"/>
          <w:rtl/>
        </w:rPr>
        <w:t> </w:t>
      </w:r>
    </w:p>
    <w:p w:rsidR="00521F55" w:rsidP="00521F55">
      <w:pPr>
        <w:pStyle w:val="wordsection1"/>
        <w:bidi/>
        <w:spacing w:before="0" w:beforeAutospacing="0" w:after="0" w:afterAutospacing="0"/>
        <w:rPr>
          <w:b/>
          <w:bCs/>
        </w:rPr>
      </w:pPr>
      <w:r>
        <w:rPr>
          <w:rFonts w:ascii="Arial" w:hAnsi="Arial" w:cs="Arial"/>
          <w:b/>
          <w:bCs/>
          <w:sz w:val="28"/>
          <w:szCs w:val="28"/>
          <w:rtl/>
        </w:rPr>
        <w:t>יריב אגמון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  <w:rtl/>
        </w:rPr>
        <w:t>הממונה על חופש המידע</w:t>
      </w:r>
    </w:p>
    <w:p w:rsidR="00521F55" w:rsidP="00521F55">
      <w:pPr>
        <w:pStyle w:val="gmail-m-1305264752753921602msoplaintext"/>
        <w:bidi/>
        <w:spacing w:before="0" w:beforeAutospacing="0" w:after="0" w:afterAutospacing="0"/>
        <w:rPr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כבאות והצלה לישראל</w:t>
      </w:r>
    </w:p>
    <w:p w:rsidR="00521F55" w:rsidP="00521F55">
      <w:pPr>
        <w:pStyle w:val="gmail-m-1305264752753921602msoplaintext"/>
        <w:bidi/>
        <w:spacing w:before="0" w:beforeAutospacing="0" w:after="0" w:afterAutospacing="0"/>
        <w:rPr>
          <w:rFonts w:hint="cs"/>
          <w:rtl/>
        </w:rPr>
      </w:pPr>
      <w:r>
        <w:rPr>
          <w:rFonts w:ascii="Arial" w:hAnsi="Arial" w:cs="Arial"/>
          <w:sz w:val="16"/>
          <w:szCs w:val="16"/>
          <w:rtl/>
        </w:rPr>
        <w:t>פקס: 039532224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 w:hint="cs"/>
          <w:color w:val="1F497D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color w:val="1F497D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color w:val="1F497D"/>
          <w:sz w:val="22"/>
          <w:szCs w:val="22"/>
          <w:rtl/>
        </w:rPr>
      </w:pPr>
    </w:p>
    <w:p w:rsidR="00521F55" w:rsidP="00521F55">
      <w:pPr>
        <w:pStyle w:val="wordsection1"/>
        <w:spacing w:before="0" w:beforeAutospacing="0" w:after="0" w:afterAutospacing="0"/>
        <w:outlineLvl w:val="0"/>
        <w:rPr>
          <w:rFonts w:ascii="Calibri" w:hAnsi="Calibri" w:cs="Calibri"/>
          <w:sz w:val="22"/>
          <w:szCs w:val="22"/>
          <w:rtl/>
        </w:rPr>
      </w:pPr>
      <w:r>
        <w:rPr>
          <w:b/>
          <w:bCs/>
        </w:rPr>
        <w:t>From:</w:t>
      </w:r>
      <w:r>
        <w:t xml:space="preserve"> &gt; </w:t>
      </w:r>
      <w:r>
        <w:br/>
      </w:r>
      <w:r>
        <w:rPr>
          <w:b/>
          <w:bCs/>
        </w:rPr>
        <w:t>Sent:</w:t>
      </w:r>
      <w:r>
        <w:t xml:space="preserve"> Monday, August 17, 2020 9:12 AM</w:t>
      </w:r>
      <w:r>
        <w:br/>
      </w:r>
      <w:r>
        <w:rPr>
          <w:b/>
          <w:bCs/>
        </w:rPr>
        <w:t>To:</w:t>
      </w:r>
      <w:r>
        <w:t xml:space="preserve"> </w:t>
      </w:r>
      <w:r>
        <w:rPr>
          <w:rFonts w:hint="cs"/>
          <w:rtl/>
        </w:rPr>
        <w:t xml:space="preserve">חופש מידע‏ </w:t>
      </w:r>
      <w:r>
        <w:t>&lt;</w:t>
      </w:r>
      <w:hyperlink r:id="rId4" w:history="1">
        <w:r>
          <w:rPr>
            <w:rStyle w:val="Hyperlink"/>
          </w:rPr>
          <w:t>hofeshmeida@102.gov.il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 xml:space="preserve">בקשה ע"פ חוק חופש המידע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Calibri" w:hAnsi="Calibri" w:cs="Calibri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rtl/>
        </w:rPr>
        <w:t>מר אבינועם בירן בוקר טוב  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rtl/>
        </w:rPr>
        <w:t xml:space="preserve">מצ"ב בקשה ע"פ חוק חופש המידע לרבות תשלום אגרה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rtl/>
        </w:rPr>
        <w:t xml:space="preserve">אודה על קבלת המידע המבוקש 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rtl/>
        </w:rPr>
        <w:t>תודה  מראש</w:t>
      </w:r>
    </w:p>
    <w:p w:rsidR="00521F55" w:rsidP="00521F55">
      <w:pPr>
        <w:pStyle w:val="wordsection1"/>
        <w:bidi/>
        <w:spacing w:before="0" w:beforeAutospacing="0" w:after="0" w:afterAutospacing="0"/>
        <w:rPr>
          <w:rFonts w:ascii="Arial" w:hAnsi="Arial" w:cs="Arial"/>
          <w:sz w:val="22"/>
          <w:szCs w:val="22"/>
          <w:rtl/>
        </w:rPr>
      </w:pPr>
    </w:p>
    <w:p w:rsidR="00521F55">
      <w:r w:rsidRPr="00CC19D5">
        <w:rPr>
          <w:rFonts w:cs="Arial"/>
          <w:noProof/>
          <w:rtl/>
        </w:rPr>
        <w:drawing>
          <wp:inline distT="0" distB="0" distL="0" distR="0">
            <wp:extent cx="5274310" cy="179197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0369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3F6E8A"/>
    <w:multiLevelType w:val="hybridMultilevel"/>
    <w:tmpl w:val="EE304986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8"/>
      </w:rPr>
    </w:lvl>
    <w:lvl w:ilvl="1">
      <w:start w:val="1"/>
      <w:numFmt w:val="hebrew1"/>
      <w:lvlText w:val="%2."/>
      <w:lvlJc w:val="center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5A32CC"/>
    <w:multiLevelType w:val="hybridMultilevel"/>
    <w:tmpl w:val="B00C457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55"/>
    <w:rsid w:val="00521F55"/>
    <w:rsid w:val="008C010B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9A5691-38B8-49A3-8238-100449B2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1F55"/>
    <w:rPr>
      <w:color w:val="0563C1"/>
      <w:u w:val="single"/>
    </w:rPr>
  </w:style>
  <w:style w:type="paragraph" w:customStyle="1" w:styleId="gmail-m-1305264752753921602msoplaintext">
    <w:name w:val="gmail-m_-1305264752753921602msoplaintext"/>
    <w:basedOn w:val="Normal"/>
    <w:uiPriority w:val="99"/>
    <w:rsid w:val="00521F55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dsection1">
    <w:name w:val="wordsection1"/>
    <w:basedOn w:val="Normal"/>
    <w:uiPriority w:val="99"/>
    <w:rsid w:val="00521F55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hofeshmeida@102.gov.il" TargetMode="External" /><Relationship Id="rId5" Type="http://schemas.openxmlformats.org/officeDocument/2006/relationships/image" Target="media/image1.emf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