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983F4C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</w:p>
    <w:p w:rsidR="00983F4C" w:rsidP="00983F4C">
      <w:pPr>
        <w:spacing w:after="120"/>
        <w:jc w:val="right"/>
        <w:rPr>
          <w:rFonts w:cs="David" w:hint="cs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30/12/2020</w:t>
      </w:r>
    </w:p>
    <w:p w:rsidR="00E440AC" w:rsidP="00983F4C">
      <w:pPr>
        <w:spacing w:after="120"/>
        <w:jc w:val="right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ט"ו בטבת תשפ"א</w:t>
      </w:r>
    </w:p>
    <w:p w:rsidR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 xml:space="preserve">שלום רב, </w:t>
      </w:r>
    </w:p>
    <w:p w:rsidR="00667D9D" w:rsidP="00983F4C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</w:p>
    <w:p w:rsidR="00983F4C" w:rsidP="00E440AC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מענה לפנייתך לקבלת מידע בהתאם לחוק חופש המידע</w:t>
      </w:r>
      <w:r w:rsidR="00DF41E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מתאריך </w:t>
      </w:r>
    </w:p>
    <w:p w:rsidR="00983F4C" w:rsidP="00983F4C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E440AC" w:rsidP="00E440AC">
      <w:pPr>
        <w:spacing w:after="120" w:line="276" w:lineRule="auto"/>
        <w:jc w:val="both"/>
        <w:rPr>
          <w:rFonts w:ascii="Arial" w:hAnsi="Arial" w:cs="David" w:hint="cs"/>
          <w:sz w:val="24"/>
          <w:szCs w:val="24"/>
          <w:rtl/>
        </w:rPr>
      </w:pPr>
      <w:r w:rsidRPr="00DF41E8">
        <w:rPr>
          <w:rFonts w:ascii="Arial" w:hAnsi="Arial" w:cs="David" w:hint="cs"/>
          <w:sz w:val="24"/>
          <w:szCs w:val="24"/>
          <w:rtl/>
        </w:rPr>
        <w:t>בפנייתך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>הנך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>מבקש</w:t>
      </w:r>
      <w:r w:rsidRPr="00DF41E8">
        <w:rPr>
          <w:rFonts w:cs="David" w:hint="cs"/>
          <w:sz w:val="24"/>
          <w:szCs w:val="24"/>
          <w:rtl/>
        </w:rPr>
        <w:t xml:space="preserve"> </w:t>
      </w:r>
      <w:r w:rsidRPr="00DF41E8">
        <w:rPr>
          <w:rFonts w:ascii="Arial" w:hAnsi="Arial" w:cs="David" w:hint="cs"/>
          <w:sz w:val="24"/>
          <w:szCs w:val="24"/>
          <w:rtl/>
        </w:rPr>
        <w:t xml:space="preserve">לקבל מידע </w:t>
      </w:r>
      <w:r w:rsidR="00DF41E8">
        <w:rPr>
          <w:rFonts w:ascii="Arial" w:hAnsi="Arial" w:cs="David" w:hint="cs"/>
          <w:sz w:val="24"/>
          <w:szCs w:val="24"/>
          <w:rtl/>
        </w:rPr>
        <w:t xml:space="preserve">על </w:t>
      </w:r>
      <w:r>
        <w:rPr>
          <w:rFonts w:ascii="Arial" w:hAnsi="Arial" w:cs="David" w:hint="cs"/>
          <w:sz w:val="24"/>
          <w:szCs w:val="24"/>
          <w:rtl/>
        </w:rPr>
        <w:t>מספר קנסות קורונה לפי פילוח חודשי וסוג עבירה, כמה שולמו וכמה לא. המידע המבוקש מפורסם מידי שבוע באתר רשות האכיפה והגבייה בתמונת מצב.</w:t>
      </w:r>
    </w:p>
    <w:p w:rsidR="00E440AC" w:rsidP="00E440AC">
      <w:pPr>
        <w:bidi w:val="0"/>
        <w:spacing w:after="120" w:line="276" w:lineRule="auto"/>
        <w:jc w:val="both"/>
        <w:rPr>
          <w:rFonts w:ascii="Arial" w:hAnsi="Arial" w:cs="David"/>
          <w:sz w:val="24"/>
          <w:szCs w:val="24"/>
          <w:rtl/>
        </w:rPr>
      </w:pPr>
      <w:hyperlink r:id="rId4" w:history="1">
        <w:r w:rsidRPr="00A570A1">
          <w:rPr>
            <w:rStyle w:val="Hyperlink"/>
            <w:rFonts w:ascii="Arial" w:hAnsi="Arial" w:cs="David"/>
            <w:sz w:val="24"/>
            <w:szCs w:val="24"/>
          </w:rPr>
          <w:t>https://www.gov.il/BlobFolder/generalpage/eca-reports-dashboard/he/reports_eca-dashboard.pdf</w:t>
        </w:r>
      </w:hyperlink>
    </w:p>
    <w:p w:rsidR="00E440AC" w:rsidP="005E1615">
      <w:pPr>
        <w:spacing w:after="120" w:line="276" w:lineRule="auto"/>
        <w:jc w:val="both"/>
        <w:rPr>
          <w:rFonts w:ascii="Arial" w:hAnsi="Arial" w:cs="David" w:hint="cs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עליך  להגיע לדף השני בו </w:t>
      </w:r>
      <w:r w:rsidR="005E1615">
        <w:rPr>
          <w:rFonts w:ascii="Arial" w:hAnsi="Arial" w:cs="David" w:hint="cs"/>
          <w:sz w:val="24"/>
          <w:szCs w:val="24"/>
          <w:rtl/>
        </w:rPr>
        <w:t xml:space="preserve">המידע מפורסם תחת </w:t>
      </w:r>
      <w:r>
        <w:rPr>
          <w:rFonts w:ascii="Arial" w:hAnsi="Arial" w:cs="David" w:hint="cs"/>
          <w:sz w:val="24"/>
          <w:szCs w:val="24"/>
          <w:rtl/>
        </w:rPr>
        <w:t xml:space="preserve"> המרכז לגביית קנסות</w:t>
      </w:r>
      <w:r w:rsidR="005E1615">
        <w:rPr>
          <w:rFonts w:ascii="Arial" w:hAnsi="Arial" w:cs="David" w:hint="cs"/>
          <w:sz w:val="24"/>
          <w:szCs w:val="24"/>
          <w:rtl/>
        </w:rPr>
        <w:t>.</w:t>
      </w:r>
    </w:p>
    <w:p w:rsidR="00983F4C" w:rsidP="008B2A9B">
      <w:pPr>
        <w:spacing w:after="120"/>
        <w:jc w:val="both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לגבי </w:t>
      </w:r>
      <w:r w:rsidR="005E1615">
        <w:rPr>
          <w:rFonts w:cs="David" w:hint="cs"/>
          <w:sz w:val="24"/>
          <w:szCs w:val="24"/>
          <w:rtl/>
          <w:lang w:eastAsia="en-US"/>
        </w:rPr>
        <w:t>מידע על</w:t>
      </w:r>
      <w:r>
        <w:rPr>
          <w:rFonts w:cs="David" w:hint="cs"/>
          <w:sz w:val="24"/>
          <w:szCs w:val="24"/>
          <w:rtl/>
          <w:lang w:eastAsia="en-US"/>
        </w:rPr>
        <w:t xml:space="preserve"> כמות </w:t>
      </w:r>
      <w:r w:rsidR="005E1615">
        <w:rPr>
          <w:rFonts w:cs="David" w:hint="cs"/>
          <w:sz w:val="24"/>
          <w:szCs w:val="24"/>
          <w:rtl/>
          <w:lang w:eastAsia="en-US"/>
        </w:rPr>
        <w:t>הבקש</w:t>
      </w:r>
      <w:r w:rsidR="008B2A9B">
        <w:rPr>
          <w:rFonts w:cs="David" w:hint="cs"/>
          <w:sz w:val="24"/>
          <w:szCs w:val="24"/>
          <w:rtl/>
          <w:lang w:eastAsia="en-US"/>
        </w:rPr>
        <w:t xml:space="preserve">ות להישפט, עליך לפנות אל הגורם </w:t>
      </w:r>
      <w:r w:rsidR="005E1615">
        <w:rPr>
          <w:rFonts w:cs="David" w:hint="cs"/>
          <w:sz w:val="24"/>
          <w:szCs w:val="24"/>
          <w:rtl/>
          <w:lang w:eastAsia="en-US"/>
        </w:rPr>
        <w:t xml:space="preserve">מטיל </w:t>
      </w:r>
      <w:r w:rsidR="008B2A9B">
        <w:rPr>
          <w:rFonts w:cs="David" w:hint="cs"/>
          <w:sz w:val="24"/>
          <w:szCs w:val="24"/>
          <w:rtl/>
          <w:lang w:eastAsia="en-US"/>
        </w:rPr>
        <w:t>הקנס,</w:t>
      </w:r>
      <w:bookmarkStart w:id="0" w:name="_GoBack"/>
      <w:bookmarkEnd w:id="0"/>
      <w:r w:rsidR="005E1615">
        <w:rPr>
          <w:rFonts w:cs="David" w:hint="cs"/>
          <w:sz w:val="24"/>
          <w:szCs w:val="24"/>
          <w:rtl/>
          <w:lang w:eastAsia="en-US"/>
        </w:rPr>
        <w:t xml:space="preserve"> משטרת ישראל מאחר ואין בידנו את המידע הנדרש. </w:t>
      </w:r>
    </w:p>
    <w:p w:rsidR="005E1615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p w:rsidR="005E1615" w:rsidP="00983F4C">
      <w:pPr>
        <w:jc w:val="center"/>
        <w:rPr>
          <w:rFonts w:cs="David"/>
          <w:b/>
          <w:bCs/>
          <w:sz w:val="24"/>
          <w:szCs w:val="24"/>
          <w:rtl/>
        </w:rPr>
      </w:pP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יולנדה גולן</w:t>
      </w:r>
    </w:p>
    <w:p w:rsidR="00983F4C" w:rsidP="00983F4C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ממונה על חוק חופש המידע</w:t>
      </w:r>
    </w:p>
    <w:p w:rsidR="00983F4C" w:rsidRPr="005271D4" w:rsidP="00983F4C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983F4C" w:rsidP="00983F4C"/>
    <w:p w:rsidR="00417A5D"/>
    <w:sectPr w:rsidSect="00973401">
      <w:headerReference w:type="default" r:id="rId5"/>
      <w:footerReference w:type="even" r:id="rId6"/>
      <w:footerReference w:type="default" r:id="rId7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951384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P="00562B61">
    <w:pPr>
      <w:pStyle w:val="Header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P="00562B61">
    <w:pPr>
      <w:pStyle w:val="Header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F4C"/>
    <w:rsid w:val="00100BD5"/>
    <w:rsid w:val="00101E20"/>
    <w:rsid w:val="00197668"/>
    <w:rsid w:val="00245517"/>
    <w:rsid w:val="00417A5D"/>
    <w:rsid w:val="00455FF7"/>
    <w:rsid w:val="004B4FA0"/>
    <w:rsid w:val="004F4FD9"/>
    <w:rsid w:val="005271D4"/>
    <w:rsid w:val="00562B61"/>
    <w:rsid w:val="0058517C"/>
    <w:rsid w:val="005E1615"/>
    <w:rsid w:val="00667D9D"/>
    <w:rsid w:val="00690592"/>
    <w:rsid w:val="00762F88"/>
    <w:rsid w:val="00842A12"/>
    <w:rsid w:val="00884A69"/>
    <w:rsid w:val="008B2A9B"/>
    <w:rsid w:val="009116F4"/>
    <w:rsid w:val="00973401"/>
    <w:rsid w:val="00983F4C"/>
    <w:rsid w:val="00A12410"/>
    <w:rsid w:val="00A145E2"/>
    <w:rsid w:val="00A570A1"/>
    <w:rsid w:val="00B05D08"/>
    <w:rsid w:val="00B27C65"/>
    <w:rsid w:val="00BF7E3F"/>
    <w:rsid w:val="00D66CB0"/>
    <w:rsid w:val="00D839C5"/>
    <w:rsid w:val="00DF41E8"/>
    <w:rsid w:val="00E440AC"/>
    <w:rsid w:val="00E86B7B"/>
    <w:rsid w:val="00F679AA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A8EC690-514F-47D6-91E4-8E1393AA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F4C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983F4C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basedOn w:val="DefaultParagraphFont"/>
    <w:link w:val="Header"/>
    <w:uiPriority w:val="99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Footer">
    <w:name w:val="footer"/>
    <w:basedOn w:val="Normal"/>
    <w:link w:val="a0"/>
    <w:rsid w:val="00983F4C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basedOn w:val="DefaultParagraphFont"/>
    <w:link w:val="Footer"/>
    <w:rsid w:val="00983F4C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ListParagraph">
    <w:name w:val="List Paragraph"/>
    <w:basedOn w:val="Normal"/>
    <w:link w:val="a1"/>
    <w:uiPriority w:val="34"/>
    <w:qFormat/>
    <w:rsid w:val="00983F4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1">
    <w:name w:val="פיסקת רשימה תו"/>
    <w:link w:val="ListParagraph"/>
    <w:uiPriority w:val="34"/>
    <w:locked/>
    <w:rsid w:val="00983F4C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440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v.il/BlobFolder/generalpage/eca-reports-dashboard/he/reports_eca-dashboard.pdf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