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983F4C" w:rsidP="00983F4C">
      <w:pPr>
        <w:spacing w:after="120"/>
        <w:jc w:val="right"/>
        <w:rPr>
          <w:rFonts w:cs="David"/>
          <w:sz w:val="24"/>
          <w:szCs w:val="24"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02/03/2021</w:t>
      </w:r>
    </w:p>
    <w:p w:rsidR="00E440AC" w:rsidP="00287ACF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י</w:t>
      </w:r>
      <w:r w:rsidR="00D3220F">
        <w:rPr>
          <w:rFonts w:cs="David" w:hint="cs"/>
          <w:sz w:val="24"/>
          <w:szCs w:val="24"/>
          <w:rtl/>
          <w:lang w:eastAsia="en-US"/>
        </w:rPr>
        <w:t>"ח</w:t>
      </w:r>
      <w:r>
        <w:rPr>
          <w:rFonts w:cs="David" w:hint="cs"/>
          <w:sz w:val="24"/>
          <w:szCs w:val="24"/>
          <w:rtl/>
          <w:lang w:eastAsia="en-US"/>
        </w:rPr>
        <w:t xml:space="preserve"> ב</w:t>
      </w:r>
      <w:r>
        <w:rPr>
          <w:rFonts w:cs="David" w:hint="cs"/>
          <w:sz w:val="24"/>
          <w:szCs w:val="24"/>
          <w:rtl/>
          <w:lang w:eastAsia="en-US"/>
        </w:rPr>
        <w:t xml:space="preserve">אדר </w:t>
      </w:r>
      <w:r>
        <w:rPr>
          <w:rFonts w:cs="David" w:hint="cs"/>
          <w:sz w:val="24"/>
          <w:szCs w:val="24"/>
          <w:rtl/>
          <w:lang w:eastAsia="en-US"/>
        </w:rPr>
        <w:t>תשפ"א</w:t>
      </w:r>
    </w:p>
    <w:p w:rsidR="00476B34" w:rsidP="00287ACF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bookmarkStart w:id="0" w:name="_GoBack"/>
      <w:bookmarkEnd w:id="0"/>
    </w:p>
    <w:p w:rsidR="00287ACF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שלום רב, </w:t>
      </w: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P="00CE6A7C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 w:rsidR="00DF41E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</w:p>
    <w:p w:rsidR="00287ACF" w:rsidRPr="00287ACF" w:rsidP="00287ACF">
      <w:pPr>
        <w:rPr>
          <w:rFonts w:ascii="David" w:hAnsi="David" w:cs="David"/>
          <w:sz w:val="24"/>
          <w:szCs w:val="24"/>
          <w:rtl/>
          <w:lang w:eastAsia="en-US"/>
        </w:rPr>
      </w:pPr>
      <w:r>
        <w:rPr>
          <w:rFonts w:hint="cs"/>
          <w:b/>
          <w:bCs/>
          <w:rtl/>
        </w:rPr>
        <w:br/>
      </w:r>
      <w:r w:rsidRPr="00287ACF">
        <w:rPr>
          <w:rFonts w:ascii="David" w:hAnsi="David" w:cs="David"/>
          <w:sz w:val="24"/>
          <w:szCs w:val="24"/>
          <w:rtl/>
          <w:lang w:eastAsia="en-US"/>
        </w:rPr>
        <w:t>בהתאם לפנייתך, להלן הסבר על</w:t>
      </w:r>
      <w:r>
        <w:rPr>
          <w:rFonts w:ascii="David" w:hAnsi="David" w:cs="David" w:hint="cs"/>
          <w:sz w:val="24"/>
          <w:szCs w:val="24"/>
          <w:rtl/>
          <w:lang w:eastAsia="en-US"/>
        </w:rPr>
        <w:t xml:space="preserve"> </w:t>
      </w:r>
      <w:r w:rsidRPr="00287ACF">
        <w:rPr>
          <w:rFonts w:ascii="David" w:hAnsi="David" w:cs="David"/>
          <w:sz w:val="24"/>
          <w:szCs w:val="24"/>
          <w:rtl/>
          <w:lang w:eastAsia="en-US"/>
        </w:rPr>
        <w:t xml:space="preserve">אופן הקיבוץ של הקטגוריות בתמונת מצב של רשות האכיפה והגבייה. </w:t>
      </w:r>
    </w:p>
    <w:p w:rsidR="00287ACF" w:rsidRPr="00287ACF" w:rsidP="00287ACF">
      <w:pPr>
        <w:rPr>
          <w:rFonts w:ascii="David" w:hAnsi="David" w:cs="David"/>
          <w:sz w:val="24"/>
          <w:szCs w:val="24"/>
          <w:lang w:eastAsia="en-US"/>
        </w:rPr>
      </w:pPr>
    </w:p>
    <w:p w:rsidR="00287ACF" w:rsidRPr="00287ACF" w:rsidP="00287ACF">
      <w:pPr>
        <w:rPr>
          <w:rFonts w:ascii="David" w:hAnsi="David" w:cs="David"/>
          <w:sz w:val="23"/>
          <w:szCs w:val="23"/>
        </w:rPr>
      </w:pPr>
      <w:r w:rsidRPr="00287ACF">
        <w:rPr>
          <w:rFonts w:ascii="David" w:hAnsi="David" w:cs="David"/>
          <w:sz w:val="23"/>
          <w:szCs w:val="23"/>
          <w:rtl/>
        </w:rPr>
        <w:t xml:space="preserve">הקיבוץ </w:t>
      </w:r>
      <w:r w:rsidRPr="00287ACF">
        <w:rPr>
          <w:rFonts w:ascii="David" w:hAnsi="David" w:cs="David"/>
          <w:b/>
          <w:bCs/>
          <w:sz w:val="23"/>
          <w:szCs w:val="23"/>
          <w:rtl/>
        </w:rPr>
        <w:t>תחת הפרת בידוד</w:t>
      </w:r>
      <w:r w:rsidRPr="00287ACF">
        <w:rPr>
          <w:rFonts w:ascii="David" w:hAnsi="David" w:cs="David"/>
          <w:sz w:val="23"/>
          <w:szCs w:val="23"/>
          <w:rtl/>
        </w:rPr>
        <w:t xml:space="preserve"> כולל את </w:t>
      </w:r>
      <w:r>
        <w:rPr>
          <w:rFonts w:ascii="David" w:hAnsi="David" w:cs="David" w:hint="cs"/>
          <w:sz w:val="23"/>
          <w:szCs w:val="23"/>
          <w:rtl/>
        </w:rPr>
        <w:t xml:space="preserve">תת </w:t>
      </w:r>
      <w:r w:rsidRPr="00287ACF">
        <w:rPr>
          <w:rFonts w:ascii="David" w:hAnsi="David" w:cs="David"/>
          <w:sz w:val="23"/>
          <w:szCs w:val="23"/>
          <w:rtl/>
        </w:rPr>
        <w:t>הקטגוריות הבאות:</w:t>
      </w:r>
    </w:p>
    <w:tbl>
      <w:tblPr>
        <w:bidiVisual/>
        <w:tblW w:w="7461" w:type="dxa"/>
        <w:tblInd w:w="-475" w:type="dxa"/>
        <w:tblCellMar>
          <w:left w:w="0" w:type="dxa"/>
          <w:right w:w="0" w:type="dxa"/>
        </w:tblCellMar>
        <w:tblLook w:val="04A0"/>
      </w:tblPr>
      <w:tblGrid>
        <w:gridCol w:w="7427"/>
        <w:gridCol w:w="34"/>
      </w:tblGrid>
      <w:tr w:rsidTr="00287ACF">
        <w:tblPrEx>
          <w:tblW w:w="7461" w:type="dxa"/>
          <w:tblInd w:w="-475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34" w:type="dxa"/>
          <w:trHeight w:val="300"/>
        </w:trPr>
        <w:tc>
          <w:tcPr>
            <w:tcW w:w="742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87ACF" w:rsidRPr="00287ACF" w:rsidP="00287ACF">
            <w:pPr>
              <w:pStyle w:val="ListParagraph"/>
              <w:numPr>
                <w:ilvl w:val="0"/>
                <w:numId w:val="2"/>
              </w:numPr>
              <w:rPr>
                <w:rFonts w:ascii="David" w:hAnsi="David" w:cs="David"/>
                <w:sz w:val="23"/>
                <w:szCs w:val="23"/>
                <w:rtl/>
              </w:rPr>
            </w:pPr>
            <w:r w:rsidRPr="00287ACF">
              <w:rPr>
                <w:rFonts w:ascii="David" w:hAnsi="David" w:cs="David"/>
                <w:sz w:val="23"/>
                <w:szCs w:val="23"/>
                <w:rtl/>
              </w:rPr>
              <w:t>הפרת חובת בידוד</w:t>
            </w:r>
          </w:p>
        </w:tc>
      </w:tr>
      <w:tr w:rsidTr="00287ACF">
        <w:tblPrEx>
          <w:tblW w:w="7461" w:type="dxa"/>
          <w:tblInd w:w="-475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7461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87ACF" w:rsidRPr="00287ACF" w:rsidP="00287ACF">
            <w:pPr>
              <w:pStyle w:val="ListParagraph"/>
              <w:numPr>
                <w:ilvl w:val="0"/>
                <w:numId w:val="2"/>
              </w:numPr>
              <w:rPr>
                <w:rFonts w:ascii="David" w:hAnsi="David" w:cs="David"/>
                <w:sz w:val="23"/>
                <w:szCs w:val="23"/>
                <w:rtl/>
              </w:rPr>
            </w:pPr>
            <w:r w:rsidRPr="00287ACF">
              <w:rPr>
                <w:rFonts w:ascii="David" w:hAnsi="David" w:cs="David"/>
                <w:sz w:val="23"/>
                <w:szCs w:val="23"/>
                <w:rtl/>
              </w:rPr>
              <w:t>הפרת חובת דיווח למשרד הבריאות</w:t>
            </w:r>
          </w:p>
        </w:tc>
      </w:tr>
      <w:tr w:rsidTr="00287ACF">
        <w:tblPrEx>
          <w:tblW w:w="7461" w:type="dxa"/>
          <w:tblInd w:w="-475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7461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87ACF" w:rsidRPr="00287ACF" w:rsidP="00287ACF">
            <w:pPr>
              <w:pStyle w:val="ListParagraph"/>
              <w:numPr>
                <w:ilvl w:val="0"/>
                <w:numId w:val="2"/>
              </w:numPr>
              <w:rPr>
                <w:rFonts w:ascii="David" w:hAnsi="David" w:cs="David"/>
                <w:sz w:val="23"/>
                <w:szCs w:val="23"/>
                <w:rtl/>
              </w:rPr>
            </w:pPr>
            <w:r w:rsidRPr="00287ACF">
              <w:rPr>
                <w:rFonts w:ascii="David" w:hAnsi="David" w:cs="David"/>
                <w:sz w:val="23"/>
                <w:szCs w:val="23"/>
                <w:rtl/>
              </w:rPr>
              <w:t>הפרת גורם מוסמך לשהות במקום בבידוד</w:t>
            </w:r>
          </w:p>
        </w:tc>
      </w:tr>
      <w:tr w:rsidTr="00287ACF">
        <w:tblPrEx>
          <w:tblW w:w="7461" w:type="dxa"/>
          <w:tblInd w:w="-475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7461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87ACF" w:rsidRPr="00287ACF" w:rsidP="00287ACF">
            <w:pPr>
              <w:pStyle w:val="ListParagraph"/>
              <w:numPr>
                <w:ilvl w:val="0"/>
                <w:numId w:val="2"/>
              </w:numPr>
              <w:rPr>
                <w:rFonts w:ascii="David" w:hAnsi="David" w:cs="David"/>
                <w:sz w:val="23"/>
                <w:szCs w:val="23"/>
              </w:rPr>
            </w:pPr>
            <w:r w:rsidRPr="00287ACF">
              <w:rPr>
                <w:rFonts w:ascii="David" w:hAnsi="David" w:cs="David"/>
                <w:sz w:val="23"/>
                <w:szCs w:val="23"/>
                <w:rtl/>
              </w:rPr>
              <w:t>הפרת הוראת גורם מוסמך לשהות בבידוד מטעם</w:t>
            </w:r>
          </w:p>
        </w:tc>
      </w:tr>
      <w:tr w:rsidTr="00287ACF">
        <w:tblPrEx>
          <w:tblW w:w="7461" w:type="dxa"/>
          <w:tblInd w:w="-475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7461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87ACF" w:rsidRPr="00287ACF" w:rsidP="00287ACF">
            <w:pPr>
              <w:pStyle w:val="ListParagraph"/>
              <w:numPr>
                <w:ilvl w:val="0"/>
                <w:numId w:val="2"/>
              </w:numPr>
              <w:rPr>
                <w:rFonts w:ascii="David" w:hAnsi="David" w:cs="David"/>
                <w:sz w:val="23"/>
                <w:szCs w:val="23"/>
                <w:rtl/>
              </w:rPr>
            </w:pPr>
            <w:r w:rsidRPr="00287ACF">
              <w:rPr>
                <w:rFonts w:ascii="David" w:hAnsi="David" w:cs="David"/>
                <w:sz w:val="23"/>
                <w:szCs w:val="23"/>
                <w:rtl/>
              </w:rPr>
              <w:t>הפרת חובת בידוד או הגעה למקום בידוד תוך ש</w:t>
            </w:r>
          </w:p>
        </w:tc>
      </w:tr>
      <w:tr w:rsidTr="00287ACF">
        <w:tblPrEx>
          <w:tblW w:w="7461" w:type="dxa"/>
          <w:tblInd w:w="-475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7461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87ACF" w:rsidRPr="00287ACF" w:rsidP="00287ACF">
            <w:pPr>
              <w:pStyle w:val="ListParagraph"/>
              <w:numPr>
                <w:ilvl w:val="0"/>
                <w:numId w:val="2"/>
              </w:numPr>
              <w:rPr>
                <w:rFonts w:ascii="David" w:hAnsi="David" w:cs="David"/>
                <w:sz w:val="23"/>
                <w:szCs w:val="23"/>
                <w:rtl/>
              </w:rPr>
            </w:pPr>
            <w:r w:rsidRPr="00287ACF">
              <w:rPr>
                <w:rFonts w:ascii="David" w:hAnsi="David" w:cs="David"/>
                <w:sz w:val="23"/>
                <w:szCs w:val="23"/>
                <w:rtl/>
              </w:rPr>
              <w:t>הפרת חובת דיווח</w:t>
            </w:r>
          </w:p>
        </w:tc>
      </w:tr>
      <w:tr w:rsidTr="00287ACF">
        <w:tblPrEx>
          <w:tblW w:w="7461" w:type="dxa"/>
          <w:tblInd w:w="-475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7461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87ACF" w:rsidRPr="00287ACF" w:rsidP="00287ACF">
            <w:pPr>
              <w:pStyle w:val="ListParagraph"/>
              <w:numPr>
                <w:ilvl w:val="0"/>
                <w:numId w:val="2"/>
              </w:numPr>
              <w:rPr>
                <w:rFonts w:ascii="David" w:hAnsi="David" w:cs="David"/>
                <w:sz w:val="23"/>
                <w:szCs w:val="23"/>
                <w:rtl/>
              </w:rPr>
            </w:pPr>
            <w:r w:rsidRPr="00287ACF">
              <w:rPr>
                <w:rFonts w:ascii="David" w:hAnsi="David" w:cs="David"/>
                <w:sz w:val="23"/>
                <w:szCs w:val="23"/>
                <w:rtl/>
              </w:rPr>
              <w:t>אדם שחייב בבידוד שהפר את הוראת הרופא</w:t>
            </w:r>
          </w:p>
        </w:tc>
      </w:tr>
      <w:tr w:rsidTr="00287ACF">
        <w:tblPrEx>
          <w:tblW w:w="7461" w:type="dxa"/>
          <w:tblInd w:w="-475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7461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87ACF" w:rsidRPr="00287ACF" w:rsidP="00287ACF">
            <w:pPr>
              <w:pStyle w:val="ListParagraph"/>
              <w:numPr>
                <w:ilvl w:val="0"/>
                <w:numId w:val="2"/>
              </w:numPr>
              <w:rPr>
                <w:rFonts w:ascii="David" w:hAnsi="David" w:cs="David"/>
                <w:sz w:val="23"/>
                <w:szCs w:val="23"/>
                <w:rtl/>
              </w:rPr>
            </w:pPr>
            <w:r w:rsidRPr="00287ACF">
              <w:rPr>
                <w:rFonts w:ascii="David" w:hAnsi="David" w:cs="David"/>
                <w:sz w:val="23"/>
                <w:szCs w:val="23"/>
                <w:rtl/>
              </w:rPr>
              <w:t>הגעת למקום בידוד בתחבורה ציבורית</w:t>
            </w:r>
          </w:p>
        </w:tc>
      </w:tr>
      <w:tr w:rsidTr="00287ACF">
        <w:tblPrEx>
          <w:tblW w:w="7461" w:type="dxa"/>
          <w:tblInd w:w="-475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7461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87ACF" w:rsidRPr="00287ACF" w:rsidP="00287ACF">
            <w:pPr>
              <w:pStyle w:val="ListParagraph"/>
              <w:numPr>
                <w:ilvl w:val="0"/>
                <w:numId w:val="2"/>
              </w:numPr>
              <w:rPr>
                <w:rFonts w:ascii="David" w:hAnsi="David" w:cs="David"/>
                <w:sz w:val="23"/>
                <w:szCs w:val="23"/>
              </w:rPr>
            </w:pPr>
            <w:r w:rsidRPr="00287ACF">
              <w:rPr>
                <w:rFonts w:ascii="David" w:hAnsi="David" w:cs="David"/>
                <w:sz w:val="23"/>
                <w:szCs w:val="23"/>
                <w:rtl/>
              </w:rPr>
              <w:t xml:space="preserve">נוסע נכנס ששהה מחוץ לישראל מעל 72 שעות, השוהה בטיסה ללא אישור על </w:t>
            </w:r>
          </w:p>
          <w:p w:rsidR="00287ACF" w:rsidRPr="00287ACF" w:rsidP="00287ACF">
            <w:pPr>
              <w:pStyle w:val="ListParagraph"/>
              <w:numPr>
                <w:ilvl w:val="0"/>
                <w:numId w:val="2"/>
              </w:numPr>
              <w:rPr>
                <w:rFonts w:ascii="David" w:hAnsi="David" w:cs="David"/>
                <w:sz w:val="23"/>
                <w:szCs w:val="23"/>
                <w:rtl/>
              </w:rPr>
            </w:pPr>
            <w:r w:rsidRPr="00287ACF">
              <w:rPr>
                <w:rFonts w:ascii="David" w:hAnsi="David" w:cs="David"/>
                <w:sz w:val="23"/>
                <w:szCs w:val="23"/>
                <w:rtl/>
              </w:rPr>
              <w:t>תוצאה שלילית בבדיקה, אישרו החלמה או אישור של ועדת חריגים</w:t>
            </w:r>
          </w:p>
        </w:tc>
      </w:tr>
      <w:tr w:rsidTr="00287ACF">
        <w:tblPrEx>
          <w:tblW w:w="7461" w:type="dxa"/>
          <w:tblInd w:w="-475" w:type="dxa"/>
          <w:tblCellMar>
            <w:left w:w="0" w:type="dxa"/>
            <w:right w:w="0" w:type="dxa"/>
          </w:tblCellMar>
          <w:tblLook w:val="04A0"/>
        </w:tblPrEx>
        <w:trPr>
          <w:trHeight w:val="300"/>
        </w:trPr>
        <w:tc>
          <w:tcPr>
            <w:tcW w:w="7461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87ACF" w:rsidRPr="00287ACF" w:rsidP="00287ACF">
            <w:pPr>
              <w:pStyle w:val="ListParagraph"/>
              <w:numPr>
                <w:ilvl w:val="0"/>
                <w:numId w:val="2"/>
              </w:numPr>
              <w:rPr>
                <w:rFonts w:ascii="David" w:hAnsi="David" w:cs="David"/>
                <w:sz w:val="23"/>
                <w:szCs w:val="23"/>
                <w:rtl/>
              </w:rPr>
            </w:pPr>
            <w:r w:rsidRPr="00287ACF">
              <w:rPr>
                <w:rFonts w:ascii="David" w:hAnsi="David" w:cs="David"/>
                <w:sz w:val="23"/>
                <w:szCs w:val="23"/>
                <w:rtl/>
              </w:rPr>
              <w:t>אדם הנכנס לישראל ולא ביצע בדיקת קורונה</w:t>
            </w:r>
          </w:p>
        </w:tc>
      </w:tr>
    </w:tbl>
    <w:p w:rsidR="00287ACF" w:rsidRPr="00287ACF" w:rsidP="00287ACF">
      <w:pPr>
        <w:rPr>
          <w:rFonts w:ascii="David" w:hAnsi="David" w:eastAsiaTheme="minorHAnsi" w:cs="David"/>
          <w:sz w:val="23"/>
          <w:szCs w:val="23"/>
          <w:rtl/>
        </w:rPr>
      </w:pPr>
    </w:p>
    <w:p w:rsidR="00287ACF" w:rsidRPr="00287ACF" w:rsidP="008A2AAE">
      <w:pPr>
        <w:rPr>
          <w:rFonts w:ascii="David" w:hAnsi="David" w:cs="David"/>
          <w:sz w:val="23"/>
          <w:szCs w:val="23"/>
          <w:rtl/>
        </w:rPr>
      </w:pPr>
      <w:r>
        <w:rPr>
          <w:rFonts w:ascii="David" w:hAnsi="David" w:cs="David" w:hint="cs"/>
          <w:sz w:val="23"/>
          <w:szCs w:val="23"/>
          <w:rtl/>
        </w:rPr>
        <w:t xml:space="preserve">תת </w:t>
      </w:r>
      <w:r w:rsidRPr="00287ACF">
        <w:rPr>
          <w:rFonts w:ascii="David" w:hAnsi="David" w:cs="David"/>
          <w:sz w:val="23"/>
          <w:szCs w:val="23"/>
          <w:rtl/>
        </w:rPr>
        <w:t xml:space="preserve">הקטגוריה של </w:t>
      </w:r>
      <w:r w:rsidRPr="00287ACF">
        <w:rPr>
          <w:rFonts w:ascii="David" w:hAnsi="David" w:cs="David"/>
          <w:b/>
          <w:bCs/>
          <w:sz w:val="23"/>
          <w:szCs w:val="23"/>
          <w:u w:val="single"/>
          <w:rtl/>
        </w:rPr>
        <w:t>נכנס לישראל שהפר את הוראת הנציג המוסמך</w:t>
      </w:r>
      <w:r w:rsidRPr="00287ACF">
        <w:rPr>
          <w:rFonts w:ascii="David" w:hAnsi="David" w:cs="David"/>
          <w:sz w:val="23"/>
          <w:szCs w:val="23"/>
          <w:rtl/>
        </w:rPr>
        <w:t xml:space="preserve"> </w:t>
      </w:r>
      <w:r w:rsidR="008A2AAE">
        <w:rPr>
          <w:rFonts w:ascii="David" w:hAnsi="David" w:cs="David" w:hint="cs"/>
          <w:sz w:val="23"/>
          <w:szCs w:val="23"/>
          <w:rtl/>
        </w:rPr>
        <w:t>שויך לקטגוריה</w:t>
      </w:r>
      <w:r w:rsidRPr="00287ACF">
        <w:rPr>
          <w:rFonts w:ascii="David" w:hAnsi="David" w:cs="David"/>
          <w:sz w:val="23"/>
          <w:szCs w:val="23"/>
          <w:rtl/>
        </w:rPr>
        <w:t xml:space="preserve"> </w:t>
      </w:r>
      <w:r w:rsidRPr="00287ACF">
        <w:rPr>
          <w:rFonts w:ascii="David" w:hAnsi="David" w:cs="David"/>
          <w:b/>
          <w:bCs/>
          <w:sz w:val="23"/>
          <w:szCs w:val="23"/>
          <w:rtl/>
        </w:rPr>
        <w:t>יציאה למרחב ציבורי בניגוד לתקנות</w:t>
      </w:r>
      <w:r w:rsidRPr="00287ACF">
        <w:rPr>
          <w:rFonts w:ascii="David" w:hAnsi="David" w:cs="David"/>
          <w:sz w:val="23"/>
          <w:szCs w:val="23"/>
          <w:rtl/>
        </w:rPr>
        <w:t>.</w:t>
      </w:r>
    </w:p>
    <w:p w:rsidR="005E1615" w:rsidRPr="00287ACF" w:rsidP="00983F4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D3220F" w:rsidP="00983F4C">
      <w:pPr>
        <w:jc w:val="center"/>
        <w:rPr>
          <w:rFonts w:cs="David"/>
          <w:b/>
          <w:bCs/>
          <w:sz w:val="24"/>
          <w:szCs w:val="24"/>
          <w:rtl/>
        </w:rPr>
      </w:pPr>
    </w:p>
    <w:p w:rsidR="00D3220F" w:rsidP="00983F4C">
      <w:pPr>
        <w:jc w:val="center"/>
        <w:rPr>
          <w:rFonts w:cs="David"/>
          <w:b/>
          <w:bCs/>
          <w:sz w:val="24"/>
          <w:szCs w:val="24"/>
          <w:rtl/>
        </w:rPr>
      </w:pPr>
    </w:p>
    <w:p w:rsidR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יולנדה גולן</w:t>
      </w:r>
    </w:p>
    <w:p w:rsidR="00983F4C" w:rsidP="00287AC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287ACF">
        <w:rPr>
          <w:rFonts w:cs="David" w:hint="cs"/>
          <w:b/>
          <w:bCs/>
          <w:sz w:val="24"/>
          <w:szCs w:val="24"/>
          <w:rtl/>
        </w:rPr>
        <w:t>העמדת מידע לציבור</w:t>
      </w:r>
    </w:p>
    <w:p w:rsidR="00983F4C" w:rsidRPr="005271D4" w:rsidP="00287ACF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="00287ACF">
        <w:rPr>
          <w:rFonts w:cs="David" w:hint="cs"/>
          <w:b/>
          <w:bCs/>
          <w:sz w:val="24"/>
          <w:szCs w:val="24"/>
          <w:rtl/>
        </w:rPr>
        <w:t>רשות האכיפה והגבייה</w:t>
      </w:r>
    </w:p>
    <w:p w:rsidR="00983F4C" w:rsidP="00983F4C"/>
    <w:p w:rsidR="00417A5D"/>
    <w:sectPr w:rsidSect="00973401">
      <w:headerReference w:type="default" r:id="rId4"/>
      <w:footerReference w:type="even" r:id="rId5"/>
      <w:footerReference w:type="default" r:id="rId6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3271915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P="00562B61">
    <w:pPr>
      <w:pStyle w:val="Header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P="00562B61">
    <w:pPr>
      <w:pStyle w:val="Header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CC66EC"/>
    <w:multiLevelType w:val="hybridMultilevel"/>
    <w:tmpl w:val="DD1C07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0BD5"/>
    <w:rsid w:val="00101E20"/>
    <w:rsid w:val="00197668"/>
    <w:rsid w:val="001B710A"/>
    <w:rsid w:val="00204501"/>
    <w:rsid w:val="00245517"/>
    <w:rsid w:val="00287ACF"/>
    <w:rsid w:val="00417A5D"/>
    <w:rsid w:val="00455FF7"/>
    <w:rsid w:val="00476B34"/>
    <w:rsid w:val="004B4FA0"/>
    <w:rsid w:val="004F4FD9"/>
    <w:rsid w:val="005271D4"/>
    <w:rsid w:val="00562B61"/>
    <w:rsid w:val="0058517C"/>
    <w:rsid w:val="005E1615"/>
    <w:rsid w:val="00667D9D"/>
    <w:rsid w:val="00690592"/>
    <w:rsid w:val="00762F88"/>
    <w:rsid w:val="007D747E"/>
    <w:rsid w:val="00842A12"/>
    <w:rsid w:val="00884A69"/>
    <w:rsid w:val="008A2AAE"/>
    <w:rsid w:val="008B2A9B"/>
    <w:rsid w:val="008D33FD"/>
    <w:rsid w:val="009116F4"/>
    <w:rsid w:val="00973401"/>
    <w:rsid w:val="00983F4C"/>
    <w:rsid w:val="009C003C"/>
    <w:rsid w:val="00A12410"/>
    <w:rsid w:val="00A145E2"/>
    <w:rsid w:val="00A3093D"/>
    <w:rsid w:val="00B05D08"/>
    <w:rsid w:val="00B16A63"/>
    <w:rsid w:val="00B27C65"/>
    <w:rsid w:val="00BF7E3F"/>
    <w:rsid w:val="00CB6F9C"/>
    <w:rsid w:val="00CE6A7C"/>
    <w:rsid w:val="00D3220F"/>
    <w:rsid w:val="00D66CB0"/>
    <w:rsid w:val="00D839C5"/>
    <w:rsid w:val="00DF41E8"/>
    <w:rsid w:val="00E423C7"/>
    <w:rsid w:val="00E440AC"/>
    <w:rsid w:val="00E86B7B"/>
    <w:rsid w:val="00F679AA"/>
    <w:rsid w:val="00FD713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basedOn w:val="DefaultParagraphFont"/>
    <w:link w:val="Header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a0"/>
    <w:rsid w:val="00983F4C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basedOn w:val="DefaultParagraphFont"/>
    <w:link w:val="Footer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ListParagraph">
    <w:name w:val="List Paragraph"/>
    <w:basedOn w:val="Normal"/>
    <w:link w:val="a1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1">
    <w:name w:val="פיסקת רשימה תו"/>
    <w:link w:val="ListParagraph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440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