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A63C60">
      <w:r w:rsidRPr="00576685">
        <w:rPr>
          <w:rFonts w:cs="Arial"/>
          <w:noProof/>
          <w:rtl/>
        </w:rPr>
        <w:drawing>
          <wp:inline distT="0" distB="0" distL="0" distR="0">
            <wp:extent cx="5274310" cy="7610267"/>
            <wp:effectExtent l="0" t="0" r="2540" b="0"/>
            <wp:docPr id="1" name="תמונה 1" descr="C:\Users\jmziva1\AppData\Local\Microsoft\Windows\INetCache\IE\VATYFVV2\ReportDocShow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464354" name="Picture 1" descr="C:\Users\jmziva1\AppData\Local\Microsoft\Windows\INetCache\IE\VATYFVV2\ReportDocShow.tif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10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Sect="00846D6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685"/>
    <w:rsid w:val="00576685"/>
    <w:rsid w:val="00846D6C"/>
    <w:rsid w:val="00A63C60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F53DC0F-2D0B-4445-9194-9560A3856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