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596"/>
        <w:bidiVisual/>
        <w:tblW w:w="114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"/>
        <w:gridCol w:w="2283"/>
        <w:gridCol w:w="4719"/>
        <w:gridCol w:w="1375"/>
        <w:gridCol w:w="1843"/>
      </w:tblGrid>
      <w:tr w:rsidR="001B3004" w:rsidTr="001B3004">
        <w:trPr>
          <w:trHeight w:val="1256"/>
        </w:trPr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497B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  <w:t>שנת התחייבות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497B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  <w:t>ספק מקבל תשלום</w:t>
            </w:r>
          </w:p>
        </w:tc>
        <w:tc>
          <w:tcPr>
            <w:tcW w:w="4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497B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  <w:t>שם התחייבות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497B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  <w:t>שם תקנה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497B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rtl/>
              </w:rPr>
              <w:t>סך התחייבויות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תכנון צומת דרך החטיבות-מעלה-יצחק-החיטה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320,000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' צומת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קרית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הממשלה/מעלה יצחק/גלבוע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הסד' קטע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ד.החטיבות-ד.הציונות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/סביון לשוש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1,518,017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הסדרת ציר אריאל שרון-מהחטיבות עד הציונות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2,372,878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ביצוע הסדרת שביל אופניים-רח'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יקינטון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שבילי אופניים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4,719,552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ה. רח' דליה-כליל בין החורש 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ליקינטון-ביצ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1,846,070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ש.אופניים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- רח'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ינקינטון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שבילי אופניים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320,000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הסדרת ציר מעלה יצחק  -מגלעד עד יסמין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1,638,400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הסדרת ציר  לולב - מתירוש עד יזרעאל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2,010,212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הסדרת צומת יזרעאל/יעל ותחנת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הסעים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פרוייקטים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 xml:space="preserve"> קטנים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1,090,928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ש.אופניים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- רח' הגלעד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שבילי אופניים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160,000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ה.בטיחות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ד.החטיבות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בין סביון לשושנים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240,000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' הס'  קטע מעלה יצחק מ-גלעד עד יסמין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120,000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ה.בטיחות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רח' דליה בין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יקינטון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לכליל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240,000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'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ה.בטיחות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בד. העמק בין ד. החטיבות לד.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280,000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' הסדרי בטיחות ברח' תירוש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200,000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ה. בטיחות בצ' מעלה יצחק/כרכום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931,093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הנגשת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 תחנות אוטובוס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נגישות תחבורה ציבורית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285,600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תכנון תחנת קצה - הר יונה (סובה + מפרץ)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פרוייקטים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 xml:space="preserve"> קטנים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213,000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תכ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' מעגל תנועה בצ' גלעד/דרך הגליל/ורדים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64,000</w:t>
            </w:r>
          </w:p>
        </w:tc>
      </w:tr>
      <w:tr w:rsidR="001B3004" w:rsidTr="001B3004">
        <w:trPr>
          <w:trHeight w:val="410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עיריית נוף הגליל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מעגל בצ' יזרעאל/יעל (שכ' ברק)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ות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rtl/>
              </w:rPr>
              <w:t>הסעים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rtl/>
              </w:rPr>
              <w:t>בטיחות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3004" w:rsidRDefault="001B3004" w:rsidP="001B3004">
            <w:pPr>
              <w:bidi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80,000</w:t>
            </w:r>
          </w:p>
        </w:tc>
      </w:tr>
    </w:tbl>
    <w:p w:rsidR="00AA7C66" w:rsidRPr="001B3004" w:rsidRDefault="001B3004" w:rsidP="001B3004">
      <w:pPr>
        <w:jc w:val="center"/>
        <w:rPr>
          <w:b/>
          <w:bCs/>
          <w:sz w:val="32"/>
          <w:szCs w:val="32"/>
          <w:u w:val="single"/>
        </w:rPr>
      </w:pPr>
      <w:r w:rsidRPr="001B3004">
        <w:rPr>
          <w:rFonts w:hint="cs"/>
          <w:b/>
          <w:bCs/>
          <w:sz w:val="32"/>
          <w:szCs w:val="32"/>
          <w:u w:val="single"/>
          <w:rtl/>
        </w:rPr>
        <w:t>התחייבויות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לעיריית</w:t>
      </w:r>
      <w:r w:rsidRPr="001B3004">
        <w:rPr>
          <w:rFonts w:hint="cs"/>
          <w:b/>
          <w:bCs/>
          <w:sz w:val="32"/>
          <w:szCs w:val="32"/>
          <w:u w:val="single"/>
          <w:rtl/>
        </w:rPr>
        <w:t xml:space="preserve"> נוף הגליל</w:t>
      </w:r>
      <w:r>
        <w:rPr>
          <w:b/>
          <w:bCs/>
          <w:sz w:val="32"/>
          <w:szCs w:val="32"/>
          <w:u w:val="single"/>
          <w:rtl/>
        </w:rPr>
        <w:br/>
      </w:r>
      <w:r>
        <w:rPr>
          <w:rFonts w:hint="cs"/>
          <w:b/>
          <w:bCs/>
          <w:sz w:val="32"/>
          <w:szCs w:val="32"/>
          <w:u w:val="single"/>
          <w:rtl/>
        </w:rPr>
        <w:t>שנים 2010-2020</w:t>
      </w:r>
      <w:bookmarkStart w:id="0" w:name="_GoBack"/>
      <w:bookmarkEnd w:id="0"/>
    </w:p>
    <w:sectPr w:rsidR="00AA7C66" w:rsidRPr="001B3004" w:rsidSect="002662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04"/>
    <w:rsid w:val="001B3004"/>
    <w:rsid w:val="002662AF"/>
    <w:rsid w:val="00AA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5A7EC-6479-43C7-BE36-E9D5FD34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004"/>
    <w:pPr>
      <w:bidi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2020-09-15T09:02:00Z</dcterms:created>
  <dcterms:modified xsi:type="dcterms:W3CDTF">2020-09-15T09:05:00Z</dcterms:modified>
</cp:coreProperties>
</file>