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3E30" w:rsidRPr="00833E30" w:rsidRDefault="00833E30" w:rsidP="00833E30">
      <w:pPr>
        <w:bidi/>
        <w:rPr>
          <w:rFonts w:ascii="Arial" w:hAnsi="Arial" w:cs="Arial"/>
          <w:b/>
          <w:bCs/>
          <w:color w:val="1F497D"/>
          <w:sz w:val="22"/>
          <w:szCs w:val="22"/>
        </w:rPr>
      </w:pPr>
      <w:r w:rsidRPr="00833E30">
        <w:rPr>
          <w:rFonts w:ascii="Arial" w:hAnsi="Arial" w:cs="Arial"/>
          <w:b/>
          <w:bCs/>
          <w:color w:val="1F497D"/>
          <w:sz w:val="22"/>
          <w:szCs w:val="22"/>
          <w:rtl/>
        </w:rPr>
        <w:t>שלום רב</w:t>
      </w:r>
      <w:r w:rsidRPr="00833E30">
        <w:rPr>
          <w:rFonts w:ascii="Calibri" w:hAnsi="Calibri" w:cs="Calibri"/>
          <w:b/>
          <w:bCs/>
          <w:color w:val="1F497D"/>
          <w:sz w:val="22"/>
          <w:szCs w:val="22"/>
        </w:rPr>
        <w:t xml:space="preserve">, </w:t>
      </w:r>
    </w:p>
    <w:p w:rsidR="00833E30" w:rsidRPr="00833E30" w:rsidRDefault="00833E30" w:rsidP="00833E30">
      <w:pPr>
        <w:bidi/>
        <w:rPr>
          <w:rFonts w:ascii="Arial" w:hAnsi="Arial" w:cs="Arial"/>
          <w:b/>
          <w:bCs/>
          <w:color w:val="1F497D"/>
          <w:sz w:val="22"/>
          <w:szCs w:val="22"/>
          <w:rtl/>
        </w:rPr>
      </w:pPr>
      <w:r w:rsidRPr="00833E30">
        <w:rPr>
          <w:rFonts w:ascii="Arial" w:hAnsi="Arial" w:cs="Arial"/>
          <w:b/>
          <w:bCs/>
          <w:color w:val="1F497D"/>
          <w:sz w:val="22"/>
          <w:szCs w:val="22"/>
          <w:rtl/>
        </w:rPr>
        <w:t>סעיף 47 בתקנות הצלילה הספורטיבית, תש"ם-1980(רצ"ב) קובע בין היתר שמדריכי צלילה נדרשים ללמד בהתאם לתוכניות שהוכרו ע"י הרשות (הרשות לצלילה ספורטיבית</w:t>
      </w:r>
      <w:r w:rsidRPr="00833E30">
        <w:rPr>
          <w:rFonts w:ascii="Calibri" w:hAnsi="Calibri" w:cs="Calibri"/>
          <w:b/>
          <w:bCs/>
          <w:color w:val="1F497D"/>
          <w:sz w:val="22"/>
          <w:szCs w:val="22"/>
        </w:rPr>
        <w:t>(</w:t>
      </w:r>
      <w:r w:rsidRPr="00833E30">
        <w:rPr>
          <w:rFonts w:ascii="Arial" w:hAnsi="Arial" w:cs="Arial"/>
          <w:b/>
          <w:bCs/>
          <w:color w:val="1F497D"/>
          <w:sz w:val="22"/>
          <w:szCs w:val="22"/>
          <w:rtl/>
        </w:rPr>
        <w:t xml:space="preserve"> </w:t>
      </w:r>
      <w:r w:rsidRPr="00833E30">
        <w:rPr>
          <w:rFonts w:ascii="Arial" w:hAnsi="Arial" w:cs="Arial" w:hint="cs"/>
          <w:b/>
          <w:bCs/>
          <w:color w:val="1F497D"/>
          <w:sz w:val="22"/>
          <w:szCs w:val="22"/>
          <w:rtl/>
        </w:rPr>
        <w:t xml:space="preserve">. </w:t>
      </w:r>
    </w:p>
    <w:p w:rsidR="00833E30" w:rsidRPr="00833E30" w:rsidRDefault="00833E30" w:rsidP="00833E30">
      <w:pPr>
        <w:bidi/>
        <w:rPr>
          <w:rFonts w:ascii="Arial" w:hAnsi="Arial" w:cs="Arial" w:hint="cs"/>
          <w:b/>
          <w:bCs/>
          <w:color w:val="1F497D"/>
          <w:sz w:val="22"/>
          <w:szCs w:val="22"/>
          <w:rtl/>
        </w:rPr>
      </w:pPr>
      <w:r w:rsidRPr="00833E30">
        <w:rPr>
          <w:rFonts w:ascii="Arial" w:hAnsi="Arial" w:cs="Arial"/>
          <w:b/>
          <w:bCs/>
          <w:color w:val="1F497D"/>
          <w:sz w:val="22"/>
          <w:szCs w:val="22"/>
          <w:rtl/>
        </w:rPr>
        <w:t xml:space="preserve">כמדריך צלילה מורשה בארץ חיפשתי באתר האינטרנט של הרשות את התוכניות המוכרות כדי שאוכל לממש את החוק כלשונו. המידע לא קיים באתר הרשות. בקשתי באימייל לקבל את מסמכי ההכרה והתנאים של </w:t>
      </w:r>
      <w:proofErr w:type="spellStart"/>
      <w:r w:rsidRPr="00833E30">
        <w:rPr>
          <w:rFonts w:ascii="Arial" w:hAnsi="Arial" w:cs="Arial"/>
          <w:b/>
          <w:bCs/>
          <w:color w:val="1F497D"/>
          <w:sz w:val="22"/>
          <w:szCs w:val="22"/>
          <w:rtl/>
        </w:rPr>
        <w:t>תוכניות</w:t>
      </w:r>
      <w:proofErr w:type="spellEnd"/>
      <w:r w:rsidRPr="00833E30">
        <w:rPr>
          <w:rFonts w:ascii="Arial" w:hAnsi="Arial" w:cs="Arial"/>
          <w:b/>
          <w:bCs/>
          <w:color w:val="1F497D"/>
          <w:sz w:val="22"/>
          <w:szCs w:val="22"/>
          <w:rtl/>
        </w:rPr>
        <w:t xml:space="preserve"> ההדרכה לא נענתה</w:t>
      </w:r>
      <w:r w:rsidRPr="00833E30">
        <w:rPr>
          <w:rFonts w:ascii="Calibri" w:hAnsi="Calibri" w:cs="Calibri"/>
          <w:b/>
          <w:bCs/>
          <w:color w:val="1F497D"/>
          <w:sz w:val="22"/>
          <w:szCs w:val="22"/>
        </w:rPr>
        <w:t xml:space="preserve">. </w:t>
      </w:r>
    </w:p>
    <w:p w:rsidR="00833E30" w:rsidRPr="00833E30" w:rsidRDefault="00833E30" w:rsidP="00833E30">
      <w:pPr>
        <w:bidi/>
        <w:rPr>
          <w:rFonts w:ascii="Arial" w:hAnsi="Arial" w:cs="Arial"/>
          <w:b/>
          <w:bCs/>
          <w:color w:val="1F497D"/>
          <w:sz w:val="22"/>
          <w:szCs w:val="22"/>
          <w:rtl/>
        </w:rPr>
      </w:pPr>
    </w:p>
    <w:p w:rsidR="00833E30" w:rsidRPr="00833E30" w:rsidRDefault="00833E30" w:rsidP="00833E30">
      <w:pPr>
        <w:bidi/>
        <w:rPr>
          <w:rFonts w:ascii="Arial" w:hAnsi="Arial" w:cs="Arial"/>
          <w:b/>
          <w:bCs/>
          <w:color w:val="1F497D"/>
          <w:sz w:val="22"/>
          <w:szCs w:val="22"/>
          <w:rtl/>
        </w:rPr>
      </w:pPr>
      <w:r w:rsidRPr="00833E30">
        <w:rPr>
          <w:rFonts w:ascii="Arial" w:hAnsi="Arial" w:cs="Arial"/>
          <w:b/>
          <w:bCs/>
          <w:color w:val="1F497D"/>
          <w:sz w:val="22"/>
          <w:szCs w:val="22"/>
          <w:rtl/>
        </w:rPr>
        <w:t xml:space="preserve">אבקש לקבל לידי (או לפרסם בפומבי) את כל </w:t>
      </w:r>
      <w:proofErr w:type="spellStart"/>
      <w:r w:rsidRPr="00833E30">
        <w:rPr>
          <w:rFonts w:ascii="Arial" w:hAnsi="Arial" w:cs="Arial"/>
          <w:b/>
          <w:bCs/>
          <w:color w:val="1F497D"/>
          <w:sz w:val="22"/>
          <w:szCs w:val="22"/>
          <w:rtl/>
        </w:rPr>
        <w:t>תוכניות</w:t>
      </w:r>
      <w:proofErr w:type="spellEnd"/>
      <w:r w:rsidRPr="00833E30">
        <w:rPr>
          <w:rFonts w:ascii="Arial" w:hAnsi="Arial" w:cs="Arial"/>
          <w:b/>
          <w:bCs/>
          <w:color w:val="1F497D"/>
          <w:sz w:val="22"/>
          <w:szCs w:val="22"/>
          <w:rtl/>
        </w:rPr>
        <w:t xml:space="preserve"> ההדרכה שרשות הצלילה הכירה בהן (עם התנאים שבהן הוכרו) כדי שאוכל לעבוד בהתאם לדרישות החובה.</w:t>
      </w:r>
    </w:p>
    <w:p w:rsidR="00833E30" w:rsidRPr="00833E30" w:rsidRDefault="00833E30" w:rsidP="00833E30">
      <w:pPr>
        <w:bidi/>
        <w:rPr>
          <w:rFonts w:ascii="Arial" w:hAnsi="Arial" w:cs="Arial"/>
          <w:b/>
          <w:bCs/>
          <w:color w:val="1F497D"/>
          <w:sz w:val="22"/>
          <w:szCs w:val="22"/>
          <w:rtl/>
        </w:rPr>
      </w:pPr>
    </w:p>
    <w:p w:rsidR="00833E30" w:rsidRPr="00833E30" w:rsidRDefault="00833E30" w:rsidP="00833E30">
      <w:pPr>
        <w:bidi/>
        <w:rPr>
          <w:rFonts w:ascii="Arial" w:hAnsi="Arial" w:cs="Arial"/>
          <w:b/>
          <w:bCs/>
          <w:color w:val="1F497D"/>
          <w:sz w:val="22"/>
          <w:szCs w:val="22"/>
          <w:rtl/>
        </w:rPr>
      </w:pPr>
      <w:r w:rsidRPr="00833E30">
        <w:rPr>
          <w:rFonts w:ascii="Arial" w:hAnsi="Arial" w:cs="Arial"/>
          <w:b/>
          <w:bCs/>
          <w:color w:val="1F497D"/>
          <w:sz w:val="22"/>
          <w:szCs w:val="22"/>
          <w:rtl/>
        </w:rPr>
        <w:t>47.  (</w:t>
      </w:r>
      <w:bookmarkStart w:id="0" w:name="_GoBack"/>
      <w:bookmarkEnd w:id="0"/>
      <w:r w:rsidRPr="00833E30">
        <w:rPr>
          <w:rFonts w:ascii="Arial" w:hAnsi="Arial" w:cs="Arial"/>
          <w:b/>
          <w:bCs/>
          <w:color w:val="1F497D"/>
          <w:sz w:val="22"/>
          <w:szCs w:val="22"/>
          <w:rtl/>
        </w:rPr>
        <w:t>א) הרשות רשאית להכיר בתכניות להדרכת צלילה של בית ספר, או להכיר בהן בתנאים, ובלבד שאלה נקבעו לפי מערכת הדרכת צלילה של ארגון צלילה.</w:t>
      </w:r>
    </w:p>
    <w:p w:rsidR="00833E30" w:rsidRPr="00833E30" w:rsidRDefault="00833E30" w:rsidP="00833E30">
      <w:pPr>
        <w:bidi/>
        <w:rPr>
          <w:rFonts w:ascii="Arial" w:hAnsi="Arial" w:cs="Arial"/>
          <w:b/>
          <w:bCs/>
          <w:color w:val="1F497D"/>
          <w:sz w:val="22"/>
          <w:szCs w:val="22"/>
          <w:rtl/>
        </w:rPr>
      </w:pPr>
      <w:r w:rsidRPr="00833E30">
        <w:rPr>
          <w:rFonts w:ascii="Arial" w:hAnsi="Arial" w:cs="Arial"/>
          <w:b/>
          <w:bCs/>
          <w:color w:val="1F497D"/>
          <w:sz w:val="22"/>
          <w:szCs w:val="22"/>
          <w:rtl/>
        </w:rPr>
        <w:t>(ב) הכירה הרשות בתכנית הדרכה כאמור, חייב בית הספר וכל מדריך מטעמו להדריך צלילה ספורטיבית לפי התכנית שהוכרה</w:t>
      </w:r>
    </w:p>
    <w:p w:rsidR="00833E30" w:rsidRDefault="00833E30" w:rsidP="00833E30">
      <w:pPr>
        <w:bidi/>
        <w:rPr>
          <w:rFonts w:ascii="Calibri" w:hAnsi="Calibri" w:cs="Calibri"/>
          <w:b/>
          <w:bCs/>
          <w:color w:val="1F497D"/>
          <w:sz w:val="22"/>
          <w:szCs w:val="22"/>
          <w:rtl/>
        </w:rPr>
      </w:pPr>
      <w:r w:rsidRPr="00833E30">
        <w:rPr>
          <w:rFonts w:ascii="Arial" w:hAnsi="Arial" w:cs="Arial"/>
          <w:b/>
          <w:bCs/>
          <w:color w:val="1F497D"/>
          <w:sz w:val="22"/>
          <w:szCs w:val="22"/>
          <w:rtl/>
        </w:rPr>
        <w:t>(ג) לא הכירה הרשות בתכנית כאמור, רשאית היא להורות לבית הספר להדריך צלילה ספורטיבית לפי תכנית הדרכה אחרת, שהיא מכירה בה, ומשעשתה כן, חייב בית הספר וכל מדריך מטעמו להדריך צלילה ספורטיבית לפי התכנית שהוכרה</w:t>
      </w:r>
      <w:r w:rsidRPr="00833E30">
        <w:rPr>
          <w:rFonts w:ascii="Calibri" w:hAnsi="Calibri" w:cs="Calibri"/>
          <w:b/>
          <w:bCs/>
          <w:color w:val="1F497D"/>
          <w:sz w:val="22"/>
          <w:szCs w:val="22"/>
        </w:rPr>
        <w:t>.</w:t>
      </w:r>
    </w:p>
    <w:p w:rsidR="006700F9" w:rsidRDefault="006700F9"/>
    <w:sectPr w:rsidR="006700F9" w:rsidSect="002973B4">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E30"/>
    <w:rsid w:val="002973B4"/>
    <w:rsid w:val="006700F9"/>
    <w:rsid w:val="00833E3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31D33C-6C03-4AB6-8E9E-00005E363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33E30"/>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6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158</Words>
  <Characters>791</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Hani Lugasi</dc:creator>
  <cp:keywords/>
  <dc:description/>
  <cp:lastModifiedBy>Hani Lugasi</cp:lastModifiedBy>
  <cp:revision>1</cp:revision>
  <dcterms:created xsi:type="dcterms:W3CDTF">2020-08-24T15:48:00Z</dcterms:created>
  <dcterms:modified xsi:type="dcterms:W3CDTF">2020-08-24T15:50:00Z</dcterms:modified>
</cp:coreProperties>
</file>