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A2619F" w:rsidP="007C5E78">
      <w:pPr>
        <w:spacing w:after="0" w:line="240" w:lineRule="auto"/>
        <w:ind w:left="6237"/>
        <w:jc w:val="right"/>
        <w:rPr>
          <w:sz w:val="24"/>
        </w:rPr>
      </w:pPr>
      <w:bookmarkStart w:id="0" w:name="_GoBack"/>
      <w:bookmarkEnd w:id="0"/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כ"ג באב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13 באוגוסט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1" w:name="DocNum"/>
      <w:bookmarkEnd w:id="1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0600-1011-2020-0008039</w:t>
      </w:r>
      <w:r w:rsidRPr="00766311">
        <w:rPr>
          <w:sz w:val="24"/>
          <w:rtl/>
        </w:rPr>
        <w:fldChar w:fldCharType="end"/>
      </w:r>
    </w:p>
    <w:p w:rsidR="00A2619F" w:rsidP="007C5E78">
      <w:pPr>
        <w:spacing w:after="0" w:line="240" w:lineRule="auto"/>
        <w:rPr>
          <w:sz w:val="24"/>
          <w:rtl/>
        </w:rPr>
      </w:pPr>
    </w:p>
    <w:p w:rsidR="00A2619F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A2619F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2" w:name="About"/>
      <w:bookmarkEnd w:id="2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לגבי חיוב אישי על ראשי רשויות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A2619F">
        <w:rPr>
          <w:rFonts w:hint="cs"/>
          <w:sz w:val="24"/>
          <w:rtl/>
        </w:rPr>
        <w:t xml:space="preserve"> בקשה מיום 15.7.20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A2619F" w:rsidP="007C5E78">
      <w:pPr>
        <w:spacing w:after="0" w:line="240" w:lineRule="auto"/>
        <w:rPr>
          <w:b/>
          <w:bCs/>
          <w:sz w:val="24"/>
          <w:rtl/>
        </w:rPr>
      </w:pPr>
    </w:p>
    <w:p w:rsidR="00A2619F" w:rsidP="007C5E78">
      <w:pPr>
        <w:spacing w:after="0" w:line="240" w:lineRule="auto"/>
        <w:rPr>
          <w:b/>
          <w:bCs/>
          <w:sz w:val="24"/>
          <w:rtl/>
        </w:rPr>
      </w:pPr>
    </w:p>
    <w:p w:rsidR="00A2619F" w:rsidRPr="00766311" w:rsidP="00A2619F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A2619F" w:rsidRPr="00A52576" w:rsidP="00A2619F">
      <w:pPr>
        <w:spacing w:after="0" w:line="240" w:lineRule="auto"/>
        <w:rPr>
          <w:sz w:val="24"/>
          <w:rtl/>
        </w:rPr>
      </w:pPr>
      <w:r w:rsidRPr="00A52576">
        <w:rPr>
          <w:rFonts w:hint="cs"/>
          <w:sz w:val="24"/>
          <w:rtl/>
        </w:rPr>
        <w:t>הנני מתכבד להשיב על פנייתך שבסמך כדלקמן:</w:t>
      </w:r>
    </w:p>
    <w:p w:rsidR="00A2619F" w:rsidRPr="00A52576" w:rsidP="00A2619F">
      <w:pPr>
        <w:spacing w:after="0" w:line="240" w:lineRule="auto"/>
        <w:rPr>
          <w:sz w:val="24"/>
        </w:rPr>
      </w:pPr>
      <w:r w:rsidRPr="00766311">
        <w:rPr>
          <w:b/>
          <w:bCs/>
          <w:sz w:val="24"/>
          <w:rtl/>
        </w:rPr>
        <w:br/>
      </w:r>
      <w:r w:rsidRPr="00A52576">
        <w:rPr>
          <w:sz w:val="24"/>
          <w:rtl/>
        </w:rPr>
        <w:t>מידע על רשויות – החלטות חיוב אישי, מפורסמות באתר משרד הפנים: ביקורת ברשויות המקומיות – חיוב אישי.</w:t>
      </w:r>
    </w:p>
    <w:p w:rsidR="00A2619F" w:rsidRPr="00A52576" w:rsidP="00A2619F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A2619F" w:rsidP="00A2619F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A2619F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A2619F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A2619F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5769875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1783504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739277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279393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4127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D66B0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4E46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2619F"/>
    <w:rsid w:val="00A313FC"/>
    <w:rsid w:val="00A335B8"/>
    <w:rsid w:val="00A42D4B"/>
    <w:rsid w:val="00A43E2B"/>
    <w:rsid w:val="00A52576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9E8B7B75-4B28-4098-BFC5-05CFFB3A30C4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