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694CB6C8BD01443A8EC81183D8B7129E"/>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5D7483" w:rsidP="001E2356">
          <w:pPr>
            <w:jc w:val="center"/>
            <w:rPr>
              <w:color w:val="FFFFFF" w:themeColor="background1"/>
              <w:sz w:val="2"/>
              <w:szCs w:val="2"/>
              <w:rtl/>
            </w:rPr>
          </w:pPr>
          <w:r>
            <w:rPr>
              <w:rFonts w:hint="cs"/>
              <w:color w:val="FFFFFF" w:themeColor="background1"/>
              <w:sz w:val="2"/>
              <w:szCs w:val="2"/>
              <w:rtl/>
            </w:rPr>
            <w:t>2018081902050</w:t>
          </w:r>
        </w:p>
      </w:sdtContent>
    </w:sdt>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88061D" w:rsidP="008309DF">
            <w:pPr>
              <w:spacing w:line="240" w:lineRule="auto"/>
              <w:rPr>
                <w:rtl/>
              </w:rPr>
            </w:pPr>
            <w:sdt>
              <w:sdtPr>
                <w:rPr>
                  <w:rFonts w:hint="cs"/>
                  <w:rtl/>
                </w:rPr>
                <w:id w:val="78207390"/>
                <w:placeholder>
                  <w:docPart w:val="FD4C0C385BBB49D5B6D6C2787F9387F2"/>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0A6A51">
                  <w:rPr>
                    <w:rFonts w:hint="cs"/>
                    <w:rtl/>
                    <w:lang w:bidi="he-IL"/>
                  </w:rPr>
                  <w:t xml:space="preserve">  </w:t>
                </w:r>
                <w:r w:rsidR="005D7483">
                  <w:rPr>
                    <w:rFonts w:hint="cs"/>
                    <w:rtl/>
                    <w:lang w:bidi="he-IL"/>
                  </w:rPr>
                  <w:t>ירושלים</w:t>
                </w:r>
              </w:sdtContent>
            </w:sdt>
            <w:r w:rsidR="001E2356" w:rsidRPr="00DA3A45">
              <w:rPr>
                <w:rFonts w:hint="cs"/>
                <w:rtl/>
              </w:rPr>
              <w:t>,</w:t>
            </w:r>
          </w:p>
        </w:tc>
        <w:tc>
          <w:tcPr>
            <w:tcW w:w="2093" w:type="dxa"/>
          </w:tcPr>
          <w:p w:rsidR="001E2356" w:rsidRPr="00DA3A45" w:rsidRDefault="000A6A51" w:rsidP="00E0499A">
            <w:pPr>
              <w:spacing w:line="240" w:lineRule="auto"/>
              <w:rPr>
                <w:rtl/>
                <w:lang w:bidi="he-IL"/>
              </w:rPr>
            </w:pPr>
            <w:r>
              <w:rPr>
                <w:rtl/>
              </w:rPr>
              <w:fldChar w:fldCharType="begin"/>
            </w:r>
            <w:r>
              <w:rPr>
                <w:rtl/>
                <w:lang w:bidi="he-IL"/>
              </w:rPr>
              <w:instrText xml:space="preserve"> </w:instrText>
            </w:r>
            <w:r>
              <w:rPr>
                <w:rFonts w:hint="cs"/>
                <w:lang w:bidi="he-IL"/>
              </w:rPr>
              <w:instrText>CREATEDATE  \@ "dd</w:instrText>
            </w:r>
            <w:r>
              <w:rPr>
                <w:rFonts w:hint="cs"/>
                <w:rtl/>
                <w:lang w:bidi="he-IL"/>
              </w:rPr>
              <w:instrText xml:space="preserve"> ב</w:instrText>
            </w:r>
            <w:r>
              <w:rPr>
                <w:rFonts w:hint="cs"/>
                <w:lang w:bidi="he-IL"/>
              </w:rPr>
              <w:instrText>MMMM yyyy"  \* MERGEFORMAT</w:instrText>
            </w:r>
            <w:r>
              <w:rPr>
                <w:rtl/>
                <w:lang w:bidi="he-IL"/>
              </w:rPr>
              <w:instrText xml:space="preserve"> </w:instrText>
            </w:r>
            <w:r>
              <w:rPr>
                <w:rtl/>
              </w:rPr>
              <w:fldChar w:fldCharType="separate"/>
            </w:r>
            <w:r>
              <w:rPr>
                <w:noProof/>
                <w:rtl/>
              </w:rPr>
              <w:t>‏</w:t>
            </w:r>
            <w:r w:rsidR="00E0499A">
              <w:rPr>
                <w:rFonts w:hint="cs"/>
                <w:noProof/>
                <w:rtl/>
                <w:lang w:bidi="he-IL"/>
              </w:rPr>
              <w:t>4</w:t>
            </w:r>
            <w:r>
              <w:rPr>
                <w:noProof/>
                <w:rtl/>
              </w:rPr>
              <w:t xml:space="preserve"> </w:t>
            </w:r>
            <w:r>
              <w:rPr>
                <w:noProof/>
                <w:rtl/>
                <w:lang w:bidi="he-IL"/>
              </w:rPr>
              <w:t>ב</w:t>
            </w:r>
            <w:r w:rsidR="00836143">
              <w:rPr>
                <w:rFonts w:hint="cs"/>
                <w:noProof/>
                <w:rtl/>
                <w:lang w:bidi="he-IL"/>
              </w:rPr>
              <w:t>יו</w:t>
            </w:r>
            <w:r w:rsidR="00E0499A">
              <w:rPr>
                <w:rFonts w:hint="cs"/>
                <w:noProof/>
                <w:rtl/>
                <w:lang w:bidi="he-IL"/>
              </w:rPr>
              <w:t>ל</w:t>
            </w:r>
            <w:r w:rsidR="00836143">
              <w:rPr>
                <w:rFonts w:hint="cs"/>
                <w:noProof/>
                <w:rtl/>
                <w:lang w:bidi="he-IL"/>
              </w:rPr>
              <w:t>י</w:t>
            </w:r>
            <w:r>
              <w:rPr>
                <w:noProof/>
                <w:rtl/>
                <w:lang w:bidi="he-IL"/>
              </w:rPr>
              <w:t xml:space="preserve"> </w:t>
            </w:r>
            <w:r>
              <w:rPr>
                <w:noProof/>
                <w:rtl/>
              </w:rPr>
              <w:t>2018</w:t>
            </w:r>
            <w:r>
              <w:rPr>
                <w:rtl/>
              </w:rPr>
              <w:fldChar w:fldCharType="end"/>
            </w:r>
          </w:p>
        </w:tc>
      </w:tr>
      <w:tr w:rsidR="001E2356" w:rsidRPr="00DA3A45" w:rsidTr="001E2EF2">
        <w:tc>
          <w:tcPr>
            <w:tcW w:w="1192" w:type="dxa"/>
          </w:tcPr>
          <w:p w:rsidR="001E2356" w:rsidRPr="00F40245" w:rsidRDefault="001E2356" w:rsidP="008309DF">
            <w:pPr>
              <w:spacing w:line="240" w:lineRule="auto"/>
              <w:rPr>
                <w:rtl/>
              </w:rPr>
            </w:pPr>
          </w:p>
        </w:tc>
        <w:tc>
          <w:tcPr>
            <w:tcW w:w="2093" w:type="dxa"/>
          </w:tcPr>
          <w:p w:rsidR="001E2356" w:rsidRPr="00DA3A45" w:rsidRDefault="001E2356" w:rsidP="008309DF">
            <w:pPr>
              <w:spacing w:line="240" w:lineRule="auto"/>
              <w:rPr>
                <w:rtl/>
                <w:lang w:bidi="he-IL"/>
              </w:rPr>
            </w:pPr>
          </w:p>
        </w:tc>
      </w:tr>
      <w:tr w:rsidR="00156CCF" w:rsidRPr="00DA3A45" w:rsidTr="001E2EF2">
        <w:tc>
          <w:tcPr>
            <w:tcW w:w="1192" w:type="dxa"/>
          </w:tcPr>
          <w:p w:rsidR="00156CCF" w:rsidRPr="007535EE" w:rsidRDefault="00156CCF" w:rsidP="001933C9">
            <w:pPr>
              <w:spacing w:line="276" w:lineRule="auto"/>
              <w:rPr>
                <w:b w:val="0"/>
                <w:bCs/>
                <w:rtl/>
                <w:lang w:bidi="he-IL"/>
              </w:rPr>
            </w:pPr>
          </w:p>
        </w:tc>
        <w:tc>
          <w:tcPr>
            <w:tcW w:w="2093" w:type="dxa"/>
          </w:tcPr>
          <w:p w:rsidR="00156CCF" w:rsidRDefault="00156CCF" w:rsidP="001933C9">
            <w:pPr>
              <w:spacing w:line="276" w:lineRule="auto"/>
              <w:rPr>
                <w:rtl/>
              </w:rPr>
            </w:pPr>
          </w:p>
        </w:tc>
      </w:tr>
    </w:tbl>
    <w:p w:rsidR="001E2356" w:rsidRDefault="001E2356"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Pr="00EF4C47" w:rsidRDefault="00EF4C47" w:rsidP="00156CCF">
      <w:pPr>
        <w:spacing w:line="240" w:lineRule="auto"/>
        <w:rPr>
          <w:b w:val="0"/>
          <w:bCs/>
          <w:rtl/>
        </w:rPr>
      </w:pPr>
    </w:p>
    <w:p w:rsidR="00EC1869" w:rsidRPr="00A77272" w:rsidRDefault="001E2356" w:rsidP="0088061D">
      <w:pPr>
        <w:spacing w:line="240" w:lineRule="auto"/>
        <w:jc w:val="center"/>
        <w:rPr>
          <w:rFonts w:ascii="David" w:hAnsi="David"/>
          <w:b w:val="0"/>
          <w:bCs/>
          <w:sz w:val="26"/>
          <w:u w:val="single"/>
          <w:rtl/>
        </w:rPr>
      </w:pPr>
      <w:r w:rsidRPr="00A77272">
        <w:rPr>
          <w:rFonts w:ascii="David" w:hAnsi="David"/>
          <w:b w:val="0"/>
          <w:bCs/>
          <w:sz w:val="26"/>
          <w:rtl/>
        </w:rPr>
        <w:t xml:space="preserve">הנדון: </w:t>
      </w:r>
      <w:sdt>
        <w:sdtPr>
          <w:rPr>
            <w:rFonts w:ascii="David" w:hAnsi="David"/>
            <w:b w:val="0"/>
            <w:bCs/>
            <w:color w:val="222222"/>
            <w:sz w:val="26"/>
            <w:u w:val="single"/>
            <w:shd w:val="clear" w:color="auto" w:fill="FFFFFF"/>
            <w:rtl/>
          </w:rPr>
          <w:alias w:val="הנדון"/>
          <w:tag w:val="הנדון"/>
          <w:id w:val="92385585"/>
          <w:placeholder>
            <w:docPart w:val="BE531FADD13E49B2985ACBD186D02D49"/>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E71E3" w:rsidRPr="001E71E3">
            <w:rPr>
              <w:rFonts w:ascii="David" w:hAnsi="David"/>
              <w:b w:val="0"/>
              <w:bCs/>
              <w:color w:val="222222"/>
              <w:sz w:val="26"/>
              <w:u w:val="single"/>
              <w:shd w:val="clear" w:color="auto" w:fill="FFFFFF"/>
              <w:rtl/>
            </w:rPr>
            <w:t xml:space="preserve">בקשה לפי חוק חופש המידע, התשנ"ח-1998 </w:t>
          </w:r>
          <w:r w:rsidR="0088061D">
            <w:rPr>
              <w:rFonts w:ascii="David" w:hAnsi="David" w:hint="cs"/>
              <w:b w:val="0"/>
              <w:bCs/>
              <w:color w:val="222222"/>
              <w:sz w:val="26"/>
              <w:u w:val="single"/>
              <w:shd w:val="clear" w:color="auto" w:fill="FFFFFF"/>
              <w:rtl/>
            </w:rPr>
            <w:t>נתוני הדיור הציבורי</w:t>
          </w:r>
        </w:sdtContent>
      </w:sdt>
    </w:p>
    <w:p w:rsidR="001E2356" w:rsidRPr="00A77272" w:rsidRDefault="001E2356" w:rsidP="00156CCF">
      <w:pPr>
        <w:spacing w:line="240" w:lineRule="auto"/>
        <w:rPr>
          <w:rFonts w:ascii="David" w:hAnsi="David"/>
          <w:b w:val="0"/>
          <w:bCs/>
          <w:sz w:val="26"/>
          <w:rtl/>
        </w:rPr>
      </w:pPr>
      <w:bookmarkStart w:id="0" w:name="start"/>
      <w:bookmarkEnd w:id="0"/>
    </w:p>
    <w:p w:rsidR="000C61C9" w:rsidRDefault="00EF4C47" w:rsidP="000C61C9">
      <w:pPr>
        <w:spacing w:line="240" w:lineRule="auto"/>
        <w:rPr>
          <w:rFonts w:ascii="David" w:hAnsi="David"/>
          <w:sz w:val="26"/>
          <w:rtl/>
        </w:rPr>
      </w:pPr>
      <w:r w:rsidRPr="00A77272">
        <w:rPr>
          <w:rFonts w:ascii="David" w:hAnsi="David"/>
          <w:sz w:val="26"/>
          <w:rtl/>
        </w:rPr>
        <w:t>שאלה:</w:t>
      </w:r>
      <w:r w:rsidR="000C61C9" w:rsidRPr="000C61C9">
        <w:rPr>
          <w:rFonts w:ascii="David" w:hAnsi="David"/>
          <w:b w:val="0"/>
          <w:sz w:val="26"/>
        </w:rPr>
        <w:br/>
      </w:r>
      <w:r w:rsidR="00085C9C">
        <w:rPr>
          <w:rFonts w:ascii="David" w:hAnsi="David" w:hint="cs"/>
          <w:b w:val="0"/>
          <w:sz w:val="26"/>
          <w:rtl/>
        </w:rPr>
        <w:t xml:space="preserve">קבלת </w:t>
      </w:r>
      <w:r w:rsidR="000C61C9" w:rsidRPr="000C61C9">
        <w:rPr>
          <w:rFonts w:ascii="David" w:hAnsi="David"/>
          <w:b w:val="0"/>
          <w:sz w:val="26"/>
          <w:rtl/>
        </w:rPr>
        <w:t>נתונים על הדיור הציבורי בישראל בחתך שנים, עבור כל השנים שהדיור הציבורי קיים מאז ראשית ימי המדינה</w:t>
      </w:r>
      <w:r w:rsidR="000C61C9" w:rsidRPr="000C61C9">
        <w:rPr>
          <w:rFonts w:ascii="David" w:hAnsi="David"/>
          <w:b w:val="0"/>
          <w:sz w:val="26"/>
        </w:rPr>
        <w:t>.</w:t>
      </w:r>
      <w:r w:rsidR="000C61C9" w:rsidRPr="000C61C9">
        <w:rPr>
          <w:rFonts w:ascii="David" w:hAnsi="David"/>
          <w:b w:val="0"/>
          <w:sz w:val="26"/>
        </w:rPr>
        <w:br/>
      </w:r>
      <w:r w:rsidR="000C61C9" w:rsidRPr="000C61C9">
        <w:rPr>
          <w:rFonts w:ascii="David" w:hAnsi="David"/>
          <w:b w:val="0"/>
          <w:sz w:val="26"/>
          <w:rtl/>
        </w:rPr>
        <w:t>עבור כל שנה אני מבקש את הפרטים הבאים</w:t>
      </w:r>
      <w:r w:rsidR="000C61C9" w:rsidRPr="000C61C9">
        <w:rPr>
          <w:rFonts w:ascii="David" w:hAnsi="David"/>
          <w:b w:val="0"/>
          <w:sz w:val="26"/>
        </w:rPr>
        <w:t>:</w:t>
      </w:r>
      <w:r w:rsidR="000C61C9" w:rsidRPr="000C61C9">
        <w:rPr>
          <w:rFonts w:ascii="David" w:hAnsi="David"/>
          <w:b w:val="0"/>
          <w:sz w:val="26"/>
        </w:rPr>
        <w:br/>
      </w:r>
      <w:r w:rsidR="000C61C9">
        <w:rPr>
          <w:rFonts w:ascii="David" w:hAnsi="David" w:hint="cs"/>
          <w:sz w:val="26"/>
          <w:rtl/>
        </w:rPr>
        <w:t>1)סך כל הדירות בדיור הציבורי. (צפוי להיות סכום 3 הסעיפים הבאים)</w:t>
      </w:r>
    </w:p>
    <w:p w:rsidR="000C61C9" w:rsidRDefault="000C61C9" w:rsidP="000C61C9">
      <w:pPr>
        <w:spacing w:line="240" w:lineRule="auto"/>
        <w:rPr>
          <w:rFonts w:ascii="David" w:hAnsi="David"/>
          <w:sz w:val="26"/>
          <w:rtl/>
        </w:rPr>
      </w:pPr>
      <w:r>
        <w:rPr>
          <w:rFonts w:ascii="David" w:hAnsi="David" w:hint="cs"/>
          <w:sz w:val="26"/>
          <w:rtl/>
        </w:rPr>
        <w:t>2)מספר הדירות בדיור הציבורי ששימשו לדיור זכאים.</w:t>
      </w:r>
    </w:p>
    <w:p w:rsidR="000C61C9" w:rsidRDefault="000C61C9" w:rsidP="000C61C9">
      <w:pPr>
        <w:spacing w:line="240" w:lineRule="auto"/>
        <w:rPr>
          <w:rFonts w:ascii="David" w:hAnsi="David"/>
          <w:sz w:val="26"/>
          <w:rtl/>
        </w:rPr>
      </w:pPr>
      <w:r>
        <w:rPr>
          <w:rFonts w:ascii="David" w:hAnsi="David" w:hint="cs"/>
          <w:sz w:val="26"/>
          <w:rtl/>
        </w:rPr>
        <w:t>3)מספר הדירות בדיור הציבורי ששימשו לצרכים אחרים מדיור.</w:t>
      </w:r>
    </w:p>
    <w:p w:rsidR="000C61C9" w:rsidRPr="000C61C9" w:rsidRDefault="000C61C9" w:rsidP="004F0A40">
      <w:pPr>
        <w:spacing w:line="240" w:lineRule="auto"/>
        <w:rPr>
          <w:rFonts w:ascii="David" w:hAnsi="David"/>
          <w:sz w:val="26"/>
          <w:rtl/>
        </w:rPr>
      </w:pPr>
      <w:r>
        <w:rPr>
          <w:rFonts w:ascii="David" w:hAnsi="David" w:hint="cs"/>
          <w:sz w:val="26"/>
          <w:rtl/>
        </w:rPr>
        <w:t>4)מספר הדירות בדיור הציבורי שעמדו ריקות.</w:t>
      </w:r>
    </w:p>
    <w:p w:rsidR="000C61C9" w:rsidRDefault="000C61C9" w:rsidP="00156CCF">
      <w:pPr>
        <w:spacing w:line="240" w:lineRule="auto"/>
        <w:rPr>
          <w:rFonts w:ascii="David" w:hAnsi="David"/>
          <w:b w:val="0"/>
          <w:sz w:val="26"/>
          <w:rtl/>
        </w:rPr>
      </w:pPr>
    </w:p>
    <w:p w:rsidR="00627256" w:rsidRDefault="00627256" w:rsidP="00156CCF">
      <w:pPr>
        <w:spacing w:line="240" w:lineRule="auto"/>
        <w:rPr>
          <w:b w:val="0"/>
          <w:sz w:val="26"/>
          <w:rtl/>
        </w:rPr>
      </w:pPr>
      <w:r>
        <w:rPr>
          <w:rFonts w:ascii="David" w:hAnsi="David" w:hint="cs"/>
          <w:b w:val="0"/>
          <w:sz w:val="26"/>
          <w:rtl/>
        </w:rPr>
        <w:t>תשובה</w:t>
      </w:r>
      <w:r>
        <w:rPr>
          <w:rFonts w:hint="cs"/>
          <w:b w:val="0"/>
          <w:sz w:val="26"/>
          <w:rtl/>
        </w:rPr>
        <w:t>:</w:t>
      </w:r>
    </w:p>
    <w:p w:rsidR="000C61C9" w:rsidRPr="000C61C9" w:rsidRDefault="000C61C9" w:rsidP="000C61C9">
      <w:pPr>
        <w:spacing w:line="240" w:lineRule="auto"/>
        <w:rPr>
          <w:rFonts w:ascii="David" w:eastAsiaTheme="minorHAnsi" w:hAnsi="David"/>
          <w:b w:val="0"/>
          <w:sz w:val="26"/>
        </w:rPr>
      </w:pPr>
      <w:r w:rsidRPr="000C61C9">
        <w:rPr>
          <w:rFonts w:ascii="David" w:eastAsiaTheme="minorHAnsi" w:hAnsi="David"/>
          <w:b w:val="0"/>
          <w:sz w:val="26"/>
          <w:rtl/>
        </w:rPr>
        <w:t>שלום רב ,</w:t>
      </w: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מצ</w:t>
      </w:r>
      <w:r>
        <w:rPr>
          <w:rFonts w:ascii="David" w:eastAsiaTheme="minorHAnsi" w:hAnsi="David" w:hint="cs"/>
          <w:b w:val="0"/>
          <w:sz w:val="26"/>
          <w:rtl/>
        </w:rPr>
        <w:t>"</w:t>
      </w:r>
      <w:r w:rsidRPr="000C61C9">
        <w:rPr>
          <w:rFonts w:ascii="David" w:eastAsiaTheme="minorHAnsi" w:hAnsi="David"/>
          <w:b w:val="0"/>
          <w:sz w:val="26"/>
          <w:rtl/>
        </w:rPr>
        <w:t xml:space="preserve">ב תשובת היחידה המקצועית : </w:t>
      </w: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מס' הדירות לשימוש זכאי הדיור הציבורי הינו 53,255</w:t>
      </w: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מס' הדירות הפנויות מתוך הדירות לשימוש זכאי הדיור הציבורי הינו 300 יח"ד</w:t>
      </w:r>
    </w:p>
    <w:p w:rsidR="000C61C9" w:rsidRPr="000C61C9" w:rsidRDefault="000C61C9" w:rsidP="000C61C9">
      <w:pPr>
        <w:numPr>
          <w:ilvl w:val="1"/>
          <w:numId w:val="1"/>
        </w:numPr>
        <w:spacing w:line="240" w:lineRule="auto"/>
        <w:rPr>
          <w:rFonts w:ascii="David" w:eastAsiaTheme="minorHAnsi" w:hAnsi="David"/>
          <w:b w:val="0"/>
          <w:sz w:val="26"/>
          <w:rtl/>
        </w:rPr>
      </w:pPr>
      <w:r w:rsidRPr="000C61C9">
        <w:rPr>
          <w:rFonts w:ascii="David" w:eastAsiaTheme="minorHAnsi" w:hAnsi="David"/>
          <w:b w:val="0"/>
          <w:sz w:val="26"/>
          <w:rtl/>
        </w:rPr>
        <w:t>מזה 113 פנויות במסגרת דירות שאינן ראויות למגורים מתוכנן השמשה ל-85 דירות.</w:t>
      </w:r>
    </w:p>
    <w:p w:rsidR="000C61C9" w:rsidRPr="000C61C9" w:rsidRDefault="000C61C9" w:rsidP="000C61C9">
      <w:pPr>
        <w:numPr>
          <w:ilvl w:val="1"/>
          <w:numId w:val="1"/>
        </w:numPr>
        <w:spacing w:line="240" w:lineRule="auto"/>
        <w:rPr>
          <w:rFonts w:ascii="David" w:eastAsiaTheme="minorHAnsi" w:hAnsi="David"/>
          <w:b w:val="0"/>
          <w:sz w:val="26"/>
        </w:rPr>
      </w:pPr>
      <w:r w:rsidRPr="000C61C9">
        <w:rPr>
          <w:rFonts w:ascii="David" w:eastAsiaTheme="minorHAnsi" w:hAnsi="David"/>
          <w:b w:val="0"/>
          <w:sz w:val="26"/>
          <w:rtl/>
        </w:rPr>
        <w:t>מזה 15 פנויות במסגרת פינוי בינוי.</w:t>
      </w:r>
    </w:p>
    <w:p w:rsidR="000C61C9" w:rsidRPr="000C61C9" w:rsidRDefault="000C61C9" w:rsidP="000C61C9">
      <w:pPr>
        <w:spacing w:line="240" w:lineRule="auto"/>
        <w:rPr>
          <w:rFonts w:ascii="David" w:eastAsiaTheme="minorHAnsi" w:hAnsi="David"/>
          <w:b w:val="0"/>
          <w:sz w:val="26"/>
        </w:rPr>
      </w:pPr>
    </w:p>
    <w:p w:rsidR="000C61C9" w:rsidRPr="000C61C9" w:rsidRDefault="000C61C9" w:rsidP="000C61C9">
      <w:pPr>
        <w:spacing w:line="240" w:lineRule="auto"/>
        <w:rPr>
          <w:rFonts w:ascii="David" w:eastAsiaTheme="minorHAnsi" w:hAnsi="David"/>
          <w:b w:val="0"/>
          <w:sz w:val="26"/>
        </w:rPr>
      </w:pPr>
      <w:r w:rsidRPr="000C61C9">
        <w:rPr>
          <w:rFonts w:ascii="David" w:eastAsiaTheme="minorHAnsi" w:hAnsi="David"/>
          <w:b w:val="0"/>
          <w:sz w:val="26"/>
          <w:rtl/>
        </w:rPr>
        <w:t xml:space="preserve">דירות  שאינן משמשות לדיירי השיכון הציבורי: </w:t>
      </w: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 xml:space="preserve">   מתוך סך הדירות הדיור ציבורי- 1850 דירות משמשות היום  לצרכים ציבוריים </w:t>
      </w: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 xml:space="preserve">   בשנים שחלפו מספר דירות הדיור הציבורי ששימשו לצרכים ציבורים עמד על  מעל 2500 דירות . </w:t>
      </w:r>
    </w:p>
    <w:p w:rsidR="000C61C9" w:rsidRPr="000C61C9" w:rsidRDefault="000C61C9" w:rsidP="000C61C9">
      <w:pPr>
        <w:spacing w:line="240" w:lineRule="auto"/>
        <w:rPr>
          <w:rFonts w:ascii="David" w:eastAsiaTheme="minorHAnsi" w:hAnsi="David"/>
          <w:b w:val="0"/>
          <w:sz w:val="26"/>
          <w:rtl/>
        </w:rPr>
      </w:pP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יש לפרש ולהדגיש המושג ' דירות פנויות ' .</w:t>
      </w:r>
    </w:p>
    <w:p w:rsidR="000C61C9" w:rsidRPr="000C61C9" w:rsidRDefault="000C61C9" w:rsidP="000C61C9">
      <w:pPr>
        <w:spacing w:line="240" w:lineRule="auto"/>
        <w:rPr>
          <w:rFonts w:ascii="David" w:eastAsiaTheme="minorHAnsi" w:hAnsi="David"/>
          <w:b w:val="0"/>
          <w:sz w:val="26"/>
          <w:rtl/>
        </w:rPr>
      </w:pP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בכל יום מתפנות דירות, במשך מספר ימים הן מוצעות לזכאים ע"פ התור, מרגע שיש הסכמה הן עוברות לשלב של שיפוץ ("אכלוס חוזר"), שלוקח מספר שבועות ואז מתאכלסות. אם אין להן מועמד תוך 30 יום הן עוברות למשרד הקליטה (וגם להיפך דהיינו ממשרד הקליטה למשרד השיכון) ועוברות את אותו תהליך. ככ</w:t>
      </w:r>
      <w:r>
        <w:rPr>
          <w:rFonts w:ascii="David" w:eastAsiaTheme="minorHAnsi" w:hAnsi="David" w:hint="cs"/>
          <w:b w:val="0"/>
          <w:sz w:val="26"/>
          <w:rtl/>
        </w:rPr>
        <w:t>ה</w:t>
      </w:r>
      <w:r w:rsidRPr="000C61C9">
        <w:rPr>
          <w:rFonts w:ascii="David" w:eastAsiaTheme="minorHAnsi" w:hAnsi="David"/>
          <w:b w:val="0"/>
          <w:sz w:val="26"/>
          <w:rtl/>
        </w:rPr>
        <w:t xml:space="preserve"> שבמשרד הקליטה ובמשרד השיכון לא נמצא להם מועמד בתוך 30 יום היא מתבצע הליך של הגמשת קריטריונים. </w:t>
      </w:r>
    </w:p>
    <w:p w:rsidR="000C61C9" w:rsidRPr="000C61C9" w:rsidRDefault="000C61C9" w:rsidP="000C61C9">
      <w:pPr>
        <w:spacing w:line="240" w:lineRule="auto"/>
        <w:rPr>
          <w:rFonts w:ascii="David" w:eastAsiaTheme="minorHAnsi" w:hAnsi="David"/>
          <w:b w:val="0"/>
          <w:sz w:val="26"/>
          <w:rtl/>
        </w:rPr>
      </w:pPr>
      <w:r w:rsidRPr="000C61C9">
        <w:rPr>
          <w:rFonts w:ascii="David" w:eastAsiaTheme="minorHAnsi" w:hAnsi="David"/>
          <w:b w:val="0"/>
          <w:sz w:val="26"/>
          <w:rtl/>
        </w:rPr>
        <w:t xml:space="preserve">דירות בודדות נשארות פנויות. </w:t>
      </w:r>
    </w:p>
    <w:p w:rsidR="004144A8" w:rsidRDefault="004144A8" w:rsidP="00156CCF">
      <w:pPr>
        <w:spacing w:line="240" w:lineRule="auto"/>
        <w:rPr>
          <w:rFonts w:ascii="David" w:hAnsi="David"/>
          <w:b w:val="0"/>
          <w:sz w:val="26"/>
          <w:rtl/>
        </w:rPr>
      </w:pPr>
    </w:p>
    <w:p w:rsidR="00A64E29" w:rsidRDefault="00A64E29" w:rsidP="00156CCF">
      <w:pPr>
        <w:spacing w:line="240" w:lineRule="auto"/>
        <w:rPr>
          <w:sz w:val="26"/>
        </w:rPr>
      </w:pPr>
    </w:p>
    <w:p w:rsidR="00A64E29" w:rsidRDefault="00A64E29" w:rsidP="00156CCF">
      <w:pPr>
        <w:spacing w:line="240" w:lineRule="auto"/>
        <w:rPr>
          <w:sz w:val="26"/>
        </w:rPr>
      </w:pPr>
    </w:p>
    <w:p w:rsidR="00A64E29" w:rsidRPr="00801836" w:rsidRDefault="00A64E29" w:rsidP="00156CCF">
      <w:pPr>
        <w:spacing w:line="240" w:lineRule="auto"/>
        <w:rPr>
          <w:sz w:val="26"/>
        </w:rPr>
      </w:pPr>
    </w:p>
    <w:p w:rsidR="001E2356" w:rsidRDefault="001E2356" w:rsidP="00156CCF">
      <w:pPr>
        <w:spacing w:line="240" w:lineRule="auto"/>
        <w:ind w:left="5341" w:right="-851"/>
        <w:rPr>
          <w:sz w:val="26"/>
          <w:rtl/>
        </w:rPr>
      </w:pPr>
      <w:r w:rsidRPr="007535EE">
        <w:rPr>
          <w:sz w:val="26"/>
          <w:rtl/>
        </w:rPr>
        <w:t>בכבוד רב</w:t>
      </w:r>
      <w:r w:rsidRPr="007535EE">
        <w:rPr>
          <w:rFonts w:hint="cs"/>
          <w:sz w:val="26"/>
          <w:rtl/>
        </w:rPr>
        <w:t>,</w:t>
      </w:r>
    </w:p>
    <w:sdt>
      <w:sdtPr>
        <w:rPr>
          <w:sz w:val="26"/>
          <w:rtl/>
        </w:rPr>
        <w:id w:val="78207393"/>
        <w:placeholder>
          <w:docPart w:val="AE3CF5B106CB409D912DA89CE12AD7C0"/>
        </w:placeholder>
        <w:dataBinding w:prefixMappings="xmlns:ns0='http://schemas.microsoft.com/office/2006/metadata/properties' xmlns:ns1='http://www.w3.org/2001/XMLSchema-instance' xmlns:ns2='ae7075b7-aa27-4bc2-8aaf-7e69faaca98e' xmlns:ns3='c1dca751-b4d0-4120-a115-991a9392fefd' " w:xpath="/ns0:properties[1]/documentManagement[1]/ns2:MochSignature[1]" w:storeItemID="{AB1A9B7A-729E-45A3-A98B-2F86A85BAA0B}"/>
        <w:text w:multiLine="1"/>
      </w:sdtPr>
      <w:sdtEndPr/>
      <w:sdtContent>
        <w:p w:rsidR="00700467" w:rsidRPr="00877E58" w:rsidRDefault="0088061D" w:rsidP="00877E58">
          <w:pPr>
            <w:spacing w:line="240" w:lineRule="auto"/>
            <w:ind w:left="5341" w:right="-851"/>
            <w:rPr>
              <w:sz w:val="26"/>
            </w:rPr>
          </w:pPr>
          <w:r>
            <w:rPr>
              <w:rFonts w:hint="cs"/>
              <w:sz w:val="26"/>
              <w:rtl/>
            </w:rPr>
            <w:t>מאיה שטיין</w:t>
          </w:r>
          <w:r>
            <w:rPr>
              <w:rFonts w:hint="cs"/>
              <w:sz w:val="26"/>
              <w:rtl/>
            </w:rPr>
            <w:br/>
            <w:t>מנהלת תחום ביצוע וממונה על העמדת מידע לציבור, במסגרת יישום חוק חופש המידע</w:t>
          </w:r>
        </w:p>
      </w:sdtContent>
    </w:sdt>
    <w:sectPr w:rsidR="00700467" w:rsidRPr="00877E58" w:rsidSect="00754890">
      <w:headerReference w:type="even" r:id="rId13"/>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ED0" w:rsidRDefault="001D0ED0" w:rsidP="000A389D">
      <w:pPr>
        <w:spacing w:line="240" w:lineRule="auto"/>
      </w:pPr>
      <w:r>
        <w:separator/>
      </w:r>
    </w:p>
  </w:endnote>
  <w:endnote w:type="continuationSeparator" w:id="0">
    <w:p w:rsidR="001D0ED0" w:rsidRDefault="001D0ED0"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F3F8BAE" wp14:editId="1F3F8BAF">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5D7483" w:rsidP="009222B6">
        <w:pPr>
          <w:tabs>
            <w:tab w:val="center" w:pos="4153"/>
            <w:tab w:val="right" w:pos="8306"/>
          </w:tabs>
          <w:jc w:val="center"/>
          <w:rPr>
            <w:rFonts w:ascii="David" w:hAnsi="David"/>
            <w:b w:val="0"/>
            <w:sz w:val="20"/>
            <w:szCs w:val="20"/>
            <w:rtl/>
          </w:rPr>
        </w:pPr>
        <w:proofErr w:type="spellStart"/>
        <w:r>
          <w:rPr>
            <w:rFonts w:ascii="David" w:hAnsi="David" w:hint="cs"/>
            <w:b w:val="0"/>
            <w:sz w:val="20"/>
            <w:szCs w:val="20"/>
            <w:rtl/>
          </w:rPr>
          <w:t>קלרמון</w:t>
        </w:r>
        <w:proofErr w:type="spellEnd"/>
        <w:r>
          <w:rPr>
            <w:rFonts w:ascii="David" w:hAnsi="David" w:hint="cs"/>
            <w:b w:val="0"/>
            <w:sz w:val="20"/>
            <w:szCs w:val="20"/>
            <w:rtl/>
          </w:rPr>
          <w:t xml:space="preserve"> </w:t>
        </w:r>
        <w:proofErr w:type="spellStart"/>
        <w:r>
          <w:rPr>
            <w:rFonts w:ascii="David" w:hAnsi="David" w:hint="cs"/>
            <w:b w:val="0"/>
            <w:sz w:val="20"/>
            <w:szCs w:val="20"/>
            <w:rtl/>
          </w:rPr>
          <w:t>גאנו</w:t>
        </w:r>
        <w:proofErr w:type="spellEnd"/>
        <w:r>
          <w:rPr>
            <w:rFonts w:ascii="David" w:hAnsi="David" w:hint="cs"/>
            <w:b w:val="0"/>
            <w:sz w:val="20"/>
            <w:szCs w:val="20"/>
            <w:rtl/>
          </w:rPr>
          <w:t xml:space="preserve"> 3,קרית הממשלה המזרחית, ירושלים ת.ד 18110 מיקוד 9118002</w:t>
        </w:r>
      </w:p>
    </w:sdtContent>
  </w:sdt>
  <w:p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5D7483">
          <w:rPr>
            <w:rFonts w:ascii="David" w:hAnsi="David" w:hint="cs"/>
            <w:b w:val="0"/>
            <w:sz w:val="20"/>
            <w:szCs w:val="20"/>
            <w:rtl/>
          </w:rPr>
          <w:t>02-5847766</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ED0" w:rsidRDefault="001D0ED0" w:rsidP="000A389D">
      <w:pPr>
        <w:spacing w:line="240" w:lineRule="auto"/>
      </w:pPr>
      <w:r>
        <w:separator/>
      </w:r>
    </w:p>
  </w:footnote>
  <w:footnote w:type="continuationSeparator" w:id="0">
    <w:p w:rsidR="001D0ED0" w:rsidRDefault="001D0ED0"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2D931B06" wp14:editId="48547CAC">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60404EE9" wp14:editId="0C6D6FB5">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B01366" w:rsidP="000717AD">
    <w:pPr>
      <w:pStyle w:val="a3"/>
      <w:jc w:val="center"/>
      <w:rPr>
        <w:b w:val="0"/>
        <w:bCs/>
        <w:sz w:val="40"/>
        <w:szCs w:val="40"/>
        <w:rtl/>
      </w:rPr>
    </w:pPr>
    <w:r>
      <w:rPr>
        <w:noProof/>
      </w:rPr>
      <w:drawing>
        <wp:anchor distT="0" distB="0" distL="114300" distR="114300" simplePos="0" relativeHeight="251662336" behindDoc="0" locked="0" layoutInCell="1" allowOverlap="1" wp14:anchorId="06F423D0" wp14:editId="506B5075">
          <wp:simplePos x="0" y="0"/>
          <wp:positionH relativeFrom="column">
            <wp:posOffset>4358640</wp:posOffset>
          </wp:positionH>
          <wp:positionV relativeFrom="paragraph">
            <wp:posOffset>-227965</wp:posOffset>
          </wp:positionV>
          <wp:extent cx="1393705" cy="857250"/>
          <wp:effectExtent l="0" t="0" r="0" b="0"/>
          <wp:wrapNone/>
          <wp:docPr id="4" name="Picture 4" descr="C:\Users\y01\AppData\Local\Microsoft\Windows\Temporary Internet Files\Content.Outlook\3SLJ53H9\70-black-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AppData\Local\Microsoft\Windows\Temporary Internet Files\Content.Outlook\3SLJ53H9\70-black-logo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370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rsidR="007D6E9C" w:rsidRPr="007D6E9C" w:rsidRDefault="0088061D" w:rsidP="00EF4C47">
    <w:pPr>
      <w:pStyle w:val="a3"/>
      <w:spacing w:line="360" w:lineRule="auto"/>
      <w:jc w:val="center"/>
      <w:rPr>
        <w:rtl/>
      </w:rPr>
    </w:pPr>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r w:rsidR="00EF4C47">
          <w:rPr>
            <w:rFonts w:hint="cs"/>
            <w:sz w:val="28"/>
            <w:szCs w:val="28"/>
            <w:rtl/>
          </w:rPr>
          <w:t>ממונה חוק חופש המידע</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C17C2"/>
    <w:multiLevelType w:val="hybridMultilevel"/>
    <w:tmpl w:val="AA1C5F26"/>
    <w:lvl w:ilvl="0" w:tplc="9230E89C">
      <w:start w:val="1"/>
      <w:numFmt w:val="bullet"/>
      <w:lvlText w:val="-"/>
      <w:lvlJc w:val="left"/>
      <w:pPr>
        <w:ind w:left="720" w:hanging="360"/>
      </w:pPr>
      <w:rPr>
        <w:rFonts w:ascii="Arial" w:eastAsia="Calibri" w:hAnsi="Arial" w:cs="Aria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483"/>
    <w:rsid w:val="00070AF8"/>
    <w:rsid w:val="00085C9C"/>
    <w:rsid w:val="000A389D"/>
    <w:rsid w:val="000A6A51"/>
    <w:rsid w:val="000C61C9"/>
    <w:rsid w:val="00111F6B"/>
    <w:rsid w:val="001147D3"/>
    <w:rsid w:val="00152C00"/>
    <w:rsid w:val="00156CCF"/>
    <w:rsid w:val="00191323"/>
    <w:rsid w:val="00196BE1"/>
    <w:rsid w:val="001D0ED0"/>
    <w:rsid w:val="001E2356"/>
    <w:rsid w:val="001E2EF2"/>
    <w:rsid w:val="001E71E3"/>
    <w:rsid w:val="00206460"/>
    <w:rsid w:val="0024343C"/>
    <w:rsid w:val="00243FB0"/>
    <w:rsid w:val="00255CA4"/>
    <w:rsid w:val="00282C8A"/>
    <w:rsid w:val="002E7F4C"/>
    <w:rsid w:val="003200B8"/>
    <w:rsid w:val="004144A8"/>
    <w:rsid w:val="00423A7E"/>
    <w:rsid w:val="004705E7"/>
    <w:rsid w:val="004939FD"/>
    <w:rsid w:val="004F0A40"/>
    <w:rsid w:val="00506172"/>
    <w:rsid w:val="00547E21"/>
    <w:rsid w:val="005D7483"/>
    <w:rsid w:val="00627256"/>
    <w:rsid w:val="00627401"/>
    <w:rsid w:val="00661CF4"/>
    <w:rsid w:val="006B78A7"/>
    <w:rsid w:val="006D187B"/>
    <w:rsid w:val="006F241E"/>
    <w:rsid w:val="00700467"/>
    <w:rsid w:val="00753D75"/>
    <w:rsid w:val="007C76F0"/>
    <w:rsid w:val="007D6E9C"/>
    <w:rsid w:val="008117F2"/>
    <w:rsid w:val="008309DF"/>
    <w:rsid w:val="00836143"/>
    <w:rsid w:val="00851DC2"/>
    <w:rsid w:val="00855E00"/>
    <w:rsid w:val="00877E58"/>
    <w:rsid w:val="0088061D"/>
    <w:rsid w:val="009359DC"/>
    <w:rsid w:val="00937F47"/>
    <w:rsid w:val="00980DD7"/>
    <w:rsid w:val="009B1E98"/>
    <w:rsid w:val="009D18FA"/>
    <w:rsid w:val="00A038A6"/>
    <w:rsid w:val="00A071C2"/>
    <w:rsid w:val="00A10055"/>
    <w:rsid w:val="00A64E29"/>
    <w:rsid w:val="00A73D42"/>
    <w:rsid w:val="00A77272"/>
    <w:rsid w:val="00AC4F4E"/>
    <w:rsid w:val="00AD567A"/>
    <w:rsid w:val="00B01366"/>
    <w:rsid w:val="00B17F3E"/>
    <w:rsid w:val="00B57953"/>
    <w:rsid w:val="00BC55E0"/>
    <w:rsid w:val="00BC5BE0"/>
    <w:rsid w:val="00C227B9"/>
    <w:rsid w:val="00C3495C"/>
    <w:rsid w:val="00C819C2"/>
    <w:rsid w:val="00C9491C"/>
    <w:rsid w:val="00CD1BFC"/>
    <w:rsid w:val="00CD7368"/>
    <w:rsid w:val="00D179C8"/>
    <w:rsid w:val="00D222E5"/>
    <w:rsid w:val="00D87941"/>
    <w:rsid w:val="00DE5883"/>
    <w:rsid w:val="00DF1EFF"/>
    <w:rsid w:val="00E0499A"/>
    <w:rsid w:val="00E331A3"/>
    <w:rsid w:val="00E46C30"/>
    <w:rsid w:val="00E813EE"/>
    <w:rsid w:val="00E97198"/>
    <w:rsid w:val="00EC1869"/>
    <w:rsid w:val="00EF4C47"/>
    <w:rsid w:val="00F12F7D"/>
    <w:rsid w:val="00F17B1A"/>
    <w:rsid w:val="00F40245"/>
    <w:rsid w:val="00FA0E52"/>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A77272"/>
    <w:pPr>
      <w:spacing w:after="200" w:line="276" w:lineRule="auto"/>
      <w:ind w:left="720"/>
      <w:contextualSpacing/>
    </w:pPr>
    <w:rPr>
      <w:rFonts w:asciiTheme="minorHAnsi" w:eastAsiaTheme="minorHAnsi" w:hAnsiTheme="minorHAnsi" w:cstheme="minorBidi"/>
      <w:b w:val="0"/>
      <w:szCs w:val="22"/>
    </w:rPr>
  </w:style>
  <w:style w:type="paragraph" w:styleId="ac">
    <w:name w:val="Plain Text"/>
    <w:basedOn w:val="a"/>
    <w:link w:val="ad"/>
    <w:uiPriority w:val="99"/>
    <w:semiHidden/>
    <w:unhideWhenUsed/>
    <w:rsid w:val="00627256"/>
    <w:pPr>
      <w:spacing w:line="240" w:lineRule="auto"/>
    </w:pPr>
    <w:rPr>
      <w:rFonts w:ascii="Calibri" w:eastAsiaTheme="minorHAnsi" w:hAnsi="Calibri" w:cstheme="minorBidi"/>
      <w:b w:val="0"/>
      <w:szCs w:val="21"/>
    </w:rPr>
  </w:style>
  <w:style w:type="character" w:customStyle="1" w:styleId="ad">
    <w:name w:val="טקסט רגיל תו"/>
    <w:basedOn w:val="a0"/>
    <w:link w:val="ac"/>
    <w:uiPriority w:val="99"/>
    <w:semiHidden/>
    <w:rsid w:val="00627256"/>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A77272"/>
    <w:pPr>
      <w:spacing w:after="200" w:line="276" w:lineRule="auto"/>
      <w:ind w:left="720"/>
      <w:contextualSpacing/>
    </w:pPr>
    <w:rPr>
      <w:rFonts w:asciiTheme="minorHAnsi" w:eastAsiaTheme="minorHAnsi" w:hAnsiTheme="minorHAnsi" w:cstheme="minorBidi"/>
      <w:b w:val="0"/>
      <w:szCs w:val="22"/>
    </w:rPr>
  </w:style>
  <w:style w:type="paragraph" w:styleId="ac">
    <w:name w:val="Plain Text"/>
    <w:basedOn w:val="a"/>
    <w:link w:val="ad"/>
    <w:uiPriority w:val="99"/>
    <w:semiHidden/>
    <w:unhideWhenUsed/>
    <w:rsid w:val="00627256"/>
    <w:pPr>
      <w:spacing w:line="240" w:lineRule="auto"/>
    </w:pPr>
    <w:rPr>
      <w:rFonts w:ascii="Calibri" w:eastAsiaTheme="minorHAnsi" w:hAnsi="Calibri" w:cstheme="minorBidi"/>
      <w:b w:val="0"/>
      <w:szCs w:val="21"/>
    </w:rPr>
  </w:style>
  <w:style w:type="character" w:customStyle="1" w:styleId="ad">
    <w:name w:val="טקסט רגיל תו"/>
    <w:basedOn w:val="a0"/>
    <w:link w:val="ac"/>
    <w:uiPriority w:val="99"/>
    <w:semiHidden/>
    <w:rsid w:val="0062725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877975">
      <w:bodyDiv w:val="1"/>
      <w:marLeft w:val="0"/>
      <w:marRight w:val="0"/>
      <w:marTop w:val="0"/>
      <w:marBottom w:val="0"/>
      <w:divBdr>
        <w:top w:val="none" w:sz="0" w:space="0" w:color="auto"/>
        <w:left w:val="none" w:sz="0" w:space="0" w:color="auto"/>
        <w:bottom w:val="none" w:sz="0" w:space="0" w:color="auto"/>
        <w:right w:val="none" w:sz="0" w:space="0" w:color="auto"/>
      </w:divBdr>
      <w:divsChild>
        <w:div w:id="2069263419">
          <w:marLeft w:val="0"/>
          <w:marRight w:val="0"/>
          <w:marTop w:val="0"/>
          <w:marBottom w:val="0"/>
          <w:divBdr>
            <w:top w:val="none" w:sz="0" w:space="0" w:color="auto"/>
            <w:left w:val="none" w:sz="0" w:space="0" w:color="auto"/>
            <w:bottom w:val="none" w:sz="0" w:space="0" w:color="auto"/>
            <w:right w:val="none" w:sz="0" w:space="0" w:color="auto"/>
          </w:divBdr>
          <w:divsChild>
            <w:div w:id="1210189747">
              <w:marLeft w:val="0"/>
              <w:marRight w:val="0"/>
              <w:marTop w:val="0"/>
              <w:marBottom w:val="0"/>
              <w:divBdr>
                <w:top w:val="none" w:sz="0" w:space="0" w:color="auto"/>
                <w:left w:val="none" w:sz="0" w:space="0" w:color="auto"/>
                <w:bottom w:val="none" w:sz="0" w:space="0" w:color="auto"/>
                <w:right w:val="none" w:sz="0" w:space="0" w:color="auto"/>
              </w:divBdr>
              <w:divsChild>
                <w:div w:id="2121677206">
                  <w:marLeft w:val="0"/>
                  <w:marRight w:val="0"/>
                  <w:marTop w:val="0"/>
                  <w:marBottom w:val="0"/>
                  <w:divBdr>
                    <w:top w:val="none" w:sz="0" w:space="0" w:color="auto"/>
                    <w:left w:val="none" w:sz="0" w:space="0" w:color="auto"/>
                    <w:bottom w:val="none" w:sz="0" w:space="0" w:color="auto"/>
                    <w:right w:val="none" w:sz="0" w:space="0" w:color="auto"/>
                  </w:divBdr>
                  <w:divsChild>
                    <w:div w:id="1127041976">
                      <w:marLeft w:val="0"/>
                      <w:marRight w:val="0"/>
                      <w:marTop w:val="0"/>
                      <w:marBottom w:val="0"/>
                      <w:divBdr>
                        <w:top w:val="none" w:sz="0" w:space="0" w:color="auto"/>
                        <w:left w:val="none" w:sz="0" w:space="0" w:color="auto"/>
                        <w:bottom w:val="none" w:sz="0" w:space="0" w:color="auto"/>
                        <w:right w:val="none" w:sz="0" w:space="0" w:color="auto"/>
                      </w:divBdr>
                      <w:divsChild>
                        <w:div w:id="488836002">
                          <w:marLeft w:val="0"/>
                          <w:marRight w:val="0"/>
                          <w:marTop w:val="0"/>
                          <w:marBottom w:val="0"/>
                          <w:divBdr>
                            <w:top w:val="none" w:sz="0" w:space="0" w:color="auto"/>
                            <w:left w:val="none" w:sz="0" w:space="0" w:color="auto"/>
                            <w:bottom w:val="none" w:sz="0" w:space="0" w:color="auto"/>
                            <w:right w:val="none" w:sz="0" w:space="0" w:color="auto"/>
                          </w:divBdr>
                          <w:divsChild>
                            <w:div w:id="972904662">
                              <w:marLeft w:val="0"/>
                              <w:marRight w:val="0"/>
                              <w:marTop w:val="0"/>
                              <w:marBottom w:val="0"/>
                              <w:divBdr>
                                <w:top w:val="none" w:sz="0" w:space="0" w:color="auto"/>
                                <w:left w:val="none" w:sz="0" w:space="0" w:color="auto"/>
                                <w:bottom w:val="none" w:sz="0" w:space="0" w:color="auto"/>
                                <w:right w:val="none" w:sz="0" w:space="0" w:color="auto"/>
                              </w:divBdr>
                              <w:divsChild>
                                <w:div w:id="2106728872">
                                  <w:marLeft w:val="0"/>
                                  <w:marRight w:val="0"/>
                                  <w:marTop w:val="0"/>
                                  <w:marBottom w:val="0"/>
                                  <w:divBdr>
                                    <w:top w:val="none" w:sz="0" w:space="0" w:color="auto"/>
                                    <w:left w:val="none" w:sz="0" w:space="0" w:color="auto"/>
                                    <w:bottom w:val="none" w:sz="0" w:space="0" w:color="auto"/>
                                    <w:right w:val="none" w:sz="0" w:space="0" w:color="auto"/>
                                  </w:divBdr>
                                  <w:divsChild>
                                    <w:div w:id="1513254322">
                                      <w:marLeft w:val="0"/>
                                      <w:marRight w:val="0"/>
                                      <w:marTop w:val="0"/>
                                      <w:marBottom w:val="0"/>
                                      <w:divBdr>
                                        <w:top w:val="none" w:sz="0" w:space="0" w:color="auto"/>
                                        <w:left w:val="none" w:sz="0" w:space="0" w:color="auto"/>
                                        <w:bottom w:val="none" w:sz="0" w:space="0" w:color="auto"/>
                                        <w:right w:val="none" w:sz="0" w:space="0" w:color="auto"/>
                                      </w:divBdr>
                                      <w:divsChild>
                                        <w:div w:id="327099874">
                                          <w:marLeft w:val="0"/>
                                          <w:marRight w:val="0"/>
                                          <w:marTop w:val="0"/>
                                          <w:marBottom w:val="0"/>
                                          <w:divBdr>
                                            <w:top w:val="none" w:sz="0" w:space="0" w:color="auto"/>
                                            <w:left w:val="none" w:sz="0" w:space="0" w:color="auto"/>
                                            <w:bottom w:val="none" w:sz="0" w:space="0" w:color="auto"/>
                                            <w:right w:val="none" w:sz="0" w:space="0" w:color="auto"/>
                                          </w:divBdr>
                                          <w:divsChild>
                                            <w:div w:id="1612669699">
                                              <w:marLeft w:val="0"/>
                                              <w:marRight w:val="0"/>
                                              <w:marTop w:val="0"/>
                                              <w:marBottom w:val="0"/>
                                              <w:divBdr>
                                                <w:top w:val="none" w:sz="0" w:space="0" w:color="auto"/>
                                                <w:left w:val="none" w:sz="0" w:space="0" w:color="auto"/>
                                                <w:bottom w:val="none" w:sz="0" w:space="0" w:color="auto"/>
                                                <w:right w:val="none" w:sz="0" w:space="0" w:color="auto"/>
                                              </w:divBdr>
                                              <w:divsChild>
                                                <w:div w:id="1938174325">
                                                  <w:marLeft w:val="0"/>
                                                  <w:marRight w:val="0"/>
                                                  <w:marTop w:val="0"/>
                                                  <w:marBottom w:val="0"/>
                                                  <w:divBdr>
                                                    <w:top w:val="none" w:sz="0" w:space="0" w:color="auto"/>
                                                    <w:left w:val="none" w:sz="0" w:space="0" w:color="auto"/>
                                                    <w:bottom w:val="none" w:sz="0" w:space="0" w:color="auto"/>
                                                    <w:right w:val="none" w:sz="0" w:space="0" w:color="auto"/>
                                                  </w:divBdr>
                                                  <w:divsChild>
                                                    <w:div w:id="494540037">
                                                      <w:marLeft w:val="0"/>
                                                      <w:marRight w:val="0"/>
                                                      <w:marTop w:val="0"/>
                                                      <w:marBottom w:val="0"/>
                                                      <w:divBdr>
                                                        <w:top w:val="none" w:sz="0" w:space="0" w:color="auto"/>
                                                        <w:left w:val="none" w:sz="0" w:space="0" w:color="auto"/>
                                                        <w:bottom w:val="none" w:sz="0" w:space="0" w:color="auto"/>
                                                        <w:right w:val="none" w:sz="0" w:space="0" w:color="auto"/>
                                                      </w:divBdr>
                                                      <w:divsChild>
                                                        <w:div w:id="1074207259">
                                                          <w:marLeft w:val="0"/>
                                                          <w:marRight w:val="0"/>
                                                          <w:marTop w:val="0"/>
                                                          <w:marBottom w:val="0"/>
                                                          <w:divBdr>
                                                            <w:top w:val="none" w:sz="0" w:space="0" w:color="auto"/>
                                                            <w:left w:val="none" w:sz="0" w:space="0" w:color="auto"/>
                                                            <w:bottom w:val="none" w:sz="0" w:space="0" w:color="auto"/>
                                                            <w:right w:val="none" w:sz="0" w:space="0" w:color="auto"/>
                                                          </w:divBdr>
                                                          <w:divsChild>
                                                            <w:div w:id="488639801">
                                                              <w:marLeft w:val="0"/>
                                                              <w:marRight w:val="0"/>
                                                              <w:marTop w:val="0"/>
                                                              <w:marBottom w:val="0"/>
                                                              <w:divBdr>
                                                                <w:top w:val="none" w:sz="0" w:space="0" w:color="auto"/>
                                                                <w:left w:val="none" w:sz="0" w:space="0" w:color="auto"/>
                                                                <w:bottom w:val="none" w:sz="0" w:space="0" w:color="auto"/>
                                                                <w:right w:val="none" w:sz="0" w:space="0" w:color="auto"/>
                                                              </w:divBdr>
                                                              <w:divsChild>
                                                                <w:div w:id="1076560977">
                                                                  <w:marLeft w:val="0"/>
                                                                  <w:marRight w:val="0"/>
                                                                  <w:marTop w:val="0"/>
                                                                  <w:marBottom w:val="0"/>
                                                                  <w:divBdr>
                                                                    <w:top w:val="none" w:sz="0" w:space="0" w:color="auto"/>
                                                                    <w:left w:val="none" w:sz="0" w:space="0" w:color="auto"/>
                                                                    <w:bottom w:val="none" w:sz="0" w:space="0" w:color="auto"/>
                                                                    <w:right w:val="none" w:sz="0" w:space="0" w:color="auto"/>
                                                                  </w:divBdr>
                                                                  <w:divsChild>
                                                                    <w:div w:id="560600307">
                                                                      <w:marLeft w:val="0"/>
                                                                      <w:marRight w:val="0"/>
                                                                      <w:marTop w:val="0"/>
                                                                      <w:marBottom w:val="0"/>
                                                                      <w:divBdr>
                                                                        <w:top w:val="none" w:sz="0" w:space="0" w:color="auto"/>
                                                                        <w:left w:val="none" w:sz="0" w:space="0" w:color="auto"/>
                                                                        <w:bottom w:val="none" w:sz="0" w:space="0" w:color="auto"/>
                                                                        <w:right w:val="none" w:sz="0" w:space="0" w:color="auto"/>
                                                                      </w:divBdr>
                                                                      <w:divsChild>
                                                                        <w:div w:id="1299611399">
                                                                          <w:marLeft w:val="0"/>
                                                                          <w:marRight w:val="0"/>
                                                                          <w:marTop w:val="0"/>
                                                                          <w:marBottom w:val="0"/>
                                                                          <w:divBdr>
                                                                            <w:top w:val="none" w:sz="0" w:space="0" w:color="auto"/>
                                                                            <w:left w:val="none" w:sz="0" w:space="0" w:color="auto"/>
                                                                            <w:bottom w:val="none" w:sz="0" w:space="0" w:color="auto"/>
                                                                            <w:right w:val="none" w:sz="0" w:space="0" w:color="auto"/>
                                                                          </w:divBdr>
                                                                          <w:divsChild>
                                                                            <w:div w:id="1178037638">
                                                                              <w:marLeft w:val="0"/>
                                                                              <w:marRight w:val="0"/>
                                                                              <w:marTop w:val="0"/>
                                                                              <w:marBottom w:val="0"/>
                                                                              <w:divBdr>
                                                                                <w:top w:val="none" w:sz="0" w:space="0" w:color="auto"/>
                                                                                <w:left w:val="none" w:sz="0" w:space="0" w:color="auto"/>
                                                                                <w:bottom w:val="none" w:sz="0" w:space="0" w:color="auto"/>
                                                                                <w:right w:val="none" w:sz="0" w:space="0" w:color="auto"/>
                                                                              </w:divBdr>
                                                                              <w:divsChild>
                                                                                <w:div w:id="1801530229">
                                                                                  <w:marLeft w:val="0"/>
                                                                                  <w:marRight w:val="0"/>
                                                                                  <w:marTop w:val="0"/>
                                                                                  <w:marBottom w:val="0"/>
                                                                                  <w:divBdr>
                                                                                    <w:top w:val="none" w:sz="0" w:space="0" w:color="auto"/>
                                                                                    <w:left w:val="none" w:sz="0" w:space="0" w:color="auto"/>
                                                                                    <w:bottom w:val="none" w:sz="0" w:space="0" w:color="auto"/>
                                                                                    <w:right w:val="none" w:sz="0" w:space="0" w:color="auto"/>
                                                                                  </w:divBdr>
                                                                                  <w:divsChild>
                                                                                    <w:div w:id="133129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6745353">
      <w:bodyDiv w:val="1"/>
      <w:marLeft w:val="0"/>
      <w:marRight w:val="0"/>
      <w:marTop w:val="0"/>
      <w:marBottom w:val="0"/>
      <w:divBdr>
        <w:top w:val="none" w:sz="0" w:space="0" w:color="auto"/>
        <w:left w:val="none" w:sz="0" w:space="0" w:color="auto"/>
        <w:bottom w:val="none" w:sz="0" w:space="0" w:color="auto"/>
        <w:right w:val="none" w:sz="0" w:space="0" w:color="auto"/>
      </w:divBdr>
    </w:div>
    <w:div w:id="1163593084">
      <w:bodyDiv w:val="1"/>
      <w:marLeft w:val="0"/>
      <w:marRight w:val="0"/>
      <w:marTop w:val="0"/>
      <w:marBottom w:val="0"/>
      <w:divBdr>
        <w:top w:val="none" w:sz="0" w:space="0" w:color="auto"/>
        <w:left w:val="none" w:sz="0" w:space="0" w:color="auto"/>
        <w:bottom w:val="none" w:sz="0" w:space="0" w:color="auto"/>
        <w:right w:val="none" w:sz="0" w:space="0" w:color="auto"/>
      </w:divBdr>
      <w:divsChild>
        <w:div w:id="924413594">
          <w:marLeft w:val="0"/>
          <w:marRight w:val="0"/>
          <w:marTop w:val="0"/>
          <w:marBottom w:val="0"/>
          <w:divBdr>
            <w:top w:val="none" w:sz="0" w:space="0" w:color="auto"/>
            <w:left w:val="none" w:sz="0" w:space="0" w:color="auto"/>
            <w:bottom w:val="none" w:sz="0" w:space="0" w:color="auto"/>
            <w:right w:val="none" w:sz="0" w:space="0" w:color="auto"/>
          </w:divBdr>
          <w:divsChild>
            <w:div w:id="35743309">
              <w:marLeft w:val="0"/>
              <w:marRight w:val="0"/>
              <w:marTop w:val="0"/>
              <w:marBottom w:val="0"/>
              <w:divBdr>
                <w:top w:val="none" w:sz="0" w:space="0" w:color="auto"/>
                <w:left w:val="none" w:sz="0" w:space="0" w:color="auto"/>
                <w:bottom w:val="none" w:sz="0" w:space="0" w:color="auto"/>
                <w:right w:val="none" w:sz="0" w:space="0" w:color="auto"/>
              </w:divBdr>
              <w:divsChild>
                <w:div w:id="1811704459">
                  <w:marLeft w:val="0"/>
                  <w:marRight w:val="0"/>
                  <w:marTop w:val="0"/>
                  <w:marBottom w:val="0"/>
                  <w:divBdr>
                    <w:top w:val="none" w:sz="0" w:space="0" w:color="auto"/>
                    <w:left w:val="none" w:sz="0" w:space="0" w:color="auto"/>
                    <w:bottom w:val="none" w:sz="0" w:space="0" w:color="auto"/>
                    <w:right w:val="none" w:sz="0" w:space="0" w:color="auto"/>
                  </w:divBdr>
                  <w:divsChild>
                    <w:div w:id="280768448">
                      <w:marLeft w:val="0"/>
                      <w:marRight w:val="0"/>
                      <w:marTop w:val="0"/>
                      <w:marBottom w:val="0"/>
                      <w:divBdr>
                        <w:top w:val="none" w:sz="0" w:space="0" w:color="auto"/>
                        <w:left w:val="none" w:sz="0" w:space="0" w:color="auto"/>
                        <w:bottom w:val="none" w:sz="0" w:space="0" w:color="auto"/>
                        <w:right w:val="none" w:sz="0" w:space="0" w:color="auto"/>
                      </w:divBdr>
                      <w:divsChild>
                        <w:div w:id="1427534633">
                          <w:marLeft w:val="0"/>
                          <w:marRight w:val="0"/>
                          <w:marTop w:val="0"/>
                          <w:marBottom w:val="0"/>
                          <w:divBdr>
                            <w:top w:val="none" w:sz="0" w:space="0" w:color="auto"/>
                            <w:left w:val="none" w:sz="0" w:space="0" w:color="auto"/>
                            <w:bottom w:val="none" w:sz="0" w:space="0" w:color="auto"/>
                            <w:right w:val="none" w:sz="0" w:space="0" w:color="auto"/>
                          </w:divBdr>
                          <w:divsChild>
                            <w:div w:id="1342588738">
                              <w:marLeft w:val="0"/>
                              <w:marRight w:val="0"/>
                              <w:marTop w:val="0"/>
                              <w:marBottom w:val="0"/>
                              <w:divBdr>
                                <w:top w:val="none" w:sz="0" w:space="0" w:color="auto"/>
                                <w:left w:val="none" w:sz="0" w:space="0" w:color="auto"/>
                                <w:bottom w:val="none" w:sz="0" w:space="0" w:color="auto"/>
                                <w:right w:val="none" w:sz="0" w:space="0" w:color="auto"/>
                              </w:divBdr>
                              <w:divsChild>
                                <w:div w:id="238103227">
                                  <w:marLeft w:val="0"/>
                                  <w:marRight w:val="0"/>
                                  <w:marTop w:val="0"/>
                                  <w:marBottom w:val="0"/>
                                  <w:divBdr>
                                    <w:top w:val="none" w:sz="0" w:space="0" w:color="auto"/>
                                    <w:left w:val="none" w:sz="0" w:space="0" w:color="auto"/>
                                    <w:bottom w:val="none" w:sz="0" w:space="0" w:color="auto"/>
                                    <w:right w:val="none" w:sz="0" w:space="0" w:color="auto"/>
                                  </w:divBdr>
                                  <w:divsChild>
                                    <w:div w:id="414018471">
                                      <w:marLeft w:val="0"/>
                                      <w:marRight w:val="0"/>
                                      <w:marTop w:val="0"/>
                                      <w:marBottom w:val="0"/>
                                      <w:divBdr>
                                        <w:top w:val="none" w:sz="0" w:space="0" w:color="auto"/>
                                        <w:left w:val="none" w:sz="0" w:space="0" w:color="auto"/>
                                        <w:bottom w:val="none" w:sz="0" w:space="0" w:color="auto"/>
                                        <w:right w:val="none" w:sz="0" w:space="0" w:color="auto"/>
                                      </w:divBdr>
                                      <w:divsChild>
                                        <w:div w:id="504055006">
                                          <w:marLeft w:val="0"/>
                                          <w:marRight w:val="0"/>
                                          <w:marTop w:val="0"/>
                                          <w:marBottom w:val="0"/>
                                          <w:divBdr>
                                            <w:top w:val="none" w:sz="0" w:space="0" w:color="auto"/>
                                            <w:left w:val="none" w:sz="0" w:space="0" w:color="auto"/>
                                            <w:bottom w:val="none" w:sz="0" w:space="0" w:color="auto"/>
                                            <w:right w:val="none" w:sz="0" w:space="0" w:color="auto"/>
                                          </w:divBdr>
                                          <w:divsChild>
                                            <w:div w:id="76287421">
                                              <w:marLeft w:val="0"/>
                                              <w:marRight w:val="0"/>
                                              <w:marTop w:val="0"/>
                                              <w:marBottom w:val="0"/>
                                              <w:divBdr>
                                                <w:top w:val="none" w:sz="0" w:space="0" w:color="auto"/>
                                                <w:left w:val="none" w:sz="0" w:space="0" w:color="auto"/>
                                                <w:bottom w:val="none" w:sz="0" w:space="0" w:color="auto"/>
                                                <w:right w:val="none" w:sz="0" w:space="0" w:color="auto"/>
                                              </w:divBdr>
                                              <w:divsChild>
                                                <w:div w:id="1675189007">
                                                  <w:marLeft w:val="0"/>
                                                  <w:marRight w:val="0"/>
                                                  <w:marTop w:val="0"/>
                                                  <w:marBottom w:val="0"/>
                                                  <w:divBdr>
                                                    <w:top w:val="none" w:sz="0" w:space="0" w:color="auto"/>
                                                    <w:left w:val="none" w:sz="0" w:space="0" w:color="auto"/>
                                                    <w:bottom w:val="none" w:sz="0" w:space="0" w:color="auto"/>
                                                    <w:right w:val="none" w:sz="0" w:space="0" w:color="auto"/>
                                                  </w:divBdr>
                                                  <w:divsChild>
                                                    <w:div w:id="307521102">
                                                      <w:marLeft w:val="0"/>
                                                      <w:marRight w:val="0"/>
                                                      <w:marTop w:val="0"/>
                                                      <w:marBottom w:val="0"/>
                                                      <w:divBdr>
                                                        <w:top w:val="none" w:sz="0" w:space="0" w:color="auto"/>
                                                        <w:left w:val="none" w:sz="0" w:space="0" w:color="auto"/>
                                                        <w:bottom w:val="none" w:sz="0" w:space="0" w:color="auto"/>
                                                        <w:right w:val="none" w:sz="0" w:space="0" w:color="auto"/>
                                                      </w:divBdr>
                                                      <w:divsChild>
                                                        <w:div w:id="64493994">
                                                          <w:marLeft w:val="0"/>
                                                          <w:marRight w:val="0"/>
                                                          <w:marTop w:val="0"/>
                                                          <w:marBottom w:val="0"/>
                                                          <w:divBdr>
                                                            <w:top w:val="none" w:sz="0" w:space="0" w:color="auto"/>
                                                            <w:left w:val="none" w:sz="0" w:space="0" w:color="auto"/>
                                                            <w:bottom w:val="none" w:sz="0" w:space="0" w:color="auto"/>
                                                            <w:right w:val="none" w:sz="0" w:space="0" w:color="auto"/>
                                                          </w:divBdr>
                                                          <w:divsChild>
                                                            <w:div w:id="834301653">
                                                              <w:marLeft w:val="0"/>
                                                              <w:marRight w:val="0"/>
                                                              <w:marTop w:val="0"/>
                                                              <w:marBottom w:val="0"/>
                                                              <w:divBdr>
                                                                <w:top w:val="none" w:sz="0" w:space="0" w:color="auto"/>
                                                                <w:left w:val="none" w:sz="0" w:space="0" w:color="auto"/>
                                                                <w:bottom w:val="none" w:sz="0" w:space="0" w:color="auto"/>
                                                                <w:right w:val="none" w:sz="0" w:space="0" w:color="auto"/>
                                                              </w:divBdr>
                                                              <w:divsChild>
                                                                <w:div w:id="2050913239">
                                                                  <w:marLeft w:val="0"/>
                                                                  <w:marRight w:val="0"/>
                                                                  <w:marTop w:val="0"/>
                                                                  <w:marBottom w:val="0"/>
                                                                  <w:divBdr>
                                                                    <w:top w:val="none" w:sz="0" w:space="0" w:color="auto"/>
                                                                    <w:left w:val="none" w:sz="0" w:space="0" w:color="auto"/>
                                                                    <w:bottom w:val="none" w:sz="0" w:space="0" w:color="auto"/>
                                                                    <w:right w:val="none" w:sz="0" w:space="0" w:color="auto"/>
                                                                  </w:divBdr>
                                                                  <w:divsChild>
                                                                    <w:div w:id="1464423800">
                                                                      <w:marLeft w:val="0"/>
                                                                      <w:marRight w:val="0"/>
                                                                      <w:marTop w:val="0"/>
                                                                      <w:marBottom w:val="0"/>
                                                                      <w:divBdr>
                                                                        <w:top w:val="none" w:sz="0" w:space="0" w:color="auto"/>
                                                                        <w:left w:val="none" w:sz="0" w:space="0" w:color="auto"/>
                                                                        <w:bottom w:val="none" w:sz="0" w:space="0" w:color="auto"/>
                                                                        <w:right w:val="none" w:sz="0" w:space="0" w:color="auto"/>
                                                                      </w:divBdr>
                                                                      <w:divsChild>
                                                                        <w:div w:id="149296857">
                                                                          <w:marLeft w:val="0"/>
                                                                          <w:marRight w:val="0"/>
                                                                          <w:marTop w:val="0"/>
                                                                          <w:marBottom w:val="0"/>
                                                                          <w:divBdr>
                                                                            <w:top w:val="none" w:sz="0" w:space="0" w:color="auto"/>
                                                                            <w:left w:val="none" w:sz="0" w:space="0" w:color="auto"/>
                                                                            <w:bottom w:val="none" w:sz="0" w:space="0" w:color="auto"/>
                                                                            <w:right w:val="none" w:sz="0" w:space="0" w:color="auto"/>
                                                                          </w:divBdr>
                                                                          <w:divsChild>
                                                                            <w:div w:id="1537620683">
                                                                              <w:marLeft w:val="0"/>
                                                                              <w:marRight w:val="0"/>
                                                                              <w:marTop w:val="0"/>
                                                                              <w:marBottom w:val="0"/>
                                                                              <w:divBdr>
                                                                                <w:top w:val="none" w:sz="0" w:space="0" w:color="auto"/>
                                                                                <w:left w:val="none" w:sz="0" w:space="0" w:color="auto"/>
                                                                                <w:bottom w:val="none" w:sz="0" w:space="0" w:color="auto"/>
                                                                                <w:right w:val="none" w:sz="0" w:space="0" w:color="auto"/>
                                                                              </w:divBdr>
                                                                              <w:divsChild>
                                                                                <w:div w:id="634063488">
                                                                                  <w:marLeft w:val="0"/>
                                                                                  <w:marRight w:val="0"/>
                                                                                  <w:marTop w:val="0"/>
                                                                                  <w:marBottom w:val="0"/>
                                                                                  <w:divBdr>
                                                                                    <w:top w:val="none" w:sz="0" w:space="0" w:color="auto"/>
                                                                                    <w:left w:val="none" w:sz="0" w:space="0" w:color="auto"/>
                                                                                    <w:bottom w:val="none" w:sz="0" w:space="0" w:color="auto"/>
                                                                                    <w:right w:val="none" w:sz="0" w:space="0" w:color="auto"/>
                                                                                  </w:divBdr>
                                                                                  <w:divsChild>
                                                                                    <w:div w:id="58198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 w:id="206687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4CB6C8BD01443A8EC81183D8B7129E"/>
        <w:category>
          <w:name w:val="כללי"/>
          <w:gallery w:val="placeholder"/>
        </w:category>
        <w:types>
          <w:type w:val="bbPlcHdr"/>
        </w:types>
        <w:behaviors>
          <w:behavior w:val="content"/>
        </w:behaviors>
        <w:guid w:val="{E55C8E20-5AC7-4E43-A702-40079BD83D61}"/>
      </w:docPartPr>
      <w:docPartBody>
        <w:p w:rsidR="00FA50FF" w:rsidRDefault="002F3732">
          <w:pPr>
            <w:pStyle w:val="694CB6C8BD01443A8EC81183D8B7129E"/>
          </w:pPr>
          <w:r w:rsidRPr="007973DB">
            <w:rPr>
              <w:rStyle w:val="a3"/>
              <w:rFonts w:hint="cs"/>
              <w:rtl/>
            </w:rPr>
            <w:t>[סימוכין]</w:t>
          </w:r>
        </w:p>
      </w:docPartBody>
    </w:docPart>
    <w:docPart>
      <w:docPartPr>
        <w:name w:val="FD4C0C385BBB49D5B6D6C2787F9387F2"/>
        <w:category>
          <w:name w:val="כללי"/>
          <w:gallery w:val="placeholder"/>
        </w:category>
        <w:types>
          <w:type w:val="bbPlcHdr"/>
        </w:types>
        <w:behaviors>
          <w:behavior w:val="content"/>
        </w:behaviors>
        <w:guid w:val="{EC51CB5A-5FFD-4CE1-8051-FC5A20C639DB}"/>
      </w:docPartPr>
      <w:docPartBody>
        <w:p w:rsidR="00FA50FF" w:rsidRDefault="002F3732">
          <w:pPr>
            <w:pStyle w:val="FD4C0C385BBB49D5B6D6C2787F9387F2"/>
          </w:pPr>
          <w:r w:rsidRPr="003C238D">
            <w:rPr>
              <w:rStyle w:val="a3"/>
            </w:rPr>
            <w:t>[MochCity]</w:t>
          </w:r>
        </w:p>
      </w:docPartBody>
    </w:docPart>
    <w:docPart>
      <w:docPartPr>
        <w:name w:val="BE531FADD13E49B2985ACBD186D02D49"/>
        <w:category>
          <w:name w:val="כללי"/>
          <w:gallery w:val="placeholder"/>
        </w:category>
        <w:types>
          <w:type w:val="bbPlcHdr"/>
        </w:types>
        <w:behaviors>
          <w:behavior w:val="content"/>
        </w:behaviors>
        <w:guid w:val="{A45D3720-FD45-4CAD-B335-9262B9FB7BFB}"/>
      </w:docPartPr>
      <w:docPartBody>
        <w:p w:rsidR="00FA50FF" w:rsidRDefault="002F3732">
          <w:pPr>
            <w:pStyle w:val="BE531FADD13E49B2985ACBD186D02D49"/>
          </w:pPr>
          <w:r w:rsidRPr="00DA3A45">
            <w:rPr>
              <w:rStyle w:val="a3"/>
              <w:rFonts w:eastAsiaTheme="minorHAnsi" w:hint="cs"/>
              <w:u w:val="single"/>
              <w:rtl/>
            </w:rPr>
            <w:t>[הקלד נדון כאן]</w:t>
          </w:r>
        </w:p>
      </w:docPartBody>
    </w:docPart>
    <w:docPart>
      <w:docPartPr>
        <w:name w:val="AE3CF5B106CB409D912DA89CE12AD7C0"/>
        <w:category>
          <w:name w:val="כללי"/>
          <w:gallery w:val="placeholder"/>
        </w:category>
        <w:types>
          <w:type w:val="bbPlcHdr"/>
        </w:types>
        <w:behaviors>
          <w:behavior w:val="content"/>
        </w:behaviors>
        <w:guid w:val="{0FFB50A6-FCB6-4AD8-9666-603B0248F845}"/>
      </w:docPartPr>
      <w:docPartBody>
        <w:p w:rsidR="00FA50FF" w:rsidRDefault="002F3732">
          <w:pPr>
            <w:pStyle w:val="AE3CF5B106CB409D912DA89CE12AD7C0"/>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732"/>
    <w:rsid w:val="002F3732"/>
    <w:rsid w:val="00FA50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4CB6C8BD01443A8EC81183D8B7129E">
    <w:name w:val="694CB6C8BD01443A8EC81183D8B7129E"/>
    <w:pPr>
      <w:bidi/>
    </w:pPr>
  </w:style>
  <w:style w:type="paragraph" w:customStyle="1" w:styleId="FD4C0C385BBB49D5B6D6C2787F9387F2">
    <w:name w:val="FD4C0C385BBB49D5B6D6C2787F9387F2"/>
    <w:pPr>
      <w:bidi/>
    </w:pPr>
  </w:style>
  <w:style w:type="paragraph" w:customStyle="1" w:styleId="1316E7957D97414D8E906722D245C318">
    <w:name w:val="1316E7957D97414D8E906722D245C318"/>
    <w:pPr>
      <w:bidi/>
    </w:pPr>
  </w:style>
  <w:style w:type="paragraph" w:customStyle="1" w:styleId="DC26A9A581EE42CAA0EDE0BF76444F99">
    <w:name w:val="DC26A9A581EE42CAA0EDE0BF76444F99"/>
    <w:pPr>
      <w:bidi/>
    </w:pPr>
  </w:style>
  <w:style w:type="paragraph" w:customStyle="1" w:styleId="BE531FADD13E49B2985ACBD186D02D49">
    <w:name w:val="BE531FADD13E49B2985ACBD186D02D49"/>
    <w:pPr>
      <w:bidi/>
    </w:pPr>
  </w:style>
  <w:style w:type="paragraph" w:customStyle="1" w:styleId="AE3CF5B106CB409D912DA89CE12AD7C0">
    <w:name w:val="AE3CF5B106CB409D912DA89CE12AD7C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4CB6C8BD01443A8EC81183D8B7129E">
    <w:name w:val="694CB6C8BD01443A8EC81183D8B7129E"/>
    <w:pPr>
      <w:bidi/>
    </w:pPr>
  </w:style>
  <w:style w:type="paragraph" w:customStyle="1" w:styleId="FD4C0C385BBB49D5B6D6C2787F9387F2">
    <w:name w:val="FD4C0C385BBB49D5B6D6C2787F9387F2"/>
    <w:pPr>
      <w:bidi/>
    </w:pPr>
  </w:style>
  <w:style w:type="paragraph" w:customStyle="1" w:styleId="1316E7957D97414D8E906722D245C318">
    <w:name w:val="1316E7957D97414D8E906722D245C318"/>
    <w:pPr>
      <w:bidi/>
    </w:pPr>
  </w:style>
  <w:style w:type="paragraph" w:customStyle="1" w:styleId="DC26A9A581EE42CAA0EDE0BF76444F99">
    <w:name w:val="DC26A9A581EE42CAA0EDE0BF76444F99"/>
    <w:pPr>
      <w:bidi/>
    </w:pPr>
  </w:style>
  <w:style w:type="paragraph" w:customStyle="1" w:styleId="BE531FADD13E49B2985ACBD186D02D49">
    <w:name w:val="BE531FADD13E49B2985ACBD186D02D49"/>
    <w:pPr>
      <w:bidi/>
    </w:pPr>
  </w:style>
  <w:style w:type="paragraph" w:customStyle="1" w:styleId="AE3CF5B106CB409D912DA89CE12AD7C0">
    <w:name w:val="AE3CF5B106CB409D912DA89CE12AD7C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  ירושלים</MochCity>
    <MochName xmlns="ae7075b7-aa27-4bc2-8aaf-7e69faaca98e">1</MochName>
    <MochFax xmlns="ae7075b7-aa27-4bc2-8aaf-7e69faaca98e" xsi:nil="true"/>
    <MochEmail xmlns="ae7075b7-aa27-4bc2-8aaf-7e69faaca98e">mayas@moch.gov.il</MochEmail>
    <MochAddress xmlns="ae7075b7-aa27-4bc2-8aaf-7e69faaca98e">קלרמון גאנו 3,קרית הממשלה המזרחית, ירושלים ת.ד 18110 מיקוד 9118002</MochAddress>
    <MochSignature xmlns="ae7075b7-aa27-4bc2-8aaf-7e69faaca98e">מאיה שטיין
מנהלת תחום ביצוע וממונה על העמדת מידע לציבור, במסגרת יישום חוק חופש המידע</MochSignature>
    <Addressees xmlns="c1dca751-b4d0-4120-a115-991a9392fefd" xsi:nil="true"/>
    <MochPhone xmlns="ae7075b7-aa27-4bc2-8aaf-7e69faaca98e">02-5847766</MochPhone>
    <MochSignerName xmlns="ae7075b7-aa27-4bc2-8aaf-7e69faaca98e">מאיה שטיין</MochSignerName>
    <DocID xmlns="c1dca751-b4d0-4120-a115-991a9392fefd">2018081902050</DocID>
    <MochDepartment xmlns="ae7075b7-aa27-4bc2-8aaf-7e69faaca98e">ממונה חוק חופש המידע</MochDepartment>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754079ACB275ED42852865843D0E2B34" ma:contentTypeVersion="181" ma:contentTypeDescription="" ma:contentTypeScope="" ma:versionID="5b28bbabf8973258d73779f33dc830bb">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purl.org/dc/terms/"/>
    <ds:schemaRef ds:uri="http://schemas.microsoft.com/office/infopath/2007/PartnerControls"/>
    <ds:schemaRef ds:uri="http://schemas.microsoft.com/office/2006/documentManagement/types"/>
    <ds:schemaRef ds:uri="32253ff2-5021-481a-b399-07ac80de3d98"/>
    <ds:schemaRef ds:uri="c1dca751-b4d0-4120-a115-991a9392fefd"/>
    <ds:schemaRef ds:uri="http://schemas.microsoft.com/office/2006/metadata/properties"/>
    <ds:schemaRef ds:uri="http://purl.org/dc/elements/1.1/"/>
    <ds:schemaRef ds:uri="ae7075b7-aa27-4bc2-8aaf-7e69faaca98e"/>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47A0ADC-D77B-429B-9518-9F421BE0B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60C2C-5D07-46D8-B971-05396091C78F}">
  <ds:schemaRefs>
    <ds:schemaRef ds:uri="http://schemas.microsoft.com/office/2006/metadata/customXsn"/>
  </ds:schemaRefs>
</ds:datastoreItem>
</file>

<file path=customXml/itemProps5.xml><?xml version="1.0" encoding="utf-8"?>
<ds:datastoreItem xmlns:ds="http://schemas.openxmlformats.org/officeDocument/2006/customXml" ds:itemID="{B80A4B53-D8E7-4B88-AFD7-C1858C60B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259</Words>
  <Characters>1297</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בקשה לפי חוק חופש המידע, התשנ"ח-1998 חוק הדיור הציבורי (זכויות רכישה), התשנ"ט-1998</vt:lpstr>
      <vt:lpstr/>
    </vt:vector>
  </TitlesOfParts>
  <Company>משרד השיכון והבינוי</Company>
  <LinksUpToDate>false</LinksUpToDate>
  <CharactersWithSpaces>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לפי חוק חופש המידע, התשנ"ח-1998 נתוני הדיור הציבורי</dc:title>
  <dc:creator>X17</dc:creator>
  <cp:lastModifiedBy>RanR</cp:lastModifiedBy>
  <cp:revision>6</cp:revision>
  <dcterms:created xsi:type="dcterms:W3CDTF">2018-08-20T07:18:00Z</dcterms:created>
  <dcterms:modified xsi:type="dcterms:W3CDTF">2018-08-21T12:43:00Z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0x010100FA8D25DBDF7EC84E8BCC320FF9B3F90D021300754079ACB275ED42852865843D0E2B34</vt:lpwstr>
  </property>
</Properties>
</file>