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D85972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70AF8" w:rsidP="008309D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95742E">
              <w:rPr>
                <w:rtl/>
              </w:rPr>
              <w:t xml:space="preserve"> </w:t>
            </w:r>
            <w:r w:rsidR="00620474">
              <w:rPr>
                <w:rtl/>
              </w:rPr>
              <w:t xml:space="preserve"> </w:t>
            </w:r>
            <w:r w:rsidR="00620474" w:rsidRPr="00620474">
              <w:rPr>
                <w:noProof/>
                <w:rtl/>
                <w:lang w:bidi="he-IL"/>
              </w:rPr>
              <w:t>י״ח באדר</w:t>
            </w:r>
            <w:r w:rsidR="00620474" w:rsidRPr="00620474">
              <w:rPr>
                <w:rFonts w:hint="cs"/>
                <w:noProof/>
                <w:rtl/>
                <w:lang w:bidi="he-IL"/>
              </w:rPr>
              <w:t xml:space="preserve"> </w:t>
            </w:r>
            <w:r w:rsidR="0095742E">
              <w:rPr>
                <w:rFonts w:hint="cs"/>
                <w:noProof/>
                <w:rtl/>
                <w:lang w:bidi="he-IL"/>
              </w:rPr>
              <w:t xml:space="preserve"> ת</w:t>
            </w:r>
            <w:r w:rsidR="005D7483">
              <w:rPr>
                <w:noProof/>
                <w:rtl/>
                <w:lang w:bidi="he-IL"/>
              </w:rPr>
              <w:t>שע"ח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620474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620474">
              <w:rPr>
                <w:rFonts w:hint="cs"/>
                <w:noProof/>
                <w:rtl/>
                <w:lang w:bidi="he-IL"/>
              </w:rPr>
              <w:t>5</w:t>
            </w:r>
            <w:r w:rsidR="005D7483">
              <w:rPr>
                <w:noProof/>
                <w:rtl/>
              </w:rPr>
              <w:t xml:space="preserve"> </w:t>
            </w:r>
            <w:r w:rsidR="00620474">
              <w:rPr>
                <w:rFonts w:hint="cs"/>
                <w:noProof/>
                <w:rtl/>
                <w:lang w:bidi="he-IL"/>
              </w:rPr>
              <w:t>במרץ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5D7483"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EF2" w:rsidP="008946B1">
      <w:pPr>
        <w:rPr>
          <w:rtl/>
        </w:rPr>
      </w:pPr>
      <w:r>
        <w:rPr>
          <w:sz w:val="2"/>
          <w:szCs w:val="2"/>
          <w:rtl/>
        </w:rPr>
        <w:br w:type="textWrapping" w:clear="all"/>
      </w:r>
    </w:p>
    <w:p w:rsidR="00980DD7" w:rsidRDefault="00980DD7" w:rsidP="00156CCF">
      <w:pPr>
        <w:spacing w:line="240" w:lineRule="auto"/>
        <w:rPr>
          <w:rtl/>
        </w:rPr>
      </w:pPr>
    </w:p>
    <w:p w:rsidR="008946B1" w:rsidRDefault="008946B1" w:rsidP="00156CCF">
      <w:pPr>
        <w:spacing w:line="240" w:lineRule="auto"/>
        <w:rPr>
          <w:rtl/>
        </w:rPr>
      </w:pPr>
    </w:p>
    <w:p w:rsidR="008946B1" w:rsidRPr="00DA3A45" w:rsidRDefault="008946B1" w:rsidP="00156CCF">
      <w:pPr>
        <w:spacing w:line="240" w:lineRule="auto"/>
        <w:rPr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EC1869" w:rsidRPr="008F73CA" w:rsidRDefault="001E2356" w:rsidP="007C6C5B">
      <w:pPr>
        <w:spacing w:line="240" w:lineRule="auto"/>
        <w:jc w:val="center"/>
        <w:rPr>
          <w:rFonts w:ascii="David" w:hAnsi="David"/>
          <w:b w:val="0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784390" w:rsidRPr="008F73CA">
            <w:rPr>
              <w:rFonts w:ascii="David" w:hAnsi="David"/>
              <w:b w:val="0"/>
              <w:bCs/>
              <w:u w:val="single"/>
              <w:rtl/>
            </w:rPr>
            <w:t>בקשת מידע מכוח חוק חופש המידע, התשנ"ח-1998</w:t>
          </w:r>
        </w:sdtContent>
      </w:sdt>
      <w:r w:rsidR="00784390" w:rsidRPr="008F73CA">
        <w:rPr>
          <w:rFonts w:ascii="David" w:hAnsi="David"/>
          <w:b w:val="0"/>
          <w:bCs/>
          <w:u w:val="single"/>
          <w:rtl/>
        </w:rPr>
        <w:t xml:space="preserve"> </w:t>
      </w:r>
      <w:r w:rsidR="007C6C5B">
        <w:rPr>
          <w:rFonts w:ascii="David" w:hAnsi="David" w:hint="cs"/>
          <w:b w:val="0"/>
          <w:bCs/>
          <w:u w:val="single"/>
          <w:rtl/>
        </w:rPr>
        <w:t>קיומן של</w:t>
      </w:r>
      <w:r w:rsidR="00764922">
        <w:rPr>
          <w:rFonts w:ascii="David" w:hAnsi="David" w:hint="cs"/>
          <w:b w:val="0"/>
          <w:bCs/>
          <w:u w:val="single"/>
          <w:rtl/>
        </w:rPr>
        <w:t xml:space="preserve"> התקשרויות רגישות </w:t>
      </w:r>
    </w:p>
    <w:p w:rsidR="00784390" w:rsidRPr="008F73CA" w:rsidRDefault="00784390" w:rsidP="00784390">
      <w:pPr>
        <w:spacing w:line="240" w:lineRule="auto"/>
        <w:jc w:val="center"/>
        <w:rPr>
          <w:rFonts w:ascii="David" w:hAnsi="David"/>
          <w:b w:val="0"/>
          <w:bCs/>
          <w:rtl/>
        </w:rPr>
      </w:pPr>
    </w:p>
    <w:p w:rsidR="00784390" w:rsidRPr="008F73CA" w:rsidRDefault="00784390" w:rsidP="00784390">
      <w:pPr>
        <w:spacing w:line="240" w:lineRule="auto"/>
        <w:rPr>
          <w:rFonts w:ascii="David" w:hAnsi="David"/>
          <w:rtl/>
        </w:rPr>
      </w:pPr>
      <w:bookmarkStart w:id="0" w:name="start"/>
      <w:bookmarkEnd w:id="0"/>
    </w:p>
    <w:p w:rsidR="001E2356" w:rsidRPr="008F73CA" w:rsidRDefault="00784390" w:rsidP="00D85972">
      <w:pPr>
        <w:jc w:val="both"/>
        <w:rPr>
          <w:rFonts w:ascii="David" w:hAnsi="David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764922">
        <w:rPr>
          <w:rFonts w:ascii="David" w:hAnsi="David" w:hint="cs"/>
          <w:rtl/>
        </w:rPr>
        <w:t>8</w:t>
      </w:r>
      <w:r w:rsidRPr="008F73CA">
        <w:rPr>
          <w:rFonts w:ascii="David" w:hAnsi="David"/>
          <w:rtl/>
        </w:rPr>
        <w:t>/</w:t>
      </w:r>
      <w:r w:rsidR="00764922">
        <w:rPr>
          <w:rFonts w:ascii="David" w:hAnsi="David" w:hint="cs"/>
          <w:rtl/>
        </w:rPr>
        <w:t>6</w:t>
      </w:r>
      <w:r w:rsidRPr="008F73CA">
        <w:rPr>
          <w:rFonts w:ascii="David" w:hAnsi="David"/>
          <w:rtl/>
        </w:rPr>
        <w:t>/</w:t>
      </w:r>
      <w:r w:rsidR="008946B1" w:rsidRPr="008F73CA">
        <w:rPr>
          <w:rFonts w:ascii="David" w:hAnsi="David"/>
          <w:rtl/>
        </w:rPr>
        <w:t>2017</w:t>
      </w:r>
      <w:r w:rsidRPr="008F73CA">
        <w:rPr>
          <w:rFonts w:ascii="David" w:hAnsi="David"/>
          <w:rtl/>
        </w:rPr>
        <w:t>,</w:t>
      </w:r>
      <w:r w:rsidR="008946B1" w:rsidRPr="008F73CA">
        <w:rPr>
          <w:rFonts w:ascii="David" w:hAnsi="David"/>
          <w:rtl/>
        </w:rPr>
        <w:t xml:space="preserve"> אשר מצורפת להתכתבות זו</w:t>
      </w:r>
      <w:r w:rsidRPr="008F73CA">
        <w:rPr>
          <w:rFonts w:ascii="David" w:hAnsi="David"/>
          <w:rtl/>
        </w:rPr>
        <w:t>.</w:t>
      </w:r>
      <w:r w:rsidR="008946B1" w:rsidRPr="008F73CA">
        <w:rPr>
          <w:rFonts w:ascii="David" w:hAnsi="David"/>
          <w:rtl/>
        </w:rPr>
        <w:t xml:space="preserve"> </w:t>
      </w:r>
      <w:r w:rsidR="00764922">
        <w:rPr>
          <w:rFonts w:ascii="David" w:hAnsi="David" w:hint="cs"/>
          <w:rtl/>
        </w:rPr>
        <w:t xml:space="preserve">ובמרכזה מצוי ס' 5 לנוהל 10 של היחידה הממשלתית לחופש המידע במשרד המשפטים. אשר מתיר התקשרות כרגישה, משום שחשיפתה עשויה לגרום לפגיעה </w:t>
      </w:r>
      <w:r w:rsidR="00D85972">
        <w:rPr>
          <w:rFonts w:ascii="David" w:hAnsi="David" w:hint="cs"/>
          <w:rtl/>
        </w:rPr>
        <w:t>ב</w:t>
      </w:r>
      <w:r w:rsidR="00764922">
        <w:rPr>
          <w:rFonts w:ascii="David" w:hAnsi="David" w:hint="cs"/>
          <w:rtl/>
        </w:rPr>
        <w:t xml:space="preserve">אחד </w:t>
      </w:r>
      <w:r w:rsidR="00D85972">
        <w:rPr>
          <w:rFonts w:ascii="David" w:hAnsi="David" w:hint="cs"/>
          <w:rtl/>
        </w:rPr>
        <w:t xml:space="preserve">מן </w:t>
      </w:r>
      <w:r w:rsidR="00764922">
        <w:rPr>
          <w:rFonts w:ascii="David" w:hAnsi="David" w:hint="cs"/>
          <w:rtl/>
        </w:rPr>
        <w:t>האינטרסים המוגנים בחוק חופש המידע, התשנ"ח-1998. כמו כן, לא ניתן לשנות את הניסוח באופן שיאפשר פרסום חלקי של המידע, בהתאם לס' 4ג לנוהל.</w:t>
      </w:r>
    </w:p>
    <w:p w:rsidR="00620474" w:rsidRDefault="00764922" w:rsidP="00593D5F">
      <w:pPr>
        <w:jc w:val="both"/>
        <w:rPr>
          <w:rFonts w:ascii="David" w:hAnsi="David"/>
          <w:color w:val="000000"/>
          <w:rtl/>
        </w:rPr>
      </w:pPr>
      <w:r>
        <w:rPr>
          <w:rFonts w:ascii="David" w:hAnsi="David" w:hint="cs"/>
          <w:color w:val="000000"/>
          <w:rtl/>
        </w:rPr>
        <w:t>תשובת הגורם המקצועי במשרד הינה:</w:t>
      </w:r>
    </w:p>
    <w:p w:rsidR="00764922" w:rsidRPr="008F73CA" w:rsidRDefault="00764922" w:rsidP="00593D5F">
      <w:pPr>
        <w:jc w:val="both"/>
        <w:rPr>
          <w:rFonts w:ascii="David" w:hAnsi="David"/>
          <w:color w:val="000000"/>
          <w:rtl/>
        </w:rPr>
      </w:pPr>
      <w:r>
        <w:rPr>
          <w:rFonts w:ascii="David" w:hAnsi="David" w:hint="cs"/>
          <w:color w:val="000000"/>
          <w:rtl/>
        </w:rPr>
        <w:t xml:space="preserve">משרד הבינוי והשיכון והרשות להתחדשות עירונית לא סימנו אף התקשרות כרגישה משנת 2015 ועד היום </w:t>
      </w:r>
      <w:r>
        <w:rPr>
          <w:rFonts w:ascii="David" w:hAnsi="David"/>
          <w:color w:val="000000"/>
          <w:rtl/>
        </w:rPr>
        <w:t>–</w:t>
      </w:r>
      <w:r>
        <w:rPr>
          <w:rFonts w:ascii="David" w:hAnsi="David" w:hint="cs"/>
          <w:color w:val="000000"/>
          <w:rtl/>
        </w:rPr>
        <w:t xml:space="preserve"> 5.3.2018.</w:t>
      </w:r>
    </w:p>
    <w:p w:rsidR="008946B1" w:rsidRPr="008F73CA" w:rsidRDefault="009115BC" w:rsidP="008946B1">
      <w:pPr>
        <w:spacing w:line="240" w:lineRule="auto"/>
        <w:rPr>
          <w:rFonts w:ascii="David" w:hAnsi="David"/>
          <w:sz w:val="26"/>
        </w:rPr>
      </w:pPr>
      <w:r>
        <w:rPr>
          <w:rFonts w:ascii="David" w:hAnsi="David" w:hint="cs"/>
          <w:sz w:val="26"/>
          <w:rtl/>
        </w:rPr>
        <w:t>.</w:t>
      </w: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Default="00A64E29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  <w:bookmarkStart w:id="1" w:name="_GoBack"/>
      <w:bookmarkEnd w:id="1"/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8F73CA" w:rsidRDefault="00E24811" w:rsidP="00593D5F">
          <w:pPr>
            <w:spacing w:line="240" w:lineRule="auto"/>
            <w:ind w:left="5341" w:right="-851"/>
            <w:rPr>
              <w:rFonts w:ascii="David" w:hAnsi="David"/>
              <w:sz w:val="26"/>
              <w:rtl/>
            </w:rPr>
          </w:pPr>
          <w:r w:rsidRPr="008F73CA">
            <w:rPr>
              <w:rFonts w:ascii="David" w:hAnsi="David"/>
              <w:sz w:val="26"/>
              <w:rtl/>
            </w:rPr>
            <w:br/>
          </w:r>
          <w:r w:rsidR="00593D5F">
            <w:rPr>
              <w:rFonts w:ascii="David" w:hAnsi="David" w:hint="cs"/>
              <w:sz w:val="26"/>
              <w:rtl/>
            </w:rPr>
            <w:t>ה</w:t>
          </w:r>
          <w:r w:rsidRPr="008F73CA">
            <w:rPr>
              <w:rFonts w:ascii="David" w:hAnsi="David"/>
              <w:sz w:val="26"/>
              <w:rtl/>
            </w:rPr>
            <w:t>ממונה על העמדת מידע לציבור, במסגרת יישום חוק חופש המידע</w:t>
          </w:r>
        </w:p>
      </w:sdtContent>
    </w:sdt>
    <w:p w:rsidR="001E2356" w:rsidRPr="008F73CA" w:rsidRDefault="001E2356" w:rsidP="00156CCF">
      <w:pPr>
        <w:spacing w:line="240" w:lineRule="auto"/>
        <w:ind w:left="4904" w:right="-851"/>
        <w:rPr>
          <w:rFonts w:ascii="David" w:hAnsi="David"/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1E2356" w:rsidRPr="00DA3A45" w:rsidRDefault="001E2356" w:rsidP="00156CC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700467" w:rsidRDefault="00700467" w:rsidP="00620474">
      <w:pPr>
        <w:spacing w:line="240" w:lineRule="auto"/>
      </w:pPr>
    </w:p>
    <w:sectPr w:rsidR="00700467" w:rsidSect="00754890">
      <w:headerReference w:type="even" r:id="rId12"/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D85972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1147D3"/>
    <w:rsid w:val="00152C00"/>
    <w:rsid w:val="00156CCF"/>
    <w:rsid w:val="00191323"/>
    <w:rsid w:val="00196BE1"/>
    <w:rsid w:val="001C45C2"/>
    <w:rsid w:val="001D0ED0"/>
    <w:rsid w:val="001E2356"/>
    <w:rsid w:val="001E2EF2"/>
    <w:rsid w:val="00200D6A"/>
    <w:rsid w:val="0024343C"/>
    <w:rsid w:val="00282C8A"/>
    <w:rsid w:val="002E7F4C"/>
    <w:rsid w:val="003200B8"/>
    <w:rsid w:val="00384F4D"/>
    <w:rsid w:val="00423A7E"/>
    <w:rsid w:val="00431843"/>
    <w:rsid w:val="004705E7"/>
    <w:rsid w:val="004939FD"/>
    <w:rsid w:val="00593D5F"/>
    <w:rsid w:val="005D7483"/>
    <w:rsid w:val="00604AB3"/>
    <w:rsid w:val="00620474"/>
    <w:rsid w:val="00627401"/>
    <w:rsid w:val="00661CF4"/>
    <w:rsid w:val="006D187B"/>
    <w:rsid w:val="006F241E"/>
    <w:rsid w:val="00700467"/>
    <w:rsid w:val="00753D75"/>
    <w:rsid w:val="00764922"/>
    <w:rsid w:val="00784390"/>
    <w:rsid w:val="007C6C5B"/>
    <w:rsid w:val="007C76F0"/>
    <w:rsid w:val="007D6E9C"/>
    <w:rsid w:val="008117F2"/>
    <w:rsid w:val="008309DF"/>
    <w:rsid w:val="00851DC2"/>
    <w:rsid w:val="00855E00"/>
    <w:rsid w:val="008946B1"/>
    <w:rsid w:val="008F73CA"/>
    <w:rsid w:val="009115BC"/>
    <w:rsid w:val="009359DC"/>
    <w:rsid w:val="00937F47"/>
    <w:rsid w:val="0095742E"/>
    <w:rsid w:val="00980DD7"/>
    <w:rsid w:val="009B1E98"/>
    <w:rsid w:val="009D18FA"/>
    <w:rsid w:val="00A038A6"/>
    <w:rsid w:val="00A071C2"/>
    <w:rsid w:val="00A64E29"/>
    <w:rsid w:val="00A73D42"/>
    <w:rsid w:val="00A806DB"/>
    <w:rsid w:val="00AC4F4E"/>
    <w:rsid w:val="00AD567A"/>
    <w:rsid w:val="00B01366"/>
    <w:rsid w:val="00B17F3E"/>
    <w:rsid w:val="00BC55E0"/>
    <w:rsid w:val="00BC5BE0"/>
    <w:rsid w:val="00C227B9"/>
    <w:rsid w:val="00C3495C"/>
    <w:rsid w:val="00C819C2"/>
    <w:rsid w:val="00C9491C"/>
    <w:rsid w:val="00CD1BFC"/>
    <w:rsid w:val="00CD7368"/>
    <w:rsid w:val="00D222E5"/>
    <w:rsid w:val="00D85972"/>
    <w:rsid w:val="00D87941"/>
    <w:rsid w:val="00DE5883"/>
    <w:rsid w:val="00DF1EFF"/>
    <w:rsid w:val="00E00B4A"/>
    <w:rsid w:val="00E24811"/>
    <w:rsid w:val="00E331A3"/>
    <w:rsid w:val="00E46C30"/>
    <w:rsid w:val="00E813EE"/>
    <w:rsid w:val="00E97198"/>
    <w:rsid w:val="00EC1869"/>
    <w:rsid w:val="00EE1E42"/>
    <w:rsid w:val="00F12F7D"/>
    <w:rsid w:val="00F17B1A"/>
    <w:rsid w:val="00F36856"/>
    <w:rsid w:val="00F40245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EF6441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E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הממונה על העמדת מידע לציבור, במסגרת יישום חוק חופש המידע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32253ff2-5021-481a-b399-07ac80de3d98"/>
    <ds:schemaRef ds:uri="http://purl.org/dc/elements/1.1/"/>
    <ds:schemaRef ds:uri="http://schemas.microsoft.com/office/2006/metadata/properties"/>
    <ds:schemaRef ds:uri="ae7075b7-aa27-4bc2-8aaf-7e69faaca98e"/>
    <ds:schemaRef ds:uri="http://schemas.microsoft.com/office/infopath/2007/PartnerControls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39682470-7DDA-408D-9739-96AB0FA20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מכוח חוק חופש המידע, התשנ"ח-1998</vt:lpstr>
      <vt:lpstr/>
    </vt:vector>
  </TitlesOfParts>
  <Company>משרד השיכון והבינוי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מכוח חוק חופש המידע, התשנ"ח-1998</dc:title>
  <dc:creator>X17</dc:creator>
  <cp:lastModifiedBy>RanR</cp:lastModifiedBy>
  <cp:revision>7</cp:revision>
  <dcterms:created xsi:type="dcterms:W3CDTF">2018-09-04T13:37:00Z</dcterms:created>
  <dcterms:modified xsi:type="dcterms:W3CDTF">2018-09-13T05:08:00Z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