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D94E75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BC772D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BC772D" w:rsidRPr="00BC772D">
              <w:rPr>
                <w:noProof/>
                <w:rtl/>
                <w:lang w:bidi="he-IL"/>
              </w:rPr>
              <w:t>כ״ז בשבט תשע״ח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BC772D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BC772D">
              <w:rPr>
                <w:rFonts w:hint="cs"/>
                <w:noProof/>
                <w:rtl/>
                <w:lang w:bidi="he-IL"/>
              </w:rPr>
              <w:t>12</w:t>
            </w:r>
            <w:r w:rsidR="005D7483">
              <w:rPr>
                <w:noProof/>
                <w:rtl/>
              </w:rPr>
              <w:t xml:space="preserve"> </w:t>
            </w:r>
            <w:r w:rsidR="0020499D">
              <w:rPr>
                <w:rFonts w:hint="cs"/>
                <w:noProof/>
                <w:rtl/>
                <w:lang w:bidi="he-IL"/>
              </w:rPr>
              <w:t>ב</w:t>
            </w:r>
            <w:r w:rsidR="00BC772D">
              <w:rPr>
                <w:rFonts w:hint="cs"/>
                <w:noProof/>
                <w:rtl/>
                <w:lang w:bidi="he-IL"/>
              </w:rPr>
              <w:t>פברואר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F8231B">
              <w:rPr>
                <w:rFonts w:hint="cs"/>
                <w:noProof/>
                <w:rtl/>
                <w:lang w:bidi="he-IL"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604AB3" w:rsidRPr="00A80C50" w:rsidRDefault="001E2EF2" w:rsidP="00A80C50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F20ACA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3521A5">
        <w:rPr>
          <w:rFonts w:ascii="David" w:hAnsi="David" w:hint="cs"/>
          <w:b w:val="0"/>
          <w:bCs/>
          <w:u w:val="single"/>
          <w:rtl/>
        </w:rPr>
        <w:t xml:space="preserve"> </w:t>
      </w:r>
      <w:r w:rsidR="00F20ACA">
        <w:rPr>
          <w:rFonts w:ascii="David" w:hAnsi="David" w:hint="cs"/>
          <w:b w:val="0"/>
          <w:bCs/>
          <w:u w:val="single"/>
          <w:rtl/>
        </w:rPr>
        <w:t>השינוי שנעשה במשרד הבינוי והשיכון כתוצאה מפסיקת בית המשפט ששינתה את הגדרות המושג "ילד" בחוק מכר הדירות לדיירי הדיור הציבורי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Default="00BC772D" w:rsidP="00F06502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בהמשך לפנייתכם מתאריך 30/11/2017, אשר מובאת כלשונה בשורות הבאות במכתב זה. ועניינה השינוי שנעשה בהגדרה "ילד" בחוק מכר הדירות לדיירי הדיור הציבורי בעקבות פסיקת בית המשפט. </w:t>
      </w:r>
      <w:r w:rsidRPr="00025B42">
        <w:rPr>
          <w:rFonts w:ascii="David" w:hAnsi="David" w:hint="cs"/>
          <w:b w:val="0"/>
          <w:bCs/>
          <w:u w:val="single"/>
          <w:rtl/>
        </w:rPr>
        <w:t>מצורפת תשובת הגורם המקצועי במשרד.</w:t>
      </w:r>
    </w:p>
    <w:p w:rsidR="00766EA9" w:rsidRDefault="00766EA9" w:rsidP="00766EA9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נוסח הבקשה:</w:t>
      </w:r>
    </w:p>
    <w:p w:rsidR="008946B1" w:rsidRDefault="00F06502" w:rsidP="00766EA9">
      <w:pPr>
        <w:jc w:val="both"/>
        <w:rPr>
          <w:rFonts w:ascii="David" w:hAnsi="David"/>
          <w:i/>
          <w:iCs/>
          <w:rtl/>
        </w:rPr>
      </w:pPr>
      <w:r>
        <w:rPr>
          <w:rFonts w:ascii="David" w:hAnsi="David" w:hint="cs"/>
          <w:i/>
          <w:iCs/>
          <w:rtl/>
        </w:rPr>
        <w:t>שלום,</w:t>
      </w:r>
    </w:p>
    <w:p w:rsidR="00C95F03" w:rsidRPr="00C95F03" w:rsidRDefault="00C95F03" w:rsidP="00C95F03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>ידוע לי כי בתאריך 3.9.2015 ניתנה פסיקה בבית המשפט המשנה את הגדרות "ילד" בחוק מכר הדירות לדיירי הדיור הציבורי</w:t>
      </w:r>
      <w:r>
        <w:rPr>
          <w:rFonts w:ascii="David" w:hAnsi="David" w:hint="cs"/>
          <w:i/>
          <w:iCs/>
          <w:rtl/>
        </w:rPr>
        <w:t>.</w:t>
      </w:r>
    </w:p>
    <w:p w:rsidR="00C95F03" w:rsidRPr="00C95F03" w:rsidRDefault="00C95F03" w:rsidP="00C95F03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 xml:space="preserve">דבר שהשפיע משמעותית על אחוזי ההנחה של </w:t>
      </w:r>
      <w:proofErr w:type="spellStart"/>
      <w:r w:rsidRPr="00C95F03">
        <w:rPr>
          <w:rFonts w:ascii="David" w:hAnsi="David"/>
          <w:i/>
          <w:iCs/>
          <w:rtl/>
        </w:rPr>
        <w:t>רוכשי</w:t>
      </w:r>
      <w:proofErr w:type="spellEnd"/>
      <w:r w:rsidRPr="00C95F03">
        <w:rPr>
          <w:rFonts w:ascii="David" w:hAnsi="David"/>
          <w:i/>
          <w:iCs/>
          <w:rtl/>
        </w:rPr>
        <w:t xml:space="preserve"> הדירה</w:t>
      </w:r>
      <w:r>
        <w:rPr>
          <w:rFonts w:ascii="David" w:hAnsi="David" w:hint="cs"/>
          <w:i/>
          <w:iCs/>
          <w:rtl/>
        </w:rPr>
        <w:t>.</w:t>
      </w:r>
    </w:p>
    <w:p w:rsidR="00C95F03" w:rsidRPr="00C95F03" w:rsidRDefault="00C95F03" w:rsidP="00D94E75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>אני מבקש לד</w:t>
      </w:r>
      <w:r>
        <w:rPr>
          <w:rFonts w:ascii="David" w:hAnsi="David"/>
          <w:i/>
          <w:iCs/>
          <w:rtl/>
        </w:rPr>
        <w:t>עת מה נעש</w:t>
      </w:r>
      <w:bookmarkStart w:id="1" w:name="_GoBack"/>
      <w:bookmarkEnd w:id="1"/>
      <w:r>
        <w:rPr>
          <w:rFonts w:ascii="David" w:hAnsi="David"/>
          <w:i/>
          <w:iCs/>
          <w:rtl/>
        </w:rPr>
        <w:t>ה עם החלטת בית המשפט,</w:t>
      </w:r>
      <w:r w:rsidRPr="00C95F03">
        <w:rPr>
          <w:rFonts w:ascii="David" w:hAnsi="David"/>
          <w:i/>
          <w:iCs/>
          <w:rtl/>
        </w:rPr>
        <w:t xml:space="preserve"> אילו הנחיות נוספו\שונו\הוסרו</w:t>
      </w:r>
      <w:r>
        <w:rPr>
          <w:rFonts w:ascii="David" w:hAnsi="David" w:hint="cs"/>
          <w:i/>
          <w:iCs/>
          <w:rtl/>
        </w:rPr>
        <w:t>.</w:t>
      </w:r>
    </w:p>
    <w:p w:rsidR="00C95F03" w:rsidRPr="00C95F03" w:rsidRDefault="00C95F03" w:rsidP="00C95F03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 xml:space="preserve">כמה </w:t>
      </w:r>
      <w:proofErr w:type="spellStart"/>
      <w:r w:rsidRPr="00C95F03">
        <w:rPr>
          <w:rFonts w:ascii="David" w:hAnsi="David"/>
          <w:i/>
          <w:iCs/>
          <w:rtl/>
        </w:rPr>
        <w:t>מרוכשי</w:t>
      </w:r>
      <w:proofErr w:type="spellEnd"/>
      <w:r w:rsidRPr="00C95F03">
        <w:rPr>
          <w:rFonts w:ascii="David" w:hAnsi="David"/>
          <w:i/>
          <w:iCs/>
          <w:rtl/>
        </w:rPr>
        <w:t xml:space="preserve"> הדירות רכשו את הדירות תחת ההנחיות הישנות וכמה תחת ההנחיות החדשות</w:t>
      </w:r>
      <w:r>
        <w:rPr>
          <w:rFonts w:ascii="David" w:hAnsi="David" w:hint="cs"/>
          <w:i/>
          <w:iCs/>
          <w:rtl/>
        </w:rPr>
        <w:t>.</w:t>
      </w:r>
    </w:p>
    <w:p w:rsidR="00C95F03" w:rsidRPr="00C95F03" w:rsidRDefault="00C95F03" w:rsidP="00C95F03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>אלו הנחיות\הוראות הועברו ומתי לחברות המשכנות בהקשר לרכישת הדירות</w:t>
      </w:r>
      <w:r>
        <w:rPr>
          <w:rFonts w:ascii="David" w:hAnsi="David" w:hint="cs"/>
          <w:i/>
          <w:iCs/>
          <w:rtl/>
        </w:rPr>
        <w:t>.</w:t>
      </w:r>
    </w:p>
    <w:p w:rsidR="00C95F03" w:rsidRPr="00C95F03" w:rsidRDefault="00C95F03" w:rsidP="00C95F03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>האם נוספו תקנות חדשות בעקבות פסק הדין</w:t>
      </w:r>
      <w:r>
        <w:rPr>
          <w:rFonts w:ascii="David" w:hAnsi="David" w:hint="cs"/>
          <w:i/>
          <w:iCs/>
          <w:rtl/>
        </w:rPr>
        <w:t>?</w:t>
      </w:r>
    </w:p>
    <w:p w:rsidR="00C95F03" w:rsidRPr="00C95F03" w:rsidRDefault="00C95F03" w:rsidP="00C95F03">
      <w:pPr>
        <w:jc w:val="both"/>
        <w:rPr>
          <w:rFonts w:ascii="David" w:hAnsi="David"/>
          <w:i/>
          <w:iCs/>
        </w:rPr>
      </w:pPr>
      <w:r w:rsidRPr="00C95F03">
        <w:rPr>
          <w:rFonts w:ascii="David" w:hAnsi="David"/>
          <w:i/>
          <w:iCs/>
          <w:rtl/>
        </w:rPr>
        <w:t>כמה רוכשים היו בתהליך רכישת הדירה</w:t>
      </w:r>
      <w:r>
        <w:rPr>
          <w:rFonts w:ascii="David" w:hAnsi="David" w:hint="cs"/>
          <w:i/>
          <w:iCs/>
          <w:rtl/>
        </w:rPr>
        <w:t xml:space="preserve"> </w:t>
      </w:r>
      <w:r w:rsidRPr="00C95F03">
        <w:rPr>
          <w:rFonts w:ascii="David" w:hAnsi="David"/>
          <w:i/>
          <w:iCs/>
          <w:rtl/>
        </w:rPr>
        <w:t>(חתמו על בקשה או קיבלו הצעת מחיר) בזמן מתן פסק הדין ומה נעשה על מנת ליידע אותם בשינוי בגובה הזכאות</w:t>
      </w:r>
      <w:r>
        <w:rPr>
          <w:rFonts w:ascii="David" w:hAnsi="David" w:hint="cs"/>
          <w:i/>
          <w:iCs/>
          <w:rtl/>
        </w:rPr>
        <w:t>?</w:t>
      </w:r>
      <w:r w:rsidRPr="00C95F03">
        <w:rPr>
          <w:rFonts w:ascii="David" w:hAnsi="David"/>
          <w:i/>
          <w:iCs/>
          <w:rtl/>
        </w:rPr>
        <w:t xml:space="preserve"> ובמידה והם לא יודעו מה הסיבה לכך</w:t>
      </w:r>
    </w:p>
    <w:p w:rsidR="00C95F03" w:rsidRDefault="00C95F03" w:rsidP="00C95F03">
      <w:pPr>
        <w:jc w:val="both"/>
        <w:rPr>
          <w:rFonts w:ascii="David" w:hAnsi="David"/>
          <w:i/>
          <w:iCs/>
          <w:rtl/>
        </w:rPr>
      </w:pPr>
      <w:r w:rsidRPr="00C95F03">
        <w:rPr>
          <w:rFonts w:ascii="David" w:hAnsi="David"/>
          <w:i/>
          <w:iCs/>
          <w:rtl/>
        </w:rPr>
        <w:t xml:space="preserve">כמה </w:t>
      </w:r>
      <w:proofErr w:type="spellStart"/>
      <w:r w:rsidRPr="00C95F03">
        <w:rPr>
          <w:rFonts w:ascii="David" w:hAnsi="David"/>
          <w:i/>
          <w:iCs/>
          <w:rtl/>
        </w:rPr>
        <w:t>רוכשי</w:t>
      </w:r>
      <w:proofErr w:type="spellEnd"/>
      <w:r w:rsidRPr="00C95F03">
        <w:rPr>
          <w:rFonts w:ascii="David" w:hAnsi="David"/>
          <w:i/>
          <w:iCs/>
          <w:rtl/>
        </w:rPr>
        <w:t xml:space="preserve"> דירות איבדו את זכותם לרכישת הדירה מפני שלא שילמו חוב </w:t>
      </w:r>
      <w:r>
        <w:rPr>
          <w:rFonts w:ascii="David" w:hAnsi="David" w:hint="cs"/>
          <w:i/>
          <w:iCs/>
          <w:rtl/>
        </w:rPr>
        <w:t>י</w:t>
      </w:r>
      <w:r w:rsidRPr="00C95F03">
        <w:rPr>
          <w:rFonts w:ascii="David" w:hAnsi="David"/>
          <w:i/>
          <w:iCs/>
          <w:rtl/>
        </w:rPr>
        <w:t>שן לחברה משכנת (בן 7 שנים לפחות) ומדוע חובות אלו לא בוטלו</w:t>
      </w:r>
      <w:r>
        <w:rPr>
          <w:rFonts w:ascii="David" w:hAnsi="David" w:hint="cs"/>
          <w:i/>
          <w:iCs/>
          <w:rtl/>
        </w:rPr>
        <w:t>?</w:t>
      </w:r>
    </w:p>
    <w:p w:rsidR="00A80C50" w:rsidRDefault="00A80C50" w:rsidP="00C95F03">
      <w:pPr>
        <w:jc w:val="both"/>
        <w:rPr>
          <w:rFonts w:ascii="David" w:hAnsi="David"/>
          <w:i/>
          <w:iCs/>
          <w:rtl/>
        </w:rPr>
      </w:pPr>
    </w:p>
    <w:p w:rsidR="00766EA9" w:rsidRPr="00766EA9" w:rsidRDefault="00766EA9" w:rsidP="00A80C50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 xml:space="preserve">מצורפת לתכתובת זו תשובת </w:t>
      </w:r>
      <w:r w:rsidR="00F06502">
        <w:rPr>
          <w:rFonts w:ascii="David" w:hAnsi="David" w:hint="cs"/>
          <w:color w:val="000000"/>
          <w:rtl/>
        </w:rPr>
        <w:t>הגורם המקצועי</w:t>
      </w:r>
      <w:r w:rsidR="001C4313">
        <w:rPr>
          <w:rFonts w:ascii="David" w:hAnsi="David" w:hint="cs"/>
          <w:color w:val="000000"/>
          <w:rtl/>
        </w:rPr>
        <w:t xml:space="preserve"> </w:t>
      </w:r>
      <w:r w:rsidR="00F06502">
        <w:rPr>
          <w:rFonts w:ascii="David" w:hAnsi="David" w:hint="cs"/>
          <w:color w:val="000000"/>
          <w:rtl/>
        </w:rPr>
        <w:t>במשרד</w:t>
      </w:r>
      <w:r>
        <w:rPr>
          <w:rFonts w:ascii="David" w:hAnsi="David" w:hint="cs"/>
          <w:color w:val="000000"/>
          <w:rtl/>
        </w:rPr>
        <w:t>.</w:t>
      </w: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0E2273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</w:r>
          <w:r w:rsidR="000E2273">
            <w:rPr>
              <w:rFonts w:ascii="David" w:hAnsi="David" w:hint="cs"/>
              <w:sz w:val="26"/>
              <w:rtl/>
            </w:rPr>
            <w:t>ה</w:t>
          </w:r>
          <w:r w:rsidRPr="008F73CA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700467" w:rsidRDefault="00700467" w:rsidP="00766EA9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D94E75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EC9"/>
    <w:multiLevelType w:val="hybridMultilevel"/>
    <w:tmpl w:val="B9C65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25B42"/>
    <w:rsid w:val="00070AF8"/>
    <w:rsid w:val="000A389D"/>
    <w:rsid w:val="000E2273"/>
    <w:rsid w:val="001147D3"/>
    <w:rsid w:val="00152C00"/>
    <w:rsid w:val="00156CCF"/>
    <w:rsid w:val="00191323"/>
    <w:rsid w:val="00196BE1"/>
    <w:rsid w:val="001C4313"/>
    <w:rsid w:val="001C45C2"/>
    <w:rsid w:val="001D0ED0"/>
    <w:rsid w:val="001E2356"/>
    <w:rsid w:val="001E2EF2"/>
    <w:rsid w:val="00200D6A"/>
    <w:rsid w:val="0020499D"/>
    <w:rsid w:val="0024343C"/>
    <w:rsid w:val="00282C8A"/>
    <w:rsid w:val="002E7F4C"/>
    <w:rsid w:val="003200B8"/>
    <w:rsid w:val="003521A5"/>
    <w:rsid w:val="00366079"/>
    <w:rsid w:val="00384F4D"/>
    <w:rsid w:val="00423A7E"/>
    <w:rsid w:val="00431843"/>
    <w:rsid w:val="004705E7"/>
    <w:rsid w:val="004939FD"/>
    <w:rsid w:val="005D7483"/>
    <w:rsid w:val="00604AB3"/>
    <w:rsid w:val="00627401"/>
    <w:rsid w:val="00661CF4"/>
    <w:rsid w:val="006D187B"/>
    <w:rsid w:val="006F241E"/>
    <w:rsid w:val="00700467"/>
    <w:rsid w:val="00753D75"/>
    <w:rsid w:val="00766EA9"/>
    <w:rsid w:val="00784390"/>
    <w:rsid w:val="007B7433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64E29"/>
    <w:rsid w:val="00A73D42"/>
    <w:rsid w:val="00A80C50"/>
    <w:rsid w:val="00AC4F4E"/>
    <w:rsid w:val="00AD45D6"/>
    <w:rsid w:val="00AD567A"/>
    <w:rsid w:val="00B01366"/>
    <w:rsid w:val="00B17F3E"/>
    <w:rsid w:val="00BC55E0"/>
    <w:rsid w:val="00BC5BE0"/>
    <w:rsid w:val="00BC772D"/>
    <w:rsid w:val="00C227B9"/>
    <w:rsid w:val="00C3495C"/>
    <w:rsid w:val="00C819C2"/>
    <w:rsid w:val="00C9491C"/>
    <w:rsid w:val="00C95F03"/>
    <w:rsid w:val="00CD1BFC"/>
    <w:rsid w:val="00CD7368"/>
    <w:rsid w:val="00D222E5"/>
    <w:rsid w:val="00D816D6"/>
    <w:rsid w:val="00D87941"/>
    <w:rsid w:val="00D94E75"/>
    <w:rsid w:val="00DE5883"/>
    <w:rsid w:val="00DF1EFF"/>
    <w:rsid w:val="00E00B4A"/>
    <w:rsid w:val="00E24811"/>
    <w:rsid w:val="00E331A3"/>
    <w:rsid w:val="00E46C30"/>
    <w:rsid w:val="00E813EE"/>
    <w:rsid w:val="00E97198"/>
    <w:rsid w:val="00EA064F"/>
    <w:rsid w:val="00EC1869"/>
    <w:rsid w:val="00EE1E42"/>
    <w:rsid w:val="00F06502"/>
    <w:rsid w:val="00F12F7D"/>
    <w:rsid w:val="00F17B1A"/>
    <w:rsid w:val="00F20ACA"/>
    <w:rsid w:val="00F36856"/>
    <w:rsid w:val="00F40245"/>
    <w:rsid w:val="00F8231B"/>
    <w:rsid w:val="00FB423A"/>
    <w:rsid w:val="00FC251E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06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06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documentManagement/types"/>
    <ds:schemaRef ds:uri="32253ff2-5021-481a-b399-07ac80de3d98"/>
    <ds:schemaRef ds:uri="c1dca751-b4d0-4120-a115-991a9392fefd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1A57F3D-BE59-4DBB-A6EB-3590E05D4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10</cp:revision>
  <dcterms:created xsi:type="dcterms:W3CDTF">2018-09-06T08:01:00Z</dcterms:created>
  <dcterms:modified xsi:type="dcterms:W3CDTF">2018-09-16T07:34:00Z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