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9" w:rsidRDefault="00F85B96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‏ח</w:t>
      </w:r>
      <w:r>
        <w:rPr>
          <w:rFonts w:ascii="Calibri" w:eastAsia="Times New Roman" w:hAnsi="Calibri" w:cs="David"/>
          <w:sz w:val="26"/>
          <w:szCs w:val="26"/>
          <w:rtl/>
        </w:rPr>
        <w:t>' טבת תש"פ</w:t>
      </w:r>
    </w:p>
    <w:p w:rsidR="00F85B96" w:rsidRDefault="00F85B96" w:rsidP="00F85B9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05 ינואר 2020</w:t>
      </w:r>
    </w:p>
    <w:p w:rsidR="00D9021C" w:rsidRDefault="00D9021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B31A4D" w:rsidRDefault="00B31A4D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FE243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לכבוד</w:t>
      </w: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3A1048" w:rsidRDefault="003A104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F52D2E" w:rsidRDefault="00F52D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FE2438" w:rsidRPr="00723068" w:rsidRDefault="00A23D8F" w:rsidP="00723068">
      <w:pPr>
        <w:pStyle w:val="ab"/>
        <w:jc w:val="center"/>
        <w:rPr>
          <w:rFonts w:eastAsia="Times New Roman" w:cs="David"/>
          <w:sz w:val="26"/>
          <w:szCs w:val="26"/>
          <w:u w:val="single"/>
          <w:rtl/>
        </w:rPr>
      </w:pPr>
      <w:r>
        <w:rPr>
          <w:rFonts w:eastAsia="Times New Roman" w:cs="David" w:hint="cs"/>
          <w:sz w:val="26"/>
          <w:szCs w:val="26"/>
          <w:u w:val="single"/>
          <w:rtl/>
        </w:rPr>
        <w:t>דוח אימות מדידה לפיית תדלוק</w:t>
      </w:r>
    </w:p>
    <w:p w:rsidR="009B18C4" w:rsidRPr="00A522D8" w:rsidRDefault="00A522D8" w:rsidP="00A23D8F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 xml:space="preserve">סימוכין: בקשת מידע מיום </w:t>
      </w:r>
      <w:r w:rsidR="00723068">
        <w:rPr>
          <w:rFonts w:cs="David" w:hint="cs"/>
          <w:sz w:val="26"/>
          <w:szCs w:val="26"/>
          <w:rtl/>
        </w:rPr>
        <w:t>2</w:t>
      </w:r>
      <w:r w:rsidR="00A23D8F">
        <w:rPr>
          <w:rFonts w:cs="David" w:hint="cs"/>
          <w:sz w:val="26"/>
          <w:szCs w:val="26"/>
          <w:rtl/>
        </w:rPr>
        <w:t>2</w:t>
      </w:r>
      <w:r w:rsidR="00723068">
        <w:rPr>
          <w:rFonts w:cs="David" w:hint="cs"/>
          <w:sz w:val="26"/>
          <w:szCs w:val="26"/>
          <w:rtl/>
        </w:rPr>
        <w:t>.1</w:t>
      </w:r>
      <w:r w:rsidR="00A23D8F">
        <w:rPr>
          <w:rFonts w:cs="David" w:hint="cs"/>
          <w:sz w:val="26"/>
          <w:szCs w:val="26"/>
          <w:rtl/>
        </w:rPr>
        <w:t>2</w:t>
      </w:r>
      <w:r w:rsidR="00723068">
        <w:rPr>
          <w:rFonts w:cs="David" w:hint="cs"/>
          <w:sz w:val="26"/>
          <w:szCs w:val="26"/>
          <w:rtl/>
        </w:rPr>
        <w:t>.19</w:t>
      </w:r>
    </w:p>
    <w:p w:rsidR="00723068" w:rsidRDefault="002550E4" w:rsidP="00B31A4D">
      <w:p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735649" w:rsidRDefault="00C50A0F" w:rsidP="00D706C7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D706C7">
        <w:rPr>
          <w:rFonts w:ascii="Arial" w:hAnsi="Arial" w:cs="David" w:hint="cs"/>
          <w:sz w:val="26"/>
          <w:szCs w:val="26"/>
          <w:rtl/>
        </w:rPr>
        <w:t>ביקשת לקבל דוח אימ</w:t>
      </w:r>
      <w:r w:rsidR="00E63A99">
        <w:rPr>
          <w:rFonts w:ascii="Arial" w:hAnsi="Arial" w:cs="David" w:hint="cs"/>
          <w:sz w:val="26"/>
          <w:szCs w:val="26"/>
          <w:rtl/>
        </w:rPr>
        <w:t xml:space="preserve">ות מדידה לפיית תדלוק בתחנת דלק, אשר </w:t>
      </w:r>
      <w:r w:rsidR="00D706C7">
        <w:rPr>
          <w:rFonts w:ascii="Arial" w:hAnsi="Arial" w:cs="David" w:hint="cs"/>
          <w:sz w:val="26"/>
          <w:szCs w:val="26"/>
          <w:rtl/>
        </w:rPr>
        <w:t xml:space="preserve">את שמה פירטת על גבי טופס פנייתך. </w:t>
      </w:r>
      <w:r w:rsidR="008B24B2" w:rsidRPr="00735649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773F99" w:rsidRDefault="00773F99" w:rsidP="00E63A99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לאחר קבלת התי</w:t>
      </w:r>
      <w:r w:rsidR="00E63A99">
        <w:rPr>
          <w:rFonts w:ascii="Arial" w:hAnsi="Arial" w:cs="David" w:hint="cs"/>
          <w:sz w:val="26"/>
          <w:szCs w:val="26"/>
          <w:rtl/>
        </w:rPr>
        <w:t>יחסות מינהל אכיפה ומדידה ובחינתה</w:t>
      </w:r>
      <w:r w:rsidRPr="00D84DB9">
        <w:rPr>
          <w:rFonts w:ascii="Arial" w:hAnsi="Arial" w:cs="David" w:hint="cs"/>
          <w:sz w:val="26"/>
          <w:szCs w:val="26"/>
          <w:rtl/>
        </w:rPr>
        <w:t xml:space="preserve"> </w:t>
      </w:r>
      <w:r w:rsidR="00E63A99">
        <w:rPr>
          <w:rFonts w:ascii="Arial" w:hAnsi="Arial" w:cs="David" w:hint="cs"/>
          <w:sz w:val="26"/>
          <w:szCs w:val="26"/>
          <w:rtl/>
        </w:rPr>
        <w:t>- מקצועית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E63A99">
        <w:rPr>
          <w:rFonts w:ascii="Arial" w:hAnsi="Arial" w:cs="David" w:hint="cs"/>
          <w:sz w:val="26"/>
          <w:szCs w:val="26"/>
          <w:rtl/>
        </w:rPr>
        <w:t>ומשפטית</w:t>
      </w:r>
      <w:r w:rsidRPr="00D84DB9">
        <w:rPr>
          <w:rFonts w:ascii="Arial" w:hAnsi="Arial" w:cs="David" w:hint="cs"/>
          <w:sz w:val="26"/>
          <w:szCs w:val="26"/>
          <w:rtl/>
        </w:rPr>
        <w:t>, הריני להשיבך</w:t>
      </w:r>
      <w:r>
        <w:rPr>
          <w:rFonts w:ascii="Arial" w:hAnsi="Arial" w:cs="David" w:hint="cs"/>
          <w:sz w:val="26"/>
          <w:szCs w:val="26"/>
          <w:rtl/>
        </w:rPr>
        <w:t>,</w:t>
      </w:r>
      <w:r w:rsidRPr="00D84DB9">
        <w:rPr>
          <w:rFonts w:ascii="Arial" w:hAnsi="Arial" w:cs="David" w:hint="cs"/>
          <w:sz w:val="26"/>
          <w:szCs w:val="26"/>
          <w:rtl/>
        </w:rPr>
        <w:t xml:space="preserve"> בהלימה לבקשתך למידע, כדלקמן:</w:t>
      </w:r>
      <w:r w:rsidRPr="00D84DB9">
        <w:rPr>
          <w:rFonts w:ascii="Arial" w:hAnsi="Arial" w:cs="David"/>
          <w:sz w:val="26"/>
          <w:szCs w:val="26"/>
          <w:rtl/>
        </w:rPr>
        <w:t xml:space="preserve"> </w:t>
      </w:r>
    </w:p>
    <w:p w:rsidR="00FD28BD" w:rsidRPr="00FD28BD" w:rsidRDefault="00FD28BD" w:rsidP="00FD28BD">
      <w:pPr>
        <w:tabs>
          <w:tab w:val="left" w:pos="6605"/>
        </w:tabs>
        <w:spacing w:before="120" w:after="120" w:line="360" w:lineRule="auto"/>
        <w:jc w:val="both"/>
        <w:rPr>
          <w:rFonts w:cs="David"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רקע כללי -</w:t>
      </w:r>
      <w:r w:rsidRPr="00FD28BD">
        <w:rPr>
          <w:rFonts w:cs="David" w:hint="cs"/>
          <w:sz w:val="26"/>
          <w:szCs w:val="26"/>
          <w:u w:val="single"/>
          <w:rtl/>
        </w:rPr>
        <w:t xml:space="preserve"> </w:t>
      </w:r>
    </w:p>
    <w:p w:rsidR="00773F99" w:rsidRPr="00773F99" w:rsidRDefault="00773F99" w:rsidP="00773F99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73F99">
        <w:rPr>
          <w:rFonts w:ascii="Arial" w:hAnsi="Arial" w:cs="David"/>
          <w:sz w:val="26"/>
          <w:szCs w:val="26"/>
          <w:rtl/>
        </w:rPr>
        <w:t>האגף למשקלות ומידות במשרד הכלכלה והתעשייה מבצע, בין היתר, בדיקות אימות דיוק לפיות הדלק בתחנות הדלק.</w:t>
      </w:r>
    </w:p>
    <w:p w:rsidR="00342138" w:rsidRDefault="00342138" w:rsidP="00342138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/>
          <w:sz w:val="26"/>
          <w:szCs w:val="26"/>
          <w:rtl/>
        </w:rPr>
        <w:t>במסגרת תכנית העבודה</w:t>
      </w:r>
      <w:r>
        <w:rPr>
          <w:rFonts w:ascii="Arial" w:hAnsi="Arial" w:cs="David" w:hint="cs"/>
          <w:sz w:val="26"/>
          <w:szCs w:val="26"/>
          <w:rtl/>
        </w:rPr>
        <w:t>,</w:t>
      </w:r>
      <w:r w:rsidR="00773F99" w:rsidRPr="00773F99">
        <w:rPr>
          <w:rFonts w:ascii="Arial" w:hAnsi="Arial" w:cs="David"/>
          <w:sz w:val="26"/>
          <w:szCs w:val="26"/>
          <w:rtl/>
        </w:rPr>
        <w:t xml:space="preserve"> נבדקה ביום 23.6.19 תחנת </w:t>
      </w:r>
      <w:r>
        <w:rPr>
          <w:rFonts w:ascii="Arial" w:hAnsi="Arial" w:cs="David" w:hint="cs"/>
          <w:sz w:val="26"/>
          <w:szCs w:val="26"/>
          <w:rtl/>
        </w:rPr>
        <w:t>הדלק אותה ציינת בבקשתך</w:t>
      </w:r>
      <w:r w:rsidR="00E63A99">
        <w:rPr>
          <w:rFonts w:ascii="Arial" w:hAnsi="Arial" w:cs="David" w:hint="cs"/>
          <w:sz w:val="26"/>
          <w:szCs w:val="26"/>
          <w:rtl/>
        </w:rPr>
        <w:t xml:space="preserve"> למידע</w:t>
      </w:r>
      <w:r w:rsidR="00773F99" w:rsidRPr="00773F99">
        <w:rPr>
          <w:rFonts w:ascii="Arial" w:hAnsi="Arial" w:cs="David"/>
          <w:sz w:val="26"/>
          <w:szCs w:val="26"/>
          <w:rtl/>
        </w:rPr>
        <w:t>.</w:t>
      </w:r>
    </w:p>
    <w:p w:rsidR="00773F99" w:rsidRPr="00342138" w:rsidRDefault="00773F99" w:rsidP="00342138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342138">
        <w:rPr>
          <w:rFonts w:ascii="Arial" w:hAnsi="Arial" w:cs="David"/>
          <w:sz w:val="26"/>
          <w:szCs w:val="26"/>
          <w:rtl/>
        </w:rPr>
        <w:t>מצ"ב הנתונים</w:t>
      </w:r>
      <w:r w:rsidR="00342138" w:rsidRPr="00342138">
        <w:rPr>
          <w:rFonts w:ascii="Arial" w:hAnsi="Arial" w:cs="David" w:hint="cs"/>
          <w:sz w:val="26"/>
          <w:szCs w:val="26"/>
          <w:rtl/>
        </w:rPr>
        <w:t xml:space="preserve"> אותם ביקשת</w:t>
      </w:r>
      <w:r w:rsidRPr="00342138">
        <w:rPr>
          <w:rFonts w:ascii="Arial" w:hAnsi="Arial" w:cs="David"/>
          <w:sz w:val="26"/>
          <w:szCs w:val="26"/>
          <w:rtl/>
        </w:rPr>
        <w:t>:</w:t>
      </w:r>
    </w:p>
    <w:tbl>
      <w:tblPr>
        <w:bidiVisual/>
        <w:tblW w:w="4910" w:type="pct"/>
        <w:tblInd w:w="1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75"/>
        <w:gridCol w:w="1675"/>
        <w:gridCol w:w="1675"/>
        <w:gridCol w:w="1675"/>
      </w:tblGrid>
      <w:tr w:rsidR="00773F99" w:rsidTr="00342138">
        <w:tc>
          <w:tcPr>
            <w:tcW w:w="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תאריך הבדיקה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מס' פיה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סטאטוס בדיקה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הוריית מונה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כמות נמדדת</w:t>
            </w:r>
          </w:p>
        </w:tc>
      </w:tr>
      <w:tr w:rsidR="00773F99" w:rsidTr="00342138">
        <w:tc>
          <w:tcPr>
            <w:tcW w:w="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26.3.2019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תקינה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20,000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19,980</w:t>
            </w:r>
          </w:p>
        </w:tc>
      </w:tr>
      <w:tr w:rsidR="00773F99" w:rsidTr="00342138">
        <w:tc>
          <w:tcPr>
            <w:tcW w:w="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26.3.2019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תקינה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20,000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20,000</w:t>
            </w:r>
          </w:p>
        </w:tc>
      </w:tr>
      <w:tr w:rsidR="00773F99" w:rsidTr="00342138">
        <w:tc>
          <w:tcPr>
            <w:tcW w:w="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26.3.2019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תקינה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20,000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3F99" w:rsidRPr="00342138" w:rsidRDefault="00773F99" w:rsidP="00342138">
            <w:pPr>
              <w:spacing w:before="120" w:after="12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342138">
              <w:rPr>
                <w:rFonts w:ascii="Arial" w:hAnsi="Arial" w:cs="David"/>
                <w:sz w:val="26"/>
                <w:szCs w:val="26"/>
                <w:rtl/>
              </w:rPr>
              <w:t>19,950</w:t>
            </w:r>
          </w:p>
        </w:tc>
      </w:tr>
    </w:tbl>
    <w:p w:rsidR="00B274D9" w:rsidRDefault="00B274D9" w:rsidP="00342138">
      <w:pPr>
        <w:spacing w:before="240" w:after="0" w:line="240" w:lineRule="auto"/>
        <w:rPr>
          <w:rFonts w:ascii="Arial" w:hAnsi="Arial" w:cs="David"/>
          <w:b/>
          <w:bCs/>
          <w:sz w:val="24"/>
          <w:szCs w:val="24"/>
          <w:u w:val="single"/>
        </w:rPr>
      </w:pPr>
    </w:p>
    <w:p w:rsidR="00B274D9" w:rsidRDefault="00B274D9" w:rsidP="00342138">
      <w:pPr>
        <w:spacing w:before="240" w:after="0" w:line="240" w:lineRule="auto"/>
        <w:rPr>
          <w:rFonts w:ascii="Arial" w:hAnsi="Arial" w:cs="David"/>
          <w:b/>
          <w:bCs/>
          <w:sz w:val="24"/>
          <w:szCs w:val="24"/>
          <w:u w:val="single"/>
        </w:rPr>
      </w:pPr>
    </w:p>
    <w:p w:rsidR="00773F99" w:rsidRPr="00B274D9" w:rsidRDefault="00342138" w:rsidP="00B274D9">
      <w:pPr>
        <w:spacing w:before="240" w:after="0" w:line="240" w:lineRule="auto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B274D9">
        <w:rPr>
          <w:rFonts w:ascii="Arial" w:hAnsi="Arial" w:cs="David" w:hint="cs"/>
          <w:b/>
          <w:bCs/>
          <w:sz w:val="24"/>
          <w:szCs w:val="24"/>
          <w:u w:val="single"/>
          <w:rtl/>
        </w:rPr>
        <w:lastRenderedPageBreak/>
        <w:t xml:space="preserve">* </w:t>
      </w:r>
      <w:r w:rsidR="00B274D9">
        <w:rPr>
          <w:rFonts w:ascii="Arial" w:hAnsi="Arial" w:cs="David" w:hint="cs"/>
          <w:b/>
          <w:bCs/>
          <w:sz w:val="24"/>
          <w:szCs w:val="24"/>
          <w:u w:val="single"/>
          <w:rtl/>
        </w:rPr>
        <w:t>יצוין</w:t>
      </w:r>
      <w:r w:rsidR="00773F99" w:rsidRPr="00B274D9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כי הפער בין הכמות הנמדדת להוריית המונה אינו חורג מהסטייה המותרת.</w:t>
      </w:r>
    </w:p>
    <w:p w:rsidR="00773F99" w:rsidRDefault="00773F99" w:rsidP="00773F99">
      <w:pPr>
        <w:rPr>
          <w:rFonts w:ascii="David" w:hAnsi="David" w:cs="David"/>
          <w:color w:val="1F497D"/>
          <w:rtl/>
        </w:rPr>
      </w:pPr>
    </w:p>
    <w:p w:rsidR="001F6DDF" w:rsidRPr="001F6DDF" w:rsidRDefault="00E63A99" w:rsidP="00B274D9">
      <w:pPr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ל</w:t>
      </w:r>
      <w:r w:rsidR="00B274D9">
        <w:rPr>
          <w:rFonts w:ascii="Arial" w:hAnsi="Arial" w:cs="David" w:hint="cs"/>
          <w:sz w:val="26"/>
          <w:szCs w:val="26"/>
          <w:rtl/>
        </w:rPr>
        <w:t xml:space="preserve">עניין </w:t>
      </w:r>
      <w:r w:rsidR="001F6DDF" w:rsidRPr="001F6DDF">
        <w:rPr>
          <w:rFonts w:ascii="Arial" w:hAnsi="Arial" w:cs="David" w:hint="cs"/>
          <w:sz w:val="26"/>
          <w:szCs w:val="26"/>
          <w:rtl/>
        </w:rPr>
        <w:t>הערה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B274D9">
        <w:rPr>
          <w:rFonts w:ascii="Arial" w:hAnsi="Arial" w:cs="David" w:hint="cs"/>
          <w:sz w:val="26"/>
          <w:szCs w:val="26"/>
          <w:rtl/>
        </w:rPr>
        <w:t>זו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1F6DDF" w:rsidRPr="001F6DDF">
        <w:rPr>
          <w:rFonts w:ascii="Arial" w:hAnsi="Arial" w:cs="David"/>
          <w:sz w:val="26"/>
          <w:szCs w:val="26"/>
          <w:rtl/>
        </w:rPr>
        <w:t>מצ"ב הסטייה המותרת</w:t>
      </w:r>
      <w:r>
        <w:rPr>
          <w:rFonts w:ascii="Arial" w:hAnsi="Arial" w:cs="David" w:hint="cs"/>
          <w:sz w:val="26"/>
          <w:szCs w:val="26"/>
          <w:rtl/>
        </w:rPr>
        <w:t>,</w:t>
      </w:r>
      <w:r w:rsidR="001F6DDF" w:rsidRPr="001F6DDF">
        <w:rPr>
          <w:rFonts w:ascii="Arial" w:hAnsi="Arial" w:cs="David"/>
          <w:sz w:val="26"/>
          <w:szCs w:val="26"/>
          <w:rtl/>
        </w:rPr>
        <w:t xml:space="preserve"> בהתאם לסעיף 34 ו 35 לתקנות משקלות ומידות</w:t>
      </w:r>
      <w:r w:rsidR="001F6DDF" w:rsidRPr="001F6DDF">
        <w:rPr>
          <w:rFonts w:ascii="Arial" w:hAnsi="Arial" w:cs="David" w:hint="cs"/>
          <w:sz w:val="26"/>
          <w:szCs w:val="26"/>
          <w:rtl/>
        </w:rPr>
        <w:t>:</w:t>
      </w:r>
      <w:r w:rsidR="001F6DDF" w:rsidRPr="001F6DDF">
        <w:rPr>
          <w:rFonts w:ascii="Arial" w:hAnsi="Arial" w:cs="David"/>
          <w:sz w:val="26"/>
          <w:szCs w:val="26"/>
          <w:rtl/>
        </w:rPr>
        <w:t xml:space="preserve"> </w:t>
      </w:r>
    </w:p>
    <w:p w:rsidR="001F6DDF" w:rsidRPr="001F6DDF" w:rsidRDefault="001F6DDF" w:rsidP="001F6DDF">
      <w:pPr>
        <w:pStyle w:val="P00"/>
        <w:spacing w:before="0"/>
        <w:ind w:left="0"/>
        <w:rPr>
          <w:rStyle w:val="default"/>
          <w:b/>
          <w:bCs/>
          <w:rtl/>
        </w:rPr>
      </w:pPr>
      <w:r w:rsidRPr="001F6DDF">
        <w:rPr>
          <w:b/>
          <w:bCs/>
          <w:szCs w:val="20"/>
          <w:rtl/>
          <w:lang w:eastAsia="en-US"/>
        </w:rPr>
        <w:drawing>
          <wp:anchor distT="0" distB="0" distL="114300" distR="114300" simplePos="0" relativeHeight="251656192" behindDoc="0" locked="1" layoutInCell="0" allowOverlap="1">
            <wp:simplePos x="0" y="0"/>
            <wp:positionH relativeFrom="column">
              <wp:posOffset>16938625</wp:posOffset>
            </wp:positionH>
            <wp:positionV relativeFrom="paragraph">
              <wp:posOffset>26035</wp:posOffset>
            </wp:positionV>
            <wp:extent cx="953135" cy="280670"/>
            <wp:effectExtent l="0" t="0" r="0" b="0"/>
            <wp:wrapNone/>
            <wp:docPr id="3" name="תמונה 3" descr="קצב ההזרמה&#10;תק' תש&quot;ם-1980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קצב ההזרמה&#10;תק' תש&quot;ם-1980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6DDF">
        <w:rPr>
          <w:rStyle w:val="big-number"/>
          <w:rFonts w:ascii="Miriam" w:hAnsi="Miriam" w:cs="Miriam"/>
          <w:b/>
          <w:bCs/>
          <w:rtl/>
        </w:rPr>
        <w:t>34</w:t>
      </w:r>
      <w:r w:rsidR="007B148E">
        <w:rPr>
          <w:rStyle w:val="default"/>
          <w:rFonts w:ascii="FrankRuehl" w:hAnsi="FrankRuehl" w:cs="FrankRuehl"/>
          <w:b/>
          <w:bCs/>
          <w:rtl/>
        </w:rPr>
        <w:t>א.</w:t>
      </w:r>
      <w:r w:rsidRPr="001F6DDF">
        <w:rPr>
          <w:rStyle w:val="default"/>
          <w:rFonts w:ascii="FrankRuehl" w:hAnsi="FrankRuehl" w:cs="FrankRuehl"/>
          <w:b/>
          <w:bCs/>
          <w:rtl/>
        </w:rPr>
        <w:t xml:space="preserve"> שתי המדידות הראשונות בבחינת משאבות בנדון ייעשו בידי המבקר אחת בקצב הזרמה מהיר והשניה בקצב הזרמה איטי; לענין תקנה זו –</w:t>
      </w:r>
    </w:p>
    <w:p w:rsidR="001F6DDF" w:rsidRPr="001F6DDF" w:rsidRDefault="001F6DDF" w:rsidP="001F6DDF">
      <w:pPr>
        <w:pStyle w:val="P01"/>
        <w:spacing w:before="72"/>
        <w:ind w:left="624" w:right="0"/>
        <w:rPr>
          <w:rStyle w:val="default"/>
          <w:rFonts w:ascii="FrankRuehl" w:hAnsi="FrankRuehl" w:cs="FrankRuehl"/>
          <w:b/>
          <w:bCs/>
          <w:rtl/>
        </w:rPr>
      </w:pPr>
      <w:r w:rsidRPr="001F6DDF">
        <w:rPr>
          <w:rStyle w:val="default"/>
          <w:rFonts w:ascii="FrankRuehl" w:hAnsi="FrankRuehl" w:cs="FrankRuehl"/>
          <w:b/>
          <w:bCs/>
          <w:rtl/>
        </w:rPr>
        <w:t>"קצב הזרמה מהיר" – הקצב המהיר ביותר שאפשר להפיק מהמשאבה הנבחנת;</w:t>
      </w:r>
    </w:p>
    <w:p w:rsidR="001F6DDF" w:rsidRDefault="001F6DDF" w:rsidP="001F6DDF">
      <w:pPr>
        <w:pStyle w:val="P01"/>
        <w:spacing w:before="72"/>
        <w:ind w:left="41" w:right="0"/>
        <w:rPr>
          <w:rStyle w:val="default"/>
          <w:rFonts w:ascii="FrankRuehl" w:hAnsi="FrankRuehl" w:cs="FrankRuehl"/>
          <w:b/>
          <w:bCs/>
          <w:rtl/>
        </w:rPr>
      </w:pPr>
      <w:r w:rsidRPr="001F6DDF">
        <w:rPr>
          <w:rFonts w:ascii="FrankRuehl" w:hAnsi="FrankRuehl" w:cs="FrankRuehl"/>
          <w:b/>
          <w:bCs/>
          <w:sz w:val="26"/>
          <w:szCs w:val="26"/>
          <w:rtl/>
        </w:rPr>
        <w:t> </w:t>
      </w:r>
      <w:r w:rsidRPr="001F6DDF">
        <w:rPr>
          <w:rFonts w:ascii="FrankRuehl" w:hAnsi="FrankRuehl" w:cs="FrankRuehl"/>
          <w:b/>
          <w:bCs/>
          <w:sz w:val="26"/>
          <w:szCs w:val="26"/>
          <w:rtl/>
        </w:rPr>
        <w:tab/>
      </w:r>
      <w:r w:rsidRPr="001F6DDF">
        <w:rPr>
          <w:rStyle w:val="default"/>
          <w:rFonts w:ascii="FrankRuehl" w:hAnsi="FrankRuehl" w:cs="FrankRuehl"/>
          <w:b/>
          <w:bCs/>
          <w:rtl/>
        </w:rPr>
        <w:t>"קצב הזרמה איטי" – הזרמה של כ-20 ליטר בדקה או הזרמה המצויינת כאיטית על</w:t>
      </w:r>
      <w:r w:rsidRPr="001F6DDF">
        <w:rPr>
          <w:rStyle w:val="default"/>
          <w:rFonts w:ascii="FrankRuehl" w:hAnsi="FrankRuehl" w:cs="FrankRuehl" w:hint="cs"/>
          <w:b/>
          <w:bCs/>
          <w:rtl/>
        </w:rPr>
        <w:t xml:space="preserve"> </w:t>
      </w:r>
      <w:r w:rsidRPr="001F6DDF">
        <w:rPr>
          <w:rStyle w:val="default"/>
          <w:rFonts w:ascii="FrankRuehl" w:hAnsi="FrankRuehl" w:cs="FrankRuehl"/>
          <w:b/>
          <w:bCs/>
          <w:rtl/>
        </w:rPr>
        <w:t>המשאבה על ידי היצרן.</w:t>
      </w:r>
    </w:p>
    <w:p w:rsidR="001F6DDF" w:rsidRPr="001F6DDF" w:rsidRDefault="001F6DDF" w:rsidP="001F6DDF">
      <w:pPr>
        <w:pStyle w:val="P01"/>
        <w:spacing w:before="240"/>
        <w:ind w:left="40" w:right="0" w:hanging="40"/>
        <w:rPr>
          <w:rStyle w:val="default"/>
          <w:rFonts w:ascii="FrankRuehl" w:hAnsi="FrankRuehl" w:cs="FrankRuehl"/>
          <w:b/>
          <w:bCs/>
        </w:rPr>
      </w:pPr>
      <w:r w:rsidRPr="001F6DDF">
        <w:rPr>
          <w:b/>
          <w:bCs/>
          <w:lang w:eastAsia="en-US"/>
        </w:rPr>
        <w:t xml:space="preserve"> </w:t>
      </w:r>
      <w:r w:rsidRPr="001F6DDF">
        <w:rPr>
          <w:b/>
          <w:bCs/>
          <w:noProof/>
          <w:lang w:eastAsia="en-US"/>
        </w:rPr>
        <w:drawing>
          <wp:anchor distT="0" distB="0" distL="114300" distR="114300" simplePos="0" relativeHeight="251658240" behindDoc="0" locked="1" layoutInCell="0" allowOverlap="1">
            <wp:simplePos x="0" y="0"/>
            <wp:positionH relativeFrom="column">
              <wp:posOffset>16976725</wp:posOffset>
            </wp:positionH>
            <wp:positionV relativeFrom="paragraph">
              <wp:posOffset>45085</wp:posOffset>
            </wp:positionV>
            <wp:extent cx="953135" cy="260985"/>
            <wp:effectExtent l="0" t="0" r="0" b="0"/>
            <wp:wrapNone/>
            <wp:docPr id="1" name="תמונה 1" descr="טעויות מותרות&#10;תק' תשל&quot;א-1970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טעויות מותרות&#10;תק' תשל&quot;א-1970&#10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26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Seif36"/>
      <w:bookmarkEnd w:id="1"/>
      <w:r w:rsidRPr="001F6DDF">
        <w:rPr>
          <w:rStyle w:val="big-number"/>
          <w:rFonts w:ascii="Miriam" w:hAnsi="Miriam" w:cs="Miriam"/>
          <w:b/>
          <w:bCs/>
          <w:rtl/>
        </w:rPr>
        <w:t xml:space="preserve">35. </w:t>
      </w:r>
      <w:r w:rsidRPr="001F6DDF">
        <w:rPr>
          <w:rStyle w:val="default"/>
          <w:rFonts w:ascii="FrankRuehl" w:hAnsi="FrankRuehl" w:cs="FrankRuehl"/>
          <w:b/>
          <w:bCs/>
          <w:rtl/>
        </w:rPr>
        <w:t>(א)   בשעת כיול של משאבה תותר בהשוואה כאמור בתקנה 34 טעות עד 0.4% מהכמות שצויינה במונה; הטעות הממוצעת שנקבעה בכל ההשוואות לפי תקנה 34(ב) לא תעלה על 0.2% והפער שבין תוצאות ההשוואה של כמויות זהות כנקובות במונה לא יעלה על 0.4% מהכמות הנקובה כאמור.</w:t>
      </w:r>
    </w:p>
    <w:p w:rsidR="001F6DDF" w:rsidRPr="001F6DDF" w:rsidRDefault="001F6DDF" w:rsidP="001F6DDF">
      <w:pPr>
        <w:pStyle w:val="P00"/>
        <w:spacing w:before="72"/>
        <w:ind w:left="0"/>
        <w:rPr>
          <w:rStyle w:val="default"/>
          <w:rFonts w:ascii="FrankRuehl" w:hAnsi="FrankRuehl" w:cs="FrankRuehl"/>
          <w:b/>
          <w:bCs/>
          <w:rtl/>
        </w:rPr>
      </w:pPr>
      <w:r w:rsidRPr="001F6DDF">
        <w:rPr>
          <w:rStyle w:val="default"/>
          <w:rFonts w:ascii="FrankRuehl" w:hAnsi="FrankRuehl" w:cs="FrankRuehl"/>
          <w:b/>
          <w:bCs/>
          <w:rtl/>
        </w:rPr>
        <w:t>(ב)   בשעת כיול-שנית של משאבה או בשעת בקורתה כאמור יותרו טעות ופער, הכל לפי הענין, פי אחד וחצי מאלה האמורים בתקנת משנה (א).</w:t>
      </w:r>
    </w:p>
    <w:p w:rsidR="008540FE" w:rsidRPr="00B31A4D" w:rsidRDefault="008540FE" w:rsidP="00B31A4D">
      <w:pPr>
        <w:pStyle w:val="p000"/>
        <w:bidi/>
        <w:spacing w:before="72" w:beforeAutospacing="0" w:after="0" w:afterAutospacing="0"/>
        <w:ind w:left="720" w:right="1134"/>
        <w:jc w:val="both"/>
        <w:rPr>
          <w:rStyle w:val="default"/>
          <w:rFonts w:ascii="FrankRuehl" w:hAnsi="FrankRuehl" w:cs="FrankRuehl"/>
          <w:color w:val="000000"/>
          <w:rtl/>
        </w:rPr>
      </w:pPr>
    </w:p>
    <w:p w:rsidR="001B08D6" w:rsidRDefault="001B08D6" w:rsidP="001B08D6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 w:rsidRPr="00DD796B">
        <w:rPr>
          <w:rFonts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בעתיד.</w:t>
      </w:r>
    </w:p>
    <w:p w:rsidR="0087646C" w:rsidRDefault="0087646C" w:rsidP="006D1B5D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87646C" w:rsidRPr="0012529B" w:rsidRDefault="0087646C" w:rsidP="006D1B5D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852A8" w:rsidRPr="003A28FF" w:rsidRDefault="007852A8" w:rsidP="00BA5B9B">
      <w:pPr>
        <w:spacing w:before="120" w:line="240" w:lineRule="auto"/>
        <w:ind w:left="720"/>
        <w:contextualSpacing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E13067" w:rsidRDefault="00E13067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1B08D6" w:rsidRDefault="001B08D6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1B08D6" w:rsidRDefault="001B08D6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1B08D6" w:rsidRDefault="001B08D6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87646C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p w:rsidR="0087646C" w:rsidRPr="007852A8" w:rsidRDefault="0087646C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sectPr w:rsidR="0087646C" w:rsidRPr="007852A8" w:rsidSect="00FF22C0">
      <w:headerReference w:type="default" r:id="rId10"/>
      <w:footerReference w:type="default" r:id="rId11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6F4" w:rsidRDefault="006956F4">
      <w:pPr>
        <w:spacing w:after="0" w:line="240" w:lineRule="auto"/>
      </w:pPr>
      <w:r>
        <w:separator/>
      </w:r>
    </w:p>
  </w:endnote>
  <w:endnote w:type="continuationSeparator" w:id="0">
    <w:p w:rsidR="006956F4" w:rsidRDefault="006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956F4" w:rsidP="00584DD8">
    <w:pPr>
      <w:pStyle w:val="a5"/>
      <w:ind w:left="-989"/>
      <w:rPr>
        <w:noProof/>
        <w:rtl/>
      </w:rPr>
    </w:pPr>
  </w:p>
  <w:p w:rsidR="00641AB2" w:rsidRDefault="006956F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956F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6F4" w:rsidRDefault="006956F4">
      <w:pPr>
        <w:spacing w:after="0" w:line="240" w:lineRule="auto"/>
      </w:pPr>
      <w:r>
        <w:separator/>
      </w:r>
    </w:p>
  </w:footnote>
  <w:footnote w:type="continuationSeparator" w:id="0">
    <w:p w:rsidR="006956F4" w:rsidRDefault="00695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956F4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3EE2053" wp14:editId="715AEE8F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4E39CD" wp14:editId="510C44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F7195"/>
    <w:multiLevelType w:val="hybridMultilevel"/>
    <w:tmpl w:val="21FE94A2"/>
    <w:lvl w:ilvl="0" w:tplc="039CEB08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7E0C66"/>
    <w:multiLevelType w:val="hybridMultilevel"/>
    <w:tmpl w:val="F95E52B2"/>
    <w:lvl w:ilvl="0" w:tplc="92762E42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A505A"/>
    <w:multiLevelType w:val="hybridMultilevel"/>
    <w:tmpl w:val="DAEC0986"/>
    <w:lvl w:ilvl="0" w:tplc="D0583A24">
      <w:start w:val="1"/>
      <w:numFmt w:val="hebrew1"/>
      <w:lvlText w:val="%1."/>
      <w:lvlJc w:val="left"/>
      <w:pPr>
        <w:ind w:left="1069" w:hanging="360"/>
      </w:pPr>
      <w:rPr>
        <w:rFonts w:ascii="David" w:eastAsiaTheme="minorHAnsi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2B0256"/>
    <w:multiLevelType w:val="hybridMultilevel"/>
    <w:tmpl w:val="66680590"/>
    <w:lvl w:ilvl="0" w:tplc="DEC23628">
      <w:start w:val="1"/>
      <w:numFmt w:val="hebrew1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72ABC"/>
    <w:multiLevelType w:val="hybridMultilevel"/>
    <w:tmpl w:val="5E185348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7766DB"/>
    <w:multiLevelType w:val="hybridMultilevel"/>
    <w:tmpl w:val="B386CA6E"/>
    <w:lvl w:ilvl="0" w:tplc="A798F54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DA4DF4"/>
    <w:multiLevelType w:val="hybridMultilevel"/>
    <w:tmpl w:val="5D2E3E4E"/>
    <w:lvl w:ilvl="0" w:tplc="92B6FCF8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6962BF"/>
    <w:multiLevelType w:val="hybridMultilevel"/>
    <w:tmpl w:val="DC6823E0"/>
    <w:lvl w:ilvl="0" w:tplc="AFAE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5D6E78"/>
    <w:multiLevelType w:val="hybridMultilevel"/>
    <w:tmpl w:val="E8E0A1E6"/>
    <w:lvl w:ilvl="0" w:tplc="06C27ADC">
      <w:start w:val="2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9F1CC3"/>
    <w:multiLevelType w:val="hybridMultilevel"/>
    <w:tmpl w:val="31B442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F1E5C"/>
    <w:multiLevelType w:val="hybridMultilevel"/>
    <w:tmpl w:val="B75A887C"/>
    <w:lvl w:ilvl="0" w:tplc="263C122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67CC9"/>
    <w:multiLevelType w:val="hybridMultilevel"/>
    <w:tmpl w:val="F322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905ADD"/>
    <w:multiLevelType w:val="hybridMultilevel"/>
    <w:tmpl w:val="3E34E2DA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5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5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8"/>
  </w:num>
  <w:num w:numId="8">
    <w:abstractNumId w:val="26"/>
  </w:num>
  <w:num w:numId="9">
    <w:abstractNumId w:val="6"/>
  </w:num>
  <w:num w:numId="10">
    <w:abstractNumId w:val="46"/>
  </w:num>
  <w:num w:numId="11">
    <w:abstractNumId w:val="1"/>
  </w:num>
  <w:num w:numId="12">
    <w:abstractNumId w:val="8"/>
  </w:num>
  <w:num w:numId="13">
    <w:abstractNumId w:val="30"/>
  </w:num>
  <w:num w:numId="14">
    <w:abstractNumId w:val="22"/>
  </w:num>
  <w:num w:numId="15">
    <w:abstractNumId w:val="15"/>
  </w:num>
  <w:num w:numId="16">
    <w:abstractNumId w:val="36"/>
  </w:num>
  <w:num w:numId="17">
    <w:abstractNumId w:val="19"/>
  </w:num>
  <w:num w:numId="18">
    <w:abstractNumId w:val="12"/>
  </w:num>
  <w:num w:numId="19">
    <w:abstractNumId w:val="25"/>
  </w:num>
  <w:num w:numId="20">
    <w:abstractNumId w:val="3"/>
  </w:num>
  <w:num w:numId="21">
    <w:abstractNumId w:val="14"/>
  </w:num>
  <w:num w:numId="22">
    <w:abstractNumId w:val="43"/>
  </w:num>
  <w:num w:numId="23">
    <w:abstractNumId w:val="45"/>
  </w:num>
  <w:num w:numId="24">
    <w:abstractNumId w:val="27"/>
  </w:num>
  <w:num w:numId="25">
    <w:abstractNumId w:val="39"/>
  </w:num>
  <w:num w:numId="26">
    <w:abstractNumId w:val="28"/>
  </w:num>
  <w:num w:numId="27">
    <w:abstractNumId w:val="24"/>
  </w:num>
  <w:num w:numId="28">
    <w:abstractNumId w:val="40"/>
  </w:num>
  <w:num w:numId="29">
    <w:abstractNumId w:val="44"/>
  </w:num>
  <w:num w:numId="30">
    <w:abstractNumId w:val="7"/>
  </w:num>
  <w:num w:numId="31">
    <w:abstractNumId w:val="21"/>
  </w:num>
  <w:num w:numId="32">
    <w:abstractNumId w:val="2"/>
  </w:num>
  <w:num w:numId="33">
    <w:abstractNumId w:val="0"/>
  </w:num>
  <w:num w:numId="34">
    <w:abstractNumId w:val="37"/>
  </w:num>
  <w:num w:numId="35">
    <w:abstractNumId w:val="41"/>
  </w:num>
  <w:num w:numId="36">
    <w:abstractNumId w:val="13"/>
  </w:num>
  <w:num w:numId="37">
    <w:abstractNumId w:val="42"/>
  </w:num>
  <w:num w:numId="38">
    <w:abstractNumId w:val="10"/>
  </w:num>
  <w:num w:numId="39">
    <w:abstractNumId w:val="11"/>
  </w:num>
  <w:num w:numId="40">
    <w:abstractNumId w:val="20"/>
  </w:num>
  <w:num w:numId="41">
    <w:abstractNumId w:val="4"/>
  </w:num>
  <w:num w:numId="42">
    <w:abstractNumId w:val="23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</w:num>
  <w:num w:numId="45">
    <w:abstractNumId w:val="16"/>
  </w:num>
  <w:num w:numId="46">
    <w:abstractNumId w:val="34"/>
  </w:num>
  <w:num w:numId="47">
    <w:abstractNumId w:val="38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92F8F"/>
    <w:rsid w:val="000A7064"/>
    <w:rsid w:val="000B3E80"/>
    <w:rsid w:val="000B5D3A"/>
    <w:rsid w:val="000D5843"/>
    <w:rsid w:val="0012529B"/>
    <w:rsid w:val="00154CE6"/>
    <w:rsid w:val="00157DD3"/>
    <w:rsid w:val="00161E5E"/>
    <w:rsid w:val="00163871"/>
    <w:rsid w:val="00171B2F"/>
    <w:rsid w:val="001B08D6"/>
    <w:rsid w:val="001B660A"/>
    <w:rsid w:val="001C3273"/>
    <w:rsid w:val="001D04E6"/>
    <w:rsid w:val="001F6DDF"/>
    <w:rsid w:val="00201B68"/>
    <w:rsid w:val="00205008"/>
    <w:rsid w:val="00211A04"/>
    <w:rsid w:val="00215DBE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40C25"/>
    <w:rsid w:val="00342138"/>
    <w:rsid w:val="00381DB8"/>
    <w:rsid w:val="003A1048"/>
    <w:rsid w:val="003A28FF"/>
    <w:rsid w:val="003D28A7"/>
    <w:rsid w:val="003E3460"/>
    <w:rsid w:val="004131AA"/>
    <w:rsid w:val="00432EA6"/>
    <w:rsid w:val="00437135"/>
    <w:rsid w:val="004507A9"/>
    <w:rsid w:val="004576F7"/>
    <w:rsid w:val="00473D08"/>
    <w:rsid w:val="004A384E"/>
    <w:rsid w:val="004F5D67"/>
    <w:rsid w:val="00526F96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956F4"/>
    <w:rsid w:val="006A46EC"/>
    <w:rsid w:val="006A4885"/>
    <w:rsid w:val="006B0285"/>
    <w:rsid w:val="006B327A"/>
    <w:rsid w:val="006B7C73"/>
    <w:rsid w:val="006C2C4E"/>
    <w:rsid w:val="006D1B5D"/>
    <w:rsid w:val="006D26B3"/>
    <w:rsid w:val="006D7C6C"/>
    <w:rsid w:val="00722DC2"/>
    <w:rsid w:val="00723068"/>
    <w:rsid w:val="0073107E"/>
    <w:rsid w:val="00735649"/>
    <w:rsid w:val="007572F2"/>
    <w:rsid w:val="00760C2D"/>
    <w:rsid w:val="00773F99"/>
    <w:rsid w:val="007852A8"/>
    <w:rsid w:val="00790156"/>
    <w:rsid w:val="007A7CA3"/>
    <w:rsid w:val="007B148E"/>
    <w:rsid w:val="007B6A39"/>
    <w:rsid w:val="0081436D"/>
    <w:rsid w:val="00822EE1"/>
    <w:rsid w:val="00827432"/>
    <w:rsid w:val="008540FE"/>
    <w:rsid w:val="0087646C"/>
    <w:rsid w:val="008843C9"/>
    <w:rsid w:val="008B24B2"/>
    <w:rsid w:val="008D42B5"/>
    <w:rsid w:val="008E78E2"/>
    <w:rsid w:val="008F0C52"/>
    <w:rsid w:val="008F3B36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22E81"/>
    <w:rsid w:val="00A23D8F"/>
    <w:rsid w:val="00A25F05"/>
    <w:rsid w:val="00A522D8"/>
    <w:rsid w:val="00A636FC"/>
    <w:rsid w:val="00A6401E"/>
    <w:rsid w:val="00A75FE6"/>
    <w:rsid w:val="00A90A55"/>
    <w:rsid w:val="00A91F65"/>
    <w:rsid w:val="00AA0E9B"/>
    <w:rsid w:val="00AC33D5"/>
    <w:rsid w:val="00AE4D2C"/>
    <w:rsid w:val="00AE5AFA"/>
    <w:rsid w:val="00B1126C"/>
    <w:rsid w:val="00B16870"/>
    <w:rsid w:val="00B274D9"/>
    <w:rsid w:val="00B31A4D"/>
    <w:rsid w:val="00B56A6D"/>
    <w:rsid w:val="00B74DD9"/>
    <w:rsid w:val="00B91A74"/>
    <w:rsid w:val="00B94303"/>
    <w:rsid w:val="00BA5B9B"/>
    <w:rsid w:val="00BB1555"/>
    <w:rsid w:val="00BB17A9"/>
    <w:rsid w:val="00BB3A8D"/>
    <w:rsid w:val="00BC3A5B"/>
    <w:rsid w:val="00BC6912"/>
    <w:rsid w:val="00BE2FA8"/>
    <w:rsid w:val="00C00893"/>
    <w:rsid w:val="00C225EF"/>
    <w:rsid w:val="00C32A8E"/>
    <w:rsid w:val="00C50A0F"/>
    <w:rsid w:val="00C53268"/>
    <w:rsid w:val="00C95EE4"/>
    <w:rsid w:val="00CC1111"/>
    <w:rsid w:val="00CD59A2"/>
    <w:rsid w:val="00CE532E"/>
    <w:rsid w:val="00CF0059"/>
    <w:rsid w:val="00D03A99"/>
    <w:rsid w:val="00D26BB5"/>
    <w:rsid w:val="00D275CE"/>
    <w:rsid w:val="00D362B9"/>
    <w:rsid w:val="00D47740"/>
    <w:rsid w:val="00D56934"/>
    <w:rsid w:val="00D60939"/>
    <w:rsid w:val="00D706C7"/>
    <w:rsid w:val="00D71D63"/>
    <w:rsid w:val="00D74CB3"/>
    <w:rsid w:val="00D82C3B"/>
    <w:rsid w:val="00D84DB9"/>
    <w:rsid w:val="00D87BBF"/>
    <w:rsid w:val="00D9021C"/>
    <w:rsid w:val="00D96957"/>
    <w:rsid w:val="00DA3D38"/>
    <w:rsid w:val="00DB41D8"/>
    <w:rsid w:val="00DC3EC2"/>
    <w:rsid w:val="00DE1F5E"/>
    <w:rsid w:val="00DF2D72"/>
    <w:rsid w:val="00E13067"/>
    <w:rsid w:val="00E32347"/>
    <w:rsid w:val="00E37DD5"/>
    <w:rsid w:val="00E46659"/>
    <w:rsid w:val="00E520E4"/>
    <w:rsid w:val="00E56028"/>
    <w:rsid w:val="00E63A99"/>
    <w:rsid w:val="00E7338B"/>
    <w:rsid w:val="00E76E04"/>
    <w:rsid w:val="00EA21DD"/>
    <w:rsid w:val="00EB2632"/>
    <w:rsid w:val="00ED2DB7"/>
    <w:rsid w:val="00F0721A"/>
    <w:rsid w:val="00F17573"/>
    <w:rsid w:val="00F202CF"/>
    <w:rsid w:val="00F52D2E"/>
    <w:rsid w:val="00F61A49"/>
    <w:rsid w:val="00F73E7E"/>
    <w:rsid w:val="00F85B96"/>
    <w:rsid w:val="00FB3CE5"/>
    <w:rsid w:val="00FC5187"/>
    <w:rsid w:val="00FD28BD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F6EA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p220">
    <w:name w:val="p22"/>
    <w:basedOn w:val="a"/>
    <w:rsid w:val="00B94303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000">
    <w:name w:val="p00"/>
    <w:basedOn w:val="a"/>
    <w:rsid w:val="00B94303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01">
    <w:name w:val="P01"/>
    <w:basedOn w:val="a"/>
    <w:rsid w:val="001F6DDF"/>
    <w:pPr>
      <w:autoSpaceDE w:val="0"/>
      <w:autoSpaceDN w:val="0"/>
      <w:spacing w:before="60" w:after="0" w:line="240" w:lineRule="auto"/>
      <w:ind w:left="2835" w:right="624" w:hanging="624"/>
      <w:jc w:val="both"/>
    </w:pPr>
    <w:rPr>
      <w:rFonts w:ascii="Times New Roman" w:eastAsiaTheme="minorHAnsi" w:hAnsi="Times New Roman" w:cs="Times New Roman"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0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9F590-AD77-4784-AD98-2B663C4D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</cp:revision>
  <cp:lastPrinted>2020-01-01T16:28:00Z</cp:lastPrinted>
  <dcterms:created xsi:type="dcterms:W3CDTF">2020-01-05T14:00:00Z</dcterms:created>
  <dcterms:modified xsi:type="dcterms:W3CDTF">2020-01-14T11:35:00Z</dcterms:modified>
</cp:coreProperties>
</file>