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18F" w:rsidRPr="003224AF" w:rsidRDefault="005D218F" w:rsidP="005D218F">
      <w:pPr>
        <w:rPr>
          <w:rFonts w:ascii="David" w:hAnsi="David" w:cs="David"/>
          <w:sz w:val="24"/>
          <w:szCs w:val="24"/>
        </w:rPr>
      </w:pPr>
    </w:p>
    <w:p w:rsidR="005D218F" w:rsidRPr="003224AF" w:rsidRDefault="005D218F" w:rsidP="005D218F">
      <w:pPr>
        <w:spacing w:after="0"/>
        <w:jc w:val="right"/>
        <w:rPr>
          <w:rFonts w:ascii="David" w:hAnsi="David" w:cs="David"/>
          <w:sz w:val="24"/>
          <w:szCs w:val="24"/>
          <w:rtl/>
        </w:rPr>
      </w:pPr>
      <w:r w:rsidRPr="003224AF">
        <w:rPr>
          <w:rFonts w:ascii="David" w:eastAsia="Times New Roman" w:hAnsi="David" w:cs="David"/>
          <w:sz w:val="24"/>
          <w:szCs w:val="24"/>
          <w:rtl/>
        </w:rPr>
        <w:t xml:space="preserve">‏ </w:t>
      </w:r>
      <w:r w:rsidRPr="003224AF">
        <w:rPr>
          <w:rFonts w:ascii="David" w:eastAsia="Times New Roman" w:hAnsi="David" w:cs="David"/>
          <w:sz w:val="24"/>
          <w:szCs w:val="24"/>
          <w:rtl/>
        </w:rPr>
        <w:fldChar w:fldCharType="begin"/>
      </w:r>
      <w:r w:rsidRPr="003224AF">
        <w:rPr>
          <w:rFonts w:ascii="David" w:eastAsia="Times New Roman" w:hAnsi="David" w:cs="David"/>
          <w:sz w:val="24"/>
          <w:szCs w:val="24"/>
          <w:rtl/>
        </w:rPr>
        <w:instrText xml:space="preserve"> </w:instrText>
      </w:r>
      <w:r w:rsidRPr="003224AF">
        <w:rPr>
          <w:rFonts w:ascii="David" w:eastAsia="Times New Roman" w:hAnsi="David" w:cs="David"/>
          <w:sz w:val="24"/>
          <w:szCs w:val="24"/>
        </w:rPr>
        <w:instrText>DATE</w:instrText>
      </w:r>
      <w:r w:rsidRPr="003224AF">
        <w:rPr>
          <w:rFonts w:ascii="David" w:eastAsia="Times New Roman" w:hAnsi="David" w:cs="David"/>
          <w:sz w:val="24"/>
          <w:szCs w:val="24"/>
          <w:rtl/>
        </w:rPr>
        <w:instrText xml:space="preserve"> \@ "</w:instrText>
      </w:r>
      <w:r w:rsidRPr="003224AF">
        <w:rPr>
          <w:rFonts w:ascii="David" w:eastAsia="Times New Roman" w:hAnsi="David" w:cs="David"/>
          <w:sz w:val="24"/>
          <w:szCs w:val="24"/>
        </w:rPr>
        <w:instrText>dd MMMM yyyy" \h</w:instrText>
      </w:r>
      <w:r w:rsidRPr="003224AF">
        <w:rPr>
          <w:rFonts w:ascii="David" w:eastAsia="Times New Roman" w:hAnsi="David" w:cs="David"/>
          <w:sz w:val="24"/>
          <w:szCs w:val="24"/>
          <w:rtl/>
        </w:rPr>
        <w:instrText xml:space="preserve"> </w:instrText>
      </w:r>
      <w:r w:rsidRPr="003224AF">
        <w:rPr>
          <w:rFonts w:ascii="David" w:eastAsia="Times New Roman" w:hAnsi="David" w:cs="David"/>
          <w:sz w:val="24"/>
          <w:szCs w:val="24"/>
          <w:rtl/>
        </w:rPr>
        <w:fldChar w:fldCharType="separate"/>
      </w:r>
      <w:r>
        <w:rPr>
          <w:rFonts w:ascii="David" w:eastAsia="Times New Roman" w:hAnsi="David" w:cs="David"/>
          <w:noProof/>
          <w:sz w:val="24"/>
          <w:szCs w:val="24"/>
          <w:rtl/>
        </w:rPr>
        <w:t>‏י"ז אדר תשע"ח</w:t>
      </w:r>
      <w:r w:rsidRPr="003224AF">
        <w:rPr>
          <w:rFonts w:ascii="David" w:eastAsia="Times New Roman" w:hAnsi="David" w:cs="David"/>
          <w:sz w:val="24"/>
          <w:szCs w:val="24"/>
          <w:rtl/>
        </w:rPr>
        <w:fldChar w:fldCharType="end"/>
      </w:r>
    </w:p>
    <w:p w:rsidR="005D218F" w:rsidRPr="003224AF" w:rsidRDefault="005D218F" w:rsidP="005D218F">
      <w:pPr>
        <w:jc w:val="right"/>
        <w:rPr>
          <w:rFonts w:ascii="David" w:hAnsi="David" w:cs="David"/>
          <w:sz w:val="24"/>
          <w:szCs w:val="24"/>
          <w:rtl/>
        </w:rPr>
      </w:pPr>
      <w:r w:rsidRPr="003224AF">
        <w:rPr>
          <w:rFonts w:ascii="David" w:hAnsi="David" w:cs="David"/>
          <w:sz w:val="24"/>
          <w:szCs w:val="24"/>
          <w:rtl/>
        </w:rPr>
        <w:t xml:space="preserve">‏ </w:t>
      </w:r>
      <w:r w:rsidRPr="003224AF">
        <w:rPr>
          <w:rFonts w:ascii="David" w:hAnsi="David" w:cs="David"/>
          <w:sz w:val="24"/>
          <w:szCs w:val="24"/>
          <w:rtl/>
        </w:rPr>
        <w:fldChar w:fldCharType="begin"/>
      </w:r>
      <w:r w:rsidRPr="003224AF">
        <w:rPr>
          <w:rFonts w:ascii="David" w:hAnsi="David" w:cs="David"/>
          <w:sz w:val="24"/>
          <w:szCs w:val="24"/>
          <w:rtl/>
        </w:rPr>
        <w:instrText xml:space="preserve"> </w:instrText>
      </w:r>
      <w:r w:rsidRPr="003224AF">
        <w:rPr>
          <w:rFonts w:ascii="David" w:hAnsi="David" w:cs="David"/>
          <w:sz w:val="24"/>
          <w:szCs w:val="24"/>
        </w:rPr>
        <w:instrText>DATE</w:instrText>
      </w:r>
      <w:r w:rsidRPr="003224AF">
        <w:rPr>
          <w:rFonts w:ascii="David" w:hAnsi="David" w:cs="David"/>
          <w:sz w:val="24"/>
          <w:szCs w:val="24"/>
          <w:rtl/>
        </w:rPr>
        <w:instrText xml:space="preserve"> \@ "</w:instrText>
      </w:r>
      <w:r w:rsidRPr="003224AF">
        <w:rPr>
          <w:rFonts w:ascii="David" w:hAnsi="David" w:cs="David"/>
          <w:sz w:val="24"/>
          <w:szCs w:val="24"/>
        </w:rPr>
        <w:instrText>dd MMMM yyyy</w:instrText>
      </w:r>
      <w:r w:rsidRPr="003224AF">
        <w:rPr>
          <w:rFonts w:ascii="David" w:hAnsi="David" w:cs="David"/>
          <w:sz w:val="24"/>
          <w:szCs w:val="24"/>
          <w:rtl/>
        </w:rPr>
        <w:instrText xml:space="preserve">" </w:instrText>
      </w:r>
      <w:r w:rsidRPr="003224AF">
        <w:rPr>
          <w:rFonts w:ascii="David" w:hAnsi="David" w:cs="David"/>
          <w:sz w:val="24"/>
          <w:szCs w:val="24"/>
          <w:rtl/>
        </w:rPr>
        <w:fldChar w:fldCharType="separate"/>
      </w:r>
      <w:r>
        <w:rPr>
          <w:rFonts w:ascii="David" w:hAnsi="David" w:cs="David"/>
          <w:noProof/>
          <w:sz w:val="24"/>
          <w:szCs w:val="24"/>
          <w:rtl/>
        </w:rPr>
        <w:t>‏04 מרץ 2018</w:t>
      </w:r>
      <w:r w:rsidRPr="003224AF">
        <w:rPr>
          <w:rFonts w:ascii="David" w:hAnsi="David" w:cs="David"/>
          <w:sz w:val="24"/>
          <w:szCs w:val="24"/>
          <w:rtl/>
        </w:rPr>
        <w:fldChar w:fldCharType="end"/>
      </w:r>
    </w:p>
    <w:p w:rsidR="005D218F" w:rsidRPr="003224AF" w:rsidRDefault="005D218F" w:rsidP="005D218F">
      <w:pPr>
        <w:spacing w:after="0"/>
        <w:rPr>
          <w:rFonts w:ascii="David" w:hAnsi="David" w:cs="David"/>
          <w:sz w:val="24"/>
          <w:szCs w:val="24"/>
          <w:rtl/>
        </w:rPr>
      </w:pPr>
      <w:r w:rsidRPr="003224AF">
        <w:rPr>
          <w:rFonts w:ascii="David" w:hAnsi="David" w:cs="David"/>
          <w:sz w:val="24"/>
          <w:szCs w:val="24"/>
          <w:rtl/>
        </w:rPr>
        <w:t>לכבוד</w:t>
      </w:r>
    </w:p>
    <w:p w:rsidR="005D218F" w:rsidRPr="003224AF" w:rsidRDefault="005D218F" w:rsidP="005D218F">
      <w:pPr>
        <w:spacing w:after="0"/>
        <w:rPr>
          <w:rFonts w:ascii="David" w:hAnsi="David" w:cs="David"/>
          <w:sz w:val="24"/>
          <w:szCs w:val="24"/>
          <w:rtl/>
        </w:rPr>
      </w:pPr>
      <w:bookmarkStart w:id="0" w:name="_GoBack"/>
      <w:bookmarkEnd w:id="0"/>
    </w:p>
    <w:p w:rsidR="005D218F" w:rsidRPr="003224AF" w:rsidRDefault="005D218F" w:rsidP="005D218F">
      <w:pPr>
        <w:spacing w:after="0"/>
        <w:rPr>
          <w:rFonts w:ascii="David" w:hAnsi="David" w:cs="David"/>
          <w:sz w:val="24"/>
          <w:szCs w:val="24"/>
          <w:rtl/>
        </w:rPr>
      </w:pPr>
    </w:p>
    <w:p w:rsidR="005D218F" w:rsidRPr="003224AF" w:rsidRDefault="005D218F" w:rsidP="005D218F">
      <w:pPr>
        <w:spacing w:after="0"/>
        <w:jc w:val="center"/>
        <w:rPr>
          <w:rFonts w:ascii="David" w:hAnsi="David" w:cs="David"/>
          <w:b/>
          <w:bCs/>
          <w:sz w:val="24"/>
          <w:szCs w:val="24"/>
          <w:u w:val="single"/>
          <w:rtl/>
        </w:rPr>
      </w:pPr>
      <w:r w:rsidRPr="003224AF">
        <w:rPr>
          <w:rFonts w:ascii="David" w:hAnsi="David" w:cs="David"/>
          <w:b/>
          <w:bCs/>
          <w:sz w:val="24"/>
          <w:szCs w:val="24"/>
          <w:u w:val="single"/>
          <w:rtl/>
        </w:rPr>
        <w:t xml:space="preserve">הנדון: </w:t>
      </w:r>
      <w:r w:rsidRPr="003224AF">
        <w:rPr>
          <w:rFonts w:ascii="David" w:hAnsi="David" w:cs="David" w:hint="cs"/>
          <w:b/>
          <w:bCs/>
          <w:sz w:val="24"/>
          <w:szCs w:val="24"/>
          <w:u w:val="single"/>
          <w:rtl/>
        </w:rPr>
        <w:t>התקשרויות שסומנו "רגישות"</w:t>
      </w:r>
    </w:p>
    <w:p w:rsidR="005D218F" w:rsidRPr="003224AF" w:rsidRDefault="005D218F" w:rsidP="005D218F">
      <w:pPr>
        <w:spacing w:after="0"/>
        <w:jc w:val="center"/>
        <w:rPr>
          <w:rFonts w:ascii="David" w:hAnsi="David" w:cs="David"/>
          <w:sz w:val="24"/>
          <w:szCs w:val="24"/>
          <w:rtl/>
        </w:rPr>
      </w:pPr>
      <w:r w:rsidRPr="003224AF">
        <w:rPr>
          <w:rFonts w:ascii="David" w:hAnsi="David" w:cs="David"/>
          <w:sz w:val="24"/>
          <w:szCs w:val="24"/>
          <w:rtl/>
        </w:rPr>
        <w:t>סימוכין: פנייתך אלינו מיום</w:t>
      </w:r>
      <w:r w:rsidRPr="003224AF">
        <w:rPr>
          <w:rFonts w:ascii="David" w:hAnsi="David" w:cs="David" w:hint="cs"/>
          <w:sz w:val="24"/>
          <w:szCs w:val="24"/>
          <w:rtl/>
        </w:rPr>
        <w:t xml:space="preserve"> 8/6/17</w:t>
      </w:r>
    </w:p>
    <w:p w:rsidR="005D218F" w:rsidRPr="003224AF" w:rsidRDefault="005D218F" w:rsidP="005D218F">
      <w:pPr>
        <w:spacing w:after="0"/>
        <w:jc w:val="center"/>
        <w:rPr>
          <w:rFonts w:ascii="David" w:hAnsi="David" w:cs="David"/>
          <w:sz w:val="24"/>
          <w:szCs w:val="24"/>
          <w:rtl/>
        </w:rPr>
      </w:pPr>
    </w:p>
    <w:p w:rsidR="005D218F" w:rsidRPr="003224AF" w:rsidRDefault="005D218F" w:rsidP="005D218F">
      <w:pPr>
        <w:spacing w:after="0"/>
        <w:rPr>
          <w:rFonts w:ascii="David" w:hAnsi="David" w:cs="David"/>
          <w:sz w:val="24"/>
          <w:szCs w:val="24"/>
          <w:rtl/>
        </w:rPr>
      </w:pPr>
      <w:r w:rsidRPr="003224AF">
        <w:rPr>
          <w:rFonts w:ascii="David" w:hAnsi="David" w:cs="David"/>
          <w:sz w:val="24"/>
          <w:szCs w:val="24"/>
          <w:rtl/>
        </w:rPr>
        <w:t>שלום רב,</w:t>
      </w:r>
    </w:p>
    <w:p w:rsidR="005D218F" w:rsidRPr="003224AF" w:rsidRDefault="005D218F" w:rsidP="005D218F">
      <w:pPr>
        <w:spacing w:after="0" w:line="240" w:lineRule="auto"/>
        <w:jc w:val="both"/>
        <w:rPr>
          <w:rFonts w:cs="David"/>
          <w:color w:val="000000" w:themeColor="text1"/>
          <w:sz w:val="24"/>
          <w:szCs w:val="24"/>
          <w:rtl/>
        </w:rPr>
      </w:pPr>
    </w:p>
    <w:p w:rsidR="005D218F" w:rsidRPr="003224AF" w:rsidRDefault="005D218F" w:rsidP="005D218F">
      <w:pPr>
        <w:spacing w:after="0" w:line="240" w:lineRule="auto"/>
        <w:jc w:val="both"/>
        <w:rPr>
          <w:rFonts w:cs="David"/>
          <w:color w:val="000000" w:themeColor="text1"/>
          <w:sz w:val="24"/>
          <w:szCs w:val="24"/>
          <w:rtl/>
        </w:rPr>
      </w:pPr>
    </w:p>
    <w:p w:rsidR="005D218F" w:rsidRPr="003224AF" w:rsidRDefault="005D218F" w:rsidP="005D218F">
      <w:pPr>
        <w:spacing w:after="0" w:line="360" w:lineRule="auto"/>
        <w:jc w:val="both"/>
        <w:rPr>
          <w:rFonts w:ascii="David" w:hAnsi="David" w:cs="David"/>
          <w:color w:val="000000" w:themeColor="text1"/>
          <w:sz w:val="24"/>
          <w:szCs w:val="24"/>
          <w:rtl/>
        </w:rPr>
      </w:pPr>
      <w:r w:rsidRPr="003224AF">
        <w:rPr>
          <w:rFonts w:ascii="David" w:hAnsi="David" w:cs="David"/>
          <w:color w:val="000000" w:themeColor="text1"/>
          <w:sz w:val="24"/>
          <w:szCs w:val="24"/>
          <w:rtl/>
        </w:rPr>
        <w:t>בהמשך לפנייתך שבסימוכין להלן התייחסותנו:</w:t>
      </w:r>
    </w:p>
    <w:p w:rsidR="005D218F" w:rsidRPr="003224AF" w:rsidRDefault="005D218F" w:rsidP="005D218F">
      <w:pPr>
        <w:spacing w:after="0" w:line="360" w:lineRule="auto"/>
        <w:jc w:val="both"/>
        <w:rPr>
          <w:rFonts w:ascii="David" w:hAnsi="David" w:cs="David"/>
          <w:color w:val="000000" w:themeColor="text1"/>
          <w:sz w:val="24"/>
          <w:szCs w:val="24"/>
          <w:rtl/>
        </w:rPr>
      </w:pPr>
    </w:p>
    <w:p w:rsidR="005D218F" w:rsidRPr="003224AF" w:rsidRDefault="005D218F" w:rsidP="005D218F">
      <w:pPr>
        <w:spacing w:after="0" w:line="360" w:lineRule="auto"/>
        <w:jc w:val="both"/>
        <w:rPr>
          <w:rFonts w:ascii="David" w:hAnsi="David" w:cs="David"/>
          <w:sz w:val="24"/>
          <w:szCs w:val="24"/>
          <w:rtl/>
        </w:rPr>
      </w:pPr>
      <w:r w:rsidRPr="003224AF">
        <w:rPr>
          <w:rFonts w:ascii="David" w:hAnsi="David" w:cs="David"/>
          <w:sz w:val="24"/>
          <w:szCs w:val="24"/>
          <w:rtl/>
        </w:rPr>
        <w:t xml:space="preserve">במענה לבקשתכם שבסימוכין, מצ"ב דו"ח ההתקשרויות שסומנו </w:t>
      </w:r>
      <w:r w:rsidRPr="003224AF">
        <w:rPr>
          <w:rFonts w:ascii="David" w:hAnsi="David" w:cs="David" w:hint="cs"/>
          <w:sz w:val="24"/>
          <w:szCs w:val="24"/>
          <w:rtl/>
        </w:rPr>
        <w:t>"</w:t>
      </w:r>
      <w:r w:rsidRPr="003224AF">
        <w:rPr>
          <w:rFonts w:ascii="David" w:hAnsi="David" w:cs="David"/>
          <w:sz w:val="24"/>
          <w:szCs w:val="24"/>
          <w:rtl/>
        </w:rPr>
        <w:t>רגישות</w:t>
      </w:r>
      <w:r w:rsidRPr="003224AF">
        <w:rPr>
          <w:rFonts w:ascii="David" w:hAnsi="David" w:cs="David" w:hint="cs"/>
          <w:sz w:val="24"/>
          <w:szCs w:val="24"/>
          <w:rtl/>
        </w:rPr>
        <w:t>",</w:t>
      </w:r>
      <w:r w:rsidRPr="003224AF">
        <w:rPr>
          <w:rFonts w:ascii="David" w:hAnsi="David" w:cs="David"/>
          <w:sz w:val="24"/>
          <w:szCs w:val="24"/>
          <w:rtl/>
        </w:rPr>
        <w:t xml:space="preserve"> למעט עמודות ופרטי מידע ש</w:t>
      </w:r>
      <w:r w:rsidRPr="003224AF">
        <w:rPr>
          <w:rFonts w:ascii="David" w:hAnsi="David" w:cs="David" w:hint="cs"/>
          <w:sz w:val="24"/>
          <w:szCs w:val="24"/>
          <w:rtl/>
        </w:rPr>
        <w:t xml:space="preserve">חלקם </w:t>
      </w:r>
      <w:r w:rsidRPr="003224AF">
        <w:rPr>
          <w:rFonts w:ascii="David" w:hAnsi="David" w:cs="David"/>
          <w:sz w:val="24"/>
          <w:szCs w:val="24"/>
          <w:rtl/>
        </w:rPr>
        <w:t>הוסרו</w:t>
      </w:r>
      <w:r>
        <w:rPr>
          <w:rFonts w:ascii="David" w:hAnsi="David" w:cs="David" w:hint="cs"/>
          <w:sz w:val="24"/>
          <w:szCs w:val="24"/>
          <w:rtl/>
        </w:rPr>
        <w:t>,</w:t>
      </w:r>
      <w:r w:rsidRPr="003224AF">
        <w:rPr>
          <w:rFonts w:ascii="David" w:hAnsi="David" w:cs="David"/>
          <w:sz w:val="24"/>
          <w:szCs w:val="24"/>
          <w:rtl/>
        </w:rPr>
        <w:t xml:space="preserve"> </w:t>
      </w:r>
      <w:r>
        <w:rPr>
          <w:rFonts w:ascii="David" w:hAnsi="David" w:cs="David" w:hint="cs"/>
          <w:sz w:val="24"/>
          <w:szCs w:val="24"/>
          <w:rtl/>
        </w:rPr>
        <w:t xml:space="preserve">היות </w:t>
      </w:r>
      <w:r w:rsidRPr="003224AF">
        <w:rPr>
          <w:rFonts w:ascii="David" w:hAnsi="David" w:cs="David" w:hint="cs"/>
          <w:sz w:val="24"/>
          <w:szCs w:val="24"/>
          <w:rtl/>
        </w:rPr>
        <w:t>שאנו מנועים ממסירתם מחשש לפגיעה בב</w:t>
      </w:r>
      <w:r>
        <w:rPr>
          <w:rFonts w:ascii="David" w:hAnsi="David" w:cs="David" w:hint="cs"/>
          <w:sz w:val="24"/>
          <w:szCs w:val="24"/>
          <w:rtl/>
        </w:rPr>
        <w:t>י</w:t>
      </w:r>
      <w:r w:rsidRPr="003224AF">
        <w:rPr>
          <w:rFonts w:ascii="David" w:hAnsi="David" w:cs="David" w:hint="cs"/>
          <w:sz w:val="24"/>
          <w:szCs w:val="24"/>
          <w:rtl/>
        </w:rPr>
        <w:t>טחון המדינה או ביחסי החוץ של ישראל, לפי סעיף 9(א)(1) לחוק חופש המידע, התשנ"ח-1998 (להלן: "</w:t>
      </w:r>
      <w:r w:rsidRPr="003224AF">
        <w:rPr>
          <w:rFonts w:ascii="David" w:hAnsi="David" w:cs="David" w:hint="cs"/>
          <w:b/>
          <w:bCs/>
          <w:sz w:val="24"/>
          <w:szCs w:val="24"/>
          <w:rtl/>
        </w:rPr>
        <w:t>החוק</w:t>
      </w:r>
      <w:r w:rsidRPr="003224AF">
        <w:rPr>
          <w:rFonts w:ascii="David" w:hAnsi="David" w:cs="David" w:hint="cs"/>
          <w:sz w:val="24"/>
          <w:szCs w:val="24"/>
          <w:rtl/>
        </w:rPr>
        <w:t xml:space="preserve">"). את חלקן האחר של העמודות ופרטי המידע האמורים אין באפשרותנו למסור, בין משום שחשיפתם עלולה לפגוע ביכולתו של המשרד לבצע את תפקידיו (סעיף 9(ב)(1) לחוק), ובין משום שמדובר במידע הנוגע לעניינים מסחריים או מקצועיים הקשורים לעסקיו של אדם, וגילויו עלול לפגוע באופן ממשי באינטרס מקצועי, מסחרי או כלכלי (סעיף 9(ב)(6) לחוק).  </w:t>
      </w:r>
    </w:p>
    <w:p w:rsidR="005D218F" w:rsidRPr="003224AF" w:rsidRDefault="005D218F" w:rsidP="005D218F">
      <w:pPr>
        <w:spacing w:after="0" w:line="360" w:lineRule="auto"/>
        <w:jc w:val="both"/>
        <w:rPr>
          <w:rFonts w:ascii="David" w:hAnsi="David" w:cs="David"/>
          <w:sz w:val="24"/>
          <w:szCs w:val="24"/>
          <w:rtl/>
        </w:rPr>
      </w:pPr>
    </w:p>
    <w:p w:rsidR="005D218F" w:rsidRPr="003224AF" w:rsidRDefault="005D218F" w:rsidP="005D218F">
      <w:pPr>
        <w:spacing w:after="0" w:line="360" w:lineRule="auto"/>
        <w:jc w:val="both"/>
        <w:rPr>
          <w:rFonts w:ascii="David" w:hAnsi="David" w:cs="David"/>
          <w:sz w:val="24"/>
          <w:szCs w:val="24"/>
          <w:rtl/>
        </w:rPr>
      </w:pPr>
      <w:r>
        <w:rPr>
          <w:rFonts w:ascii="David" w:hAnsi="David" w:cs="David" w:hint="cs"/>
          <w:sz w:val="24"/>
          <w:szCs w:val="24"/>
          <w:rtl/>
        </w:rPr>
        <w:t xml:space="preserve">יצוין, כי </w:t>
      </w:r>
      <w:r w:rsidRPr="003224AF">
        <w:rPr>
          <w:rFonts w:ascii="David" w:hAnsi="David" w:cs="David"/>
          <w:sz w:val="24"/>
          <w:szCs w:val="24"/>
          <w:rtl/>
        </w:rPr>
        <w:t xml:space="preserve">הדו"ח </w:t>
      </w:r>
      <w:r w:rsidRPr="003224AF">
        <w:rPr>
          <w:rFonts w:ascii="David" w:hAnsi="David" w:cs="David" w:hint="cs"/>
          <w:sz w:val="24"/>
          <w:szCs w:val="24"/>
          <w:rtl/>
        </w:rPr>
        <w:t xml:space="preserve">הופק ממערכת </w:t>
      </w:r>
      <w:proofErr w:type="spellStart"/>
      <w:r w:rsidRPr="003224AF">
        <w:rPr>
          <w:rFonts w:ascii="David" w:hAnsi="David" w:cs="David" w:hint="cs"/>
          <w:sz w:val="24"/>
          <w:szCs w:val="24"/>
          <w:rtl/>
        </w:rPr>
        <w:t>מרכב"ה</w:t>
      </w:r>
      <w:proofErr w:type="spellEnd"/>
      <w:r w:rsidRPr="003224AF">
        <w:rPr>
          <w:rFonts w:ascii="David" w:hAnsi="David" w:cs="David" w:hint="cs"/>
          <w:sz w:val="24"/>
          <w:szCs w:val="24"/>
          <w:rtl/>
        </w:rPr>
        <w:t xml:space="preserve"> בחתך שונה מדו"ח ההתקשרויות המתפרסם לציבור. הדו"ח </w:t>
      </w:r>
      <w:r w:rsidRPr="003224AF">
        <w:rPr>
          <w:rFonts w:ascii="David" w:hAnsi="David" w:cs="David"/>
          <w:sz w:val="24"/>
          <w:szCs w:val="24"/>
          <w:rtl/>
        </w:rPr>
        <w:t xml:space="preserve">מכיל מידע </w:t>
      </w:r>
      <w:r w:rsidRPr="003224AF">
        <w:rPr>
          <w:rFonts w:ascii="David" w:hAnsi="David" w:cs="David" w:hint="cs"/>
          <w:sz w:val="24"/>
          <w:szCs w:val="24"/>
          <w:rtl/>
        </w:rPr>
        <w:t>מחודש יוני</w:t>
      </w:r>
      <w:r w:rsidRPr="003224AF">
        <w:rPr>
          <w:rFonts w:ascii="David" w:hAnsi="David" w:cs="David"/>
          <w:sz w:val="24"/>
          <w:szCs w:val="24"/>
          <w:rtl/>
        </w:rPr>
        <w:t xml:space="preserve"> 2016, </w:t>
      </w:r>
      <w:r w:rsidRPr="003224AF">
        <w:rPr>
          <w:rFonts w:ascii="David" w:hAnsi="David" w:cs="David" w:hint="cs"/>
          <w:sz w:val="24"/>
          <w:szCs w:val="24"/>
          <w:rtl/>
        </w:rPr>
        <w:t xml:space="preserve">הוא המועד בו החלה מערכת </w:t>
      </w:r>
      <w:proofErr w:type="spellStart"/>
      <w:r w:rsidRPr="003224AF">
        <w:rPr>
          <w:rFonts w:ascii="David" w:hAnsi="David" w:cs="David" w:hint="cs"/>
          <w:sz w:val="24"/>
          <w:szCs w:val="24"/>
          <w:rtl/>
        </w:rPr>
        <w:t>מרכב"ה</w:t>
      </w:r>
      <w:proofErr w:type="spellEnd"/>
      <w:r w:rsidRPr="003224AF">
        <w:rPr>
          <w:rFonts w:ascii="David" w:hAnsi="David" w:cs="David" w:hint="cs"/>
          <w:sz w:val="24"/>
          <w:szCs w:val="24"/>
          <w:rtl/>
        </w:rPr>
        <w:t xml:space="preserve"> לפעול במשרד החוץ, ועד למועד הבקשה. כמו </w:t>
      </w:r>
      <w:r>
        <w:rPr>
          <w:rFonts w:ascii="David" w:hAnsi="David" w:cs="David" w:hint="cs"/>
          <w:sz w:val="24"/>
          <w:szCs w:val="24"/>
          <w:rtl/>
        </w:rPr>
        <w:t>כן</w:t>
      </w:r>
      <w:r w:rsidRPr="003224AF">
        <w:rPr>
          <w:rFonts w:ascii="David" w:hAnsi="David" w:cs="David" w:hint="cs"/>
          <w:sz w:val="24"/>
          <w:szCs w:val="24"/>
          <w:rtl/>
        </w:rPr>
        <w:t xml:space="preserve"> הדו"ח כולל, בין היתר, </w:t>
      </w:r>
      <w:r w:rsidRPr="003224AF">
        <w:rPr>
          <w:rFonts w:ascii="David" w:hAnsi="David" w:cs="David"/>
          <w:sz w:val="24"/>
          <w:szCs w:val="24"/>
          <w:rtl/>
        </w:rPr>
        <w:t>פירוט של העילות</w:t>
      </w:r>
      <w:r w:rsidRPr="003224AF">
        <w:rPr>
          <w:rFonts w:ascii="David" w:hAnsi="David" w:cs="David"/>
          <w:sz w:val="24"/>
          <w:szCs w:val="24"/>
        </w:rPr>
        <w:t xml:space="preserve"> </w:t>
      </w:r>
      <w:r w:rsidRPr="003224AF">
        <w:rPr>
          <w:rFonts w:ascii="David" w:hAnsi="David" w:cs="David"/>
          <w:sz w:val="24"/>
          <w:szCs w:val="24"/>
          <w:rtl/>
        </w:rPr>
        <w:t>בגינן</w:t>
      </w:r>
      <w:r w:rsidRPr="003224AF">
        <w:rPr>
          <w:rFonts w:ascii="David" w:hAnsi="David" w:cs="David"/>
          <w:sz w:val="24"/>
          <w:szCs w:val="24"/>
        </w:rPr>
        <w:t xml:space="preserve"> </w:t>
      </w:r>
      <w:r w:rsidRPr="003224AF">
        <w:rPr>
          <w:rFonts w:ascii="David" w:hAnsi="David" w:cs="David"/>
          <w:sz w:val="24"/>
          <w:szCs w:val="24"/>
          <w:rtl/>
        </w:rPr>
        <w:t>הוחלט</w:t>
      </w:r>
      <w:r w:rsidRPr="003224AF">
        <w:rPr>
          <w:rFonts w:ascii="David" w:hAnsi="David" w:cs="David"/>
          <w:sz w:val="24"/>
          <w:szCs w:val="24"/>
        </w:rPr>
        <w:t xml:space="preserve"> </w:t>
      </w:r>
      <w:r w:rsidRPr="003224AF">
        <w:rPr>
          <w:rFonts w:ascii="David" w:hAnsi="David" w:cs="David"/>
          <w:sz w:val="24"/>
          <w:szCs w:val="24"/>
          <w:rtl/>
        </w:rPr>
        <w:t>לסמן</w:t>
      </w:r>
      <w:r w:rsidRPr="003224AF">
        <w:rPr>
          <w:rFonts w:ascii="David" w:hAnsi="David" w:cs="David"/>
          <w:sz w:val="24"/>
          <w:szCs w:val="24"/>
        </w:rPr>
        <w:t xml:space="preserve"> </w:t>
      </w:r>
      <w:r w:rsidRPr="003224AF">
        <w:rPr>
          <w:rFonts w:ascii="David" w:hAnsi="David" w:cs="David"/>
          <w:sz w:val="24"/>
          <w:szCs w:val="24"/>
          <w:rtl/>
        </w:rPr>
        <w:t>כל</w:t>
      </w:r>
      <w:r w:rsidRPr="003224AF">
        <w:rPr>
          <w:rFonts w:ascii="David" w:hAnsi="David" w:cs="David"/>
          <w:sz w:val="24"/>
          <w:szCs w:val="24"/>
        </w:rPr>
        <w:t xml:space="preserve"> </w:t>
      </w:r>
      <w:r w:rsidRPr="003224AF">
        <w:rPr>
          <w:rFonts w:ascii="David" w:hAnsi="David" w:cs="David"/>
          <w:sz w:val="24"/>
          <w:szCs w:val="24"/>
          <w:rtl/>
        </w:rPr>
        <w:t>שורה</w:t>
      </w:r>
      <w:r w:rsidRPr="003224AF">
        <w:rPr>
          <w:rFonts w:ascii="David" w:hAnsi="David" w:cs="David"/>
          <w:sz w:val="24"/>
          <w:szCs w:val="24"/>
        </w:rPr>
        <w:t xml:space="preserve"> </w:t>
      </w:r>
      <w:r w:rsidRPr="003224AF">
        <w:rPr>
          <w:rFonts w:ascii="David" w:hAnsi="David" w:cs="David"/>
          <w:sz w:val="24"/>
          <w:szCs w:val="24"/>
          <w:rtl/>
        </w:rPr>
        <w:t>כרגישה וכן קוד חלופי לספקים</w:t>
      </w:r>
      <w:r w:rsidRPr="003224AF">
        <w:rPr>
          <w:rFonts w:ascii="David" w:hAnsi="David" w:cs="David" w:hint="cs"/>
          <w:sz w:val="24"/>
          <w:szCs w:val="24"/>
          <w:rtl/>
        </w:rPr>
        <w:t>, באופן שמאפשר לזהות את קיומו של ספק חוזר.</w:t>
      </w:r>
    </w:p>
    <w:p w:rsidR="005D218F" w:rsidRPr="003224AF" w:rsidRDefault="005D218F" w:rsidP="005D218F">
      <w:pPr>
        <w:autoSpaceDE w:val="0"/>
        <w:autoSpaceDN w:val="0"/>
        <w:spacing w:after="0" w:line="360" w:lineRule="auto"/>
        <w:jc w:val="both"/>
        <w:rPr>
          <w:rFonts w:ascii="David" w:hAnsi="David" w:cs="David"/>
          <w:sz w:val="24"/>
          <w:szCs w:val="24"/>
        </w:rPr>
      </w:pPr>
      <w:r w:rsidRPr="003224AF">
        <w:rPr>
          <w:rFonts w:ascii="David" w:hAnsi="David" w:cs="David" w:hint="cs"/>
          <w:sz w:val="24"/>
          <w:szCs w:val="24"/>
          <w:rtl/>
        </w:rPr>
        <w:t xml:space="preserve">עוד יצוין, כי </w:t>
      </w:r>
      <w:r w:rsidRPr="003224AF">
        <w:rPr>
          <w:rFonts w:ascii="David" w:hAnsi="David" w:cs="David"/>
          <w:sz w:val="24"/>
          <w:szCs w:val="24"/>
          <w:rtl/>
        </w:rPr>
        <w:t>סכו</w:t>
      </w:r>
      <w:r w:rsidRPr="003224AF">
        <w:rPr>
          <w:rFonts w:ascii="David" w:hAnsi="David" w:cs="David" w:hint="cs"/>
          <w:sz w:val="24"/>
          <w:szCs w:val="24"/>
          <w:rtl/>
        </w:rPr>
        <w:t>מי</w:t>
      </w:r>
      <w:r w:rsidRPr="003224AF">
        <w:rPr>
          <w:rFonts w:ascii="David" w:hAnsi="David" w:cs="David"/>
          <w:sz w:val="24"/>
          <w:szCs w:val="24"/>
          <w:rtl/>
        </w:rPr>
        <w:t xml:space="preserve"> ההתקשרות בדו"ח </w:t>
      </w:r>
      <w:proofErr w:type="spellStart"/>
      <w:r w:rsidRPr="003224AF">
        <w:rPr>
          <w:rFonts w:ascii="David" w:hAnsi="David" w:cs="David" w:hint="cs"/>
          <w:sz w:val="24"/>
          <w:szCs w:val="24"/>
          <w:rtl/>
        </w:rPr>
        <w:t>המצ"ב</w:t>
      </w:r>
      <w:proofErr w:type="spellEnd"/>
      <w:r w:rsidRPr="003224AF">
        <w:rPr>
          <w:rFonts w:ascii="David" w:hAnsi="David" w:cs="David" w:hint="cs"/>
          <w:sz w:val="24"/>
          <w:szCs w:val="24"/>
          <w:rtl/>
        </w:rPr>
        <w:t xml:space="preserve"> </w:t>
      </w:r>
      <w:r w:rsidRPr="003224AF">
        <w:rPr>
          <w:rFonts w:ascii="David" w:hAnsi="David" w:cs="David"/>
          <w:sz w:val="24"/>
          <w:szCs w:val="24"/>
          <w:rtl/>
        </w:rPr>
        <w:t>מופיע</w:t>
      </w:r>
      <w:r w:rsidRPr="003224AF">
        <w:rPr>
          <w:rFonts w:ascii="David" w:hAnsi="David" w:cs="David" w:hint="cs"/>
          <w:sz w:val="24"/>
          <w:szCs w:val="24"/>
          <w:rtl/>
        </w:rPr>
        <w:t>ים</w:t>
      </w:r>
      <w:r w:rsidRPr="003224AF">
        <w:rPr>
          <w:rFonts w:ascii="David" w:hAnsi="David" w:cs="David"/>
          <w:sz w:val="24"/>
          <w:szCs w:val="24"/>
          <w:rtl/>
        </w:rPr>
        <w:t xml:space="preserve"> לפי ערכ</w:t>
      </w:r>
      <w:r w:rsidRPr="003224AF">
        <w:rPr>
          <w:rFonts w:ascii="David" w:hAnsi="David" w:cs="David" w:hint="cs"/>
          <w:sz w:val="24"/>
          <w:szCs w:val="24"/>
          <w:rtl/>
        </w:rPr>
        <w:t>ם</w:t>
      </w:r>
      <w:r w:rsidRPr="003224AF">
        <w:rPr>
          <w:rFonts w:ascii="David" w:hAnsi="David" w:cs="David"/>
          <w:sz w:val="24"/>
          <w:szCs w:val="24"/>
          <w:rtl/>
        </w:rPr>
        <w:t xml:space="preserve"> ביום הפקת</w:t>
      </w:r>
      <w:r w:rsidRPr="003224AF">
        <w:rPr>
          <w:rFonts w:ascii="David" w:hAnsi="David" w:cs="David" w:hint="cs"/>
          <w:sz w:val="24"/>
          <w:szCs w:val="24"/>
          <w:rtl/>
        </w:rPr>
        <w:t xml:space="preserve"> הדו"ח, </w:t>
      </w:r>
      <w:r w:rsidRPr="003224AF">
        <w:rPr>
          <w:rFonts w:ascii="David" w:hAnsi="David" w:cs="David"/>
          <w:sz w:val="24"/>
          <w:szCs w:val="24"/>
          <w:rtl/>
        </w:rPr>
        <w:t>ולא לפי ערכ</w:t>
      </w:r>
      <w:r w:rsidRPr="003224AF">
        <w:rPr>
          <w:rFonts w:ascii="David" w:hAnsi="David" w:cs="David" w:hint="cs"/>
          <w:sz w:val="24"/>
          <w:szCs w:val="24"/>
          <w:rtl/>
        </w:rPr>
        <w:t>ם</w:t>
      </w:r>
      <w:r w:rsidRPr="003224AF">
        <w:rPr>
          <w:rFonts w:ascii="David" w:hAnsi="David" w:cs="David"/>
          <w:sz w:val="24"/>
          <w:szCs w:val="24"/>
          <w:rtl/>
        </w:rPr>
        <w:t xml:space="preserve"> בסוף התקופה בגינה </w:t>
      </w:r>
      <w:r w:rsidRPr="003224AF">
        <w:rPr>
          <w:rFonts w:ascii="David" w:hAnsi="David" w:cs="David" w:hint="cs"/>
          <w:sz w:val="24"/>
          <w:szCs w:val="24"/>
          <w:rtl/>
        </w:rPr>
        <w:t>הופק. זאת, בשונה מסכומי ההתקשרות המופיעים בדו"חות ההתקשרות המתפרסמים לציבור.</w:t>
      </w:r>
    </w:p>
    <w:p w:rsidR="005D218F" w:rsidRPr="003224AF" w:rsidRDefault="005D218F" w:rsidP="005D218F">
      <w:pPr>
        <w:spacing w:after="0"/>
        <w:rPr>
          <w:rFonts w:ascii="David" w:hAnsi="David" w:cs="David"/>
          <w:sz w:val="24"/>
          <w:szCs w:val="24"/>
          <w:rtl/>
        </w:rPr>
      </w:pPr>
    </w:p>
    <w:p w:rsidR="005D218F" w:rsidRPr="003224AF" w:rsidRDefault="005D218F" w:rsidP="005D218F">
      <w:pPr>
        <w:spacing w:after="0"/>
        <w:jc w:val="center"/>
        <w:rPr>
          <w:rFonts w:ascii="David" w:hAnsi="David" w:cs="David"/>
          <w:sz w:val="24"/>
          <w:szCs w:val="24"/>
          <w:rtl/>
        </w:rPr>
      </w:pPr>
      <w:r w:rsidRPr="003224AF">
        <w:rPr>
          <w:rFonts w:ascii="David" w:hAnsi="David" w:cs="David"/>
          <w:sz w:val="24"/>
          <w:szCs w:val="24"/>
          <w:rtl/>
        </w:rPr>
        <w:t xml:space="preserve">                                                                                                    בברכה,</w:t>
      </w:r>
    </w:p>
    <w:p w:rsidR="005D218F" w:rsidRPr="003224AF" w:rsidRDefault="005D218F" w:rsidP="005D218F">
      <w:pPr>
        <w:spacing w:after="0"/>
        <w:jc w:val="center"/>
        <w:rPr>
          <w:rFonts w:ascii="David" w:hAnsi="David" w:cs="David"/>
          <w:sz w:val="24"/>
          <w:szCs w:val="24"/>
          <w:rtl/>
        </w:rPr>
      </w:pPr>
      <w:r w:rsidRPr="003224AF">
        <w:rPr>
          <w:rFonts w:ascii="David" w:hAnsi="David" w:cs="David"/>
          <w:sz w:val="24"/>
          <w:szCs w:val="24"/>
          <w:rtl/>
        </w:rPr>
        <w:t xml:space="preserve">                                                                                                </w:t>
      </w:r>
      <w:r w:rsidRPr="003224AF">
        <w:rPr>
          <w:rFonts w:ascii="David" w:hAnsi="David" w:cs="David" w:hint="cs"/>
          <w:sz w:val="24"/>
          <w:szCs w:val="24"/>
          <w:rtl/>
        </w:rPr>
        <w:t xml:space="preserve">   </w:t>
      </w:r>
      <w:r w:rsidRPr="003224AF">
        <w:rPr>
          <w:rFonts w:ascii="David" w:hAnsi="David" w:cs="David"/>
          <w:sz w:val="24"/>
          <w:szCs w:val="24"/>
          <w:rtl/>
        </w:rPr>
        <w:t xml:space="preserve">           </w:t>
      </w:r>
      <w:r w:rsidRPr="003224AF">
        <w:rPr>
          <w:rFonts w:ascii="David" w:hAnsi="David" w:cs="David"/>
          <w:noProof/>
          <w:sz w:val="24"/>
          <w:szCs w:val="24"/>
          <w:rtl/>
        </w:rPr>
        <w:drawing>
          <wp:inline distT="0" distB="0" distL="0" distR="0" wp14:anchorId="31C40C10" wp14:editId="490F8A0B">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3224AF">
        <w:rPr>
          <w:rFonts w:ascii="David" w:hAnsi="David" w:cs="David"/>
          <w:sz w:val="24"/>
          <w:szCs w:val="24"/>
          <w:rtl/>
        </w:rPr>
        <w:t xml:space="preserve">                                                       </w:t>
      </w:r>
    </w:p>
    <w:p w:rsidR="005D218F" w:rsidRPr="003224AF" w:rsidRDefault="005D218F" w:rsidP="005D218F">
      <w:pPr>
        <w:spacing w:after="0"/>
        <w:jc w:val="center"/>
        <w:rPr>
          <w:rFonts w:ascii="David" w:hAnsi="David" w:cs="David"/>
          <w:sz w:val="24"/>
          <w:szCs w:val="24"/>
          <w:rtl/>
        </w:rPr>
      </w:pPr>
      <w:r w:rsidRPr="003224AF">
        <w:rPr>
          <w:rFonts w:ascii="David" w:hAnsi="David" w:cs="David"/>
          <w:sz w:val="24"/>
          <w:szCs w:val="24"/>
          <w:rtl/>
        </w:rPr>
        <w:t xml:space="preserve">                                                                                               </w:t>
      </w:r>
      <w:r w:rsidRPr="003224AF">
        <w:rPr>
          <w:rFonts w:ascii="David" w:hAnsi="David" w:cs="David" w:hint="cs"/>
          <w:sz w:val="24"/>
          <w:szCs w:val="24"/>
          <w:rtl/>
        </w:rPr>
        <w:t xml:space="preserve">      </w:t>
      </w:r>
      <w:r w:rsidRPr="003224AF">
        <w:rPr>
          <w:rFonts w:ascii="David" w:hAnsi="David" w:cs="David"/>
          <w:sz w:val="24"/>
          <w:szCs w:val="24"/>
          <w:rtl/>
        </w:rPr>
        <w:t xml:space="preserve"> אריה זיני</w:t>
      </w:r>
    </w:p>
    <w:p w:rsidR="005D218F" w:rsidRPr="003224AF" w:rsidRDefault="005D218F" w:rsidP="005D218F">
      <w:pPr>
        <w:spacing w:after="0"/>
        <w:jc w:val="right"/>
        <w:rPr>
          <w:rFonts w:ascii="David" w:hAnsi="David" w:cs="David"/>
          <w:sz w:val="24"/>
          <w:szCs w:val="24"/>
        </w:rPr>
      </w:pPr>
      <w:r w:rsidRPr="003224AF">
        <w:rPr>
          <w:rFonts w:ascii="David" w:hAnsi="David" w:cs="David"/>
          <w:sz w:val="24"/>
          <w:szCs w:val="24"/>
          <w:rtl/>
        </w:rPr>
        <w:t xml:space="preserve">הממונה על </w:t>
      </w:r>
      <w:r w:rsidRPr="003224AF">
        <w:rPr>
          <w:rFonts w:ascii="David" w:hAnsi="David" w:cs="David" w:hint="cs"/>
          <w:sz w:val="24"/>
          <w:szCs w:val="24"/>
          <w:rtl/>
        </w:rPr>
        <w:t xml:space="preserve">יישום חוק </w:t>
      </w:r>
      <w:r w:rsidRPr="003224AF">
        <w:rPr>
          <w:rFonts w:ascii="David" w:hAnsi="David" w:cs="David"/>
          <w:sz w:val="24"/>
          <w:szCs w:val="24"/>
          <w:rtl/>
        </w:rPr>
        <w:t>חופש המידע</w:t>
      </w:r>
    </w:p>
    <w:p w:rsidR="0070499E" w:rsidRPr="005D218F" w:rsidRDefault="005D218F" w:rsidP="005D218F">
      <w:pPr>
        <w:jc w:val="center"/>
        <w:rPr>
          <w:sz w:val="24"/>
          <w:szCs w:val="24"/>
        </w:rPr>
      </w:pPr>
      <w:r w:rsidRPr="003224AF">
        <w:rPr>
          <w:rFonts w:ascii="David" w:hAnsi="David" w:cs="David" w:hint="cs"/>
          <w:sz w:val="24"/>
          <w:szCs w:val="24"/>
          <w:rtl/>
        </w:rPr>
        <w:t xml:space="preserve">                                                                                                       משרד החוץ</w:t>
      </w:r>
    </w:p>
    <w:sectPr w:rsidR="0070499E" w:rsidRPr="005D218F"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5D218F" w:rsidP="00DB48F7">
    <w:pPr>
      <w:pStyle w:val="a5"/>
      <w:pBdr>
        <w:bottom w:val="single" w:sz="12" w:space="1" w:color="auto"/>
      </w:pBdr>
      <w:spacing w:line="276" w:lineRule="auto"/>
      <w:rPr>
        <w:rFonts w:ascii="David" w:hAnsi="David" w:cs="David"/>
      </w:rPr>
    </w:pPr>
  </w:p>
  <w:p w:rsidR="00DD2B07" w:rsidRPr="00DB48F7" w:rsidRDefault="005D218F"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5D218F"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5D218F"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5D218F"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5D218F"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5D218F"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5D218F"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5D218F"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750E72ED" wp14:editId="465BDCC4">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5D218F"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5D218F"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5D218F"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18F"/>
    <w:rsid w:val="00301969"/>
    <w:rsid w:val="005D218F"/>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8AD7F"/>
  <w15:chartTrackingRefBased/>
  <w15:docId w15:val="{2D69638B-EB55-4E90-8288-7E90FD83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218F"/>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218F"/>
    <w:pPr>
      <w:tabs>
        <w:tab w:val="center" w:pos="4153"/>
        <w:tab w:val="right" w:pos="8306"/>
      </w:tabs>
      <w:spacing w:after="0" w:line="240" w:lineRule="auto"/>
    </w:pPr>
  </w:style>
  <w:style w:type="character" w:customStyle="1" w:styleId="a4">
    <w:name w:val="כותרת עליונה תו"/>
    <w:basedOn w:val="a0"/>
    <w:link w:val="a3"/>
    <w:uiPriority w:val="99"/>
    <w:rsid w:val="005D218F"/>
  </w:style>
  <w:style w:type="paragraph" w:styleId="a5">
    <w:name w:val="footer"/>
    <w:basedOn w:val="a"/>
    <w:link w:val="a6"/>
    <w:unhideWhenUsed/>
    <w:rsid w:val="005D218F"/>
    <w:pPr>
      <w:tabs>
        <w:tab w:val="center" w:pos="4153"/>
        <w:tab w:val="right" w:pos="8306"/>
      </w:tabs>
      <w:spacing w:after="0" w:line="240" w:lineRule="auto"/>
    </w:pPr>
  </w:style>
  <w:style w:type="character" w:customStyle="1" w:styleId="a6">
    <w:name w:val="כותרת תחתונה תו"/>
    <w:basedOn w:val="a0"/>
    <w:link w:val="a5"/>
    <w:rsid w:val="005D218F"/>
  </w:style>
  <w:style w:type="table" w:styleId="a7">
    <w:name w:val="Table Grid"/>
    <w:basedOn w:val="a1"/>
    <w:rsid w:val="005D218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1501</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2018-03-04T09:52:00Z</dcterms:created>
  <dcterms:modified xsi:type="dcterms:W3CDTF">2018-03-04T09:53:00Z</dcterms:modified>
</cp:coreProperties>
</file>