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D28" w:rsidRPr="00C053DF" w:rsidRDefault="00B13D28" w:rsidP="00B13D28">
      <w:pPr>
        <w:rPr>
          <w:rFonts w:ascii="David" w:hAnsi="David" w:cs="David"/>
          <w:sz w:val="24"/>
          <w:szCs w:val="24"/>
        </w:rPr>
      </w:pPr>
    </w:p>
    <w:p w:rsidR="00B13D28" w:rsidRPr="00C053DF" w:rsidRDefault="00B13D28" w:rsidP="00B13D28">
      <w:pPr>
        <w:spacing w:after="0"/>
        <w:jc w:val="right"/>
        <w:rPr>
          <w:rFonts w:ascii="David" w:hAnsi="David" w:cs="David"/>
          <w:sz w:val="24"/>
          <w:szCs w:val="24"/>
          <w:rtl/>
        </w:rPr>
      </w:pPr>
      <w:r w:rsidRPr="00C053DF">
        <w:rPr>
          <w:rFonts w:ascii="David" w:eastAsia="Times New Roman" w:hAnsi="David" w:cs="David"/>
          <w:sz w:val="24"/>
          <w:szCs w:val="24"/>
          <w:rtl/>
        </w:rPr>
        <w:t xml:space="preserve">‏ </w:t>
      </w:r>
      <w:r w:rsidRPr="00C053DF">
        <w:rPr>
          <w:rFonts w:ascii="David" w:eastAsia="Times New Roman" w:hAnsi="David" w:cs="David"/>
          <w:sz w:val="24"/>
          <w:szCs w:val="24"/>
          <w:rtl/>
        </w:rPr>
        <w:fldChar w:fldCharType="begin"/>
      </w:r>
      <w:r w:rsidRPr="00C053DF">
        <w:rPr>
          <w:rFonts w:ascii="David" w:eastAsia="Times New Roman" w:hAnsi="David" w:cs="David"/>
          <w:sz w:val="24"/>
          <w:szCs w:val="24"/>
          <w:rtl/>
        </w:rPr>
        <w:instrText xml:space="preserve"> </w:instrText>
      </w:r>
      <w:r w:rsidRPr="00C053DF">
        <w:rPr>
          <w:rFonts w:ascii="David" w:eastAsia="Times New Roman" w:hAnsi="David" w:cs="David"/>
          <w:sz w:val="24"/>
          <w:szCs w:val="24"/>
        </w:rPr>
        <w:instrText>DATE</w:instrText>
      </w:r>
      <w:r w:rsidRPr="00C053DF">
        <w:rPr>
          <w:rFonts w:ascii="David" w:eastAsia="Times New Roman" w:hAnsi="David" w:cs="David"/>
          <w:sz w:val="24"/>
          <w:szCs w:val="24"/>
          <w:rtl/>
        </w:rPr>
        <w:instrText xml:space="preserve"> \@ "</w:instrText>
      </w:r>
      <w:r w:rsidRPr="00C053DF">
        <w:rPr>
          <w:rFonts w:ascii="David" w:eastAsia="Times New Roman" w:hAnsi="David" w:cs="David"/>
          <w:sz w:val="24"/>
          <w:szCs w:val="24"/>
        </w:rPr>
        <w:instrText>dd MMMM yyyy" \h</w:instrText>
      </w:r>
      <w:r w:rsidRPr="00C053DF">
        <w:rPr>
          <w:rFonts w:ascii="David" w:eastAsia="Times New Roman" w:hAnsi="David" w:cs="David"/>
          <w:sz w:val="24"/>
          <w:szCs w:val="24"/>
          <w:rtl/>
        </w:rPr>
        <w:instrText xml:space="preserve"> </w:instrText>
      </w:r>
      <w:r w:rsidRPr="00C053DF">
        <w:rPr>
          <w:rFonts w:ascii="David" w:eastAsia="Times New Roman" w:hAnsi="David" w:cs="David"/>
          <w:sz w:val="24"/>
          <w:szCs w:val="24"/>
          <w:rtl/>
        </w:rPr>
        <w:fldChar w:fldCharType="separate"/>
      </w:r>
      <w:r>
        <w:rPr>
          <w:rFonts w:ascii="David" w:eastAsia="Times New Roman" w:hAnsi="David" w:cs="David"/>
          <w:noProof/>
          <w:sz w:val="24"/>
          <w:szCs w:val="24"/>
          <w:rtl/>
        </w:rPr>
        <w:t>‏כ"ב אייר תשע"ט</w:t>
      </w:r>
      <w:r w:rsidRPr="00C053DF">
        <w:rPr>
          <w:rFonts w:ascii="David" w:eastAsia="Times New Roman" w:hAnsi="David" w:cs="David"/>
          <w:sz w:val="24"/>
          <w:szCs w:val="24"/>
          <w:rtl/>
        </w:rPr>
        <w:fldChar w:fldCharType="end"/>
      </w:r>
    </w:p>
    <w:p w:rsidR="00B13D28" w:rsidRPr="00C053DF" w:rsidRDefault="00B13D28" w:rsidP="00B13D28">
      <w:pPr>
        <w:jc w:val="right"/>
        <w:rPr>
          <w:rFonts w:ascii="David" w:hAnsi="David" w:cs="David"/>
          <w:sz w:val="24"/>
          <w:szCs w:val="24"/>
          <w:rtl/>
        </w:rPr>
      </w:pPr>
      <w:r w:rsidRPr="00C053DF">
        <w:rPr>
          <w:rFonts w:ascii="David" w:hAnsi="David" w:cs="David"/>
          <w:sz w:val="24"/>
          <w:szCs w:val="24"/>
          <w:rtl/>
        </w:rPr>
        <w:t xml:space="preserve">‏ </w:t>
      </w:r>
      <w:r w:rsidRPr="00C053DF">
        <w:rPr>
          <w:rFonts w:ascii="David" w:hAnsi="David" w:cs="David"/>
          <w:sz w:val="24"/>
          <w:szCs w:val="24"/>
          <w:rtl/>
        </w:rPr>
        <w:fldChar w:fldCharType="begin"/>
      </w:r>
      <w:r w:rsidRPr="00C053DF">
        <w:rPr>
          <w:rFonts w:ascii="David" w:hAnsi="David" w:cs="David"/>
          <w:sz w:val="24"/>
          <w:szCs w:val="24"/>
          <w:rtl/>
        </w:rPr>
        <w:instrText xml:space="preserve"> </w:instrText>
      </w:r>
      <w:r w:rsidRPr="00C053DF">
        <w:rPr>
          <w:rFonts w:ascii="David" w:hAnsi="David" w:cs="David"/>
          <w:sz w:val="24"/>
          <w:szCs w:val="24"/>
        </w:rPr>
        <w:instrText>DATE</w:instrText>
      </w:r>
      <w:r w:rsidRPr="00C053DF">
        <w:rPr>
          <w:rFonts w:ascii="David" w:hAnsi="David" w:cs="David"/>
          <w:sz w:val="24"/>
          <w:szCs w:val="24"/>
          <w:rtl/>
        </w:rPr>
        <w:instrText xml:space="preserve"> \@ "</w:instrText>
      </w:r>
      <w:r w:rsidRPr="00C053DF">
        <w:rPr>
          <w:rFonts w:ascii="David" w:hAnsi="David" w:cs="David"/>
          <w:sz w:val="24"/>
          <w:szCs w:val="24"/>
        </w:rPr>
        <w:instrText>dd MMMM yyyy</w:instrText>
      </w:r>
      <w:r w:rsidRPr="00C053DF">
        <w:rPr>
          <w:rFonts w:ascii="David" w:hAnsi="David" w:cs="David"/>
          <w:sz w:val="24"/>
          <w:szCs w:val="24"/>
          <w:rtl/>
        </w:rPr>
        <w:instrText xml:space="preserve">" </w:instrText>
      </w:r>
      <w:r w:rsidRPr="00C053DF">
        <w:rPr>
          <w:rFonts w:ascii="David" w:hAnsi="David" w:cs="David"/>
          <w:sz w:val="24"/>
          <w:szCs w:val="24"/>
          <w:rtl/>
        </w:rPr>
        <w:fldChar w:fldCharType="separate"/>
      </w:r>
      <w:r>
        <w:rPr>
          <w:rFonts w:ascii="David" w:hAnsi="David" w:cs="David"/>
          <w:noProof/>
          <w:sz w:val="24"/>
          <w:szCs w:val="24"/>
          <w:rtl/>
        </w:rPr>
        <w:t>‏27 מאי 2019</w:t>
      </w:r>
      <w:r w:rsidRPr="00C053DF">
        <w:rPr>
          <w:rFonts w:ascii="David" w:hAnsi="David" w:cs="David"/>
          <w:sz w:val="24"/>
          <w:szCs w:val="24"/>
          <w:rtl/>
        </w:rPr>
        <w:fldChar w:fldCharType="end"/>
      </w:r>
    </w:p>
    <w:p w:rsidR="00B13D28" w:rsidRDefault="00B13D28" w:rsidP="00B13D28">
      <w:pPr>
        <w:spacing w:after="0"/>
        <w:rPr>
          <w:rFonts w:ascii="David" w:hAnsi="David" w:cs="David"/>
          <w:sz w:val="24"/>
          <w:szCs w:val="24"/>
          <w:rtl/>
        </w:rPr>
      </w:pPr>
    </w:p>
    <w:p w:rsidR="00B13D28" w:rsidRDefault="00B13D28" w:rsidP="00B13D28">
      <w:pPr>
        <w:spacing w:after="0"/>
        <w:rPr>
          <w:rFonts w:ascii="David" w:hAnsi="David" w:cs="David"/>
          <w:sz w:val="24"/>
          <w:szCs w:val="24"/>
          <w:rtl/>
        </w:rPr>
      </w:pPr>
    </w:p>
    <w:p w:rsidR="00B13D28" w:rsidRDefault="00B13D28" w:rsidP="00B13D28">
      <w:pPr>
        <w:spacing w:after="0"/>
        <w:jc w:val="center"/>
        <w:rPr>
          <w:rFonts w:ascii="David" w:hAnsi="David" w:cs="David"/>
          <w:b/>
          <w:bCs/>
          <w:sz w:val="24"/>
          <w:szCs w:val="24"/>
          <w:u w:val="single"/>
        </w:rPr>
      </w:pPr>
      <w:r w:rsidRPr="00E26274">
        <w:rPr>
          <w:rFonts w:ascii="David" w:hAnsi="David" w:cs="David"/>
          <w:b/>
          <w:bCs/>
          <w:sz w:val="24"/>
          <w:szCs w:val="24"/>
          <w:u w:val="single"/>
          <w:rtl/>
        </w:rPr>
        <w:t xml:space="preserve">הנדון: </w:t>
      </w:r>
      <w:r>
        <w:rPr>
          <w:rFonts w:ascii="David" w:hAnsi="David" w:cs="David"/>
          <w:b/>
          <w:bCs/>
          <w:sz w:val="24"/>
          <w:szCs w:val="24"/>
          <w:u w:val="single"/>
          <w:rtl/>
        </w:rPr>
        <w:t>תשלומי אגרות לפי תקנות הכניסה לישראל התשל"ד-1974  - בקשה לפי חוק חופש המידע</w:t>
      </w:r>
    </w:p>
    <w:p w:rsidR="00B13D28" w:rsidRDefault="00B13D28" w:rsidP="00B13D28">
      <w:pPr>
        <w:spacing w:after="0"/>
        <w:jc w:val="center"/>
        <w:rPr>
          <w:rFonts w:ascii="David" w:hAnsi="David" w:cs="David"/>
        </w:rPr>
      </w:pPr>
      <w:r w:rsidRPr="00746C3F">
        <w:rPr>
          <w:rFonts w:ascii="David" w:hAnsi="David" w:cs="David"/>
          <w:b/>
          <w:bCs/>
          <w:sz w:val="24"/>
          <w:szCs w:val="24"/>
          <w:rtl/>
        </w:rPr>
        <w:t xml:space="preserve"> </w:t>
      </w:r>
      <w:r>
        <w:rPr>
          <w:rFonts w:ascii="David" w:hAnsi="David" w:cs="David"/>
          <w:rtl/>
        </w:rPr>
        <w:t xml:space="preserve">סימוכין: בקשתך לפי חוק חופש המידע מיום 15.4.2018 </w:t>
      </w:r>
    </w:p>
    <w:p w:rsidR="00B13D28" w:rsidRPr="00C053DF" w:rsidRDefault="00B13D28" w:rsidP="00B13D28">
      <w:pPr>
        <w:spacing w:after="0"/>
        <w:rPr>
          <w:rFonts w:ascii="David" w:hAnsi="David" w:cs="David"/>
          <w:sz w:val="24"/>
          <w:szCs w:val="24"/>
        </w:rPr>
      </w:pPr>
      <w:bookmarkStart w:id="0" w:name="_GoBack"/>
      <w:bookmarkEnd w:id="0"/>
    </w:p>
    <w:p w:rsidR="00B13D28" w:rsidRDefault="00B13D28" w:rsidP="00B13D28">
      <w:pPr>
        <w:spacing w:after="0"/>
        <w:rPr>
          <w:rFonts w:ascii="David" w:hAnsi="David" w:cs="David"/>
          <w:sz w:val="24"/>
          <w:szCs w:val="24"/>
        </w:rPr>
      </w:pPr>
    </w:p>
    <w:p w:rsidR="00B13D28" w:rsidRDefault="00B13D28" w:rsidP="00B13D28">
      <w:pPr>
        <w:spacing w:after="0" w:line="240" w:lineRule="auto"/>
        <w:rPr>
          <w:rFonts w:ascii="David" w:eastAsia="Times New Roman" w:hAnsi="David" w:cs="David"/>
          <w:sz w:val="24"/>
          <w:szCs w:val="24"/>
          <w:rtl/>
          <w:lang w:eastAsia="he-IL"/>
        </w:rPr>
      </w:pPr>
      <w:r>
        <w:rPr>
          <w:rFonts w:ascii="David" w:eastAsia="Times New Roman" w:hAnsi="David" w:cs="David"/>
          <w:sz w:val="24"/>
          <w:szCs w:val="24"/>
          <w:rtl/>
          <w:lang w:eastAsia="he-IL"/>
        </w:rPr>
        <w:t>שלום רב,</w:t>
      </w:r>
    </w:p>
    <w:p w:rsidR="00B13D28" w:rsidRDefault="00B13D28" w:rsidP="00B13D28">
      <w:pPr>
        <w:spacing w:after="0" w:line="360" w:lineRule="auto"/>
        <w:jc w:val="both"/>
        <w:rPr>
          <w:rFonts w:ascii="David" w:eastAsia="Times New Roman" w:hAnsi="David" w:cs="David"/>
          <w:sz w:val="24"/>
          <w:szCs w:val="24"/>
          <w:rtl/>
          <w:lang w:eastAsia="he-IL"/>
        </w:rPr>
      </w:pPr>
    </w:p>
    <w:p w:rsidR="00B13D28" w:rsidRDefault="00B13D28" w:rsidP="00B13D28">
      <w:pPr>
        <w:spacing w:after="0" w:line="360" w:lineRule="auto"/>
        <w:jc w:val="both"/>
        <w:rPr>
          <w:rFonts w:ascii="David" w:eastAsia="Times New Roman" w:hAnsi="David" w:cs="David"/>
          <w:sz w:val="24"/>
          <w:szCs w:val="24"/>
          <w:rtl/>
          <w:lang w:eastAsia="he-IL"/>
        </w:rPr>
      </w:pPr>
      <w:r>
        <w:rPr>
          <w:rFonts w:ascii="David" w:eastAsia="Times New Roman" w:hAnsi="David" w:cs="David"/>
          <w:sz w:val="24"/>
          <w:szCs w:val="24"/>
          <w:rtl/>
          <w:lang w:eastAsia="he-IL"/>
        </w:rPr>
        <w:t>מהבדיקה שנערכה בהתאם לבקשתך שבסימוכין, עולה כי במשך התקופה המצוינת בבקשתך לא נגבו על-ידי משרד החוץ ונציגויותיו בחו"ל תשלומים בהתאם לטור ב' שבתוספת הראשונה לתקנות הכניסה לישראל התשל"ד-1974.</w:t>
      </w:r>
    </w:p>
    <w:p w:rsidR="00B13D28" w:rsidRDefault="00B13D28" w:rsidP="00B13D28">
      <w:pPr>
        <w:spacing w:after="0" w:line="360" w:lineRule="auto"/>
        <w:jc w:val="both"/>
        <w:rPr>
          <w:rFonts w:ascii="David" w:eastAsia="Times New Roman" w:hAnsi="David" w:cs="David"/>
          <w:sz w:val="24"/>
          <w:szCs w:val="24"/>
          <w:rtl/>
          <w:lang w:eastAsia="he-IL"/>
        </w:rPr>
      </w:pPr>
    </w:p>
    <w:p w:rsidR="00B13D28" w:rsidRDefault="00B13D28" w:rsidP="00B13D28">
      <w:pPr>
        <w:spacing w:after="0" w:line="360" w:lineRule="auto"/>
        <w:jc w:val="both"/>
        <w:rPr>
          <w:rFonts w:ascii="David" w:eastAsia="Times New Roman" w:hAnsi="David" w:cs="David"/>
          <w:sz w:val="24"/>
          <w:szCs w:val="24"/>
          <w:rtl/>
          <w:lang w:eastAsia="he-IL"/>
        </w:rPr>
      </w:pPr>
      <w:r>
        <w:rPr>
          <w:rFonts w:ascii="David" w:eastAsia="Times New Roman" w:hAnsi="David" w:cs="David"/>
          <w:sz w:val="24"/>
          <w:szCs w:val="24"/>
          <w:rtl/>
          <w:lang w:eastAsia="he-IL"/>
        </w:rPr>
        <w:t>כידוע, הנך מנהל מו"מ עם רשות האוכלוסין וההגירה ומשרד החוץ בעניין גביית אגרות בהתאם לתקנות אלו. אנו מציעים שככל שיש לך שאלות עובדתיות נוספות בהקשר זה, תפנה אותן אל הפרקליטה מפרקליטות מחוז ת"א (אזרחי), עו"ד מיטל בסלי-דובדבני, המייצגת את המדינה בהליך זה.</w:t>
      </w:r>
    </w:p>
    <w:p w:rsidR="00B13D28" w:rsidRPr="00C053DF" w:rsidRDefault="00B13D28" w:rsidP="00B13D28">
      <w:pPr>
        <w:spacing w:after="0"/>
        <w:rPr>
          <w:rFonts w:ascii="David" w:hAnsi="David" w:cs="David"/>
          <w:sz w:val="24"/>
          <w:szCs w:val="24"/>
          <w:rtl/>
        </w:rPr>
      </w:pPr>
    </w:p>
    <w:p w:rsidR="00B13D28" w:rsidRPr="00C053DF" w:rsidRDefault="00B13D28" w:rsidP="00B13D28">
      <w:pPr>
        <w:rPr>
          <w:rFonts w:ascii="David" w:hAnsi="David" w:cs="David"/>
          <w:sz w:val="24"/>
          <w:szCs w:val="24"/>
        </w:rPr>
      </w:pPr>
    </w:p>
    <w:p w:rsidR="00B13D28" w:rsidRPr="00C053DF" w:rsidRDefault="00B13D28" w:rsidP="00B13D28">
      <w:pPr>
        <w:spacing w:after="0"/>
        <w:jc w:val="center"/>
        <w:rPr>
          <w:rFonts w:ascii="David" w:hAnsi="David" w:cs="David"/>
          <w:sz w:val="24"/>
          <w:szCs w:val="24"/>
          <w:rtl/>
        </w:rPr>
      </w:pPr>
      <w:r w:rsidRPr="00C053DF">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בברכה,</w:t>
      </w:r>
    </w:p>
    <w:p w:rsidR="00B13D28" w:rsidRPr="00C053DF" w:rsidRDefault="00B13D28" w:rsidP="00B13D28">
      <w:pPr>
        <w:spacing w:after="0"/>
        <w:jc w:val="center"/>
        <w:rPr>
          <w:rFonts w:ascii="David" w:hAnsi="David" w:cs="David"/>
          <w:sz w:val="24"/>
          <w:szCs w:val="24"/>
          <w:rtl/>
        </w:rPr>
      </w:pPr>
      <w:r w:rsidRPr="00C053DF">
        <w:rPr>
          <w:rFonts w:ascii="David" w:hAnsi="David" w:cs="David"/>
          <w:sz w:val="24"/>
          <w:szCs w:val="24"/>
          <w:rtl/>
        </w:rPr>
        <w:t xml:space="preserve">                                                                                     </w:t>
      </w:r>
      <w:r>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w:t>
      </w:r>
      <w:r w:rsidRPr="00C053DF">
        <w:rPr>
          <w:rFonts w:ascii="David" w:hAnsi="David" w:cs="David"/>
          <w:noProof/>
          <w:sz w:val="24"/>
          <w:szCs w:val="24"/>
          <w:rtl/>
        </w:rPr>
        <w:drawing>
          <wp:inline distT="0" distB="0" distL="0" distR="0" wp14:anchorId="05798013" wp14:editId="213303B0">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5517" cy="548733"/>
                    </a:xfrm>
                    <a:prstGeom prst="rect">
                      <a:avLst/>
                    </a:prstGeom>
                    <a:noFill/>
                  </pic:spPr>
                </pic:pic>
              </a:graphicData>
            </a:graphic>
          </wp:inline>
        </w:drawing>
      </w:r>
      <w:r w:rsidRPr="00C053DF">
        <w:rPr>
          <w:rFonts w:ascii="David" w:hAnsi="David" w:cs="David"/>
          <w:sz w:val="24"/>
          <w:szCs w:val="24"/>
          <w:rtl/>
        </w:rPr>
        <w:t xml:space="preserve">                                                       </w:t>
      </w:r>
    </w:p>
    <w:p w:rsidR="00B13D28" w:rsidRPr="00C053DF" w:rsidRDefault="00B13D28" w:rsidP="00B13D28">
      <w:pPr>
        <w:spacing w:after="0"/>
        <w:jc w:val="center"/>
        <w:rPr>
          <w:rFonts w:ascii="David" w:hAnsi="David" w:cs="David"/>
          <w:sz w:val="24"/>
          <w:szCs w:val="24"/>
          <w:rtl/>
        </w:rPr>
      </w:pPr>
      <w:r w:rsidRPr="00C053DF">
        <w:rPr>
          <w:rFonts w:ascii="David" w:hAnsi="David" w:cs="David"/>
          <w:sz w:val="24"/>
          <w:szCs w:val="24"/>
          <w:rtl/>
        </w:rPr>
        <w:t xml:space="preserve">                                                                 </w:t>
      </w:r>
      <w:r>
        <w:rPr>
          <w:rFonts w:ascii="David" w:hAnsi="David" w:cs="David"/>
          <w:sz w:val="24"/>
          <w:szCs w:val="24"/>
          <w:rtl/>
        </w:rPr>
        <w:t xml:space="preserve">  </w:t>
      </w:r>
      <w:r w:rsidRPr="00C053DF">
        <w:rPr>
          <w:rFonts w:ascii="David" w:hAnsi="David" w:cs="David"/>
          <w:sz w:val="24"/>
          <w:szCs w:val="24"/>
          <w:rtl/>
        </w:rPr>
        <w:t xml:space="preserve">                           אריה זיני</w:t>
      </w:r>
    </w:p>
    <w:p w:rsidR="00B13D28" w:rsidRPr="00C053DF" w:rsidRDefault="00B13D28" w:rsidP="00B13D28">
      <w:pPr>
        <w:spacing w:after="0"/>
        <w:jc w:val="right"/>
        <w:rPr>
          <w:rFonts w:ascii="David" w:hAnsi="David" w:cs="David"/>
          <w:sz w:val="24"/>
          <w:szCs w:val="24"/>
        </w:rPr>
      </w:pPr>
      <w:r>
        <w:rPr>
          <w:rFonts w:ascii="David" w:hAnsi="David" w:cs="David" w:hint="cs"/>
          <w:sz w:val="24"/>
          <w:szCs w:val="24"/>
          <w:rtl/>
        </w:rPr>
        <w:t xml:space="preserve">    </w:t>
      </w:r>
      <w:r w:rsidRPr="00C053DF">
        <w:rPr>
          <w:rFonts w:ascii="David" w:hAnsi="David" w:cs="David"/>
          <w:sz w:val="24"/>
          <w:szCs w:val="24"/>
          <w:rtl/>
        </w:rPr>
        <w:t>הממונה על יישום חוק חופש המידע</w:t>
      </w:r>
    </w:p>
    <w:p w:rsidR="00B13D28" w:rsidRPr="00C053DF" w:rsidRDefault="00B13D28" w:rsidP="00B13D28">
      <w:pPr>
        <w:rPr>
          <w:rFonts w:ascii="David" w:hAnsi="David" w:cs="David"/>
          <w:sz w:val="24"/>
          <w:szCs w:val="24"/>
          <w:rtl/>
        </w:rPr>
      </w:pPr>
      <w:r w:rsidRPr="00C053DF">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משרד החוץ</w:t>
      </w:r>
    </w:p>
    <w:p w:rsidR="00B13D28" w:rsidRPr="00C053DF" w:rsidRDefault="00B13D28" w:rsidP="00B13D28">
      <w:pPr>
        <w:rPr>
          <w:rFonts w:ascii="David" w:hAnsi="David" w:cs="David"/>
          <w:sz w:val="24"/>
          <w:szCs w:val="24"/>
        </w:rPr>
      </w:pPr>
    </w:p>
    <w:p w:rsidR="00B13D28" w:rsidRDefault="00B13D28" w:rsidP="00B13D28"/>
    <w:p w:rsidR="0070499E" w:rsidRDefault="0070499E"/>
    <w:sectPr w:rsidR="0070499E" w:rsidSect="00AE0175">
      <w:headerReference w:type="default" r:id="rId5"/>
      <w:footerReference w:type="default" r:id="rId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B07" w:rsidRPr="00DB48F7" w:rsidRDefault="00B13D28" w:rsidP="00DB48F7">
    <w:pPr>
      <w:pStyle w:val="a5"/>
      <w:pBdr>
        <w:bottom w:val="single" w:sz="12" w:space="1" w:color="auto"/>
      </w:pBdr>
      <w:spacing w:line="276" w:lineRule="auto"/>
      <w:rPr>
        <w:rFonts w:ascii="David" w:hAnsi="David" w:cs="David"/>
      </w:rPr>
    </w:pPr>
  </w:p>
  <w:p w:rsidR="00DD2B07" w:rsidRPr="00DB48F7" w:rsidRDefault="00B13D28" w:rsidP="00DB48F7">
    <w:pPr>
      <w:pStyle w:val="a5"/>
      <w:spacing w:line="276" w:lineRule="auto"/>
      <w:rPr>
        <w:rFonts w:ascii="David" w:hAnsi="David" w:cs="David"/>
        <w:sz w:val="24"/>
        <w:szCs w:val="24"/>
        <w:rtl/>
      </w:rPr>
    </w:pPr>
    <w:r w:rsidRPr="00DB48F7">
      <w:rPr>
        <w:rFonts w:ascii="David" w:hAnsi="David" w:cs="David"/>
        <w:sz w:val="24"/>
        <w:szCs w:val="24"/>
        <w:rtl/>
      </w:rPr>
      <w:t>שד' יצחק רבין 9, ירושלים</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9 Rabin Blvd., Jerusalem</w:t>
    </w:r>
  </w:p>
  <w:p w:rsidR="00DD2B07" w:rsidRPr="00DB48F7" w:rsidRDefault="00B13D28" w:rsidP="00DB48F7">
    <w:pPr>
      <w:pStyle w:val="a5"/>
      <w:framePr w:wrap="around" w:vAnchor="text" w:hAnchor="page" w:x="5941" w:y="-3"/>
      <w:spacing w:line="276" w:lineRule="auto"/>
      <w:rPr>
        <w:rStyle w:val="a8"/>
        <w:rFonts w:ascii="David" w:hAnsi="David" w:cs="David"/>
        <w:sz w:val="24"/>
        <w:szCs w:val="24"/>
      </w:rPr>
    </w:pPr>
    <w:r w:rsidRPr="00DB48F7">
      <w:rPr>
        <w:rStyle w:val="a8"/>
        <w:rFonts w:ascii="David" w:hAnsi="David" w:cs="David"/>
        <w:sz w:val="24"/>
        <w:szCs w:val="24"/>
        <w:rtl/>
      </w:rPr>
      <w:fldChar w:fldCharType="begin"/>
    </w:r>
    <w:r w:rsidRPr="00DB48F7">
      <w:rPr>
        <w:rStyle w:val="a8"/>
        <w:rFonts w:ascii="David" w:hAnsi="David" w:cs="David"/>
        <w:sz w:val="24"/>
        <w:szCs w:val="24"/>
      </w:rPr>
      <w:instrText xml:space="preserve">PAGE  </w:instrText>
    </w:r>
    <w:r w:rsidRPr="00DB48F7">
      <w:rPr>
        <w:rStyle w:val="a8"/>
        <w:rFonts w:ascii="David" w:hAnsi="David" w:cs="David"/>
        <w:sz w:val="24"/>
        <w:szCs w:val="24"/>
        <w:rtl/>
      </w:rPr>
      <w:fldChar w:fldCharType="separate"/>
    </w:r>
    <w:r>
      <w:rPr>
        <w:rStyle w:val="a8"/>
        <w:rFonts w:ascii="David" w:hAnsi="David" w:cs="David"/>
        <w:noProof/>
        <w:sz w:val="24"/>
        <w:szCs w:val="24"/>
        <w:rtl/>
      </w:rPr>
      <w:t>1</w:t>
    </w:r>
    <w:r w:rsidRPr="00DB48F7">
      <w:rPr>
        <w:rStyle w:val="a8"/>
        <w:rFonts w:ascii="David" w:hAnsi="David" w:cs="David"/>
        <w:sz w:val="24"/>
        <w:szCs w:val="24"/>
        <w:rtl/>
      </w:rPr>
      <w:fldChar w:fldCharType="end"/>
    </w:r>
  </w:p>
  <w:p w:rsidR="00DD2B07" w:rsidRPr="00DB48F7" w:rsidRDefault="00B13D28" w:rsidP="00DB48F7">
    <w:pPr>
      <w:pStyle w:val="a5"/>
      <w:spacing w:line="276" w:lineRule="auto"/>
      <w:rPr>
        <w:rFonts w:ascii="David" w:hAnsi="David" w:cs="David"/>
        <w:sz w:val="24"/>
        <w:szCs w:val="24"/>
        <w:rtl/>
      </w:rPr>
    </w:pPr>
    <w:r w:rsidRPr="00DB48F7">
      <w:rPr>
        <w:rFonts w:ascii="David" w:hAnsi="David" w:cs="David"/>
        <w:sz w:val="24"/>
        <w:szCs w:val="24"/>
        <w:rtl/>
      </w:rPr>
      <w:t>ת.ד. 3013, מיקוד  91035</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P.O. box 3013, Zip</w:t>
    </w:r>
    <w:r w:rsidRPr="00DB48F7">
      <w:rPr>
        <w:rFonts w:ascii="David" w:hAnsi="David" w:cs="David"/>
        <w:sz w:val="24"/>
        <w:szCs w:val="24"/>
      </w:rPr>
      <w:t xml:space="preserve"> Code 91035</w:t>
    </w:r>
  </w:p>
  <w:p w:rsidR="00DD2B07" w:rsidRPr="00DB48F7" w:rsidRDefault="00B13D28" w:rsidP="00DB48F7">
    <w:pPr>
      <w:pStyle w:val="a5"/>
      <w:spacing w:line="276" w:lineRule="auto"/>
      <w:jc w:val="both"/>
      <w:rPr>
        <w:rFonts w:ascii="David" w:hAnsi="David" w:cs="David"/>
        <w:sz w:val="24"/>
        <w:szCs w:val="24"/>
        <w:rtl/>
      </w:rPr>
    </w:pPr>
    <w:r w:rsidRPr="00DB48F7">
      <w:rPr>
        <w:rFonts w:ascii="David" w:hAnsi="David" w:cs="David"/>
        <w:sz w:val="24"/>
        <w:szCs w:val="24"/>
        <w:rtl/>
      </w:rPr>
      <w:t>טלפון: 02-5303004</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Telephone: +972-2-5303004</w:t>
    </w:r>
  </w:p>
  <w:p w:rsidR="00DD2B07" w:rsidRPr="00DB48F7" w:rsidRDefault="00B13D28" w:rsidP="00DB48F7">
    <w:pPr>
      <w:pStyle w:val="a5"/>
      <w:spacing w:line="276" w:lineRule="auto"/>
      <w:jc w:val="both"/>
      <w:rPr>
        <w:rFonts w:ascii="David" w:hAnsi="David" w:cs="David"/>
        <w:sz w:val="24"/>
        <w:szCs w:val="24"/>
      </w:rPr>
    </w:pPr>
    <w:r w:rsidRPr="00DB48F7">
      <w:rPr>
        <w:rFonts w:ascii="David" w:hAnsi="David" w:cs="David"/>
        <w:sz w:val="24"/>
        <w:szCs w:val="24"/>
        <w:rtl/>
      </w:rPr>
      <w:t>פקס: 02-5304039</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Fax: +972-2-5304039</w:t>
    </w:r>
  </w:p>
  <w:p w:rsidR="00DD2B07" w:rsidRPr="00DB48F7" w:rsidRDefault="00B13D28" w:rsidP="00DB48F7">
    <w:pPr>
      <w:pStyle w:val="a5"/>
      <w:spacing w:line="276" w:lineRule="auto"/>
      <w:rPr>
        <w:rFonts w:ascii="David" w:hAnsi="David" w:cs="David"/>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bidiVisual/>
      <w:tblW w:w="9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54"/>
      <w:gridCol w:w="3060"/>
      <w:gridCol w:w="3600"/>
    </w:tblGrid>
    <w:tr w:rsidR="002568A4" w:rsidRPr="00AC4676" w:rsidTr="002E4512">
      <w:tc>
        <w:tcPr>
          <w:tcW w:w="2654" w:type="dxa"/>
          <w:vAlign w:val="center"/>
        </w:tcPr>
        <w:p w:rsidR="002568A4" w:rsidRPr="00AC4676" w:rsidRDefault="00B13D28" w:rsidP="00AC4676">
          <w:pPr>
            <w:rPr>
              <w:rFonts w:ascii="David" w:hAnsi="David" w:cs="David"/>
              <w:sz w:val="22"/>
              <w:szCs w:val="22"/>
              <w:rtl/>
            </w:rPr>
          </w:pPr>
          <w:r w:rsidRPr="00AC4676">
            <w:rPr>
              <w:rFonts w:ascii="David" w:hAnsi="David" w:cs="David"/>
              <w:sz w:val="22"/>
              <w:szCs w:val="22"/>
              <w:rtl/>
            </w:rPr>
            <w:t>משרד החוץ</w:t>
          </w:r>
        </w:p>
        <w:p w:rsidR="002568A4" w:rsidRPr="00AC4676" w:rsidRDefault="00B13D28" w:rsidP="00AC4676">
          <w:pPr>
            <w:rPr>
              <w:rFonts w:ascii="David" w:hAnsi="David" w:cs="David"/>
              <w:sz w:val="22"/>
              <w:szCs w:val="22"/>
              <w:rtl/>
            </w:rPr>
          </w:pPr>
          <w:r w:rsidRPr="00AC4676">
            <w:rPr>
              <w:rFonts w:ascii="David" w:hAnsi="David" w:cs="David"/>
              <w:sz w:val="22"/>
              <w:szCs w:val="22"/>
            </w:rPr>
            <w:t xml:space="preserve">  </w:t>
          </w:r>
          <w:r w:rsidRPr="00AC4676">
            <w:rPr>
              <w:rFonts w:ascii="David" w:hAnsi="David" w:cs="David"/>
              <w:sz w:val="22"/>
              <w:szCs w:val="22"/>
              <w:rtl/>
            </w:rPr>
            <w:t>ירושלים</w:t>
          </w:r>
        </w:p>
      </w:tc>
      <w:tc>
        <w:tcPr>
          <w:tcW w:w="3060" w:type="dxa"/>
          <w:vAlign w:val="center"/>
        </w:tcPr>
        <w:p w:rsidR="002568A4" w:rsidRPr="00AC4676" w:rsidRDefault="00B13D28" w:rsidP="00AC4676">
          <w:pPr>
            <w:jc w:val="center"/>
            <w:rPr>
              <w:rFonts w:ascii="David" w:hAnsi="David" w:cs="David"/>
              <w:sz w:val="32"/>
              <w:szCs w:val="32"/>
              <w:rtl/>
            </w:rPr>
          </w:pPr>
          <w:r w:rsidRPr="00AC4676">
            <w:rPr>
              <w:rFonts w:ascii="David" w:hAnsi="David" w:cs="David"/>
              <w:noProof/>
              <w:sz w:val="32"/>
              <w:szCs w:val="32"/>
            </w:rPr>
            <w:drawing>
              <wp:anchor distT="0" distB="0" distL="114300" distR="114300" simplePos="0" relativeHeight="251659264" behindDoc="0" locked="0" layoutInCell="1" allowOverlap="1" wp14:anchorId="7C41F1F9" wp14:editId="08ECC9BB">
                <wp:simplePos x="0" y="0"/>
                <wp:positionH relativeFrom="column">
                  <wp:posOffset>752475</wp:posOffset>
                </wp:positionH>
                <wp:positionV relativeFrom="paragraph">
                  <wp:posOffset>-158750</wp:posOffset>
                </wp:positionV>
                <wp:extent cx="485775" cy="628650"/>
                <wp:effectExtent l="0" t="0" r="9525" b="0"/>
                <wp:wrapNone/>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00" w:type="dxa"/>
          <w:vAlign w:val="center"/>
        </w:tcPr>
        <w:p w:rsidR="002568A4" w:rsidRPr="00AC4676" w:rsidRDefault="00B13D28" w:rsidP="00AC4676">
          <w:pPr>
            <w:spacing w:after="120"/>
            <w:jc w:val="right"/>
            <w:rPr>
              <w:rFonts w:ascii="David" w:hAnsi="David" w:cs="David"/>
              <w:sz w:val="22"/>
              <w:szCs w:val="22"/>
            </w:rPr>
          </w:pPr>
          <w:r w:rsidRPr="00AC4676">
            <w:rPr>
              <w:rFonts w:ascii="David" w:hAnsi="David" w:cs="David"/>
              <w:sz w:val="22"/>
              <w:szCs w:val="22"/>
            </w:rPr>
            <w:t>State of Israel</w:t>
          </w:r>
        </w:p>
        <w:p w:rsidR="002568A4" w:rsidRPr="00AC4676" w:rsidRDefault="00B13D28" w:rsidP="00AC4676">
          <w:pPr>
            <w:spacing w:after="120"/>
            <w:jc w:val="right"/>
            <w:rPr>
              <w:rFonts w:ascii="David" w:hAnsi="David" w:cs="David"/>
              <w:sz w:val="22"/>
              <w:szCs w:val="22"/>
            </w:rPr>
          </w:pPr>
          <w:r w:rsidRPr="00AC4676">
            <w:rPr>
              <w:rFonts w:ascii="David" w:hAnsi="David" w:cs="David"/>
              <w:sz w:val="22"/>
              <w:szCs w:val="22"/>
            </w:rPr>
            <w:t>Ministry of Foreign Affairs</w:t>
          </w:r>
        </w:p>
      </w:tc>
    </w:tr>
  </w:tbl>
  <w:p w:rsidR="002568A4" w:rsidRPr="00AC4676" w:rsidRDefault="00B13D28" w:rsidP="00AC4676">
    <w:pPr>
      <w:pStyle w:val="a3"/>
      <w:rPr>
        <w:rFonts w:ascii="David" w:hAnsi="David" w:cs="Dav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D28"/>
    <w:rsid w:val="00301969"/>
    <w:rsid w:val="0070499E"/>
    <w:rsid w:val="009611F8"/>
    <w:rsid w:val="00B13D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3D08A"/>
  <w15:chartTrackingRefBased/>
  <w15:docId w15:val="{F05DFD1C-C10F-44B1-B320-35997CEBF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3D28"/>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3D28"/>
    <w:pPr>
      <w:tabs>
        <w:tab w:val="center" w:pos="4153"/>
        <w:tab w:val="right" w:pos="8306"/>
      </w:tabs>
      <w:spacing w:after="0" w:line="240" w:lineRule="auto"/>
    </w:pPr>
  </w:style>
  <w:style w:type="character" w:customStyle="1" w:styleId="a4">
    <w:name w:val="כותרת עליונה תו"/>
    <w:basedOn w:val="a0"/>
    <w:link w:val="a3"/>
    <w:uiPriority w:val="99"/>
    <w:rsid w:val="00B13D28"/>
  </w:style>
  <w:style w:type="paragraph" w:styleId="a5">
    <w:name w:val="footer"/>
    <w:basedOn w:val="a"/>
    <w:link w:val="a6"/>
    <w:unhideWhenUsed/>
    <w:rsid w:val="00B13D28"/>
    <w:pPr>
      <w:tabs>
        <w:tab w:val="center" w:pos="4153"/>
        <w:tab w:val="right" w:pos="8306"/>
      </w:tabs>
      <w:spacing w:after="0" w:line="240" w:lineRule="auto"/>
    </w:pPr>
  </w:style>
  <w:style w:type="character" w:customStyle="1" w:styleId="a6">
    <w:name w:val="כותרת תחתונה תו"/>
    <w:basedOn w:val="a0"/>
    <w:link w:val="a5"/>
    <w:rsid w:val="00B13D28"/>
  </w:style>
  <w:style w:type="table" w:styleId="a7">
    <w:name w:val="Table Grid"/>
    <w:basedOn w:val="a1"/>
    <w:rsid w:val="00B13D2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B13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1004</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2019-05-27T09:09:00Z</dcterms:created>
  <dcterms:modified xsi:type="dcterms:W3CDTF">2019-05-27T09:35:00Z</dcterms:modified>
</cp:coreProperties>
</file>