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7" w:type="dxa"/>
        <w:jc w:val="right"/>
        <w:tblLayout w:type="fixed"/>
        <w:tblLook w:val="0000" w:firstRow="0" w:lastRow="0" w:firstColumn="0" w:lastColumn="0" w:noHBand="0" w:noVBand="0"/>
      </w:tblPr>
      <w:tblGrid>
        <w:gridCol w:w="2552"/>
        <w:gridCol w:w="7195"/>
      </w:tblGrid>
      <w:tr w:rsidR="00642B33" w:rsidRPr="00C60488" w:rsidTr="00F31143">
        <w:trPr>
          <w:jc w:val="right"/>
        </w:trPr>
        <w:tc>
          <w:tcPr>
            <w:tcW w:w="2552" w:type="dxa"/>
            <w:tcBorders>
              <w:bottom w:val="nil"/>
            </w:tcBorders>
          </w:tcPr>
          <w:p w:rsidR="00642B33" w:rsidRPr="00C60488" w:rsidRDefault="00642B33" w:rsidP="00F31143">
            <w:pPr>
              <w:pStyle w:val="a4"/>
              <w:ind w:hanging="250"/>
              <w:rPr>
                <w:rtl/>
                <w:lang w:eastAsia="en-US"/>
              </w:rPr>
            </w:pPr>
          </w:p>
          <w:p w:rsidR="00642B33" w:rsidRPr="005D7E40" w:rsidRDefault="00642B33" w:rsidP="00642B33">
            <w:pPr>
              <w:bidi w:val="0"/>
              <w:spacing w:after="0" w:line="240" w:lineRule="auto"/>
              <w:rPr>
                <w:rFonts w:cs="David"/>
                <w:b/>
                <w:bCs/>
              </w:rPr>
            </w:pPr>
            <w:bookmarkStart w:id="0" w:name="_GoBack"/>
            <w:bookmarkEnd w:id="0"/>
          </w:p>
        </w:tc>
        <w:tc>
          <w:tcPr>
            <w:tcW w:w="7195" w:type="dxa"/>
            <w:tcBorders>
              <w:left w:val="nil"/>
              <w:bottom w:val="nil"/>
            </w:tcBorders>
          </w:tcPr>
          <w:p w:rsidR="00642B33" w:rsidRPr="00C60488" w:rsidRDefault="00642B33" w:rsidP="00F31143">
            <w:pPr>
              <w:spacing w:after="0" w:line="240" w:lineRule="auto"/>
              <w:rPr>
                <w:rFonts w:ascii="Times New Roman" w:hAnsi="Times New Roman" w:cs="David"/>
                <w:sz w:val="24"/>
                <w:szCs w:val="24"/>
                <w:rtl/>
              </w:rPr>
            </w:pPr>
            <w:r w:rsidRPr="00C60488">
              <w:rPr>
                <w:rFonts w:ascii="Times New Roman" w:hAnsi="Times New Roman" w:cs="David" w:hint="cs"/>
                <w:sz w:val="24"/>
                <w:szCs w:val="24"/>
                <w:rtl/>
              </w:rPr>
              <w:t xml:space="preserve">ב"ה, יום </w:t>
            </w:r>
            <w:r>
              <w:rPr>
                <w:rFonts w:ascii="Times New Roman" w:hAnsi="Times New Roman" w:cs="David" w:hint="cs"/>
                <w:sz w:val="24"/>
                <w:szCs w:val="24"/>
                <w:rtl/>
              </w:rPr>
              <w:t>ראשון</w:t>
            </w:r>
            <w:r w:rsidRPr="00C60488">
              <w:rPr>
                <w:rFonts w:ascii="Times New Roman" w:hAnsi="Times New Roman" w:cs="David" w:hint="cs"/>
                <w:sz w:val="24"/>
                <w:szCs w:val="24"/>
                <w:rtl/>
              </w:rPr>
              <w:t xml:space="preserve">, </w:t>
            </w:r>
            <w:r>
              <w:rPr>
                <w:rFonts w:ascii="Times New Roman" w:hAnsi="Times New Roman" w:cs="David" w:hint="cs"/>
                <w:sz w:val="24"/>
                <w:szCs w:val="24"/>
                <w:rtl/>
              </w:rPr>
              <w:t>ל' ניסן, תשע"ח</w:t>
            </w:r>
          </w:p>
          <w:p w:rsidR="00642B33" w:rsidRPr="00C60488" w:rsidRDefault="00642B33" w:rsidP="00F31143">
            <w:pPr>
              <w:spacing w:after="0" w:line="240" w:lineRule="auto"/>
              <w:rPr>
                <w:rFonts w:ascii="Times New Roman" w:hAnsi="Times New Roman" w:cs="David"/>
                <w:sz w:val="24"/>
                <w:szCs w:val="24"/>
                <w:rtl/>
              </w:rPr>
            </w:pPr>
            <w:r w:rsidRPr="00C60488">
              <w:rPr>
                <w:rFonts w:ascii="Times New Roman" w:hAnsi="Times New Roman" w:cs="David" w:hint="cs"/>
                <w:sz w:val="24"/>
                <w:szCs w:val="24"/>
                <w:rtl/>
              </w:rPr>
              <w:t xml:space="preserve">                    </w:t>
            </w:r>
            <w:r>
              <w:rPr>
                <w:rFonts w:ascii="Times New Roman" w:hAnsi="Times New Roman" w:cs="David" w:hint="cs"/>
                <w:sz w:val="24"/>
                <w:szCs w:val="24"/>
                <w:rtl/>
              </w:rPr>
              <w:t>15.4.18</w:t>
            </w:r>
          </w:p>
          <w:p w:rsidR="00642B33" w:rsidRPr="00C60488" w:rsidRDefault="00642B33" w:rsidP="00F31143">
            <w:pPr>
              <w:spacing w:after="0"/>
              <w:rPr>
                <w:rFonts w:ascii="Times New Roman" w:hAnsi="Times New Roman" w:cs="David"/>
                <w:rtl/>
              </w:rPr>
            </w:pPr>
          </w:p>
          <w:p w:rsidR="00642B33" w:rsidRPr="00C60488" w:rsidRDefault="00642B33" w:rsidP="00F31143">
            <w:pPr>
              <w:spacing w:after="0"/>
              <w:rPr>
                <w:rFonts w:ascii="Times New Roman" w:hAnsi="Times New Roman" w:cs="David"/>
                <w:u w:val="single"/>
                <w:rtl/>
              </w:rPr>
            </w:pPr>
          </w:p>
          <w:p w:rsidR="00642B33" w:rsidRPr="00C60488" w:rsidRDefault="00642B33" w:rsidP="00F31143">
            <w:pPr>
              <w:spacing w:after="0"/>
              <w:rPr>
                <w:rFonts w:cs="David"/>
                <w:rtl/>
              </w:rPr>
            </w:pPr>
          </w:p>
        </w:tc>
      </w:tr>
    </w:tbl>
    <w:p w:rsidR="00642B33" w:rsidRDefault="00642B33" w:rsidP="00642B33">
      <w:pPr>
        <w:spacing w:after="0"/>
        <w:rPr>
          <w:rFonts w:cs="David"/>
          <w:sz w:val="24"/>
          <w:szCs w:val="24"/>
          <w:rtl/>
        </w:rPr>
      </w:pPr>
      <w:r w:rsidRPr="000341B7">
        <w:rPr>
          <w:rFonts w:cs="David" w:hint="cs"/>
          <w:sz w:val="24"/>
          <w:szCs w:val="24"/>
          <w:rtl/>
        </w:rPr>
        <w:t>לכבוד</w:t>
      </w:r>
    </w:p>
    <w:p w:rsidR="00642B33" w:rsidRDefault="00642B33" w:rsidP="00642B33">
      <w:pPr>
        <w:spacing w:after="0"/>
        <w:rPr>
          <w:rFonts w:cs="David"/>
          <w:sz w:val="24"/>
          <w:szCs w:val="24"/>
          <w:rtl/>
        </w:rPr>
      </w:pPr>
      <w:r>
        <w:rPr>
          <w:rFonts w:cs="David" w:hint="cs"/>
          <w:sz w:val="24"/>
          <w:szCs w:val="24"/>
          <w:rtl/>
        </w:rPr>
        <w:t xml:space="preserve">מר אריה זיני, </w:t>
      </w:r>
    </w:p>
    <w:p w:rsidR="00642B33" w:rsidRDefault="00642B33" w:rsidP="00642B33">
      <w:pPr>
        <w:spacing w:after="0"/>
        <w:rPr>
          <w:rFonts w:cs="David"/>
          <w:sz w:val="24"/>
          <w:szCs w:val="24"/>
          <w:rtl/>
        </w:rPr>
      </w:pPr>
      <w:r w:rsidRPr="00333C9F">
        <w:rPr>
          <w:rFonts w:cs="David"/>
          <w:sz w:val="24"/>
          <w:szCs w:val="24"/>
          <w:rtl/>
        </w:rPr>
        <w:t>מנהל מחלקת רשומות והממונה על יישום חוק חופש המידע במשרד החוץ</w:t>
      </w:r>
    </w:p>
    <w:p w:rsidR="00642B33" w:rsidRDefault="00642B33" w:rsidP="00642B33">
      <w:pPr>
        <w:spacing w:after="0"/>
        <w:rPr>
          <w:rFonts w:cs="David"/>
          <w:sz w:val="24"/>
          <w:szCs w:val="24"/>
          <w:rtl/>
        </w:rPr>
      </w:pPr>
      <w:r>
        <w:rPr>
          <w:rFonts w:cs="David" w:hint="cs"/>
          <w:sz w:val="24"/>
          <w:szCs w:val="24"/>
          <w:rtl/>
        </w:rPr>
        <w:t>משרד החוץ</w:t>
      </w:r>
    </w:p>
    <w:p w:rsidR="00642B33" w:rsidRDefault="00642B33" w:rsidP="00642B33">
      <w:pPr>
        <w:spacing w:after="0"/>
        <w:rPr>
          <w:rFonts w:cs="David"/>
          <w:sz w:val="24"/>
          <w:szCs w:val="24"/>
          <w:rtl/>
        </w:rPr>
      </w:pPr>
    </w:p>
    <w:p w:rsidR="00642B33" w:rsidRPr="00DF357D" w:rsidRDefault="00642B33" w:rsidP="00642B33">
      <w:pPr>
        <w:spacing w:after="0"/>
        <w:rPr>
          <w:rFonts w:cs="David"/>
          <w:sz w:val="24"/>
          <w:szCs w:val="24"/>
          <w:u w:val="single"/>
          <w:rtl/>
        </w:rPr>
      </w:pPr>
      <w:r>
        <w:rPr>
          <w:rFonts w:cs="David" w:hint="cs"/>
          <w:sz w:val="24"/>
          <w:szCs w:val="24"/>
          <w:u w:val="single"/>
          <w:rtl/>
        </w:rPr>
        <w:t xml:space="preserve">באמצעות הדוא"ל בכתובת:    </w:t>
      </w:r>
      <w:r w:rsidRPr="00333C9F">
        <w:rPr>
          <w:rFonts w:cs="David"/>
          <w:sz w:val="24"/>
          <w:szCs w:val="24"/>
          <w:u w:val="single"/>
        </w:rPr>
        <w:t>foi@mfa.gov.il</w:t>
      </w:r>
    </w:p>
    <w:p w:rsidR="00642B33" w:rsidRDefault="00642B33" w:rsidP="00642B33">
      <w:pPr>
        <w:spacing w:after="0"/>
        <w:rPr>
          <w:rFonts w:ascii="Times New Roman" w:hAnsi="Times New Roman" w:cs="David"/>
          <w:u w:val="single"/>
          <w:rtl/>
        </w:rPr>
      </w:pPr>
    </w:p>
    <w:p w:rsidR="00642B33" w:rsidRDefault="00642B33" w:rsidP="00642B33">
      <w:pPr>
        <w:spacing w:after="0"/>
        <w:rPr>
          <w:rFonts w:ascii="Times New Roman" w:hAnsi="Times New Roman" w:cs="David"/>
          <w:u w:val="single"/>
          <w:rtl/>
        </w:rPr>
      </w:pPr>
    </w:p>
    <w:p w:rsidR="00642B33" w:rsidRDefault="00642B33" w:rsidP="00642B33">
      <w:pPr>
        <w:spacing w:after="0"/>
        <w:rPr>
          <w:rFonts w:ascii="Times New Roman" w:hAnsi="Times New Roman" w:cs="David"/>
          <w:rtl/>
        </w:rPr>
      </w:pPr>
      <w:r w:rsidRPr="000341B7">
        <w:rPr>
          <w:rFonts w:cs="David" w:hint="cs"/>
          <w:sz w:val="24"/>
          <w:szCs w:val="24"/>
          <w:rtl/>
        </w:rPr>
        <w:t>שלום רב</w:t>
      </w:r>
      <w:r>
        <w:rPr>
          <w:rFonts w:ascii="Times New Roman" w:hAnsi="Times New Roman" w:cs="David" w:hint="cs"/>
          <w:rtl/>
        </w:rPr>
        <w:t>,</w:t>
      </w:r>
    </w:p>
    <w:p w:rsidR="00642B33" w:rsidRDefault="00642B33" w:rsidP="00642B33">
      <w:pPr>
        <w:spacing w:after="0"/>
        <w:rPr>
          <w:rFonts w:ascii="Times New Roman" w:hAnsi="Times New Roman" w:cs="David"/>
          <w:rtl/>
        </w:rPr>
      </w:pPr>
    </w:p>
    <w:p w:rsidR="00642B33" w:rsidRDefault="00642B33" w:rsidP="00642B33">
      <w:pPr>
        <w:spacing w:after="0"/>
        <w:jc w:val="center"/>
        <w:rPr>
          <w:rFonts w:ascii="Times New Roman" w:hAnsi="Times New Roman" w:cs="David"/>
          <w:b/>
          <w:bCs/>
          <w:szCs w:val="28"/>
          <w:u w:val="single"/>
          <w:rtl/>
        </w:rPr>
      </w:pPr>
      <w:r w:rsidRPr="00C60488">
        <w:rPr>
          <w:rFonts w:ascii="Times New Roman" w:hAnsi="Times New Roman" w:cs="David"/>
          <w:sz w:val="24"/>
          <w:szCs w:val="24"/>
          <w:rtl/>
        </w:rPr>
        <w:t xml:space="preserve">הנדון </w:t>
      </w:r>
      <w:r w:rsidRPr="00C60488">
        <w:rPr>
          <w:rFonts w:ascii="Times New Roman" w:hAnsi="Times New Roman" w:cs="David"/>
          <w:rtl/>
        </w:rPr>
        <w:t xml:space="preserve"> :   </w:t>
      </w:r>
      <w:r>
        <w:rPr>
          <w:rFonts w:ascii="Times New Roman" w:hAnsi="Times New Roman" w:cs="David" w:hint="cs"/>
          <w:b/>
          <w:bCs/>
          <w:szCs w:val="28"/>
          <w:u w:val="single"/>
          <w:rtl/>
        </w:rPr>
        <w:t xml:space="preserve">פירוט המידע המבוקש </w:t>
      </w:r>
      <w:r>
        <w:rPr>
          <w:rFonts w:ascii="Times New Roman" w:hAnsi="Times New Roman" w:cs="David"/>
          <w:b/>
          <w:bCs/>
          <w:szCs w:val="28"/>
          <w:u w:val="single"/>
          <w:rtl/>
        </w:rPr>
        <w:t>–</w:t>
      </w:r>
      <w:r>
        <w:rPr>
          <w:rFonts w:ascii="Times New Roman" w:hAnsi="Times New Roman" w:cs="David" w:hint="cs"/>
          <w:b/>
          <w:bCs/>
          <w:szCs w:val="28"/>
          <w:u w:val="single"/>
          <w:rtl/>
        </w:rPr>
        <w:t xml:space="preserve"> השלמה לטופס הבקשה לקבלת מידע </w:t>
      </w:r>
      <w:proofErr w:type="spellStart"/>
      <w:r>
        <w:rPr>
          <w:rFonts w:ascii="Times New Roman" w:hAnsi="Times New Roman" w:cs="David" w:hint="cs"/>
          <w:b/>
          <w:bCs/>
          <w:szCs w:val="28"/>
          <w:u w:val="single"/>
          <w:rtl/>
        </w:rPr>
        <w:t>המצו"ב</w:t>
      </w:r>
      <w:proofErr w:type="spellEnd"/>
    </w:p>
    <w:p w:rsidR="00642B33" w:rsidRDefault="00642B33" w:rsidP="00642B33">
      <w:pPr>
        <w:spacing w:after="0"/>
        <w:jc w:val="both"/>
        <w:rPr>
          <w:rFonts w:ascii="Times New Roman" w:hAnsi="Times New Roman" w:cs="David"/>
          <w:rtl/>
        </w:rPr>
      </w:pPr>
    </w:p>
    <w:p w:rsidR="00642B33" w:rsidRDefault="00642B33" w:rsidP="00642B33">
      <w:pPr>
        <w:spacing w:after="0"/>
        <w:jc w:val="both"/>
        <w:rPr>
          <w:rFonts w:ascii="Times New Roman" w:hAnsi="Times New Roman" w:cs="David"/>
          <w:rtl/>
        </w:rPr>
      </w:pPr>
      <w:r>
        <w:rPr>
          <w:rFonts w:ascii="Times New Roman" w:hAnsi="Times New Roman" w:cs="David" w:hint="cs"/>
          <w:rtl/>
        </w:rPr>
        <w:tab/>
      </w:r>
      <w:r>
        <w:rPr>
          <w:rFonts w:ascii="Times New Roman" w:hAnsi="Times New Roman" w:cs="David" w:hint="cs"/>
          <w:rtl/>
        </w:rPr>
        <w:tab/>
      </w:r>
    </w:p>
    <w:p w:rsidR="00642B33" w:rsidRDefault="00642B33" w:rsidP="00642B33">
      <w:pPr>
        <w:pStyle w:val="a3"/>
        <w:numPr>
          <w:ilvl w:val="0"/>
          <w:numId w:val="1"/>
        </w:numPr>
        <w:tabs>
          <w:tab w:val="clear" w:pos="284"/>
          <w:tab w:val="clear" w:pos="720"/>
        </w:tabs>
        <w:rPr>
          <w:lang w:eastAsia="en-US"/>
        </w:rPr>
      </w:pPr>
      <w:r>
        <w:rPr>
          <w:rFonts w:hint="cs"/>
          <w:rtl/>
          <w:lang w:eastAsia="en-US"/>
        </w:rPr>
        <w:t xml:space="preserve">המידע המבוקש הוא על תשלומי אגרות </w:t>
      </w:r>
      <w:proofErr w:type="spellStart"/>
      <w:r>
        <w:rPr>
          <w:rFonts w:hint="cs"/>
          <w:rtl/>
          <w:lang w:eastAsia="en-US"/>
        </w:rPr>
        <w:t>מסויימות</w:t>
      </w:r>
      <w:proofErr w:type="spellEnd"/>
      <w:r>
        <w:rPr>
          <w:rFonts w:hint="cs"/>
          <w:rtl/>
          <w:lang w:eastAsia="en-US"/>
        </w:rPr>
        <w:t xml:space="preserve"> מבין האגרות שקבעה רשות האוכלוסין וההגירה והמפורטות בתוספת הראשונה לתקנות הכניסה לישראל, התשל"ד-1974.  המידע המבוקש נוגע </w:t>
      </w:r>
      <w:r w:rsidRPr="00166E73">
        <w:rPr>
          <w:rFonts w:hint="cs"/>
          <w:b/>
          <w:bCs/>
          <w:rtl/>
          <w:lang w:eastAsia="en-US"/>
        </w:rPr>
        <w:t>לתשלומים המשולמים לנציגויות ישראל בחו"ל</w:t>
      </w:r>
      <w:r>
        <w:rPr>
          <w:rFonts w:hint="cs"/>
          <w:rtl/>
          <w:lang w:eastAsia="en-US"/>
        </w:rPr>
        <w:t>, על ידי החייבים באגרות כאלה לפי התקנות הנ"ל.</w:t>
      </w:r>
    </w:p>
    <w:p w:rsidR="00642B33" w:rsidRDefault="00642B33" w:rsidP="00642B33">
      <w:pPr>
        <w:pStyle w:val="a3"/>
        <w:tabs>
          <w:tab w:val="clear" w:pos="284"/>
        </w:tabs>
        <w:ind w:left="0" w:firstLine="0"/>
        <w:rPr>
          <w:lang w:eastAsia="en-US"/>
        </w:rPr>
      </w:pPr>
    </w:p>
    <w:p w:rsidR="00642B33" w:rsidRDefault="00642B33" w:rsidP="00642B33">
      <w:pPr>
        <w:pStyle w:val="a3"/>
        <w:numPr>
          <w:ilvl w:val="0"/>
          <w:numId w:val="1"/>
        </w:numPr>
        <w:tabs>
          <w:tab w:val="clear" w:pos="284"/>
          <w:tab w:val="clear" w:pos="720"/>
        </w:tabs>
        <w:rPr>
          <w:lang w:eastAsia="en-US"/>
        </w:rPr>
      </w:pPr>
      <w:r>
        <w:rPr>
          <w:rFonts w:hint="cs"/>
          <w:rtl/>
          <w:lang w:eastAsia="en-US"/>
        </w:rPr>
        <w:t>אני פונה לממונה על יישום חוק חופש המידע במשרד החוץ, לאחר שהוסבר לי על ידי הלשכה המשפטית של רשות האוכלוסין וההגירה, כי התשלומים הנ"ל, המבוצעים כאמור בחו"ל, משולמים למשרד החוץ וזה מעבירם למשרד האוצר - וכי לרשות אין נתונים אודות תשלומים אלו.</w:t>
      </w:r>
    </w:p>
    <w:p w:rsidR="00642B33" w:rsidRDefault="00642B33" w:rsidP="00642B33">
      <w:pPr>
        <w:pStyle w:val="a3"/>
        <w:tabs>
          <w:tab w:val="clear" w:pos="284"/>
        </w:tabs>
        <w:ind w:left="0" w:firstLine="0"/>
        <w:rPr>
          <w:lang w:eastAsia="en-US"/>
        </w:rPr>
      </w:pPr>
    </w:p>
    <w:p w:rsidR="00642B33" w:rsidRDefault="00642B33" w:rsidP="00642B33">
      <w:pPr>
        <w:pStyle w:val="a3"/>
        <w:numPr>
          <w:ilvl w:val="0"/>
          <w:numId w:val="1"/>
        </w:numPr>
        <w:tabs>
          <w:tab w:val="clear" w:pos="284"/>
          <w:tab w:val="clear" w:pos="720"/>
        </w:tabs>
        <w:rPr>
          <w:lang w:eastAsia="en-US"/>
        </w:rPr>
      </w:pPr>
      <w:r>
        <w:rPr>
          <w:rFonts w:hint="cs"/>
          <w:rtl/>
          <w:lang w:eastAsia="en-US"/>
        </w:rPr>
        <w:t>כאמור, המידע המבוקש נוגע לנתונים אודות התשלומים ששולמו בחו"ל עבור אגרות מטעמה של רשות האוכלוסין וההגירה. האגרות אודותיהן מתבקש המידע הן:</w:t>
      </w:r>
    </w:p>
    <w:p w:rsidR="00642B33" w:rsidRDefault="00642B33" w:rsidP="00642B33">
      <w:pPr>
        <w:pStyle w:val="a3"/>
        <w:tabs>
          <w:tab w:val="clear" w:pos="284"/>
        </w:tabs>
        <w:ind w:left="0" w:firstLine="0"/>
        <w:rPr>
          <w:lang w:eastAsia="en-US"/>
        </w:rPr>
      </w:pPr>
    </w:p>
    <w:p w:rsidR="00642B33" w:rsidRDefault="00642B33" w:rsidP="00642B33">
      <w:pPr>
        <w:pStyle w:val="a3"/>
        <w:numPr>
          <w:ilvl w:val="0"/>
          <w:numId w:val="1"/>
        </w:numPr>
        <w:tabs>
          <w:tab w:val="clear" w:pos="284"/>
          <w:tab w:val="clear" w:pos="720"/>
        </w:tabs>
        <w:rPr>
          <w:lang w:eastAsia="en-US"/>
        </w:rPr>
      </w:pPr>
      <w:r w:rsidRPr="004D4F2F">
        <w:rPr>
          <w:rFonts w:hint="cs"/>
          <w:rtl/>
          <w:lang w:eastAsia="en-US"/>
        </w:rPr>
        <w:t xml:space="preserve"> </w:t>
      </w:r>
      <w:r>
        <w:rPr>
          <w:rFonts w:hint="cs"/>
          <w:rtl/>
          <w:lang w:eastAsia="en-US"/>
        </w:rPr>
        <w:t xml:space="preserve">כל האגרות בפרטים 1 עד 14 בחלק א' של התוספת הראשונה לתקנות אלו. המידע המבוקש מתייחס רק </w:t>
      </w:r>
      <w:r w:rsidRPr="004D4F2F">
        <w:rPr>
          <w:rFonts w:hint="cs"/>
          <w:b/>
          <w:bCs/>
          <w:rtl/>
          <w:lang w:eastAsia="en-US"/>
        </w:rPr>
        <w:t>לתשלומים ששולמו  לפי טור ב' (סכומים בדולרים)  עבור כל אגרה</w:t>
      </w:r>
      <w:r>
        <w:rPr>
          <w:rFonts w:hint="cs"/>
          <w:rtl/>
          <w:lang w:eastAsia="en-US"/>
        </w:rPr>
        <w:t>;</w:t>
      </w:r>
    </w:p>
    <w:p w:rsidR="00642B33" w:rsidRDefault="00642B33" w:rsidP="00642B33">
      <w:pPr>
        <w:pStyle w:val="a3"/>
        <w:tabs>
          <w:tab w:val="clear" w:pos="284"/>
        </w:tabs>
        <w:ind w:left="0" w:firstLine="0"/>
        <w:rPr>
          <w:rtl/>
          <w:lang w:eastAsia="en-US"/>
        </w:rPr>
      </w:pPr>
    </w:p>
    <w:p w:rsidR="00642B33" w:rsidRDefault="00642B33" w:rsidP="00642B33">
      <w:pPr>
        <w:pStyle w:val="a3"/>
        <w:numPr>
          <w:ilvl w:val="0"/>
          <w:numId w:val="1"/>
        </w:numPr>
        <w:tabs>
          <w:tab w:val="clear" w:pos="284"/>
          <w:tab w:val="clear" w:pos="720"/>
        </w:tabs>
        <w:rPr>
          <w:lang w:eastAsia="en-US"/>
        </w:rPr>
      </w:pPr>
      <w:r>
        <w:rPr>
          <w:rFonts w:hint="cs"/>
          <w:rtl/>
          <w:lang w:eastAsia="en-US"/>
        </w:rPr>
        <w:t xml:space="preserve">לנוחיותכם מצורף העתק של תוספת א' זו וכאמור ענייני הוא רק </w:t>
      </w:r>
      <w:r w:rsidRPr="004D4F2F">
        <w:rPr>
          <w:rFonts w:hint="cs"/>
          <w:b/>
          <w:bCs/>
          <w:rtl/>
          <w:lang w:eastAsia="en-US"/>
        </w:rPr>
        <w:t>בתשלומים שבוצעו בחו"ל לפי טור ב'.</w:t>
      </w:r>
    </w:p>
    <w:p w:rsidR="00642B33" w:rsidRDefault="00642B33" w:rsidP="00642B33">
      <w:pPr>
        <w:pStyle w:val="a3"/>
        <w:tabs>
          <w:tab w:val="clear" w:pos="284"/>
        </w:tabs>
        <w:ind w:left="0" w:firstLine="0"/>
        <w:rPr>
          <w:lang w:eastAsia="en-US"/>
        </w:rPr>
      </w:pPr>
    </w:p>
    <w:p w:rsidR="00642B33" w:rsidRDefault="00642B33" w:rsidP="00642B33">
      <w:pPr>
        <w:pStyle w:val="a3"/>
        <w:numPr>
          <w:ilvl w:val="0"/>
          <w:numId w:val="1"/>
        </w:numPr>
        <w:tabs>
          <w:tab w:val="clear" w:pos="284"/>
          <w:tab w:val="clear" w:pos="720"/>
        </w:tabs>
        <w:rPr>
          <w:lang w:eastAsia="en-US"/>
        </w:rPr>
      </w:pPr>
      <w:r>
        <w:rPr>
          <w:rFonts w:hint="cs"/>
          <w:rtl/>
          <w:lang w:eastAsia="en-US"/>
        </w:rPr>
        <w:t>המידע המבוקש מתייחס לתקופה של שנתיים, החל מיום  1.1.2016ועד ליום  1.1.2018.  לחילופין ניתן לספק את המידע לתקופה של השנתיים שקדמו למועד הפקת המידע.</w:t>
      </w:r>
    </w:p>
    <w:p w:rsidR="00642B33" w:rsidRPr="00522886" w:rsidRDefault="00642B33" w:rsidP="00642B33">
      <w:pPr>
        <w:pStyle w:val="a3"/>
        <w:tabs>
          <w:tab w:val="clear" w:pos="284"/>
        </w:tabs>
        <w:ind w:left="0" w:firstLine="0"/>
        <w:rPr>
          <w:rtl/>
          <w:lang w:eastAsia="en-US"/>
        </w:rPr>
      </w:pPr>
    </w:p>
    <w:p w:rsidR="00642B33" w:rsidRDefault="00642B33" w:rsidP="00642B33">
      <w:pPr>
        <w:pStyle w:val="a3"/>
        <w:numPr>
          <w:ilvl w:val="0"/>
          <w:numId w:val="1"/>
        </w:numPr>
        <w:tabs>
          <w:tab w:val="clear" w:pos="284"/>
          <w:tab w:val="clear" w:pos="720"/>
        </w:tabs>
        <w:rPr>
          <w:lang w:eastAsia="en-US"/>
        </w:rPr>
      </w:pPr>
      <w:r>
        <w:rPr>
          <w:rFonts w:hint="cs"/>
          <w:rtl/>
          <w:lang w:eastAsia="en-US"/>
        </w:rPr>
        <w:t>המידע המבוקש, לגבי התקופה הנ"ל, הינו:</w:t>
      </w:r>
    </w:p>
    <w:p w:rsidR="00642B33" w:rsidRDefault="00642B33" w:rsidP="00642B33">
      <w:pPr>
        <w:pStyle w:val="a3"/>
        <w:tabs>
          <w:tab w:val="clear" w:pos="284"/>
        </w:tabs>
        <w:ind w:left="0" w:firstLine="0"/>
        <w:rPr>
          <w:lang w:eastAsia="en-US"/>
        </w:rPr>
      </w:pPr>
    </w:p>
    <w:p w:rsidR="00642B33" w:rsidRPr="00EF386B" w:rsidRDefault="00642B33" w:rsidP="00642B33">
      <w:pPr>
        <w:pStyle w:val="a3"/>
        <w:tabs>
          <w:tab w:val="clear" w:pos="284"/>
        </w:tabs>
        <w:ind w:left="630" w:hanging="631"/>
        <w:rPr>
          <w:lang w:eastAsia="en-US"/>
        </w:rPr>
      </w:pPr>
      <w:r w:rsidRPr="00534753">
        <w:rPr>
          <w:rFonts w:hint="cs"/>
          <w:rtl/>
          <w:lang w:eastAsia="en-US"/>
        </w:rPr>
        <w:t>8.</w:t>
      </w:r>
      <w:r>
        <w:rPr>
          <w:rFonts w:hint="cs"/>
          <w:rtl/>
          <w:lang w:eastAsia="en-US"/>
        </w:rPr>
        <w:t xml:space="preserve">   </w:t>
      </w:r>
      <w:r w:rsidRPr="00EF386B">
        <w:rPr>
          <w:rFonts w:hint="cs"/>
          <w:rtl/>
          <w:lang w:eastAsia="en-US"/>
        </w:rPr>
        <w:t>א.</w:t>
      </w:r>
      <w:r>
        <w:rPr>
          <w:rFonts w:hint="cs"/>
          <w:rtl/>
          <w:lang w:eastAsia="en-US"/>
        </w:rPr>
        <w:t xml:space="preserve"> </w:t>
      </w:r>
      <w:r>
        <w:rPr>
          <w:rtl/>
          <w:lang w:eastAsia="en-US"/>
        </w:rPr>
        <w:tab/>
      </w:r>
      <w:r w:rsidRPr="00166E73">
        <w:rPr>
          <w:rFonts w:hint="cs"/>
          <w:b/>
          <w:bCs/>
          <w:rtl/>
          <w:lang w:eastAsia="en-US"/>
        </w:rPr>
        <w:t>מספר התשלומים</w:t>
      </w:r>
      <w:r w:rsidRPr="00EF386B">
        <w:rPr>
          <w:rFonts w:hint="cs"/>
          <w:rtl/>
          <w:lang w:eastAsia="en-US"/>
        </w:rPr>
        <w:t xml:space="preserve"> של כל אחת מן האגרות המפורטות בסעיף 2 של מכתבי, היינו </w:t>
      </w:r>
      <w:r w:rsidRPr="00166E73">
        <w:rPr>
          <w:rFonts w:hint="cs"/>
          <w:b/>
          <w:bCs/>
          <w:rtl/>
          <w:lang w:eastAsia="en-US"/>
        </w:rPr>
        <w:t>כמה אגרות</w:t>
      </w:r>
      <w:r w:rsidRPr="00EF386B">
        <w:rPr>
          <w:rFonts w:hint="cs"/>
          <w:rtl/>
          <w:lang w:eastAsia="en-US"/>
        </w:rPr>
        <w:t xml:space="preserve"> </w:t>
      </w:r>
      <w:r>
        <w:rPr>
          <w:rFonts w:hint="cs"/>
          <w:rtl/>
          <w:lang w:eastAsia="en-US"/>
        </w:rPr>
        <w:t>מכל</w:t>
      </w:r>
      <w:r w:rsidRPr="00EF386B">
        <w:rPr>
          <w:rFonts w:hint="cs"/>
          <w:rtl/>
          <w:lang w:eastAsia="en-US"/>
        </w:rPr>
        <w:t xml:space="preserve"> סוג שולמו בתקופה הנ"ל;</w:t>
      </w:r>
    </w:p>
    <w:p w:rsidR="00642B33" w:rsidRDefault="00642B33" w:rsidP="00642B33">
      <w:pPr>
        <w:pStyle w:val="a3"/>
        <w:tabs>
          <w:tab w:val="clear" w:pos="284"/>
        </w:tabs>
        <w:ind w:left="348" w:firstLine="0"/>
        <w:rPr>
          <w:lang w:eastAsia="en-US"/>
        </w:rPr>
      </w:pPr>
    </w:p>
    <w:p w:rsidR="00642B33" w:rsidRDefault="00642B33" w:rsidP="00642B33">
      <w:pPr>
        <w:pStyle w:val="a3"/>
        <w:tabs>
          <w:tab w:val="clear" w:pos="284"/>
        </w:tabs>
        <w:ind w:left="630"/>
        <w:rPr>
          <w:lang w:eastAsia="en-US"/>
        </w:rPr>
      </w:pPr>
      <w:r>
        <w:rPr>
          <w:rFonts w:hint="cs"/>
          <w:rtl/>
          <w:lang w:eastAsia="en-US"/>
        </w:rPr>
        <w:t>ב.</w:t>
      </w:r>
      <w:r>
        <w:rPr>
          <w:rFonts w:hint="cs"/>
          <w:rtl/>
          <w:lang w:eastAsia="en-US"/>
        </w:rPr>
        <w:tab/>
      </w:r>
      <w:r w:rsidRPr="00166E73">
        <w:rPr>
          <w:rFonts w:hint="cs"/>
          <w:b/>
          <w:bCs/>
          <w:rtl/>
          <w:lang w:eastAsia="en-US"/>
        </w:rPr>
        <w:t>הסכום הכללי</w:t>
      </w:r>
      <w:r>
        <w:rPr>
          <w:rFonts w:hint="cs"/>
          <w:rtl/>
          <w:lang w:eastAsia="en-US"/>
        </w:rPr>
        <w:t xml:space="preserve"> שהתקבל עבור </w:t>
      </w:r>
      <w:r w:rsidRPr="00166E73">
        <w:rPr>
          <w:rFonts w:hint="cs"/>
          <w:b/>
          <w:bCs/>
          <w:rtl/>
          <w:lang w:eastAsia="en-US"/>
        </w:rPr>
        <w:t>כל אגרה</w:t>
      </w:r>
      <w:r>
        <w:rPr>
          <w:rFonts w:hint="cs"/>
          <w:rtl/>
          <w:lang w:eastAsia="en-US"/>
        </w:rPr>
        <w:t xml:space="preserve"> מן המפורטות לעיל, במשך התקופה הנ"ל.</w:t>
      </w:r>
    </w:p>
    <w:p w:rsidR="00642B33" w:rsidRDefault="00642B33" w:rsidP="00642B33">
      <w:pPr>
        <w:spacing w:after="0"/>
        <w:ind w:left="5612"/>
        <w:jc w:val="both"/>
        <w:rPr>
          <w:rFonts w:cs="David"/>
          <w:sz w:val="24"/>
          <w:szCs w:val="24"/>
          <w:rtl/>
        </w:rPr>
      </w:pPr>
    </w:p>
    <w:p w:rsidR="00642B33" w:rsidRDefault="00642B33" w:rsidP="00642B33">
      <w:pPr>
        <w:spacing w:after="0"/>
        <w:ind w:left="5612"/>
        <w:jc w:val="both"/>
        <w:rPr>
          <w:rFonts w:cs="David"/>
          <w:sz w:val="24"/>
          <w:szCs w:val="24"/>
          <w:rtl/>
        </w:rPr>
      </w:pPr>
    </w:p>
    <w:p w:rsidR="00642B33" w:rsidRPr="00C60488" w:rsidRDefault="00642B33" w:rsidP="00642B33">
      <w:pPr>
        <w:spacing w:after="0"/>
        <w:ind w:left="5612"/>
        <w:jc w:val="both"/>
        <w:rPr>
          <w:rFonts w:cs="David"/>
          <w:sz w:val="24"/>
          <w:szCs w:val="24"/>
          <w:rtl/>
        </w:rPr>
      </w:pPr>
      <w:r>
        <w:rPr>
          <w:rFonts w:cs="David" w:hint="cs"/>
          <w:sz w:val="24"/>
          <w:szCs w:val="24"/>
          <w:rtl/>
        </w:rPr>
        <w:t>בתודה ו</w:t>
      </w:r>
      <w:r w:rsidRPr="00C60488">
        <w:rPr>
          <w:rFonts w:cs="David" w:hint="cs"/>
          <w:sz w:val="24"/>
          <w:szCs w:val="24"/>
          <w:rtl/>
        </w:rPr>
        <w:t>ב</w:t>
      </w:r>
      <w:r w:rsidRPr="00C60488">
        <w:rPr>
          <w:rFonts w:cs="David"/>
          <w:sz w:val="24"/>
          <w:szCs w:val="24"/>
          <w:rtl/>
        </w:rPr>
        <w:t>ברכ</w:t>
      </w:r>
      <w:r w:rsidRPr="00C60488">
        <w:rPr>
          <w:rFonts w:cs="David" w:hint="cs"/>
          <w:sz w:val="24"/>
          <w:szCs w:val="24"/>
          <w:rtl/>
        </w:rPr>
        <w:t>ה</w:t>
      </w:r>
      <w:r>
        <w:rPr>
          <w:rFonts w:cs="David" w:hint="cs"/>
          <w:sz w:val="24"/>
          <w:szCs w:val="24"/>
          <w:rtl/>
        </w:rPr>
        <w:t>,</w:t>
      </w:r>
    </w:p>
    <w:p w:rsidR="00642B33" w:rsidRPr="00C60488" w:rsidRDefault="00642B33" w:rsidP="00642B33">
      <w:pPr>
        <w:spacing w:after="0"/>
        <w:ind w:left="5612"/>
        <w:jc w:val="center"/>
        <w:rPr>
          <w:rFonts w:cs="David"/>
          <w:rtl/>
        </w:rPr>
      </w:pPr>
    </w:p>
    <w:p w:rsidR="00642B33" w:rsidRPr="00C60488" w:rsidRDefault="00642B33" w:rsidP="00642B33">
      <w:pPr>
        <w:spacing w:after="0"/>
        <w:rPr>
          <w:rFonts w:cs="David"/>
          <w:sz w:val="24"/>
          <w:szCs w:val="24"/>
        </w:rPr>
      </w:pPr>
      <w:r w:rsidRPr="004D4F2F">
        <w:rPr>
          <w:noProof/>
          <w:rtl/>
        </w:rPr>
        <w:lastRenderedPageBreak/>
        <w:drawing>
          <wp:inline distT="0" distB="0" distL="0" distR="0" wp14:anchorId="71C51BB2" wp14:editId="31C46098">
            <wp:extent cx="6030595" cy="8409484"/>
            <wp:effectExtent l="0" t="0" r="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30595" cy="8409484"/>
                    </a:xfrm>
                    <a:prstGeom prst="rect">
                      <a:avLst/>
                    </a:prstGeom>
                    <a:noFill/>
                    <a:ln>
                      <a:noFill/>
                    </a:ln>
                  </pic:spPr>
                </pic:pic>
              </a:graphicData>
            </a:graphic>
          </wp:inline>
        </w:drawing>
      </w:r>
    </w:p>
    <w:p w:rsidR="0070499E" w:rsidRDefault="0070499E"/>
    <w:sectPr w:rsidR="0070499E" w:rsidSect="0030107D">
      <w:headerReference w:type="default" r:id="rId6"/>
      <w:endnotePr>
        <w:numFmt w:val="lowerLetter"/>
      </w:endnotePr>
      <w:pgSz w:w="11907" w:h="16840"/>
      <w:pgMar w:top="1440" w:right="1134" w:bottom="1440" w:left="1276" w:header="720" w:footer="720" w:gutter="0"/>
      <w:cols w:space="720"/>
      <w:titlePg/>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413" w:rsidRDefault="00642B33" w:rsidP="00644413">
    <w:pPr>
      <w:pStyle w:val="a6"/>
      <w:ind w:left="720"/>
      <w:jc w:val="center"/>
      <w:rPr>
        <w:rtl/>
        <w:cs/>
      </w:rPr>
    </w:pPr>
    <w:r>
      <w:rPr>
        <w:rFonts w:hint="cs"/>
        <w:rtl/>
      </w:rPr>
      <w:t>-  2   -</w:t>
    </w:r>
  </w:p>
  <w:p w:rsidR="00644413" w:rsidRDefault="00642B3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662F4"/>
    <w:multiLevelType w:val="hybridMultilevel"/>
    <w:tmpl w:val="4DEA99C4"/>
    <w:lvl w:ilvl="0" w:tplc="6A4C881E">
      <w:start w:val="1"/>
      <w:numFmt w:val="decimal"/>
      <w:lvlText w:val="%1."/>
      <w:lvlJc w:val="left"/>
      <w:pPr>
        <w:tabs>
          <w:tab w:val="num" w:pos="720"/>
        </w:tabs>
        <w:ind w:left="284" w:hanging="284"/>
      </w:pPr>
      <w:rPr>
        <w:rFonts w:hint="default"/>
      </w:rPr>
    </w:lvl>
    <w:lvl w:ilvl="1" w:tplc="710E878C">
      <w:start w:val="2"/>
      <w:numFmt w:val="hebrew2"/>
      <w:lvlText w:val="%2."/>
      <w:lvlJc w:val="left"/>
      <w:pPr>
        <w:tabs>
          <w:tab w:val="num" w:pos="1778"/>
        </w:tabs>
        <w:ind w:left="1778" w:hanging="360"/>
      </w:pPr>
      <w:rPr>
        <w:rFonts w:hint="default"/>
        <w:lang w:val="en-US"/>
      </w:rPr>
    </w:lvl>
    <w:lvl w:ilvl="2" w:tplc="04090011">
      <w:start w:val="1"/>
      <w:numFmt w:val="decimal"/>
      <w:lvlText w:val="%3)"/>
      <w:lvlJc w:val="left"/>
      <w:pPr>
        <w:tabs>
          <w:tab w:val="num" w:pos="2160"/>
        </w:tabs>
        <w:ind w:left="2160" w:hanging="180"/>
      </w:pPr>
    </w:lvl>
    <w:lvl w:ilvl="3" w:tplc="681A22DE">
      <w:start w:val="1"/>
      <w:numFmt w:val="hebrew1"/>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B33"/>
    <w:rsid w:val="00301969"/>
    <w:rsid w:val="00642B33"/>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DD6E8"/>
  <w15:chartTrackingRefBased/>
  <w15:docId w15:val="{53FA9F5E-0747-40AA-8033-21785FA1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B33"/>
    <w:pPr>
      <w:bidi/>
      <w:spacing w:after="200" w:line="276"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ניסה"/>
    <w:basedOn w:val="a"/>
    <w:rsid w:val="00642B33"/>
    <w:pPr>
      <w:tabs>
        <w:tab w:val="left" w:pos="284"/>
      </w:tabs>
      <w:spacing w:after="0" w:line="240" w:lineRule="auto"/>
      <w:ind w:left="284" w:hanging="284"/>
      <w:jc w:val="both"/>
    </w:pPr>
    <w:rPr>
      <w:rFonts w:ascii="Times New Roman" w:eastAsia="Times New Roman" w:hAnsi="Times New Roman" w:cs="David"/>
      <w:sz w:val="24"/>
      <w:szCs w:val="24"/>
      <w:lang w:eastAsia="he-IL"/>
    </w:rPr>
  </w:style>
  <w:style w:type="paragraph" w:styleId="a4">
    <w:name w:val="footnote text"/>
    <w:basedOn w:val="a"/>
    <w:link w:val="a5"/>
    <w:semiHidden/>
    <w:rsid w:val="00642B33"/>
    <w:pPr>
      <w:spacing w:after="0" w:line="240" w:lineRule="auto"/>
      <w:ind w:left="284" w:hanging="284"/>
      <w:jc w:val="both"/>
    </w:pPr>
    <w:rPr>
      <w:rFonts w:ascii="Arial" w:eastAsia="Times New Roman" w:hAnsi="Arial" w:cs="David"/>
      <w:sz w:val="20"/>
      <w:lang w:eastAsia="he-IL"/>
    </w:rPr>
  </w:style>
  <w:style w:type="character" w:customStyle="1" w:styleId="a5">
    <w:name w:val="טקסט הערת שוליים תו"/>
    <w:basedOn w:val="a0"/>
    <w:link w:val="a4"/>
    <w:semiHidden/>
    <w:rsid w:val="00642B33"/>
    <w:rPr>
      <w:rFonts w:ascii="Arial" w:eastAsia="Times New Roman" w:hAnsi="Arial" w:cs="David"/>
      <w:sz w:val="20"/>
      <w:lang w:eastAsia="he-IL"/>
    </w:rPr>
  </w:style>
  <w:style w:type="paragraph" w:styleId="a6">
    <w:name w:val="header"/>
    <w:basedOn w:val="a"/>
    <w:link w:val="a7"/>
    <w:uiPriority w:val="99"/>
    <w:unhideWhenUsed/>
    <w:rsid w:val="00642B33"/>
    <w:pPr>
      <w:tabs>
        <w:tab w:val="center" w:pos="4153"/>
        <w:tab w:val="right" w:pos="8306"/>
      </w:tabs>
      <w:spacing w:after="0" w:line="240" w:lineRule="auto"/>
    </w:pPr>
  </w:style>
  <w:style w:type="character" w:customStyle="1" w:styleId="a7">
    <w:name w:val="כותרת עליונה תו"/>
    <w:basedOn w:val="a0"/>
    <w:link w:val="a6"/>
    <w:uiPriority w:val="99"/>
    <w:rsid w:val="00642B3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256</Words>
  <Characters>1285</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2019-05-27T09:09:00Z</dcterms:created>
  <dcterms:modified xsi:type="dcterms:W3CDTF">2019-05-27T09:34:00Z</dcterms:modified>
</cp:coreProperties>
</file>