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4F8" w:rsidRPr="009D5C4F" w:rsidRDefault="00EA14F8" w:rsidP="00EA14F8">
      <w:pPr>
        <w:rPr>
          <w:rFonts w:ascii="David" w:hAnsi="David" w:cs="David"/>
          <w:sz w:val="24"/>
          <w:szCs w:val="24"/>
        </w:rPr>
      </w:pPr>
    </w:p>
    <w:p w:rsidR="00EA14F8" w:rsidRPr="009D5C4F" w:rsidRDefault="00EA14F8" w:rsidP="00EA14F8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EA14F8" w:rsidRPr="009D5C4F" w:rsidRDefault="00EA14F8" w:rsidP="00EA14F8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EA14F8" w:rsidRPr="009D5C4F" w:rsidRDefault="00EA14F8" w:rsidP="00EA14F8">
      <w:pPr>
        <w:spacing w:after="0"/>
        <w:rPr>
          <w:rFonts w:ascii="David" w:hAnsi="David" w:cs="David"/>
          <w:sz w:val="24"/>
          <w:szCs w:val="24"/>
        </w:rPr>
      </w:pPr>
    </w:p>
    <w:p w:rsidR="00EA14F8" w:rsidRPr="00135EA2" w:rsidRDefault="00EA14F8" w:rsidP="00EA14F8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35E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EA14F8" w:rsidRPr="00746C3F" w:rsidRDefault="00EA14F8" w:rsidP="00EA14F8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EA14F8" w:rsidRPr="00746C3F" w:rsidRDefault="00EA14F8" w:rsidP="00EA14F8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רשימת טלפונים</w:t>
      </w:r>
    </w:p>
    <w:p w:rsidR="00EA14F8" w:rsidRPr="00746C3F" w:rsidRDefault="00EA14F8" w:rsidP="00EA14F8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5/2/2018</w:t>
      </w:r>
    </w:p>
    <w:p w:rsidR="00EA14F8" w:rsidRPr="009D5C4F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</w:p>
    <w:p w:rsidR="00EA14F8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EA14F8" w:rsidRPr="00A10958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</w:p>
    <w:p w:rsidR="00EA14F8" w:rsidRPr="00A10958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  <w:r w:rsidRPr="00A10958">
        <w:rPr>
          <w:rFonts w:ascii="David" w:hAnsi="David" w:cs="David"/>
          <w:sz w:val="24"/>
          <w:szCs w:val="24"/>
          <w:rtl/>
        </w:rPr>
        <w:t>בהמשך לפנייתך שבסימוכין להלן מספרי הטלפונים של נותני השירותים באגף הקונסולרי</w:t>
      </w:r>
      <w:r w:rsidRPr="00A10958">
        <w:rPr>
          <w:rFonts w:ascii="David" w:hAnsi="David" w:cs="David" w:hint="cs"/>
          <w:sz w:val="24"/>
          <w:szCs w:val="24"/>
          <w:rtl/>
        </w:rPr>
        <w:t>:</w:t>
      </w:r>
    </w:p>
    <w:p w:rsidR="00EA14F8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הגב' סטלה ראפ ראש אגף לעניינים קונסולריים טלפון: 02-5303883.</w:t>
      </w:r>
    </w:p>
    <w:p w:rsidR="00EA14F8" w:rsidRDefault="00EA14F8" w:rsidP="00EA14F8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אימות מסמכים: 02-5303358, 02-5303301, 02-5303176.</w:t>
      </w:r>
    </w:p>
    <w:p w:rsidR="00EA14F8" w:rsidRDefault="00EA14F8" w:rsidP="00EA14F8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המחלקה לישראלים בחו"ל: 02-5303287, 02-5303648, 02-5303644, דוא"ל:</w:t>
      </w:r>
    </w:p>
    <w:p w:rsidR="00EA14F8" w:rsidRPr="00654AA7" w:rsidRDefault="00EA14F8" w:rsidP="00EA14F8">
      <w:pPr>
        <w:shd w:val="clear" w:color="auto" w:fill="FFFFFF"/>
        <w:bidi w:val="0"/>
        <w:spacing w:after="0"/>
        <w:ind w:left="72"/>
        <w:jc w:val="right"/>
        <w:textAlignment w:val="baseline"/>
        <w:rPr>
          <w:rFonts w:ascii="David" w:hAnsi="David" w:cs="David"/>
          <w:sz w:val="24"/>
          <w:szCs w:val="24"/>
        </w:rPr>
      </w:pPr>
      <w:r w:rsidRPr="00654AA7">
        <w:rPr>
          <w:rFonts w:ascii="David" w:hAnsi="David" w:cs="David"/>
          <w:sz w:val="24"/>
          <w:szCs w:val="24"/>
        </w:rPr>
        <w:t xml:space="preserve"> </w:t>
      </w:r>
      <w:hyperlink r:id="rId4" w:history="1">
        <w:r w:rsidRPr="00654AA7">
          <w:rPr>
            <w:rStyle w:val="Hyperlink"/>
            <w:rFonts w:ascii="David" w:hAnsi="David" w:cs="David"/>
            <w:sz w:val="24"/>
            <w:szCs w:val="24"/>
          </w:rPr>
          <w:t>911@mfa.gov.il</w:t>
        </w:r>
      </w:hyperlink>
      <w:r w:rsidRPr="00654AA7">
        <w:rPr>
          <w:rFonts w:ascii="David" w:hAnsi="David" w:cs="David"/>
          <w:sz w:val="24"/>
          <w:szCs w:val="24"/>
        </w:rPr>
        <w:t xml:space="preserve">      </w:t>
      </w:r>
    </w:p>
    <w:p w:rsidR="00EA14F8" w:rsidRDefault="00EA14F8" w:rsidP="00EA14F8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חדר מצב: 02-5303155, פקס: 02-5304027.</w:t>
      </w:r>
    </w:p>
    <w:p w:rsidR="00EA14F8" w:rsidRDefault="00EA14F8" w:rsidP="00EA14F8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קישור לאתר משרד החוץ:</w:t>
      </w:r>
    </w:p>
    <w:p w:rsidR="00EA14F8" w:rsidRDefault="00EA14F8" w:rsidP="00EA14F8">
      <w:pPr>
        <w:spacing w:after="0"/>
        <w:rPr>
          <w:rFonts w:ascii="David" w:hAnsi="David" w:cs="David"/>
          <w:sz w:val="24"/>
          <w:szCs w:val="24"/>
          <w:rtl/>
        </w:rPr>
      </w:pPr>
      <w:hyperlink r:id="rId5" w:history="1">
        <w:r w:rsidRPr="00463708">
          <w:rPr>
            <w:rStyle w:val="Hyperlink"/>
            <w:rFonts w:ascii="David" w:hAnsi="David" w:cs="David"/>
            <w:sz w:val="24"/>
            <w:szCs w:val="24"/>
          </w:rPr>
          <w:t>http://mfa.gov.il/MFAHEB/Pages/default.aspx</w:t>
        </w:r>
      </w:hyperlink>
    </w:p>
    <w:p w:rsidR="00EA14F8" w:rsidRPr="009D5C4F" w:rsidRDefault="00EA14F8" w:rsidP="00EA14F8">
      <w:pPr>
        <w:spacing w:after="0"/>
        <w:rPr>
          <w:rFonts w:ascii="David" w:hAnsi="David" w:cs="David"/>
          <w:sz w:val="24"/>
          <w:szCs w:val="24"/>
        </w:rPr>
      </w:pPr>
    </w:p>
    <w:p w:rsidR="00EA14F8" w:rsidRPr="009D5C4F" w:rsidRDefault="00EA14F8" w:rsidP="00EA14F8">
      <w:pPr>
        <w:rPr>
          <w:rFonts w:ascii="David" w:hAnsi="David" w:cs="David"/>
          <w:sz w:val="24"/>
          <w:szCs w:val="24"/>
        </w:rPr>
      </w:pPr>
    </w:p>
    <w:p w:rsidR="00EA14F8" w:rsidRPr="009D5C4F" w:rsidRDefault="00EA14F8" w:rsidP="00EA14F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EA14F8" w:rsidRPr="009D5C4F" w:rsidRDefault="00EA14F8" w:rsidP="00EA14F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8B90E13" wp14:editId="2E5DD315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EA14F8" w:rsidRPr="009D5C4F" w:rsidRDefault="00EA14F8" w:rsidP="00EA14F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EA14F8" w:rsidRPr="009D5C4F" w:rsidRDefault="00EA14F8" w:rsidP="00EA14F8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EA14F8" w:rsidRPr="009D5C4F" w:rsidRDefault="00EA14F8" w:rsidP="00EA14F8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70499E" w:rsidRDefault="0070499E"/>
    <w:sectPr w:rsidR="0070499E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EA14F8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EA14F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EA14F8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EA14F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EA14F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EA14F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EA14F8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EA14F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EA14F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EA14F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8EC79CE" wp14:editId="430994F3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EA14F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</w:t>
          </w:r>
          <w:r w:rsidRPr="00AC4676">
            <w:rPr>
              <w:rFonts w:ascii="David" w:hAnsi="David" w:cs="David"/>
              <w:sz w:val="22"/>
              <w:szCs w:val="22"/>
            </w:rPr>
            <w:t>tate of Israel</w:t>
          </w:r>
        </w:p>
        <w:p w:rsidR="002568A4" w:rsidRPr="00AC4676" w:rsidRDefault="00EA14F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EA14F8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4F8"/>
    <w:rsid w:val="00301969"/>
    <w:rsid w:val="0070499E"/>
    <w:rsid w:val="009611F8"/>
    <w:rsid w:val="00EA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0232"/>
  <w15:chartTrackingRefBased/>
  <w15:docId w15:val="{8FE0F6D8-7A91-4FE6-9D77-8FC7087D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4F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4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A14F8"/>
  </w:style>
  <w:style w:type="paragraph" w:styleId="a5">
    <w:name w:val="footer"/>
    <w:basedOn w:val="a"/>
    <w:link w:val="a6"/>
    <w:unhideWhenUsed/>
    <w:rsid w:val="00EA14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EA14F8"/>
  </w:style>
  <w:style w:type="table" w:styleId="a7">
    <w:name w:val="Table Grid"/>
    <w:basedOn w:val="a1"/>
    <w:rsid w:val="00EA14F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A14F8"/>
  </w:style>
  <w:style w:type="character" w:styleId="Hyperlink">
    <w:name w:val="Hyperlink"/>
    <w:basedOn w:val="a0"/>
    <w:uiPriority w:val="99"/>
    <w:unhideWhenUsed/>
    <w:rsid w:val="00EA14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mfa.gov.il/MFAHEB/Pages/default.aspx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911@mfa.gov.il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2019-05-27T08:39:00Z</dcterms:modified>
</cp:coreProperties>
</file>