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2D78" w:rsidRPr="00B828D4" w:rsidRDefault="00292D78" w:rsidP="00292D78">
      <w:pPr>
        <w:rPr>
          <w:rFonts w:ascii="David" w:hAnsi="David" w:cs="David"/>
          <w:b/>
          <w:bCs/>
          <w:rtl/>
        </w:rPr>
      </w:pPr>
    </w:p>
    <w:p w:rsidR="00292D78" w:rsidRPr="00B828D4" w:rsidRDefault="00292D78" w:rsidP="00292D78">
      <w:pPr>
        <w:spacing w:line="360" w:lineRule="auto"/>
        <w:rPr>
          <w:rFonts w:ascii="David" w:hAnsi="David" w:cs="David"/>
          <w:b/>
          <w:bCs/>
        </w:rPr>
      </w:pPr>
    </w:p>
    <w:p w:rsidR="00292D78" w:rsidRPr="00B828D4" w:rsidRDefault="00292D78" w:rsidP="00292D78">
      <w:pPr>
        <w:jc w:val="right"/>
        <w:rPr>
          <w:rFonts w:ascii="David" w:hAnsi="David" w:cs="David"/>
          <w:b/>
          <w:bCs/>
          <w:rtl/>
        </w:rPr>
      </w:pPr>
      <w:r w:rsidRPr="00B828D4">
        <w:rPr>
          <w:rFonts w:ascii="David" w:hAnsi="David" w:cs="David"/>
          <w:b/>
          <w:bCs/>
          <w:rtl/>
        </w:rPr>
        <w:t>‏</w:t>
      </w:r>
      <w:r>
        <w:rPr>
          <w:rFonts w:ascii="David" w:hAnsi="David" w:cs="David"/>
          <w:b/>
          <w:bCs/>
          <w:rtl/>
        </w:rPr>
        <w:fldChar w:fldCharType="begin"/>
      </w:r>
      <w:r>
        <w:rPr>
          <w:rFonts w:ascii="David" w:hAnsi="David" w:cs="David"/>
          <w:b/>
          <w:bCs/>
          <w:rtl/>
        </w:rPr>
        <w:instrText xml:space="preserve"> </w:instrText>
      </w:r>
      <w:r>
        <w:rPr>
          <w:rFonts w:ascii="David" w:hAnsi="David" w:cs="David" w:hint="cs"/>
          <w:b/>
          <w:bCs/>
        </w:rPr>
        <w:instrText>DATE</w:instrText>
      </w:r>
      <w:r>
        <w:rPr>
          <w:rFonts w:ascii="David" w:hAnsi="David" w:cs="David" w:hint="cs"/>
          <w:b/>
          <w:bCs/>
          <w:rtl/>
        </w:rPr>
        <w:instrText xml:space="preserve"> \@ "</w:instrText>
      </w:r>
      <w:r>
        <w:rPr>
          <w:rFonts w:ascii="David" w:hAnsi="David" w:cs="David" w:hint="cs"/>
          <w:b/>
          <w:bCs/>
        </w:rPr>
        <w:instrText>dd MMMM yyyy" \h</w:instrText>
      </w:r>
      <w:r>
        <w:rPr>
          <w:rFonts w:ascii="David" w:hAnsi="David" w:cs="David"/>
          <w:b/>
          <w:bCs/>
          <w:rtl/>
        </w:rPr>
        <w:instrText xml:space="preserve"> </w:instrText>
      </w:r>
      <w:r>
        <w:rPr>
          <w:rFonts w:ascii="David" w:hAnsi="David" w:cs="David"/>
          <w:b/>
          <w:bCs/>
          <w:rtl/>
        </w:rPr>
        <w:fldChar w:fldCharType="separate"/>
      </w:r>
      <w:r>
        <w:rPr>
          <w:rFonts w:ascii="David" w:hAnsi="David" w:cs="David"/>
          <w:b/>
          <w:bCs/>
          <w:noProof/>
          <w:rtl/>
        </w:rPr>
        <w:t>‏כ"ב אייר תשע"ט</w:t>
      </w:r>
      <w:r>
        <w:rPr>
          <w:rFonts w:ascii="David" w:hAnsi="David" w:cs="David"/>
          <w:b/>
          <w:bCs/>
          <w:rtl/>
        </w:rPr>
        <w:fldChar w:fldCharType="end"/>
      </w:r>
    </w:p>
    <w:p w:rsidR="00292D78" w:rsidRPr="00B828D4" w:rsidRDefault="00292D78" w:rsidP="00292D78">
      <w:pPr>
        <w:spacing w:line="360" w:lineRule="auto"/>
        <w:jc w:val="right"/>
        <w:rPr>
          <w:rFonts w:ascii="David" w:hAnsi="David" w:cs="David"/>
          <w:b/>
          <w:bCs/>
          <w:rtl/>
        </w:rPr>
      </w:pPr>
      <w:r w:rsidRPr="00B828D4">
        <w:rPr>
          <w:rFonts w:ascii="David" w:hAnsi="David" w:cs="David"/>
          <w:b/>
          <w:bCs/>
          <w:rtl/>
        </w:rPr>
        <w:t xml:space="preserve">‏ </w:t>
      </w:r>
      <w:r>
        <w:rPr>
          <w:rFonts w:ascii="David" w:hAnsi="David" w:cs="David"/>
          <w:b/>
          <w:bCs/>
          <w:rtl/>
        </w:rPr>
        <w:fldChar w:fldCharType="begin"/>
      </w:r>
      <w:r>
        <w:rPr>
          <w:rFonts w:ascii="David" w:hAnsi="David" w:cs="David"/>
          <w:b/>
          <w:bCs/>
          <w:rtl/>
        </w:rPr>
        <w:instrText xml:space="preserve"> </w:instrText>
      </w:r>
      <w:r>
        <w:rPr>
          <w:rFonts w:ascii="David" w:hAnsi="David" w:cs="David" w:hint="cs"/>
          <w:b/>
          <w:bCs/>
        </w:rPr>
        <w:instrText>DATE</w:instrText>
      </w:r>
      <w:r>
        <w:rPr>
          <w:rFonts w:ascii="David" w:hAnsi="David" w:cs="David" w:hint="cs"/>
          <w:b/>
          <w:bCs/>
          <w:rtl/>
        </w:rPr>
        <w:instrText xml:space="preserve"> \@ "</w:instrText>
      </w:r>
      <w:r>
        <w:rPr>
          <w:rFonts w:ascii="David" w:hAnsi="David" w:cs="David" w:hint="cs"/>
          <w:b/>
          <w:bCs/>
        </w:rPr>
        <w:instrText>dd MMMM yyyy</w:instrText>
      </w:r>
      <w:r>
        <w:rPr>
          <w:rFonts w:ascii="David" w:hAnsi="David" w:cs="David" w:hint="cs"/>
          <w:b/>
          <w:bCs/>
          <w:rtl/>
        </w:rPr>
        <w:instrText>"</w:instrText>
      </w:r>
      <w:r>
        <w:rPr>
          <w:rFonts w:ascii="David" w:hAnsi="David" w:cs="David"/>
          <w:b/>
          <w:bCs/>
          <w:rtl/>
        </w:rPr>
        <w:instrText xml:space="preserve"> </w:instrText>
      </w:r>
      <w:r>
        <w:rPr>
          <w:rFonts w:ascii="David" w:hAnsi="David" w:cs="David"/>
          <w:b/>
          <w:bCs/>
          <w:rtl/>
        </w:rPr>
        <w:fldChar w:fldCharType="separate"/>
      </w:r>
      <w:r>
        <w:rPr>
          <w:rFonts w:ascii="David" w:hAnsi="David" w:cs="David"/>
          <w:b/>
          <w:bCs/>
          <w:noProof/>
          <w:rtl/>
        </w:rPr>
        <w:t>‏27 מאי 2019</w:t>
      </w:r>
      <w:r>
        <w:rPr>
          <w:rFonts w:ascii="David" w:hAnsi="David" w:cs="David"/>
          <w:b/>
          <w:bCs/>
          <w:rtl/>
        </w:rPr>
        <w:fldChar w:fldCharType="end"/>
      </w:r>
    </w:p>
    <w:p w:rsidR="00292D78" w:rsidRPr="00B828D4" w:rsidRDefault="00292D78" w:rsidP="00292D78">
      <w:pPr>
        <w:rPr>
          <w:rFonts w:ascii="David" w:hAnsi="David" w:cs="David"/>
          <w:b/>
          <w:bCs/>
          <w:rtl/>
        </w:rPr>
      </w:pPr>
    </w:p>
    <w:p w:rsidR="00292D78" w:rsidRPr="00B828D4" w:rsidRDefault="00292D78" w:rsidP="00292D78">
      <w:pPr>
        <w:jc w:val="center"/>
        <w:rPr>
          <w:rFonts w:ascii="David" w:hAnsi="David" w:cs="David"/>
          <w:b/>
          <w:bCs/>
          <w:u w:val="single"/>
          <w:rtl/>
        </w:rPr>
      </w:pPr>
      <w:r w:rsidRPr="00B828D4">
        <w:rPr>
          <w:rFonts w:ascii="David" w:hAnsi="David" w:cs="David"/>
          <w:b/>
          <w:bCs/>
          <w:u w:val="single"/>
          <w:rtl/>
        </w:rPr>
        <w:t>הנדון:</w:t>
      </w:r>
      <w:r w:rsidRPr="00B828D4">
        <w:rPr>
          <w:rFonts w:ascii="David" w:hAnsi="David" w:cs="David" w:hint="cs"/>
          <w:b/>
          <w:bCs/>
          <w:u w:val="single"/>
          <w:rtl/>
        </w:rPr>
        <w:t xml:space="preserve"> </w:t>
      </w:r>
      <w:r>
        <w:rPr>
          <w:rFonts w:ascii="David" w:hAnsi="David" w:cs="David" w:hint="cs"/>
          <w:b/>
          <w:bCs/>
          <w:u w:val="single"/>
          <w:rtl/>
        </w:rPr>
        <w:t>דו"חות חניה ומשטרה שנרשמו לרכבי משרד החוץ</w:t>
      </w:r>
    </w:p>
    <w:p w:rsidR="00292D78" w:rsidRPr="00B828D4" w:rsidRDefault="00292D78" w:rsidP="00292D78">
      <w:pPr>
        <w:jc w:val="center"/>
        <w:rPr>
          <w:rFonts w:ascii="David" w:hAnsi="David" w:cs="David"/>
          <w:b/>
          <w:bCs/>
          <w:rtl/>
        </w:rPr>
      </w:pPr>
      <w:r w:rsidRPr="00B828D4">
        <w:rPr>
          <w:rFonts w:ascii="David" w:hAnsi="David" w:cs="David"/>
          <w:b/>
          <w:bCs/>
          <w:rtl/>
        </w:rPr>
        <w:t>סימוכין: פנייתך מיום</w:t>
      </w:r>
      <w:r>
        <w:rPr>
          <w:rFonts w:ascii="David" w:hAnsi="David" w:cs="David" w:hint="cs"/>
          <w:b/>
          <w:bCs/>
          <w:rtl/>
        </w:rPr>
        <w:t xml:space="preserve"> 25/2/2018</w:t>
      </w:r>
    </w:p>
    <w:p w:rsidR="00292D78" w:rsidRPr="00B828D4" w:rsidRDefault="00292D78" w:rsidP="00292D78">
      <w:pPr>
        <w:rPr>
          <w:rFonts w:ascii="David" w:hAnsi="David" w:cs="David"/>
          <w:b/>
          <w:bCs/>
          <w:rtl/>
        </w:rPr>
      </w:pPr>
    </w:p>
    <w:p w:rsidR="00292D78" w:rsidRDefault="00292D78" w:rsidP="00292D78">
      <w:pPr>
        <w:jc w:val="both"/>
        <w:rPr>
          <w:rFonts w:ascii="David" w:hAnsi="David" w:cs="David"/>
          <w:rtl/>
        </w:rPr>
      </w:pPr>
    </w:p>
    <w:p w:rsidR="00292D78" w:rsidRDefault="00292D78" w:rsidP="00292D78">
      <w:pPr>
        <w:jc w:val="both"/>
        <w:rPr>
          <w:rFonts w:ascii="David" w:hAnsi="David" w:cs="David"/>
          <w:rtl/>
        </w:rPr>
      </w:pPr>
      <w:r>
        <w:rPr>
          <w:rFonts w:ascii="David" w:hAnsi="David" w:cs="David"/>
          <w:rtl/>
        </w:rPr>
        <w:t>שלום רב,</w:t>
      </w:r>
    </w:p>
    <w:p w:rsidR="00292D78" w:rsidRDefault="00292D78" w:rsidP="00292D78">
      <w:pPr>
        <w:jc w:val="both"/>
        <w:rPr>
          <w:rFonts w:ascii="David" w:hAnsi="David" w:cs="David"/>
          <w:rtl/>
        </w:rPr>
      </w:pPr>
    </w:p>
    <w:p w:rsidR="00292D78" w:rsidRDefault="00292D78" w:rsidP="00292D78">
      <w:pPr>
        <w:pStyle w:val="a7"/>
        <w:numPr>
          <w:ilvl w:val="0"/>
          <w:numId w:val="1"/>
        </w:numPr>
        <w:spacing w:line="360" w:lineRule="auto"/>
        <w:jc w:val="both"/>
        <w:rPr>
          <w:rFonts w:ascii="David" w:eastAsia="Times New Roman" w:hAnsi="David" w:cs="David"/>
          <w:sz w:val="24"/>
          <w:szCs w:val="24"/>
          <w:lang w:eastAsia="he-IL"/>
        </w:rPr>
      </w:pPr>
      <w:r w:rsidRPr="00D9487D">
        <w:rPr>
          <w:rFonts w:ascii="David" w:eastAsia="Times New Roman" w:hAnsi="David" w:cs="David"/>
          <w:sz w:val="24"/>
          <w:szCs w:val="24"/>
          <w:rtl/>
          <w:lang w:eastAsia="he-IL"/>
        </w:rPr>
        <w:t>בהמשך ל</w:t>
      </w:r>
      <w:r w:rsidRPr="00D9487D">
        <w:rPr>
          <w:rFonts w:ascii="David" w:eastAsia="Times New Roman" w:hAnsi="David" w:cs="David" w:hint="cs"/>
          <w:sz w:val="24"/>
          <w:szCs w:val="24"/>
          <w:rtl/>
          <w:lang w:eastAsia="he-IL"/>
        </w:rPr>
        <w:t>בקשתך</w:t>
      </w:r>
      <w:r w:rsidRPr="00D9487D">
        <w:rPr>
          <w:rFonts w:ascii="David" w:eastAsia="Times New Roman" w:hAnsi="David" w:cs="David"/>
          <w:sz w:val="24"/>
          <w:szCs w:val="24"/>
          <w:rtl/>
          <w:lang w:eastAsia="he-IL"/>
        </w:rPr>
        <w:t xml:space="preserve"> שבסימוכין</w:t>
      </w:r>
      <w:r w:rsidRPr="00D9487D">
        <w:rPr>
          <w:rFonts w:ascii="David" w:eastAsia="Times New Roman" w:hAnsi="David" w:cs="David" w:hint="cs"/>
          <w:sz w:val="24"/>
          <w:szCs w:val="24"/>
          <w:rtl/>
          <w:lang w:eastAsia="he-IL"/>
        </w:rPr>
        <w:t>,</w:t>
      </w:r>
      <w:r w:rsidRPr="00D9487D">
        <w:rPr>
          <w:rFonts w:ascii="David" w:eastAsia="Times New Roman" w:hAnsi="David" w:cs="David"/>
          <w:sz w:val="24"/>
          <w:szCs w:val="24"/>
          <w:rtl/>
          <w:lang w:eastAsia="he-IL"/>
        </w:rPr>
        <w:t xml:space="preserve"> </w:t>
      </w:r>
      <w:r w:rsidRPr="00D9487D">
        <w:rPr>
          <w:rFonts w:ascii="David" w:eastAsia="Times New Roman" w:hAnsi="David" w:cs="David" w:hint="cs"/>
          <w:sz w:val="24"/>
          <w:szCs w:val="24"/>
          <w:rtl/>
          <w:lang w:eastAsia="he-IL"/>
        </w:rPr>
        <w:t xml:space="preserve">מצ"ב קובץ בפורמט </w:t>
      </w:r>
      <w:r w:rsidRPr="00D9487D">
        <w:rPr>
          <w:rFonts w:ascii="David" w:eastAsia="Times New Roman" w:hAnsi="David" w:cs="David" w:hint="cs"/>
          <w:sz w:val="24"/>
          <w:szCs w:val="24"/>
          <w:lang w:eastAsia="he-IL"/>
        </w:rPr>
        <w:t>E</w:t>
      </w:r>
      <w:r w:rsidRPr="00D9487D">
        <w:rPr>
          <w:rFonts w:ascii="David" w:eastAsia="Times New Roman" w:hAnsi="David" w:cs="David"/>
          <w:sz w:val="24"/>
          <w:szCs w:val="24"/>
          <w:lang w:eastAsia="he-IL"/>
        </w:rPr>
        <w:t>xcel</w:t>
      </w:r>
      <w:r w:rsidRPr="00D9487D">
        <w:rPr>
          <w:rFonts w:ascii="David" w:eastAsia="Times New Roman" w:hAnsi="David" w:cs="David" w:hint="cs"/>
          <w:sz w:val="24"/>
          <w:szCs w:val="24"/>
          <w:rtl/>
          <w:lang w:eastAsia="he-IL"/>
        </w:rPr>
        <w:t>, הכולל נתונים המצויים ברשות המשרד המתייחסים לדו"חות המשטרה והחניה שנרשמו לרכבי המשרד בין השנים 2017-2016.</w:t>
      </w:r>
    </w:p>
    <w:p w:rsidR="00292D78" w:rsidRDefault="00292D78" w:rsidP="00292D78">
      <w:pPr>
        <w:pStyle w:val="a7"/>
        <w:spacing w:line="360" w:lineRule="auto"/>
        <w:ind w:left="360"/>
        <w:jc w:val="both"/>
        <w:rPr>
          <w:rFonts w:ascii="David" w:eastAsia="Times New Roman" w:hAnsi="David" w:cs="David"/>
          <w:sz w:val="24"/>
          <w:szCs w:val="24"/>
          <w:lang w:eastAsia="he-IL"/>
        </w:rPr>
      </w:pPr>
    </w:p>
    <w:p w:rsidR="00292D78" w:rsidRDefault="00292D78" w:rsidP="00292D78">
      <w:pPr>
        <w:pStyle w:val="a7"/>
        <w:numPr>
          <w:ilvl w:val="0"/>
          <w:numId w:val="1"/>
        </w:numPr>
        <w:spacing w:line="360" w:lineRule="auto"/>
        <w:jc w:val="both"/>
        <w:rPr>
          <w:rFonts w:ascii="David" w:eastAsia="Times New Roman" w:hAnsi="David" w:cs="David"/>
          <w:sz w:val="24"/>
          <w:szCs w:val="24"/>
          <w:lang w:eastAsia="he-IL"/>
        </w:rPr>
      </w:pPr>
      <w:r w:rsidRPr="00D9487D">
        <w:rPr>
          <w:rFonts w:ascii="David" w:eastAsia="Times New Roman" w:hAnsi="David" w:cs="David" w:hint="cs"/>
          <w:sz w:val="24"/>
          <w:szCs w:val="24"/>
          <w:rtl/>
          <w:lang w:eastAsia="he-IL"/>
        </w:rPr>
        <w:t>כבקשתך, הנתונים מחולקים</w:t>
      </w:r>
      <w:r>
        <w:rPr>
          <w:rFonts w:ascii="David" w:eastAsia="Times New Roman" w:hAnsi="David" w:cs="David" w:hint="cs"/>
          <w:sz w:val="24"/>
          <w:szCs w:val="24"/>
          <w:rtl/>
          <w:lang w:eastAsia="he-IL"/>
        </w:rPr>
        <w:t xml:space="preserve"> לפי דו"חות משטרה ודו"חות חניה ו</w:t>
      </w:r>
      <w:r w:rsidRPr="00D9487D">
        <w:rPr>
          <w:rFonts w:ascii="David" w:eastAsia="Times New Roman" w:hAnsi="David" w:cs="David" w:hint="cs"/>
          <w:sz w:val="24"/>
          <w:szCs w:val="24"/>
          <w:rtl/>
          <w:lang w:eastAsia="he-IL"/>
        </w:rPr>
        <w:t>לנוחותך הנתונים מופיעים</w:t>
      </w:r>
      <w:r>
        <w:rPr>
          <w:rFonts w:ascii="David" w:eastAsia="Times New Roman" w:hAnsi="David" w:cs="David" w:hint="cs"/>
          <w:sz w:val="24"/>
          <w:szCs w:val="24"/>
          <w:rtl/>
          <w:lang w:eastAsia="he-IL"/>
        </w:rPr>
        <w:t xml:space="preserve"> בקובץ המצורף בהתאם לחלוקה זו</w:t>
      </w:r>
      <w:r w:rsidRPr="00D9487D">
        <w:rPr>
          <w:rFonts w:ascii="David" w:eastAsia="Times New Roman" w:hAnsi="David" w:cs="David" w:hint="cs"/>
          <w:sz w:val="24"/>
          <w:szCs w:val="24"/>
          <w:rtl/>
          <w:lang w:eastAsia="he-IL"/>
        </w:rPr>
        <w:t xml:space="preserve"> בגיליונו</w:t>
      </w:r>
      <w:r w:rsidRPr="00D9487D">
        <w:rPr>
          <w:rFonts w:ascii="David" w:eastAsia="Times New Roman" w:hAnsi="David" w:cs="David" w:hint="eastAsia"/>
          <w:sz w:val="24"/>
          <w:szCs w:val="24"/>
          <w:rtl/>
          <w:lang w:eastAsia="he-IL"/>
        </w:rPr>
        <w:t>ת</w:t>
      </w:r>
      <w:r w:rsidRPr="00D9487D">
        <w:rPr>
          <w:rFonts w:ascii="David" w:eastAsia="Times New Roman" w:hAnsi="David" w:cs="David" w:hint="cs"/>
          <w:sz w:val="24"/>
          <w:szCs w:val="24"/>
          <w:rtl/>
          <w:lang w:eastAsia="he-IL"/>
        </w:rPr>
        <w:t xml:space="preserve"> נפרדים.</w:t>
      </w:r>
    </w:p>
    <w:p w:rsidR="00292D78" w:rsidRPr="00B26231" w:rsidRDefault="00292D78" w:rsidP="00292D78">
      <w:pPr>
        <w:pStyle w:val="a7"/>
        <w:jc w:val="both"/>
        <w:rPr>
          <w:rFonts w:ascii="David" w:eastAsia="Times New Roman" w:hAnsi="David" w:cs="David"/>
          <w:sz w:val="24"/>
          <w:szCs w:val="24"/>
          <w:rtl/>
          <w:lang w:eastAsia="he-IL"/>
        </w:rPr>
      </w:pPr>
    </w:p>
    <w:p w:rsidR="00292D78" w:rsidRPr="00292D78" w:rsidRDefault="00292D78" w:rsidP="00292D78">
      <w:pPr>
        <w:pStyle w:val="a7"/>
        <w:numPr>
          <w:ilvl w:val="0"/>
          <w:numId w:val="1"/>
        </w:numPr>
        <w:spacing w:line="360" w:lineRule="auto"/>
        <w:jc w:val="both"/>
        <w:rPr>
          <w:rFonts w:ascii="David" w:eastAsia="Times New Roman" w:hAnsi="David" w:cs="David"/>
          <w:sz w:val="24"/>
          <w:szCs w:val="24"/>
          <w:rtl/>
          <w:lang w:eastAsia="he-IL"/>
        </w:rPr>
      </w:pPr>
      <w:r>
        <w:rPr>
          <w:rFonts w:ascii="David" w:eastAsia="Times New Roman" w:hAnsi="David" w:cs="David" w:hint="cs"/>
          <w:sz w:val="24"/>
          <w:szCs w:val="24"/>
          <w:rtl/>
          <w:lang w:eastAsia="he-IL"/>
        </w:rPr>
        <w:t xml:space="preserve">נציין כי בין המידע המבוקש על ידך, ביקשת מידע אודות </w:t>
      </w:r>
      <w:r>
        <w:rPr>
          <w:rFonts w:ascii="David" w:eastAsia="Times New Roman" w:hAnsi="David" w:cs="David"/>
          <w:sz w:val="24"/>
          <w:szCs w:val="24"/>
          <w:rtl/>
          <w:lang w:eastAsia="he-IL"/>
        </w:rPr>
        <w:t>מספר הרכב, שם הנהג</w:t>
      </w:r>
      <w:r>
        <w:rPr>
          <w:rFonts w:ascii="David" w:eastAsia="Times New Roman" w:hAnsi="David" w:cs="David" w:hint="cs"/>
          <w:sz w:val="24"/>
          <w:szCs w:val="24"/>
          <w:rtl/>
          <w:lang w:eastAsia="he-IL"/>
        </w:rPr>
        <w:t xml:space="preserve"> ו</w:t>
      </w:r>
      <w:r w:rsidRPr="00B26231">
        <w:rPr>
          <w:rFonts w:ascii="David" w:eastAsia="Times New Roman" w:hAnsi="David" w:cs="David"/>
          <w:sz w:val="24"/>
          <w:szCs w:val="24"/>
          <w:rtl/>
          <w:lang w:eastAsia="he-IL"/>
        </w:rPr>
        <w:t>תפקידו</w:t>
      </w:r>
      <w:r>
        <w:rPr>
          <w:rFonts w:ascii="David" w:eastAsia="Times New Roman" w:hAnsi="David" w:cs="David" w:hint="cs"/>
          <w:sz w:val="24"/>
          <w:szCs w:val="24"/>
          <w:rtl/>
          <w:lang w:eastAsia="he-IL"/>
        </w:rPr>
        <w:t xml:space="preserve"> במשרד. גילוי מידע זה מהווה פגיעה בפרטיות, כמשמעותה בחוק הגנת הפרטיות תשמ"א-1981, ולכן אנו מנועים מלמסור מידע זה בהתאם להוראת סעיף 9(א)(3) לחוק חופש המידע, תשנ"ח-1998 (להלן: "</w:t>
      </w:r>
      <w:r w:rsidRPr="00671CCD">
        <w:rPr>
          <w:rFonts w:ascii="David" w:eastAsia="Times New Roman" w:hAnsi="David" w:cs="David" w:hint="cs"/>
          <w:b/>
          <w:bCs/>
          <w:sz w:val="24"/>
          <w:szCs w:val="24"/>
          <w:rtl/>
          <w:lang w:eastAsia="he-IL"/>
        </w:rPr>
        <w:t>חוק חופש המידע</w:t>
      </w:r>
      <w:r>
        <w:rPr>
          <w:rFonts w:ascii="David" w:eastAsia="Times New Roman" w:hAnsi="David" w:cs="David" w:hint="cs"/>
          <w:sz w:val="24"/>
          <w:szCs w:val="24"/>
          <w:rtl/>
          <w:lang w:eastAsia="he-IL"/>
        </w:rPr>
        <w:t>").</w:t>
      </w:r>
    </w:p>
    <w:p w:rsidR="00292D78" w:rsidRPr="00380AD6" w:rsidRDefault="00292D78" w:rsidP="00292D78">
      <w:pPr>
        <w:pStyle w:val="a7"/>
        <w:spacing w:line="360" w:lineRule="auto"/>
        <w:ind w:left="360"/>
        <w:jc w:val="both"/>
        <w:rPr>
          <w:rFonts w:ascii="David" w:eastAsia="Times New Roman" w:hAnsi="David" w:cs="David"/>
          <w:sz w:val="24"/>
          <w:szCs w:val="24"/>
          <w:lang w:eastAsia="he-IL"/>
        </w:rPr>
      </w:pPr>
      <w:r w:rsidRPr="00380AD6">
        <w:rPr>
          <w:rFonts w:ascii="David" w:eastAsia="Times New Roman" w:hAnsi="David" w:cs="David"/>
          <w:sz w:val="24"/>
          <w:szCs w:val="24"/>
          <w:rtl/>
          <w:lang w:eastAsia="he-IL"/>
        </w:rPr>
        <w:t>בהתאם להוראת סעיף 17(א) לחוק חופש המידע, הנך רשאי לעתור נגד הח</w:t>
      </w:r>
      <w:r>
        <w:rPr>
          <w:rFonts w:ascii="David" w:eastAsia="Times New Roman" w:hAnsi="David" w:cs="David"/>
          <w:sz w:val="24"/>
          <w:szCs w:val="24"/>
          <w:rtl/>
          <w:lang w:eastAsia="he-IL"/>
        </w:rPr>
        <w:t>לטה זו לבית המשפט לעניינים מ</w:t>
      </w:r>
      <w:r w:rsidRPr="00380AD6">
        <w:rPr>
          <w:rFonts w:ascii="David" w:eastAsia="Times New Roman" w:hAnsi="David" w:cs="David"/>
          <w:sz w:val="24"/>
          <w:szCs w:val="24"/>
          <w:rtl/>
          <w:lang w:eastAsia="he-IL"/>
        </w:rPr>
        <w:t>נהליים בירושלים, בתוך 45 יום.</w:t>
      </w:r>
    </w:p>
    <w:p w:rsidR="00292D78" w:rsidRPr="00A94CA9" w:rsidRDefault="00292D78" w:rsidP="00292D78">
      <w:pPr>
        <w:pStyle w:val="a7"/>
        <w:spacing w:line="360" w:lineRule="auto"/>
        <w:ind w:left="360"/>
        <w:jc w:val="both"/>
        <w:rPr>
          <w:rFonts w:ascii="David" w:eastAsia="Times New Roman" w:hAnsi="David" w:cs="David"/>
          <w:sz w:val="24"/>
          <w:szCs w:val="24"/>
          <w:rtl/>
          <w:lang w:eastAsia="he-IL"/>
        </w:rPr>
      </w:pPr>
    </w:p>
    <w:p w:rsidR="00292D78" w:rsidRPr="00292D78" w:rsidRDefault="00292D78" w:rsidP="00292D78">
      <w:pPr>
        <w:pStyle w:val="a7"/>
        <w:numPr>
          <w:ilvl w:val="0"/>
          <w:numId w:val="1"/>
        </w:numPr>
        <w:spacing w:line="360" w:lineRule="auto"/>
        <w:jc w:val="both"/>
        <w:rPr>
          <w:rFonts w:ascii="David" w:eastAsia="Times New Roman" w:hAnsi="David" w:cs="David"/>
          <w:sz w:val="24"/>
          <w:szCs w:val="24"/>
          <w:lang w:eastAsia="he-IL"/>
        </w:rPr>
      </w:pPr>
      <w:r w:rsidRPr="00A77236">
        <w:rPr>
          <w:rFonts w:ascii="David" w:eastAsia="Times New Roman" w:hAnsi="David" w:cs="David" w:hint="cs"/>
          <w:sz w:val="24"/>
          <w:szCs w:val="24"/>
          <w:rtl/>
          <w:lang w:eastAsia="he-IL"/>
        </w:rPr>
        <w:t xml:space="preserve">כמו כן, מבירור שנערך </w:t>
      </w:r>
      <w:r>
        <w:rPr>
          <w:rFonts w:ascii="David" w:eastAsia="Times New Roman" w:hAnsi="David" w:cs="David" w:hint="cs"/>
          <w:sz w:val="24"/>
          <w:szCs w:val="24"/>
          <w:rtl/>
          <w:lang w:eastAsia="he-IL"/>
        </w:rPr>
        <w:t xml:space="preserve">עם </w:t>
      </w:r>
      <w:r w:rsidRPr="00A77236">
        <w:rPr>
          <w:rFonts w:ascii="David" w:eastAsia="Times New Roman" w:hAnsi="David" w:cs="David" w:hint="cs"/>
          <w:sz w:val="24"/>
          <w:szCs w:val="24"/>
          <w:rtl/>
          <w:lang w:eastAsia="he-IL"/>
        </w:rPr>
        <w:t xml:space="preserve">מחלקת </w:t>
      </w:r>
      <w:r>
        <w:rPr>
          <w:rFonts w:ascii="David" w:eastAsia="Times New Roman" w:hAnsi="David" w:cs="David" w:hint="cs"/>
          <w:sz w:val="24"/>
          <w:szCs w:val="24"/>
          <w:rtl/>
          <w:lang w:eastAsia="he-IL"/>
        </w:rPr>
        <w:t>ה</w:t>
      </w:r>
      <w:r w:rsidRPr="00A77236">
        <w:rPr>
          <w:rFonts w:ascii="David" w:eastAsia="Times New Roman" w:hAnsi="David" w:cs="David" w:hint="cs"/>
          <w:sz w:val="24"/>
          <w:szCs w:val="24"/>
          <w:rtl/>
          <w:lang w:eastAsia="he-IL"/>
        </w:rPr>
        <w:t>תחבורה במשרד</w:t>
      </w:r>
      <w:r>
        <w:rPr>
          <w:rFonts w:ascii="David" w:eastAsia="Times New Roman" w:hAnsi="David" w:cs="David" w:hint="cs"/>
          <w:sz w:val="24"/>
          <w:szCs w:val="24"/>
          <w:rtl/>
          <w:lang w:eastAsia="he-IL"/>
        </w:rPr>
        <w:t>,</w:t>
      </w:r>
      <w:r w:rsidRPr="00A77236">
        <w:rPr>
          <w:rFonts w:ascii="David" w:eastAsia="Times New Roman" w:hAnsi="David" w:cs="David" w:hint="cs"/>
          <w:sz w:val="24"/>
          <w:szCs w:val="24"/>
          <w:rtl/>
          <w:lang w:eastAsia="he-IL"/>
        </w:rPr>
        <w:t xml:space="preserve"> עולה כי </w:t>
      </w:r>
      <w:r>
        <w:rPr>
          <w:rFonts w:ascii="David" w:eastAsia="Times New Roman" w:hAnsi="David" w:cs="David" w:hint="cs"/>
          <w:sz w:val="24"/>
          <w:szCs w:val="24"/>
          <w:rtl/>
          <w:lang w:eastAsia="he-IL"/>
        </w:rPr>
        <w:t xml:space="preserve">אך החל משנת 2017 </w:t>
      </w:r>
      <w:r w:rsidRPr="00A77236">
        <w:rPr>
          <w:rFonts w:ascii="David" w:eastAsia="Times New Roman" w:hAnsi="David" w:cs="David" w:hint="cs"/>
          <w:sz w:val="24"/>
          <w:szCs w:val="24"/>
          <w:rtl/>
          <w:lang w:eastAsia="he-IL"/>
        </w:rPr>
        <w:t>מחלקת התחב</w:t>
      </w:r>
      <w:r>
        <w:rPr>
          <w:rFonts w:ascii="David" w:eastAsia="Times New Roman" w:hAnsi="David" w:cs="David" w:hint="cs"/>
          <w:sz w:val="24"/>
          <w:szCs w:val="24"/>
          <w:rtl/>
          <w:lang w:eastAsia="he-IL"/>
        </w:rPr>
        <w:t>ורה החלה לבצע סריקה ממוחשבת ל</w:t>
      </w:r>
      <w:r w:rsidRPr="00A77236">
        <w:rPr>
          <w:rFonts w:ascii="David" w:eastAsia="Times New Roman" w:hAnsi="David" w:cs="David" w:hint="cs"/>
          <w:sz w:val="24"/>
          <w:szCs w:val="24"/>
          <w:rtl/>
          <w:lang w:eastAsia="he-IL"/>
        </w:rPr>
        <w:t>דו"ח</w:t>
      </w:r>
      <w:r>
        <w:rPr>
          <w:rFonts w:ascii="David" w:eastAsia="Times New Roman" w:hAnsi="David" w:cs="David" w:hint="cs"/>
          <w:sz w:val="24"/>
          <w:szCs w:val="24"/>
          <w:rtl/>
          <w:lang w:eastAsia="he-IL"/>
        </w:rPr>
        <w:t>ות הנרשמים</w:t>
      </w:r>
      <w:r w:rsidRPr="00A77236">
        <w:rPr>
          <w:rFonts w:ascii="David" w:eastAsia="Times New Roman" w:hAnsi="David" w:cs="David" w:hint="cs"/>
          <w:sz w:val="24"/>
          <w:szCs w:val="24"/>
          <w:rtl/>
          <w:lang w:eastAsia="he-IL"/>
        </w:rPr>
        <w:t xml:space="preserve"> לרכב</w:t>
      </w:r>
      <w:r>
        <w:rPr>
          <w:rFonts w:ascii="David" w:eastAsia="Times New Roman" w:hAnsi="David" w:cs="David" w:hint="cs"/>
          <w:sz w:val="24"/>
          <w:szCs w:val="24"/>
          <w:rtl/>
          <w:lang w:eastAsia="he-IL"/>
        </w:rPr>
        <w:t>י</w:t>
      </w:r>
      <w:r w:rsidRPr="00A77236">
        <w:rPr>
          <w:rFonts w:ascii="David" w:eastAsia="Times New Roman" w:hAnsi="David" w:cs="David" w:hint="cs"/>
          <w:sz w:val="24"/>
          <w:szCs w:val="24"/>
          <w:rtl/>
          <w:lang w:eastAsia="he-IL"/>
        </w:rPr>
        <w:t xml:space="preserve"> המשרד</w:t>
      </w:r>
      <w:r>
        <w:rPr>
          <w:rFonts w:ascii="David" w:eastAsia="Times New Roman" w:hAnsi="David" w:cs="David" w:hint="cs"/>
          <w:sz w:val="24"/>
          <w:szCs w:val="24"/>
          <w:rtl/>
          <w:lang w:eastAsia="he-IL"/>
        </w:rPr>
        <w:t xml:space="preserve">. </w:t>
      </w:r>
      <w:r w:rsidRPr="00A77236">
        <w:rPr>
          <w:rFonts w:ascii="David" w:eastAsia="Times New Roman" w:hAnsi="David" w:cs="David" w:hint="cs"/>
          <w:sz w:val="24"/>
          <w:szCs w:val="24"/>
          <w:rtl/>
          <w:lang w:eastAsia="he-IL"/>
        </w:rPr>
        <w:t>הנתונים</w:t>
      </w:r>
      <w:r>
        <w:rPr>
          <w:rFonts w:ascii="David" w:eastAsia="Times New Roman" w:hAnsi="David" w:cs="David" w:hint="cs"/>
          <w:sz w:val="24"/>
          <w:szCs w:val="24"/>
          <w:rtl/>
          <w:lang w:eastAsia="he-IL"/>
        </w:rPr>
        <w:t xml:space="preserve"> המועברים אליך ביחס לשנת 2016, נלקחו מ</w:t>
      </w:r>
      <w:r w:rsidRPr="00A77236">
        <w:rPr>
          <w:rFonts w:ascii="David" w:eastAsia="Times New Roman" w:hAnsi="David" w:cs="David" w:hint="cs"/>
          <w:sz w:val="24"/>
          <w:szCs w:val="24"/>
          <w:rtl/>
          <w:lang w:eastAsia="he-IL"/>
        </w:rPr>
        <w:t>טבלת מעקב שנשמ</w:t>
      </w:r>
      <w:r>
        <w:rPr>
          <w:rFonts w:ascii="David" w:eastAsia="Times New Roman" w:hAnsi="David" w:cs="David" w:hint="cs"/>
          <w:sz w:val="24"/>
          <w:szCs w:val="24"/>
          <w:rtl/>
          <w:lang w:eastAsia="he-IL"/>
        </w:rPr>
        <w:t xml:space="preserve">רה בארכיון מחלקת התחבורה במשרד ומסיבה זו ייתכן והם אינם מלאים. </w:t>
      </w:r>
      <w:r w:rsidRPr="00A77236">
        <w:rPr>
          <w:rFonts w:ascii="David" w:eastAsia="Times New Roman" w:hAnsi="David" w:cs="David" w:hint="cs"/>
          <w:sz w:val="24"/>
          <w:szCs w:val="24"/>
          <w:rtl/>
          <w:lang w:eastAsia="he-IL"/>
        </w:rPr>
        <w:t>לא נמצא מידע נוסף מהסוג המבוקש</w:t>
      </w:r>
      <w:r>
        <w:rPr>
          <w:rFonts w:ascii="David" w:eastAsia="Times New Roman" w:hAnsi="David" w:cs="David" w:hint="cs"/>
          <w:sz w:val="24"/>
          <w:szCs w:val="24"/>
          <w:rtl/>
          <w:lang w:eastAsia="he-IL"/>
        </w:rPr>
        <w:t xml:space="preserve"> על ידך</w:t>
      </w:r>
      <w:r w:rsidRPr="00A77236">
        <w:rPr>
          <w:rFonts w:ascii="David" w:eastAsia="Times New Roman" w:hAnsi="David" w:cs="David" w:hint="cs"/>
          <w:sz w:val="24"/>
          <w:szCs w:val="24"/>
          <w:rtl/>
          <w:lang w:eastAsia="he-IL"/>
        </w:rPr>
        <w:t>,</w:t>
      </w:r>
      <w:r>
        <w:rPr>
          <w:rFonts w:ascii="David" w:eastAsia="Times New Roman" w:hAnsi="David" w:cs="David" w:hint="cs"/>
          <w:sz w:val="24"/>
          <w:szCs w:val="24"/>
          <w:rtl/>
          <w:lang w:eastAsia="he-IL"/>
        </w:rPr>
        <w:t xml:space="preserve"> מעבר למידע המופיע בקובץ המצ"ב.</w:t>
      </w:r>
    </w:p>
    <w:p w:rsidR="00292D78" w:rsidRPr="00380AD6" w:rsidRDefault="00292D78" w:rsidP="00292D78">
      <w:pPr>
        <w:pStyle w:val="a7"/>
        <w:jc w:val="both"/>
        <w:rPr>
          <w:rFonts w:ascii="David" w:eastAsia="Times New Roman" w:hAnsi="David" w:cs="David"/>
          <w:sz w:val="24"/>
          <w:szCs w:val="24"/>
          <w:rtl/>
          <w:lang w:eastAsia="he-IL"/>
        </w:rPr>
      </w:pPr>
    </w:p>
    <w:p w:rsidR="00292D78" w:rsidRPr="00292D78" w:rsidRDefault="00292D78" w:rsidP="00292D78">
      <w:pPr>
        <w:pStyle w:val="a7"/>
        <w:numPr>
          <w:ilvl w:val="0"/>
          <w:numId w:val="1"/>
        </w:numPr>
        <w:spacing w:line="360" w:lineRule="auto"/>
        <w:jc w:val="both"/>
      </w:pPr>
      <w:r>
        <w:rPr>
          <w:rFonts w:ascii="David" w:eastAsia="Times New Roman" w:hAnsi="David" w:cs="David" w:hint="cs"/>
          <w:sz w:val="24"/>
          <w:szCs w:val="24"/>
          <w:rtl/>
          <w:lang w:eastAsia="he-IL"/>
        </w:rPr>
        <w:t>לעניין בקשתך לקבלת מידע אודות הליכי השגה על דו"חות, ככל שנוהלו, נבקש לחדד כי המשרד מקבל מידע בהקשר זה אך לעניין דו"חות חניה, מאחר וככל שעובד משיג על דו"ח מסוג חניה, זה נעשה טרם הסבת רישום הדו"ח מהמשרד לשמו של העובד. מסיבה זו, אין בידי המשרד מידע דומה ביחס לדו"חות משטרה.</w:t>
      </w:r>
    </w:p>
    <w:p w:rsidR="00292D78" w:rsidRPr="001A03B9" w:rsidRDefault="00292D78" w:rsidP="00292D78">
      <w:pPr>
        <w:rPr>
          <w:rFonts w:ascii="David" w:hAnsi="David" w:cs="David"/>
          <w:rtl/>
        </w:rPr>
      </w:pPr>
    </w:p>
    <w:p w:rsidR="00292D78" w:rsidRPr="001A03B9" w:rsidRDefault="00292D78" w:rsidP="00292D78">
      <w:pPr>
        <w:jc w:val="center"/>
        <w:rPr>
          <w:rFonts w:ascii="David" w:hAnsi="David" w:cs="David"/>
          <w:rtl/>
        </w:rPr>
      </w:pPr>
      <w:r w:rsidRPr="001A03B9">
        <w:rPr>
          <w:rFonts w:ascii="David" w:hAnsi="David" w:cs="David"/>
          <w:rtl/>
        </w:rPr>
        <w:t xml:space="preserve">                                                                                           בכבוד רב,                                               </w:t>
      </w:r>
    </w:p>
    <w:p w:rsidR="00292D78" w:rsidRPr="001A03B9" w:rsidRDefault="00292D78" w:rsidP="00292D78">
      <w:pPr>
        <w:jc w:val="center"/>
        <w:rPr>
          <w:rFonts w:ascii="David" w:hAnsi="David" w:cs="David"/>
          <w:rtl/>
        </w:rPr>
      </w:pPr>
      <w:r w:rsidRPr="001A03B9">
        <w:rPr>
          <w:rFonts w:ascii="David" w:hAnsi="David" w:cs="David"/>
          <w:rtl/>
        </w:rPr>
        <w:t xml:space="preserve">                                                                                              א ר י ה  ז י נ י</w:t>
      </w:r>
    </w:p>
    <w:p w:rsidR="00292D78" w:rsidRPr="001A03B9" w:rsidRDefault="00292D78" w:rsidP="00292D78">
      <w:pPr>
        <w:jc w:val="center"/>
        <w:rPr>
          <w:rFonts w:ascii="David" w:hAnsi="David" w:cs="David"/>
          <w:rtl/>
        </w:rPr>
      </w:pPr>
      <w:r w:rsidRPr="001A03B9">
        <w:rPr>
          <w:rFonts w:ascii="David" w:hAnsi="David" w:cs="David"/>
          <w:rtl/>
        </w:rPr>
        <w:t xml:space="preserve">                                                                                                       </w:t>
      </w:r>
      <w:r w:rsidRPr="001A03B9">
        <w:rPr>
          <w:rFonts w:ascii="David" w:hAnsi="David" w:cs="David"/>
          <w:noProof/>
          <w:rtl/>
          <w:lang w:eastAsia="en-US"/>
        </w:rPr>
        <w:drawing>
          <wp:inline distT="0" distB="0" distL="0" distR="0" wp14:anchorId="55D8A837" wp14:editId="73BA30E7">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5335" cy="548640"/>
                    </a:xfrm>
                    <a:prstGeom prst="rect">
                      <a:avLst/>
                    </a:prstGeom>
                    <a:noFill/>
                  </pic:spPr>
                </pic:pic>
              </a:graphicData>
            </a:graphic>
          </wp:inline>
        </w:drawing>
      </w:r>
    </w:p>
    <w:p w:rsidR="00292D78" w:rsidRPr="001A03B9" w:rsidRDefault="00292D78" w:rsidP="00292D78">
      <w:pPr>
        <w:jc w:val="center"/>
        <w:rPr>
          <w:rFonts w:ascii="David" w:hAnsi="David" w:cs="David"/>
        </w:rPr>
      </w:pPr>
      <w:r w:rsidRPr="001A03B9">
        <w:rPr>
          <w:rFonts w:ascii="David" w:hAnsi="David" w:cs="David"/>
          <w:rtl/>
        </w:rPr>
        <w:t xml:space="preserve">                                                                                                   הממונה על העמדת מידע לציבור</w:t>
      </w:r>
    </w:p>
    <w:p w:rsidR="0070499E" w:rsidRPr="00292D78" w:rsidRDefault="00292D78" w:rsidP="00292D78">
      <w:pPr>
        <w:rPr>
          <w:rFonts w:ascii="David" w:hAnsi="David" w:cs="David"/>
        </w:rPr>
      </w:pPr>
      <w:r w:rsidRPr="001A03B9">
        <w:rPr>
          <w:rFonts w:ascii="David" w:hAnsi="David" w:cs="David"/>
          <w:rtl/>
        </w:rPr>
        <w:t xml:space="preserve">                                                                                                                     משרד החוץ</w:t>
      </w:r>
      <w:bookmarkStart w:id="0" w:name="_GoBack"/>
      <w:bookmarkEnd w:id="0"/>
    </w:p>
    <w:sectPr w:rsidR="0070499E" w:rsidRPr="00292D78" w:rsidSect="00E162D7">
      <w:headerReference w:type="default" r:id="rId6"/>
      <w:footerReference w:type="default" r:id="rId7"/>
      <w:pgSz w:w="11906" w:h="16838"/>
      <w:pgMar w:top="1440" w:right="1800" w:bottom="1440" w:left="1800" w:header="708" w:footer="708" w:gutter="0"/>
      <w:pgBorders w:offsetFrom="page">
        <w:top w:val="double" w:sz="4" w:space="24" w:color="333399"/>
        <w:left w:val="double" w:sz="4" w:space="24" w:color="333399"/>
        <w:bottom w:val="double" w:sz="4" w:space="24" w:color="333399"/>
        <w:right w:val="double" w:sz="4" w:space="24" w:color="333399"/>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EE9" w:rsidRPr="00DB48F7" w:rsidRDefault="00292D78" w:rsidP="00542EE9">
    <w:pPr>
      <w:pStyle w:val="a5"/>
      <w:pBdr>
        <w:bottom w:val="single" w:sz="12" w:space="1" w:color="auto"/>
      </w:pBdr>
      <w:spacing w:line="276" w:lineRule="auto"/>
      <w:jc w:val="center"/>
      <w:rPr>
        <w:rFonts w:ascii="David" w:hAnsi="David" w:cs="David"/>
      </w:rPr>
    </w:pPr>
    <w:r w:rsidRPr="00B54E4D">
      <w:rPr>
        <w:rFonts w:ascii="David" w:hAnsi="David" w:cs="David"/>
      </w:rPr>
      <w:fldChar w:fldCharType="begin"/>
    </w:r>
    <w:r w:rsidRPr="00B54E4D">
      <w:rPr>
        <w:rFonts w:ascii="David" w:hAnsi="David" w:cs="David"/>
      </w:rPr>
      <w:instrText>PAGE   \* MERGEFORMAT</w:instrText>
    </w:r>
    <w:r w:rsidRPr="00B54E4D">
      <w:rPr>
        <w:rFonts w:ascii="David" w:hAnsi="David" w:cs="David"/>
      </w:rPr>
      <w:fldChar w:fldCharType="separate"/>
    </w:r>
    <w:r w:rsidRPr="00292D78">
      <w:rPr>
        <w:rFonts w:ascii="David" w:hAnsi="David" w:cs="David"/>
        <w:noProof/>
        <w:rtl/>
        <w:lang w:val="he-IL"/>
      </w:rPr>
      <w:t>1</w:t>
    </w:r>
    <w:r w:rsidRPr="00B54E4D">
      <w:rPr>
        <w:rFonts w:ascii="David" w:hAnsi="David" w:cs="David"/>
      </w:rPr>
      <w:fldChar w:fldCharType="end"/>
    </w:r>
  </w:p>
  <w:p w:rsidR="00542EE9" w:rsidRPr="00DB48F7" w:rsidRDefault="00292D78" w:rsidP="00542EE9">
    <w:pPr>
      <w:pStyle w:val="a5"/>
      <w:spacing w:line="276" w:lineRule="auto"/>
      <w:rPr>
        <w:rFonts w:ascii="David" w:hAnsi="David" w:cs="David"/>
        <w:rtl/>
      </w:rPr>
    </w:pPr>
    <w:r w:rsidRPr="00DB48F7">
      <w:rPr>
        <w:rFonts w:ascii="David" w:hAnsi="David" w:cs="David"/>
        <w:rtl/>
      </w:rPr>
      <w:t>שד' יצחק רבין 9, ירושלים</w:t>
    </w:r>
    <w:r w:rsidRPr="00DB48F7">
      <w:rPr>
        <w:rFonts w:ascii="David" w:hAnsi="David" w:cs="David"/>
        <w:rtl/>
      </w:rPr>
      <w:tab/>
    </w:r>
    <w:r w:rsidRPr="00DB48F7">
      <w:rPr>
        <w:rFonts w:ascii="David" w:hAnsi="David" w:cs="David"/>
        <w:rtl/>
      </w:rPr>
      <w:tab/>
    </w:r>
    <w:r w:rsidRPr="00DB48F7">
      <w:rPr>
        <w:rFonts w:ascii="David" w:hAnsi="David" w:cs="David"/>
      </w:rPr>
      <w:t>9 Rabin Blvd., Jerusalem</w:t>
    </w:r>
  </w:p>
  <w:p w:rsidR="00542EE9" w:rsidRPr="00DB48F7" w:rsidRDefault="00292D78" w:rsidP="00542EE9">
    <w:pPr>
      <w:pStyle w:val="a5"/>
      <w:spacing w:line="276" w:lineRule="auto"/>
      <w:rPr>
        <w:rFonts w:ascii="David" w:hAnsi="David" w:cs="David"/>
        <w:rtl/>
      </w:rPr>
    </w:pPr>
    <w:r>
      <w:rPr>
        <w:rFonts w:ascii="David" w:hAnsi="David" w:cs="David"/>
        <w:rtl/>
      </w:rPr>
      <w:t xml:space="preserve">ת.ד. 3013, מיקוד </w:t>
    </w:r>
    <w:r w:rsidRPr="00DB48F7">
      <w:rPr>
        <w:rFonts w:ascii="David" w:hAnsi="David" w:cs="David"/>
        <w:rtl/>
      </w:rPr>
      <w:t>91035</w:t>
    </w:r>
    <w:r w:rsidRPr="00DB48F7">
      <w:rPr>
        <w:rFonts w:ascii="David" w:hAnsi="David" w:cs="David"/>
        <w:rtl/>
      </w:rPr>
      <w:tab/>
    </w:r>
    <w:r w:rsidRPr="00DB48F7">
      <w:rPr>
        <w:rFonts w:ascii="David" w:hAnsi="David" w:cs="David"/>
        <w:rtl/>
      </w:rPr>
      <w:tab/>
    </w:r>
    <w:r w:rsidRPr="00DB48F7">
      <w:rPr>
        <w:rFonts w:ascii="David" w:hAnsi="David" w:cs="David"/>
      </w:rPr>
      <w:t>P.O. box 3013, Zip Code 91035</w:t>
    </w:r>
  </w:p>
  <w:p w:rsidR="00542EE9" w:rsidRPr="00DB48F7" w:rsidRDefault="00292D78" w:rsidP="00542EE9">
    <w:pPr>
      <w:pStyle w:val="a5"/>
      <w:spacing w:line="276" w:lineRule="auto"/>
      <w:jc w:val="both"/>
      <w:rPr>
        <w:rFonts w:ascii="David" w:hAnsi="David" w:cs="David"/>
        <w:rtl/>
      </w:rPr>
    </w:pPr>
    <w:r w:rsidRPr="00DB48F7">
      <w:rPr>
        <w:rFonts w:ascii="David" w:hAnsi="David" w:cs="David"/>
        <w:rtl/>
      </w:rPr>
      <w:t>טלפון: 02-5303004</w:t>
    </w:r>
    <w:r w:rsidRPr="00DB48F7">
      <w:rPr>
        <w:rFonts w:ascii="David" w:hAnsi="David" w:cs="David"/>
        <w:rtl/>
      </w:rPr>
      <w:tab/>
    </w:r>
    <w:r w:rsidRPr="00DB48F7">
      <w:rPr>
        <w:rFonts w:ascii="David" w:hAnsi="David" w:cs="David"/>
        <w:rtl/>
      </w:rPr>
      <w:tab/>
    </w:r>
    <w:r w:rsidRPr="00DB48F7">
      <w:rPr>
        <w:rFonts w:ascii="David" w:hAnsi="David" w:cs="David"/>
      </w:rPr>
      <w:t>Telephone: +972-2-5303004</w:t>
    </w:r>
  </w:p>
  <w:p w:rsidR="00542EE9" w:rsidRPr="00DB48F7" w:rsidRDefault="00292D78" w:rsidP="00542EE9">
    <w:pPr>
      <w:pStyle w:val="a5"/>
      <w:spacing w:line="276" w:lineRule="auto"/>
      <w:jc w:val="both"/>
      <w:rPr>
        <w:rFonts w:ascii="David" w:hAnsi="David" w:cs="David"/>
      </w:rPr>
    </w:pPr>
    <w:r w:rsidRPr="00DB48F7">
      <w:rPr>
        <w:rFonts w:ascii="David" w:hAnsi="David" w:cs="David"/>
        <w:rtl/>
      </w:rPr>
      <w:t>פקס: 02</w:t>
    </w:r>
    <w:r w:rsidRPr="00DB48F7">
      <w:rPr>
        <w:rFonts w:ascii="David" w:hAnsi="David" w:cs="David"/>
        <w:rtl/>
      </w:rPr>
      <w:t>-5304039</w:t>
    </w:r>
    <w:r w:rsidRPr="00DB48F7">
      <w:rPr>
        <w:rFonts w:ascii="David" w:hAnsi="David" w:cs="David"/>
        <w:rtl/>
      </w:rPr>
      <w:tab/>
    </w:r>
    <w:r w:rsidRPr="00DB48F7">
      <w:rPr>
        <w:rFonts w:ascii="David" w:hAnsi="David" w:cs="David"/>
        <w:rtl/>
      </w:rPr>
      <w:tab/>
    </w:r>
    <w:r w:rsidRPr="00DB48F7">
      <w:rPr>
        <w:rFonts w:ascii="David" w:hAnsi="David" w:cs="David"/>
      </w:rPr>
      <w:t>Fax: +972-2-5304039</w:t>
    </w:r>
  </w:p>
  <w:p w:rsidR="00C65AA6" w:rsidRPr="00542EE9" w:rsidRDefault="00292D78" w:rsidP="00542EE9">
    <w:pPr>
      <w:pStyle w:val="a5"/>
      <w:bidi w:val="0"/>
      <w:spacing w:line="276" w:lineRule="auto"/>
      <w:rPr>
        <w:rFonts w:ascii="David" w:hAnsi="David" w:cs="David"/>
        <w:rtl/>
      </w:rPr>
    </w:pPr>
    <w:r>
      <w:rPr>
        <w:rFonts w:ascii="David" w:hAnsi="David" w:cs="David"/>
      </w:rPr>
      <w:t>Email: foi@mfa.gov.il</w:t>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AA6" w:rsidRPr="00B828D4" w:rsidRDefault="00292D78">
    <w:pPr>
      <w:pStyle w:val="a3"/>
      <w:tabs>
        <w:tab w:val="clear" w:pos="8306"/>
        <w:tab w:val="right" w:pos="9206"/>
      </w:tabs>
      <w:ind w:hanging="874"/>
      <w:rPr>
        <w:b/>
        <w:bCs/>
        <w:color w:val="000080"/>
        <w:spacing w:val="28"/>
        <w:sz w:val="28"/>
        <w:szCs w:val="28"/>
        <w14:shadow w14:blurRad="50800" w14:dist="38100" w14:dir="2700000" w14:sx="100000" w14:sy="100000" w14:kx="0" w14:ky="0" w14:algn="tl">
          <w14:srgbClr w14:val="000000">
            <w14:alpha w14:val="60000"/>
          </w14:srgbClr>
        </w14:shadow>
      </w:rPr>
    </w:pPr>
    <w:r w:rsidRPr="00B828D4">
      <w:rPr>
        <w:b/>
        <w:bCs/>
        <w:noProof/>
        <w:color w:val="000080"/>
        <w:spacing w:val="28"/>
        <w:sz w:val="20"/>
        <w:lang w:eastAsia="en-US"/>
        <w14:shadow w14:blurRad="50800" w14:dist="38100" w14:dir="2700000" w14:sx="100000" w14:sy="100000" w14:kx="0" w14:ky="0" w14:algn="tl">
          <w14:srgbClr w14:val="000000">
            <w14:alpha w14:val="60000"/>
          </w14:srgbClr>
        </w14:shadow>
      </w:rPr>
      <w:drawing>
        <wp:anchor distT="0" distB="0" distL="114300" distR="114300" simplePos="0" relativeHeight="251659264" behindDoc="0" locked="0" layoutInCell="1" allowOverlap="1" wp14:anchorId="12CC8143" wp14:editId="4A879532">
          <wp:simplePos x="0" y="0"/>
          <wp:positionH relativeFrom="column">
            <wp:posOffset>2425065</wp:posOffset>
          </wp:positionH>
          <wp:positionV relativeFrom="paragraph">
            <wp:posOffset>-40005</wp:posOffset>
          </wp:positionV>
          <wp:extent cx="318135" cy="390525"/>
          <wp:effectExtent l="0" t="0" r="5715" b="9525"/>
          <wp:wrapNone/>
          <wp:docPr id="1" name="תמונה 1" descr="medina_sign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_sign_t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135" cy="390525"/>
                  </a:xfrm>
                  <a:prstGeom prst="rect">
                    <a:avLst/>
                  </a:prstGeom>
                  <a:noFill/>
                </pic:spPr>
              </pic:pic>
            </a:graphicData>
          </a:graphic>
          <wp14:sizeRelH relativeFrom="page">
            <wp14:pctWidth>0</wp14:pctWidth>
          </wp14:sizeRelH>
          <wp14:sizeRelV relativeFrom="page">
            <wp14:pctHeight>0</wp14:pctHeight>
          </wp14:sizeRelV>
        </wp:anchor>
      </w:drawing>
    </w:r>
    <w:r w:rsidRPr="00B828D4">
      <w:rPr>
        <w:rFonts w:hint="cs"/>
        <w:b/>
        <w:bCs/>
        <w:color w:val="000080"/>
        <w:spacing w:val="28"/>
        <w:rtl/>
        <w14:shadow w14:blurRad="50800" w14:dist="38100" w14:dir="2700000" w14:sx="100000" w14:sy="100000" w14:kx="0" w14:ky="0" w14:algn="tl">
          <w14:srgbClr w14:val="000000">
            <w14:alpha w14:val="60000"/>
          </w14:srgbClr>
        </w14:shadow>
      </w:rPr>
      <w:t>משרד החוץ</w:t>
    </w:r>
    <w:r w:rsidRPr="00B828D4">
      <w:rPr>
        <w:rFonts w:hint="cs"/>
        <w:b/>
        <w:bCs/>
        <w:color w:val="000080"/>
        <w:spacing w:val="28"/>
        <w:sz w:val="28"/>
        <w:szCs w:val="28"/>
        <w:rtl/>
        <w14:shadow w14:blurRad="50800" w14:dist="38100" w14:dir="2700000" w14:sx="100000" w14:sy="100000" w14:kx="0" w14:ky="0" w14:algn="tl">
          <w14:srgbClr w14:val="000000">
            <w14:alpha w14:val="60000"/>
          </w14:srgbClr>
        </w14:shadow>
      </w:rPr>
      <w:tab/>
    </w:r>
    <w:r w:rsidRPr="00B828D4">
      <w:rPr>
        <w:rFonts w:hint="cs"/>
        <w:b/>
        <w:bCs/>
        <w:color w:val="000080"/>
        <w:spacing w:val="28"/>
        <w:sz w:val="28"/>
        <w:szCs w:val="28"/>
        <w:rtl/>
        <w14:shadow w14:blurRad="50800" w14:dist="38100" w14:dir="2700000" w14:sx="100000" w14:sy="100000" w14:kx="0" w14:ky="0" w14:algn="tl">
          <w14:srgbClr w14:val="000000">
            <w14:alpha w14:val="60000"/>
          </w14:srgbClr>
        </w14:shadow>
      </w:rPr>
      <w:tab/>
    </w:r>
    <w:r w:rsidRPr="00B828D4">
      <w:rPr>
        <w:rFonts w:ascii="Times New Roman" w:hAnsi="Times New Roman" w:cs="Times New Roman"/>
        <w:b/>
        <w:bCs/>
        <w:color w:val="000080"/>
        <w:spacing w:val="28"/>
        <w:sz w:val="16"/>
        <w:szCs w:val="16"/>
        <w14:shadow w14:blurRad="50800" w14:dist="38100" w14:dir="2700000" w14:sx="100000" w14:sy="100000" w14:kx="0" w14:ky="0" w14:algn="tl">
          <w14:srgbClr w14:val="000000">
            <w14:alpha w14:val="60000"/>
          </w14:srgbClr>
        </w14:shadow>
      </w:rPr>
      <w:t>MINISTRY OF FOREIGN AFFAIRS</w:t>
    </w:r>
  </w:p>
  <w:p w:rsidR="00C65AA6" w:rsidRPr="00B828D4" w:rsidRDefault="00292D78">
    <w:pPr>
      <w:pStyle w:val="a3"/>
      <w:tabs>
        <w:tab w:val="clear" w:pos="8306"/>
        <w:tab w:val="right" w:pos="8126"/>
        <w:tab w:val="right" w:pos="9206"/>
      </w:tabs>
      <w:ind w:hanging="874"/>
      <w:rPr>
        <w:rFonts w:ascii="Times New Roman" w:hAnsi="Times New Roman" w:cs="Times New Roman"/>
        <w:b/>
        <w:bCs/>
        <w:color w:val="000080"/>
        <w:spacing w:val="28"/>
        <w:sz w:val="12"/>
        <w:szCs w:val="12"/>
        <w:rtl/>
        <w14:shadow w14:blurRad="50800" w14:dist="38100" w14:dir="2700000" w14:sx="100000" w14:sy="100000" w14:kx="0" w14:ky="0" w14:algn="tl">
          <w14:srgbClr w14:val="000000">
            <w14:alpha w14:val="60000"/>
          </w14:srgbClr>
        </w14:shadow>
      </w:rPr>
    </w:pPr>
    <w:r w:rsidRPr="00B828D4">
      <w:rPr>
        <w:rFonts w:hint="cs"/>
        <w:b/>
        <w:bCs/>
        <w:color w:val="000080"/>
        <w:spacing w:val="28"/>
        <w:sz w:val="20"/>
        <w:szCs w:val="20"/>
        <w14:shadow w14:blurRad="50800" w14:dist="38100" w14:dir="2700000" w14:sx="100000" w14:sy="100000" w14:kx="0" w14:ky="0" w14:algn="tl">
          <w14:srgbClr w14:val="000000">
            <w14:alpha w14:val="60000"/>
          </w14:srgbClr>
        </w14:shadow>
      </w:rPr>
      <w:t xml:space="preserve">  </w:t>
    </w:r>
    <w:r w:rsidRPr="00B828D4">
      <w:rPr>
        <w:rFonts w:hint="cs"/>
        <w:b/>
        <w:bCs/>
        <w:color w:val="000080"/>
        <w:spacing w:val="28"/>
        <w:sz w:val="20"/>
        <w:szCs w:val="20"/>
        <w:rtl/>
        <w14:shadow w14:blurRad="50800" w14:dist="38100" w14:dir="2700000" w14:sx="100000" w14:sy="100000" w14:kx="0" w14:ky="0" w14:algn="tl">
          <w14:srgbClr w14:val="000000">
            <w14:alpha w14:val="60000"/>
          </w14:srgbClr>
        </w14:shadow>
      </w:rPr>
      <w:t>ירושלים</w:t>
    </w:r>
    <w:r w:rsidRPr="00B828D4">
      <w:rPr>
        <w:rFonts w:hint="cs"/>
        <w:b/>
        <w:bCs/>
        <w:color w:val="000080"/>
        <w:spacing w:val="28"/>
        <w:rtl/>
        <w14:shadow w14:blurRad="50800" w14:dist="38100" w14:dir="2700000" w14:sx="100000" w14:sy="100000" w14:kx="0" w14:ky="0" w14:algn="tl">
          <w14:srgbClr w14:val="000000">
            <w14:alpha w14:val="60000"/>
          </w14:srgbClr>
        </w14:shadow>
      </w:rPr>
      <w:tab/>
    </w:r>
    <w:r w:rsidRPr="00B828D4">
      <w:rPr>
        <w:rFonts w:hint="cs"/>
        <w:b/>
        <w:bCs/>
        <w:color w:val="000080"/>
        <w:spacing w:val="28"/>
        <w:rtl/>
        <w14:shadow w14:blurRad="50800" w14:dist="38100" w14:dir="2700000" w14:sx="100000" w14:sy="100000" w14:kx="0" w14:ky="0" w14:algn="tl">
          <w14:srgbClr w14:val="000000">
            <w14:alpha w14:val="60000"/>
          </w14:srgbClr>
        </w14:shadow>
      </w:rPr>
      <w:tab/>
    </w:r>
    <w:r w:rsidRPr="00B828D4">
      <w:rPr>
        <w:rFonts w:ascii="Times New Roman" w:hAnsi="Times New Roman" w:cs="Times New Roman"/>
        <w:b/>
        <w:bCs/>
        <w:color w:val="000080"/>
        <w:spacing w:val="28"/>
        <w:sz w:val="12"/>
        <w:szCs w:val="12"/>
        <w14:shadow w14:blurRad="50800" w14:dist="38100" w14:dir="2700000" w14:sx="100000" w14:sy="100000" w14:kx="0" w14:ky="0" w14:algn="tl">
          <w14:srgbClr w14:val="000000">
            <w14:alpha w14:val="60000"/>
          </w14:srgbClr>
        </w14:shadow>
      </w:rPr>
      <w:t>JERUSALEM</w:t>
    </w:r>
  </w:p>
  <w:p w:rsidR="00C65AA6" w:rsidRDefault="00292D78">
    <w:pPr>
      <w:pStyle w:val="a3"/>
      <w:tabs>
        <w:tab w:val="clear" w:pos="8306"/>
        <w:tab w:val="right" w:pos="8126"/>
        <w:tab w:val="right" w:pos="9206"/>
      </w:tabs>
      <w:ind w:hanging="874"/>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DA4111"/>
    <w:multiLevelType w:val="hybridMultilevel"/>
    <w:tmpl w:val="132E50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D78"/>
    <w:rsid w:val="00292D78"/>
    <w:rsid w:val="00301969"/>
    <w:rsid w:val="0070499E"/>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02A83"/>
  <w15:chartTrackingRefBased/>
  <w15:docId w15:val="{4EADA00B-717D-4CDD-943F-C21EE88FA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2D78"/>
    <w:pPr>
      <w:bidi/>
      <w:spacing w:after="0" w:line="240" w:lineRule="auto"/>
    </w:pPr>
    <w:rPr>
      <w:rFonts w:ascii="Arial" w:eastAsia="Times New Roman" w:hAnsi="Arial" w:cs="Arial"/>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92D78"/>
    <w:pPr>
      <w:tabs>
        <w:tab w:val="center" w:pos="4153"/>
        <w:tab w:val="right" w:pos="8306"/>
      </w:tabs>
    </w:pPr>
  </w:style>
  <w:style w:type="character" w:customStyle="1" w:styleId="a4">
    <w:name w:val="כותרת עליונה תו"/>
    <w:basedOn w:val="a0"/>
    <w:link w:val="a3"/>
    <w:rsid w:val="00292D78"/>
    <w:rPr>
      <w:rFonts w:ascii="Arial" w:eastAsia="Times New Roman" w:hAnsi="Arial" w:cs="Arial"/>
      <w:sz w:val="24"/>
      <w:szCs w:val="24"/>
      <w:lang w:eastAsia="he-IL"/>
    </w:rPr>
  </w:style>
  <w:style w:type="paragraph" w:styleId="a5">
    <w:name w:val="footer"/>
    <w:basedOn w:val="a"/>
    <w:link w:val="a6"/>
    <w:rsid w:val="00292D78"/>
    <w:pPr>
      <w:tabs>
        <w:tab w:val="center" w:pos="4153"/>
        <w:tab w:val="right" w:pos="8306"/>
      </w:tabs>
    </w:pPr>
  </w:style>
  <w:style w:type="character" w:customStyle="1" w:styleId="a6">
    <w:name w:val="כותרת תחתונה תו"/>
    <w:basedOn w:val="a0"/>
    <w:link w:val="a5"/>
    <w:rsid w:val="00292D78"/>
    <w:rPr>
      <w:rFonts w:ascii="Arial" w:eastAsia="Times New Roman" w:hAnsi="Arial" w:cs="Arial"/>
      <w:sz w:val="24"/>
      <w:szCs w:val="24"/>
      <w:lang w:eastAsia="he-IL"/>
    </w:rPr>
  </w:style>
  <w:style w:type="character" w:styleId="Hyperlink">
    <w:name w:val="Hyperlink"/>
    <w:basedOn w:val="a0"/>
    <w:uiPriority w:val="99"/>
    <w:semiHidden/>
    <w:unhideWhenUsed/>
    <w:rsid w:val="00292D78"/>
    <w:rPr>
      <w:color w:val="0563C1"/>
      <w:u w:val="single"/>
    </w:rPr>
  </w:style>
  <w:style w:type="paragraph" w:styleId="a7">
    <w:name w:val="List Paragraph"/>
    <w:basedOn w:val="a"/>
    <w:uiPriority w:val="34"/>
    <w:qFormat/>
    <w:rsid w:val="00292D78"/>
    <w:pPr>
      <w:ind w:left="720"/>
    </w:pPr>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346</Words>
  <Characters>1730</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2019-05-27T08:33:00Z</dcterms:created>
  <dcterms:modified xsi:type="dcterms:W3CDTF">2019-05-27T08:49:00Z</dcterms:modified>
</cp:coreProperties>
</file>