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9A4" w:rsidRPr="001D14C6" w:rsidRDefault="004C49A4" w:rsidP="004C49A4">
      <w:pPr>
        <w:spacing w:after="200" w:line="276" w:lineRule="auto"/>
        <w:rPr>
          <w:rFonts w:ascii="David" w:hAnsi="David" w:cs="David" w:hint="cs"/>
          <w:sz w:val="22"/>
          <w:szCs w:val="22"/>
          <w:rtl/>
          <w:lang w:eastAsia="en-US"/>
        </w:rPr>
      </w:pPr>
    </w:p>
    <w:p w:rsidR="004C49A4" w:rsidRPr="00B828D4" w:rsidRDefault="004C49A4" w:rsidP="004C49A4">
      <w:pPr>
        <w:spacing w:line="360" w:lineRule="auto"/>
        <w:rPr>
          <w:rFonts w:ascii="David" w:hAnsi="David" w:cs="David"/>
          <w:b/>
          <w:bCs/>
        </w:rPr>
      </w:pPr>
    </w:p>
    <w:p w:rsidR="004C49A4" w:rsidRPr="001D14C6" w:rsidRDefault="004C49A4" w:rsidP="004C49A4">
      <w:pPr>
        <w:jc w:val="right"/>
        <w:rPr>
          <w:rFonts w:ascii="David" w:hAnsi="David" w:cs="David"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 w:rsidRPr="001D14C6">
        <w:rPr>
          <w:rFonts w:ascii="David" w:hAnsi="David" w:cs="David" w:hint="cs"/>
          <w:rtl/>
        </w:rPr>
        <w:t>ה</w:t>
      </w:r>
      <w:r w:rsidRPr="001D14C6">
        <w:rPr>
          <w:rFonts w:ascii="David" w:hAnsi="David" w:cs="David"/>
          <w:rtl/>
        </w:rPr>
        <w:t xml:space="preserve">'  </w:t>
      </w:r>
      <w:r w:rsidRPr="001D14C6">
        <w:rPr>
          <w:rFonts w:ascii="David" w:hAnsi="David" w:cs="David" w:hint="cs"/>
          <w:rtl/>
        </w:rPr>
        <w:t>אלול</w:t>
      </w:r>
      <w:r w:rsidRPr="001D14C6">
        <w:rPr>
          <w:rFonts w:ascii="David" w:hAnsi="David" w:cs="David"/>
          <w:rtl/>
        </w:rPr>
        <w:t xml:space="preserve">, </w:t>
      </w:r>
      <w:r w:rsidRPr="001D14C6">
        <w:rPr>
          <w:rFonts w:ascii="David" w:hAnsi="David" w:cs="David" w:hint="cs"/>
          <w:rtl/>
        </w:rPr>
        <w:t xml:space="preserve">  </w:t>
      </w:r>
      <w:r w:rsidRPr="001D14C6">
        <w:rPr>
          <w:rFonts w:ascii="David" w:hAnsi="David" w:cs="David"/>
          <w:rtl/>
        </w:rPr>
        <w:t>תשע"</w:t>
      </w:r>
      <w:r w:rsidRPr="001D14C6">
        <w:rPr>
          <w:rFonts w:ascii="David" w:hAnsi="David" w:cs="David" w:hint="cs"/>
          <w:rtl/>
        </w:rPr>
        <w:t>ח</w:t>
      </w:r>
    </w:p>
    <w:p w:rsidR="004C49A4" w:rsidRPr="001D14C6" w:rsidRDefault="004C49A4" w:rsidP="004C49A4">
      <w:pPr>
        <w:spacing w:line="360" w:lineRule="auto"/>
        <w:jc w:val="right"/>
        <w:rPr>
          <w:rFonts w:ascii="David" w:hAnsi="David" w:cs="David"/>
          <w:rtl/>
        </w:rPr>
      </w:pPr>
      <w:r w:rsidRPr="001D14C6">
        <w:rPr>
          <w:rFonts w:ascii="David" w:hAnsi="David" w:cs="David"/>
          <w:rtl/>
        </w:rPr>
        <w:t xml:space="preserve">‏ </w:t>
      </w:r>
      <w:r w:rsidRPr="001D14C6">
        <w:rPr>
          <w:rFonts w:ascii="David" w:hAnsi="David" w:cs="David" w:hint="cs"/>
          <w:rtl/>
        </w:rPr>
        <w:t>16</w:t>
      </w:r>
      <w:r w:rsidRPr="001D14C6">
        <w:rPr>
          <w:rFonts w:ascii="David" w:hAnsi="David" w:cs="David"/>
          <w:rtl/>
        </w:rPr>
        <w:t xml:space="preserve">   </w:t>
      </w:r>
      <w:r w:rsidRPr="001D14C6">
        <w:rPr>
          <w:rFonts w:ascii="David" w:hAnsi="David" w:cs="David" w:hint="cs"/>
          <w:rtl/>
        </w:rPr>
        <w:t>אוגוסט</w:t>
      </w:r>
      <w:r w:rsidRPr="001D14C6">
        <w:rPr>
          <w:rFonts w:ascii="David" w:hAnsi="David" w:cs="David"/>
          <w:rtl/>
        </w:rPr>
        <w:t xml:space="preserve">    201</w:t>
      </w:r>
      <w:r w:rsidRPr="001D14C6">
        <w:rPr>
          <w:rFonts w:ascii="David" w:hAnsi="David" w:cs="David" w:hint="cs"/>
          <w:rtl/>
        </w:rPr>
        <w:t>8</w:t>
      </w:r>
    </w:p>
    <w:p w:rsidR="004C49A4" w:rsidRPr="00B828D4" w:rsidRDefault="004C49A4" w:rsidP="004C49A4">
      <w:pPr>
        <w:spacing w:line="360" w:lineRule="auto"/>
        <w:rPr>
          <w:rFonts w:ascii="David" w:hAnsi="David" w:cs="David"/>
          <w:b/>
          <w:bCs/>
          <w:rtl/>
        </w:rPr>
      </w:pPr>
    </w:p>
    <w:p w:rsidR="004C49A4" w:rsidRPr="00B828D4" w:rsidRDefault="004C49A4" w:rsidP="004C49A4">
      <w:pPr>
        <w:rPr>
          <w:rFonts w:ascii="David" w:hAnsi="David" w:cs="David"/>
          <w:b/>
          <w:bCs/>
          <w:rtl/>
        </w:rPr>
      </w:pPr>
    </w:p>
    <w:p w:rsidR="004C49A4" w:rsidRPr="001D14C6" w:rsidRDefault="004C49A4" w:rsidP="004C49A4">
      <w:pPr>
        <w:rPr>
          <w:rFonts w:ascii="David" w:hAnsi="David" w:cs="David"/>
          <w:b/>
          <w:bCs/>
          <w:rtl/>
        </w:rPr>
      </w:pPr>
      <w:r w:rsidRPr="001D14C6">
        <w:rPr>
          <w:rFonts w:ascii="David" w:hAnsi="David" w:cs="David"/>
          <w:b/>
          <w:bCs/>
          <w:rtl/>
        </w:rPr>
        <w:t>לכבוד</w:t>
      </w:r>
    </w:p>
    <w:p w:rsidR="004C49A4" w:rsidRPr="001D14C6" w:rsidRDefault="004C49A4" w:rsidP="004C49A4">
      <w:pPr>
        <w:rPr>
          <w:rFonts w:ascii="David" w:hAnsi="David" w:cs="David"/>
          <w:b/>
          <w:bCs/>
          <w:u w:val="single"/>
          <w:rtl/>
        </w:rPr>
      </w:pPr>
      <w:bookmarkStart w:id="0" w:name="_GoBack"/>
      <w:bookmarkEnd w:id="0"/>
    </w:p>
    <w:p w:rsidR="004C49A4" w:rsidRPr="00B828D4" w:rsidRDefault="004C49A4" w:rsidP="004C49A4">
      <w:pPr>
        <w:rPr>
          <w:rFonts w:ascii="David" w:hAnsi="David" w:cs="David"/>
          <w:b/>
          <w:bCs/>
          <w:rtl/>
        </w:rPr>
      </w:pPr>
    </w:p>
    <w:p w:rsidR="004C49A4" w:rsidRPr="00B828D4" w:rsidRDefault="004C49A4" w:rsidP="004C49A4">
      <w:pPr>
        <w:rPr>
          <w:rFonts w:ascii="David" w:hAnsi="David" w:cs="David"/>
          <w:b/>
          <w:bCs/>
          <w:rtl/>
        </w:rPr>
      </w:pPr>
    </w:p>
    <w:p w:rsidR="004C49A4" w:rsidRPr="00B828D4" w:rsidRDefault="004C49A4" w:rsidP="004C49A4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 w:rsidRPr="00B828D4">
        <w:rPr>
          <w:rFonts w:ascii="David" w:hAnsi="David" w:cs="David" w:hint="cs"/>
          <w:b/>
          <w:bCs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u w:val="single"/>
          <w:rtl/>
        </w:rPr>
        <w:t>בקשתך לפי חוק חופש המידע</w:t>
      </w:r>
    </w:p>
    <w:p w:rsidR="004C49A4" w:rsidRPr="001D14C6" w:rsidRDefault="004C49A4" w:rsidP="004C49A4">
      <w:pPr>
        <w:jc w:val="center"/>
        <w:rPr>
          <w:rFonts w:ascii="David" w:hAnsi="David" w:cs="David"/>
          <w:sz w:val="20"/>
          <w:szCs w:val="20"/>
          <w:rtl/>
        </w:rPr>
      </w:pPr>
      <w:r w:rsidRPr="001D14C6">
        <w:rPr>
          <w:rFonts w:ascii="David" w:hAnsi="David" w:cs="David"/>
          <w:sz w:val="20"/>
          <w:szCs w:val="20"/>
          <w:rtl/>
        </w:rPr>
        <w:t xml:space="preserve">סימוכין: </w:t>
      </w:r>
      <w:r w:rsidRPr="001D14C6">
        <w:rPr>
          <w:rFonts w:ascii="David" w:hAnsi="David" w:cs="David" w:hint="cs"/>
          <w:sz w:val="20"/>
          <w:szCs w:val="20"/>
          <w:rtl/>
        </w:rPr>
        <w:t>בקשתך</w:t>
      </w:r>
      <w:r w:rsidRPr="001D14C6">
        <w:rPr>
          <w:rFonts w:ascii="David" w:hAnsi="David" w:cs="David"/>
          <w:sz w:val="20"/>
          <w:szCs w:val="20"/>
          <w:rtl/>
        </w:rPr>
        <w:t xml:space="preserve"> מיום</w:t>
      </w:r>
      <w:r w:rsidRPr="001D14C6">
        <w:rPr>
          <w:rFonts w:ascii="David" w:hAnsi="David" w:cs="David" w:hint="cs"/>
          <w:sz w:val="20"/>
          <w:szCs w:val="20"/>
          <w:rtl/>
        </w:rPr>
        <w:t xml:space="preserve"> 24.1.2018</w:t>
      </w:r>
    </w:p>
    <w:p w:rsidR="004C49A4" w:rsidRPr="00B828D4" w:rsidRDefault="004C49A4" w:rsidP="004C49A4">
      <w:pPr>
        <w:rPr>
          <w:rFonts w:ascii="David" w:hAnsi="David" w:cs="David"/>
          <w:b/>
          <w:bCs/>
          <w:rtl/>
        </w:rPr>
      </w:pPr>
    </w:p>
    <w:p w:rsidR="004C49A4" w:rsidRPr="00B828D4" w:rsidRDefault="004C49A4" w:rsidP="004C49A4">
      <w:pPr>
        <w:rPr>
          <w:rFonts w:ascii="David" w:hAnsi="David" w:cs="David"/>
          <w:b/>
          <w:bCs/>
          <w:rtl/>
        </w:rPr>
      </w:pPr>
    </w:p>
    <w:p w:rsidR="004C49A4" w:rsidRPr="001D14C6" w:rsidRDefault="004C49A4" w:rsidP="004C49A4">
      <w:pPr>
        <w:rPr>
          <w:rFonts w:ascii="David" w:hAnsi="David" w:cs="David"/>
          <w:rtl/>
        </w:rPr>
      </w:pPr>
    </w:p>
    <w:p w:rsidR="004C49A4" w:rsidRPr="001D14C6" w:rsidRDefault="004C49A4" w:rsidP="004C49A4">
      <w:pPr>
        <w:spacing w:line="360" w:lineRule="auto"/>
        <w:rPr>
          <w:rFonts w:ascii="David" w:hAnsi="David" w:cs="David"/>
          <w:rtl/>
        </w:rPr>
      </w:pPr>
      <w:r w:rsidRPr="001D14C6">
        <w:rPr>
          <w:rFonts w:ascii="David" w:hAnsi="David" w:cs="David"/>
          <w:rtl/>
        </w:rPr>
        <w:t>שלום רב,</w:t>
      </w:r>
    </w:p>
    <w:p w:rsidR="004C49A4" w:rsidRPr="001D14C6" w:rsidRDefault="004C49A4" w:rsidP="004C49A4">
      <w:pPr>
        <w:spacing w:line="360" w:lineRule="auto"/>
        <w:rPr>
          <w:rFonts w:ascii="David" w:hAnsi="David" w:cs="David"/>
          <w:rtl/>
        </w:rPr>
      </w:pPr>
    </w:p>
    <w:p w:rsidR="004C49A4" w:rsidRPr="001D14C6" w:rsidRDefault="004C49A4" w:rsidP="004C49A4">
      <w:pPr>
        <w:pStyle w:val="a7"/>
        <w:numPr>
          <w:ilvl w:val="0"/>
          <w:numId w:val="1"/>
        </w:numPr>
        <w:spacing w:line="360" w:lineRule="auto"/>
        <w:jc w:val="both"/>
        <w:rPr>
          <w:rFonts w:ascii="David" w:hAnsi="David" w:cs="David"/>
          <w:rtl/>
        </w:rPr>
      </w:pPr>
      <w:r w:rsidRPr="001D14C6">
        <w:rPr>
          <w:rFonts w:ascii="David" w:hAnsi="David" w:cs="David"/>
          <w:rtl/>
        </w:rPr>
        <w:t>בהמשך לבקשתך שבסימוכין, הנני להשיבך כי מבדיקה שערכנו עולה כי הדברים המובאים במסגרת פסק הדין שניתן בעע"מ 8101/15, אליהם מתייחסת בקשתך, נסמכים על האמור בסעיף 4 לתצהירו של חגי הדס, אשר שימש באותה עת כפרו</w:t>
      </w:r>
      <w:r w:rsidRPr="001D14C6">
        <w:rPr>
          <w:rFonts w:ascii="David" w:hAnsi="David" w:cs="David" w:hint="cs"/>
          <w:rtl/>
        </w:rPr>
        <w:t>י</w:t>
      </w:r>
      <w:r w:rsidRPr="001D14C6">
        <w:rPr>
          <w:rFonts w:ascii="David" w:hAnsi="David" w:cs="David"/>
          <w:rtl/>
        </w:rPr>
        <w:t>קטור מטעם ראש הממשלה לשם ניהול המגעים עם מדינות שונות ב</w:t>
      </w:r>
      <w:r>
        <w:rPr>
          <w:rFonts w:ascii="David" w:hAnsi="David" w:cs="David"/>
          <w:rtl/>
        </w:rPr>
        <w:t>סוגיית המסתננים.</w:t>
      </w:r>
      <w:r>
        <w:rPr>
          <w:rFonts w:ascii="David" w:hAnsi="David" w:cs="David" w:hint="cs"/>
          <w:rtl/>
        </w:rPr>
        <w:t xml:space="preserve"> </w:t>
      </w:r>
      <w:r w:rsidRPr="001D14C6">
        <w:rPr>
          <w:rFonts w:ascii="David" w:hAnsi="David" w:cs="David"/>
          <w:rtl/>
        </w:rPr>
        <w:t>תצהיר זה צורף הן לתגובה משלימה שהגישה המדינה ביום 9.6.201</w:t>
      </w:r>
      <w:r>
        <w:rPr>
          <w:rFonts w:ascii="David" w:hAnsi="David" w:cs="David"/>
          <w:rtl/>
        </w:rPr>
        <w:t>3 במסגרת בג"ץ 7146/12 והן לתגוב</w:t>
      </w:r>
      <w:r>
        <w:rPr>
          <w:rFonts w:ascii="David" w:hAnsi="David" w:cs="David" w:hint="cs"/>
          <w:rtl/>
        </w:rPr>
        <w:t>ה</w:t>
      </w:r>
      <w:r w:rsidRPr="001D14C6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ל</w:t>
      </w:r>
      <w:r w:rsidRPr="001D14C6">
        <w:rPr>
          <w:rFonts w:ascii="David" w:hAnsi="David" w:cs="David"/>
          <w:rtl/>
        </w:rPr>
        <w:t>עתירה לגילוי ראיה שהגישה המדינה ביום 3.8.</w:t>
      </w:r>
      <w:r>
        <w:rPr>
          <w:rFonts w:ascii="David" w:hAnsi="David" w:cs="David" w:hint="cs"/>
          <w:rtl/>
        </w:rPr>
        <w:t>2015</w:t>
      </w:r>
      <w:r w:rsidRPr="001D14C6">
        <w:rPr>
          <w:rFonts w:ascii="David" w:hAnsi="David" w:cs="David"/>
          <w:rtl/>
        </w:rPr>
        <w:t xml:space="preserve"> במסגרת בש"ם 5164/15.</w:t>
      </w:r>
    </w:p>
    <w:p w:rsidR="004C49A4" w:rsidRDefault="004C49A4" w:rsidP="004C49A4">
      <w:pPr>
        <w:pStyle w:val="a7"/>
        <w:spacing w:line="360" w:lineRule="auto"/>
        <w:jc w:val="both"/>
        <w:rPr>
          <w:rFonts w:ascii="David" w:hAnsi="David" w:cs="David"/>
          <w:rtl/>
        </w:rPr>
      </w:pPr>
    </w:p>
    <w:p w:rsidR="004C49A4" w:rsidRPr="001D14C6" w:rsidRDefault="004C49A4" w:rsidP="004C49A4">
      <w:pPr>
        <w:pStyle w:val="a7"/>
        <w:numPr>
          <w:ilvl w:val="0"/>
          <w:numId w:val="1"/>
        </w:num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על פי בדיקתנו</w:t>
      </w:r>
      <w:r>
        <w:rPr>
          <w:rFonts w:ascii="David" w:hAnsi="David" w:cs="David" w:hint="cs"/>
          <w:rtl/>
        </w:rPr>
        <w:t xml:space="preserve">, </w:t>
      </w:r>
      <w:r w:rsidRPr="001D14C6">
        <w:rPr>
          <w:rFonts w:ascii="David" w:hAnsi="David" w:cs="David"/>
          <w:rtl/>
        </w:rPr>
        <w:t>המידע המבוקש על ידך לא התקבל במשרד החוץ ואינו מצוי ברשותנו.</w:t>
      </w:r>
    </w:p>
    <w:p w:rsidR="004C49A4" w:rsidRDefault="004C49A4" w:rsidP="004C49A4">
      <w:pPr>
        <w:spacing w:line="360" w:lineRule="auto"/>
        <w:rPr>
          <w:rFonts w:ascii="David" w:hAnsi="David" w:cs="David"/>
          <w:b/>
          <w:bCs/>
          <w:rtl/>
        </w:rPr>
      </w:pPr>
    </w:p>
    <w:p w:rsidR="004C49A4" w:rsidRPr="00B828D4" w:rsidRDefault="004C49A4" w:rsidP="004C49A4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4C49A4" w:rsidRPr="00B828D4" w:rsidRDefault="004C49A4" w:rsidP="004C49A4">
      <w:pPr>
        <w:rPr>
          <w:rFonts w:ascii="David" w:hAnsi="David" w:cs="David"/>
          <w:b/>
          <w:bCs/>
          <w:rtl/>
        </w:rPr>
      </w:pPr>
    </w:p>
    <w:p w:rsidR="004C49A4" w:rsidRPr="00B828D4" w:rsidRDefault="004C49A4" w:rsidP="004C49A4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בכבוד רב,                                               </w:t>
      </w:r>
    </w:p>
    <w:p w:rsidR="004C49A4" w:rsidRPr="00B828D4" w:rsidRDefault="004C49A4" w:rsidP="004C49A4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א ר י ה  ז י נ י</w:t>
      </w:r>
    </w:p>
    <w:p w:rsidR="004C49A4" w:rsidRPr="00B828D4" w:rsidRDefault="004C49A4" w:rsidP="004C49A4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         </w:t>
      </w:r>
      <w:r w:rsidRPr="00B828D4">
        <w:rPr>
          <w:rFonts w:ascii="David" w:hAnsi="David" w:cs="David"/>
          <w:b/>
          <w:bCs/>
          <w:noProof/>
          <w:rtl/>
          <w:lang w:eastAsia="en-US"/>
        </w:rPr>
        <w:drawing>
          <wp:inline distT="0" distB="0" distL="0" distR="0" wp14:anchorId="31BB30EE" wp14:editId="7550E264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49A4" w:rsidRPr="00B828D4" w:rsidRDefault="004C49A4" w:rsidP="004C49A4">
      <w:pPr>
        <w:jc w:val="center"/>
        <w:rPr>
          <w:rFonts w:ascii="David" w:hAnsi="David" w:cs="David"/>
          <w:b/>
          <w:bCs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     הממונה על העמדת מידע לציבור</w:t>
      </w:r>
    </w:p>
    <w:p w:rsidR="004C49A4" w:rsidRPr="00B828D4" w:rsidRDefault="004C49A4" w:rsidP="004C49A4">
      <w:pPr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                                                                                                                     משרד החוץ</w:t>
      </w:r>
    </w:p>
    <w:p w:rsidR="004C49A4" w:rsidRPr="00B828D4" w:rsidRDefault="004C49A4" w:rsidP="004C49A4">
      <w:pPr>
        <w:rPr>
          <w:rFonts w:ascii="David" w:hAnsi="David" w:cs="David"/>
          <w:b/>
          <w:bCs/>
        </w:rPr>
      </w:pPr>
    </w:p>
    <w:p w:rsidR="004C49A4" w:rsidRPr="00B828D4" w:rsidRDefault="004C49A4" w:rsidP="004C49A4">
      <w:pPr>
        <w:rPr>
          <w:rFonts w:ascii="David" w:hAnsi="David" w:cs="David"/>
          <w:b/>
          <w:bCs/>
        </w:rPr>
      </w:pPr>
    </w:p>
    <w:p w:rsidR="004C49A4" w:rsidRDefault="004C49A4" w:rsidP="004C49A4"/>
    <w:p w:rsidR="0070499E" w:rsidRDefault="0070499E"/>
    <w:sectPr w:rsidR="0070499E" w:rsidSect="00E162D7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4C49A4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4C49A4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4C49A4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4C49A4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4C49A4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4C49A4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4C49A4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4C49A4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D14C6">
      <w:rPr>
        <w:rFonts w:ascii="David" w:hAnsi="David" w:cs="David"/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5EDA1BD7" wp14:editId="706AE6DC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14C6">
      <w:rPr>
        <w:rFonts w:ascii="David" w:hAnsi="David" w:cs="David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4C49A4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D14C6">
      <w:rPr>
        <w:rFonts w:ascii="David" w:hAnsi="David" w:cs="David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1D14C6">
      <w:rPr>
        <w:rFonts w:ascii="David" w:hAnsi="David" w:cs="David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4C49A4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60B88"/>
    <w:multiLevelType w:val="hybridMultilevel"/>
    <w:tmpl w:val="6E2631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9A4"/>
    <w:rsid w:val="00301969"/>
    <w:rsid w:val="004C49A4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78B5E"/>
  <w15:chartTrackingRefBased/>
  <w15:docId w15:val="{786F2E18-A3CC-4F10-8012-08C795CB6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9A4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49A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4C49A4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4C49A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4C49A4"/>
    <w:rPr>
      <w:rFonts w:ascii="Arial" w:eastAsia="Times New Roman" w:hAnsi="Arial" w:cs="Arial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4C49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2019-11-21T13:52:00Z</dcterms:created>
  <dcterms:modified xsi:type="dcterms:W3CDTF">2019-11-21T13:53:00Z</dcterms:modified>
</cp:coreProperties>
</file>