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cs="David"/>
          <w:szCs w:val="24"/>
          <w:rtl/>
        </w:rPr>
        <w:alias w:val="SDHebDate"/>
        <w:tag w:val="SDHebDate"/>
        <w:id w:val="1408117530"/>
        <w:placeholder>
          <w:docPart w:val="6B196D80B1134E6AAFC23C99E195ED88"/>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4B43C3" w:rsidRPr="00F5759A" w:rsidRDefault="004B43C3" w:rsidP="004B43C3">
          <w:pPr>
            <w:spacing w:after="0" w:line="240" w:lineRule="auto"/>
            <w:ind w:left="7938" w:hanging="283"/>
            <w:jc w:val="both"/>
            <w:rPr>
              <w:rFonts w:cs="David"/>
              <w:szCs w:val="24"/>
              <w:rtl/>
            </w:rPr>
          </w:pPr>
          <w:r>
            <w:rPr>
              <w:rFonts w:cs="David" w:hint="cs"/>
              <w:szCs w:val="24"/>
              <w:rtl/>
            </w:rPr>
            <w:t xml:space="preserve">י"ג בתשרי, </w:t>
          </w:r>
          <w:proofErr w:type="spellStart"/>
          <w:r>
            <w:rPr>
              <w:rFonts w:cs="David" w:hint="cs"/>
              <w:szCs w:val="24"/>
              <w:rtl/>
            </w:rPr>
            <w:t>התשע"ח</w:t>
          </w:r>
          <w:proofErr w:type="spellEnd"/>
        </w:p>
      </w:sdtContent>
    </w:sdt>
    <w:sdt>
      <w:sdtPr>
        <w:rPr>
          <w:rFonts w:cs="David"/>
          <w:szCs w:val="24"/>
          <w:rtl/>
        </w:rPr>
        <w:alias w:val="SDDocDate"/>
        <w:tag w:val="SDDocDate"/>
        <w:id w:val="-652672113"/>
        <w:placeholder>
          <w:docPart w:val="982E23EF95514FB2BE5BDD5FA0C576E6"/>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0-03T09:21:00Z">
          <w:dateFormat w:val="dd/MM/yyyy"/>
          <w:lid w:val="he-IL"/>
          <w:storeMappedDataAs w:val="dateTime"/>
          <w:calendar w:val="gregorian"/>
        </w:date>
      </w:sdtPr>
      <w:sdtEndPr/>
      <w:sdtContent>
        <w:p w:rsidR="004B43C3" w:rsidRPr="00F5759A" w:rsidRDefault="004B43C3" w:rsidP="004B43C3">
          <w:pPr>
            <w:spacing w:after="0" w:line="240" w:lineRule="auto"/>
            <w:ind w:left="7938" w:hanging="283"/>
            <w:jc w:val="both"/>
            <w:rPr>
              <w:rFonts w:cs="David"/>
              <w:szCs w:val="24"/>
              <w:rtl/>
            </w:rPr>
          </w:pPr>
          <w:r>
            <w:rPr>
              <w:rFonts w:cs="David" w:hint="cs"/>
              <w:szCs w:val="24"/>
              <w:rtl/>
            </w:rPr>
            <w:t>‏03/10/2017</w:t>
          </w:r>
        </w:p>
      </w:sdtContent>
    </w:sdt>
    <w:p w:rsidR="004B43C3" w:rsidRDefault="004B43C3" w:rsidP="004B43C3">
      <w:pPr>
        <w:spacing w:after="0" w:line="240" w:lineRule="auto"/>
        <w:ind w:left="7938" w:hanging="283"/>
        <w:rPr>
          <w:rFonts w:cs="David"/>
          <w:rtl/>
        </w:rPr>
      </w:pPr>
      <w:r w:rsidRPr="00F5759A">
        <w:rPr>
          <w:rFonts w:cs="David"/>
          <w:szCs w:val="24"/>
          <w:rtl/>
        </w:rPr>
        <w:t>סימוכין:</w:t>
      </w:r>
      <w:sdt>
        <w:sdtPr>
          <w:rPr>
            <w:rFonts w:cs="David" w:hint="cs"/>
            <w:szCs w:val="24"/>
            <w:rtl/>
          </w:rPr>
          <w:alias w:val="AutoNumber"/>
          <w:tag w:val="AutoNumber"/>
          <w:id w:val="-748120133"/>
          <w:placeholder>
            <w:docPart w:val="11A6D10139D044F49E2C64C6D4D5A7C9"/>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Pr>
              <w:rFonts w:cs="David" w:hint="cs"/>
              <w:szCs w:val="24"/>
              <w:rtl/>
            </w:rPr>
            <w:t>107576217</w:t>
          </w:r>
        </w:sdtContent>
      </w:sdt>
      <w:r>
        <w:rPr>
          <w:rFonts w:cs="David" w:hint="cs"/>
          <w:szCs w:val="24"/>
          <w:rtl/>
        </w:rPr>
        <w:t xml:space="preserve"> </w:t>
      </w:r>
    </w:p>
    <w:p w:rsidR="004B43C3" w:rsidRDefault="004B43C3" w:rsidP="004B43C3">
      <w:pPr>
        <w:spacing w:after="0" w:line="240" w:lineRule="auto"/>
        <w:jc w:val="right"/>
        <w:rPr>
          <w:rFonts w:cs="Narkisim"/>
          <w:sz w:val="28"/>
          <w:szCs w:val="28"/>
          <w:rtl/>
        </w:rPr>
      </w:pPr>
    </w:p>
    <w:p w:rsidR="004B43C3" w:rsidRDefault="004B43C3" w:rsidP="004B43C3">
      <w:pPr>
        <w:spacing w:after="0" w:line="240" w:lineRule="auto"/>
        <w:rPr>
          <w:rFonts w:cs="Narkisim"/>
          <w:sz w:val="28"/>
          <w:szCs w:val="28"/>
          <w:rtl/>
        </w:rPr>
      </w:pPr>
    </w:p>
    <w:p w:rsidR="004B43C3" w:rsidRDefault="004B43C3" w:rsidP="004B43C3">
      <w:pPr>
        <w:spacing w:after="0" w:line="240" w:lineRule="auto"/>
        <w:rPr>
          <w:rFonts w:cs="Narkisim"/>
          <w:sz w:val="28"/>
          <w:szCs w:val="28"/>
          <w:rtl/>
        </w:rPr>
      </w:pPr>
      <w:r>
        <w:rPr>
          <w:rFonts w:cs="Narkisim" w:hint="cs"/>
          <w:sz w:val="28"/>
          <w:szCs w:val="28"/>
          <w:rtl/>
        </w:rPr>
        <w:t xml:space="preserve">שלום רב, </w:t>
      </w:r>
    </w:p>
    <w:p w:rsidR="004B43C3" w:rsidRDefault="004B43C3" w:rsidP="004B43C3">
      <w:pPr>
        <w:spacing w:after="0" w:line="240" w:lineRule="auto"/>
        <w:rPr>
          <w:rFonts w:cs="Narkisim"/>
          <w:sz w:val="28"/>
          <w:szCs w:val="28"/>
          <w:rtl/>
        </w:rPr>
      </w:pPr>
    </w:p>
    <w:p w:rsidR="004B43C3" w:rsidRDefault="004B43C3" w:rsidP="004B43C3">
      <w:pPr>
        <w:spacing w:after="0" w:line="240" w:lineRule="auto"/>
        <w:ind w:left="1332"/>
        <w:rPr>
          <w:rFonts w:cs="Narkisim"/>
          <w:sz w:val="28"/>
          <w:szCs w:val="28"/>
          <w:rtl/>
        </w:rPr>
      </w:pPr>
    </w:p>
    <w:p w:rsidR="004B43C3" w:rsidRPr="00200ED1" w:rsidRDefault="004B43C3" w:rsidP="004B43C3">
      <w:pPr>
        <w:spacing w:after="0" w:line="240" w:lineRule="auto"/>
        <w:ind w:left="1332"/>
        <w:rPr>
          <w:rFonts w:cs="Narkisim"/>
          <w:b/>
          <w:bCs/>
          <w:sz w:val="28"/>
          <w:szCs w:val="28"/>
          <w:rtl/>
        </w:rPr>
      </w:pPr>
      <w:r>
        <w:rPr>
          <w:rFonts w:cs="Narkisim" w:hint="cs"/>
          <w:sz w:val="28"/>
          <w:szCs w:val="28"/>
          <w:rtl/>
        </w:rPr>
        <w:t xml:space="preserve">הנדון: </w:t>
      </w:r>
      <w:r w:rsidRPr="00200ED1">
        <w:rPr>
          <w:rFonts w:cs="Narkisim" w:hint="cs"/>
          <w:b/>
          <w:bCs/>
          <w:sz w:val="28"/>
          <w:szCs w:val="28"/>
          <w:rtl/>
        </w:rPr>
        <w:t xml:space="preserve">הודעה מטעם משרד הבריאות </w:t>
      </w:r>
    </w:p>
    <w:p w:rsidR="004B43C3" w:rsidRPr="00200ED1" w:rsidRDefault="004B43C3" w:rsidP="004B43C3">
      <w:pPr>
        <w:spacing w:after="0" w:line="240" w:lineRule="auto"/>
        <w:ind w:left="2041"/>
        <w:rPr>
          <w:rFonts w:cs="Narkisim"/>
          <w:b/>
          <w:bCs/>
          <w:sz w:val="28"/>
          <w:szCs w:val="28"/>
          <w:u w:val="single"/>
          <w:rtl/>
        </w:rPr>
      </w:pPr>
      <w:r w:rsidRPr="00200ED1">
        <w:rPr>
          <w:rFonts w:cs="Narkisim" w:hint="cs"/>
          <w:b/>
          <w:bCs/>
          <w:sz w:val="28"/>
          <w:szCs w:val="28"/>
          <w:u w:val="single"/>
          <w:rtl/>
        </w:rPr>
        <w:t xml:space="preserve">בכל הנוגע לפרסום יומן שר הבריאות </w:t>
      </w:r>
      <w:r>
        <w:rPr>
          <w:rFonts w:cs="Narkisim" w:hint="cs"/>
          <w:b/>
          <w:bCs/>
          <w:sz w:val="28"/>
          <w:szCs w:val="28"/>
          <w:u w:val="single"/>
          <w:rtl/>
        </w:rPr>
        <w:t>לשנים 2015 - 2016</w:t>
      </w:r>
    </w:p>
    <w:p w:rsidR="004B43C3" w:rsidRPr="00200ED1" w:rsidRDefault="004B43C3" w:rsidP="004B43C3">
      <w:pPr>
        <w:spacing w:after="0" w:line="240" w:lineRule="auto"/>
        <w:rPr>
          <w:rFonts w:cs="Narkisim"/>
          <w:b/>
          <w:bCs/>
          <w:sz w:val="28"/>
          <w:szCs w:val="28"/>
          <w:rtl/>
        </w:rPr>
      </w:pPr>
    </w:p>
    <w:p w:rsidR="004B43C3" w:rsidRDefault="004B43C3" w:rsidP="004B43C3">
      <w:pPr>
        <w:spacing w:after="0" w:line="240" w:lineRule="auto"/>
        <w:rPr>
          <w:rFonts w:cs="Narkisim"/>
          <w:sz w:val="28"/>
          <w:szCs w:val="28"/>
          <w:rtl/>
        </w:rPr>
      </w:pPr>
    </w:p>
    <w:p w:rsidR="004B43C3" w:rsidRDefault="004B43C3" w:rsidP="004B43C3">
      <w:pPr>
        <w:pStyle w:val="aa"/>
        <w:numPr>
          <w:ilvl w:val="0"/>
          <w:numId w:val="2"/>
        </w:numPr>
        <w:spacing w:after="240" w:line="240" w:lineRule="auto"/>
        <w:ind w:hanging="663"/>
        <w:contextualSpacing w:val="0"/>
        <w:jc w:val="both"/>
        <w:rPr>
          <w:rFonts w:cs="Narkisim"/>
          <w:sz w:val="28"/>
          <w:szCs w:val="28"/>
        </w:rPr>
      </w:pPr>
      <w:r>
        <w:rPr>
          <w:rFonts w:cs="Narkisim" w:hint="cs"/>
          <w:sz w:val="28"/>
          <w:szCs w:val="28"/>
          <w:rtl/>
        </w:rPr>
        <w:t xml:space="preserve">במשרד הבריאות התקבלו מספר פניות לפי חוק חופש המידע לקבל את יומן השר. </w:t>
      </w:r>
    </w:p>
    <w:p w:rsidR="004B43C3" w:rsidRPr="001A4C53" w:rsidRDefault="004B43C3" w:rsidP="004B43C3">
      <w:pPr>
        <w:pStyle w:val="aa"/>
        <w:numPr>
          <w:ilvl w:val="0"/>
          <w:numId w:val="2"/>
        </w:numPr>
        <w:spacing w:after="240" w:line="240" w:lineRule="auto"/>
        <w:ind w:hanging="663"/>
        <w:contextualSpacing w:val="0"/>
        <w:jc w:val="both"/>
        <w:rPr>
          <w:rFonts w:cs="Narkisim"/>
        </w:rPr>
      </w:pPr>
      <w:r>
        <w:rPr>
          <w:rFonts w:cs="Narkisim" w:hint="cs"/>
          <w:sz w:val="28"/>
          <w:szCs w:val="28"/>
          <w:rtl/>
        </w:rPr>
        <w:t>לאחר ששקלנו את הבקשות החלטנו על מסירת יומן השר בהתאם להנחית משרד המשפטים (</w:t>
      </w:r>
      <w:hyperlink r:id="rId11" w:history="1">
        <w:r w:rsidRPr="001A4C53">
          <w:rPr>
            <w:rStyle w:val="Hyperlink"/>
            <w:rFonts w:cs="Narkisim"/>
          </w:rPr>
          <w:t>http://www.justice.gov.il/Units/YechidatChofeshHameyda/Hakika/Pages/Legal-opinions.aspx</w:t>
        </w:r>
      </w:hyperlink>
      <w:r w:rsidRPr="001A4C53">
        <w:rPr>
          <w:rFonts w:cs="Narkisim" w:hint="cs"/>
          <w:sz w:val="28"/>
          <w:szCs w:val="28"/>
          <w:rtl/>
        </w:rPr>
        <w:t>).</w:t>
      </w:r>
    </w:p>
    <w:p w:rsidR="004B43C3" w:rsidRDefault="004B43C3" w:rsidP="004B43C3">
      <w:pPr>
        <w:pStyle w:val="aa"/>
        <w:numPr>
          <w:ilvl w:val="0"/>
          <w:numId w:val="2"/>
        </w:numPr>
        <w:spacing w:after="240" w:line="240" w:lineRule="auto"/>
        <w:ind w:hanging="663"/>
        <w:contextualSpacing w:val="0"/>
        <w:jc w:val="both"/>
        <w:rPr>
          <w:rFonts w:cs="Narkisim"/>
          <w:sz w:val="28"/>
          <w:szCs w:val="28"/>
        </w:rPr>
      </w:pPr>
      <w:r>
        <w:rPr>
          <w:rFonts w:cs="Narkisim" w:hint="cs"/>
          <w:sz w:val="28"/>
          <w:szCs w:val="28"/>
          <w:rtl/>
        </w:rPr>
        <w:t xml:space="preserve">טרם מסירת המידע, הושקעו שעות רבות במעבר על יומן השר ובהשחרת מידע שעשוי להוות פגיעה פרטיות של מי שנפגש עם השר בנוגע לענייניו האישיים. </w:t>
      </w:r>
    </w:p>
    <w:p w:rsidR="004B43C3" w:rsidRDefault="004B43C3" w:rsidP="004B43C3">
      <w:pPr>
        <w:pStyle w:val="aa"/>
        <w:numPr>
          <w:ilvl w:val="0"/>
          <w:numId w:val="2"/>
        </w:numPr>
        <w:spacing w:after="240" w:line="240" w:lineRule="auto"/>
        <w:ind w:hanging="663"/>
        <w:contextualSpacing w:val="0"/>
        <w:jc w:val="both"/>
        <w:rPr>
          <w:rFonts w:cs="Narkisim"/>
          <w:sz w:val="28"/>
          <w:szCs w:val="28"/>
        </w:rPr>
      </w:pPr>
      <w:r>
        <w:rPr>
          <w:rFonts w:cs="Narkisim" w:hint="cs"/>
          <w:sz w:val="28"/>
          <w:szCs w:val="28"/>
          <w:rtl/>
        </w:rPr>
        <w:t xml:space="preserve">יחד עם זאת וחרף המאמצים שהושקעו כדי להימנע מפרסום מידע שעשוי לפגוע בפרטיות, מכיוון שהיומן מכיל פרטים רבים מאוד, ייתכן כי עדיין מופיע במסגרת היומן שנמסר מידע שעשוי להוות פגיעה בפרטיות. </w:t>
      </w:r>
    </w:p>
    <w:p w:rsidR="004B43C3" w:rsidRDefault="004B43C3" w:rsidP="004B43C3">
      <w:pPr>
        <w:pStyle w:val="aa"/>
        <w:numPr>
          <w:ilvl w:val="0"/>
          <w:numId w:val="2"/>
        </w:numPr>
        <w:spacing w:after="240" w:line="240" w:lineRule="auto"/>
        <w:ind w:hanging="663"/>
        <w:contextualSpacing w:val="0"/>
        <w:jc w:val="both"/>
        <w:rPr>
          <w:rFonts w:cs="Narkisim"/>
          <w:sz w:val="28"/>
          <w:szCs w:val="28"/>
        </w:rPr>
      </w:pPr>
      <w:r>
        <w:rPr>
          <w:rFonts w:cs="Narkisim" w:hint="cs"/>
          <w:sz w:val="28"/>
          <w:szCs w:val="28"/>
          <w:rtl/>
        </w:rPr>
        <w:t xml:space="preserve">על כן, נבקש </w:t>
      </w:r>
      <w:r w:rsidRPr="001A4C53">
        <w:rPr>
          <w:rFonts w:cs="Narkisim" w:hint="cs"/>
          <w:b/>
          <w:bCs/>
          <w:sz w:val="28"/>
          <w:szCs w:val="28"/>
          <w:rtl/>
        </w:rPr>
        <w:t xml:space="preserve">כי כל מי שרואה עצמו נפגע ממידע שמופיע </w:t>
      </w:r>
      <w:r>
        <w:rPr>
          <w:rFonts w:cs="Narkisim" w:hint="cs"/>
          <w:b/>
          <w:bCs/>
          <w:sz w:val="28"/>
          <w:szCs w:val="28"/>
          <w:rtl/>
        </w:rPr>
        <w:t xml:space="preserve">לגביו </w:t>
      </w:r>
      <w:r w:rsidRPr="001A4C53">
        <w:rPr>
          <w:rFonts w:cs="Narkisim" w:hint="cs"/>
          <w:b/>
          <w:bCs/>
          <w:sz w:val="28"/>
          <w:szCs w:val="28"/>
          <w:rtl/>
        </w:rPr>
        <w:t xml:space="preserve">ביומן השר כאמור </w:t>
      </w:r>
      <w:r w:rsidRPr="001A4C53">
        <w:rPr>
          <w:rFonts w:cs="Narkisim"/>
          <w:b/>
          <w:bCs/>
          <w:sz w:val="28"/>
          <w:szCs w:val="28"/>
          <w:rtl/>
        </w:rPr>
        <w:t>–</w:t>
      </w:r>
      <w:r w:rsidRPr="001A4C53">
        <w:rPr>
          <w:rFonts w:cs="Narkisim" w:hint="cs"/>
          <w:b/>
          <w:bCs/>
          <w:sz w:val="28"/>
          <w:szCs w:val="28"/>
          <w:rtl/>
        </w:rPr>
        <w:t xml:space="preserve"> מתבקש לפנות למחלקת חופש המידע של משרד הבריאות</w:t>
      </w:r>
      <w:r>
        <w:rPr>
          <w:rFonts w:cs="Narkisim" w:hint="cs"/>
          <w:sz w:val="28"/>
          <w:szCs w:val="28"/>
          <w:rtl/>
        </w:rPr>
        <w:t xml:space="preserve">, בכתובת הדוא"ל: </w:t>
      </w:r>
      <w:hyperlink r:id="rId12" w:history="1">
        <w:r w:rsidRPr="003A04C5">
          <w:rPr>
            <w:rStyle w:val="Hyperlink"/>
            <w:rFonts w:cs="Narkisim"/>
            <w:sz w:val="28"/>
            <w:szCs w:val="28"/>
          </w:rPr>
          <w:t>hofesh@moh.gov.il</w:t>
        </w:r>
      </w:hyperlink>
      <w:r>
        <w:rPr>
          <w:rFonts w:cs="Narkisim"/>
          <w:sz w:val="28"/>
          <w:szCs w:val="28"/>
        </w:rPr>
        <w:t xml:space="preserve"> </w:t>
      </w:r>
      <w:r>
        <w:rPr>
          <w:rFonts w:cs="Narkisim" w:hint="cs"/>
          <w:sz w:val="28"/>
          <w:szCs w:val="28"/>
          <w:rtl/>
        </w:rPr>
        <w:t>.</w:t>
      </w:r>
    </w:p>
    <w:p w:rsidR="004B43C3" w:rsidRDefault="004B43C3" w:rsidP="004B43C3">
      <w:pPr>
        <w:pStyle w:val="aa"/>
        <w:spacing w:after="240" w:line="240" w:lineRule="auto"/>
        <w:contextualSpacing w:val="0"/>
        <w:jc w:val="both"/>
        <w:rPr>
          <w:rFonts w:cs="Narkisim"/>
          <w:sz w:val="28"/>
          <w:szCs w:val="28"/>
          <w:rtl/>
        </w:rPr>
      </w:pPr>
    </w:p>
    <w:p w:rsidR="004B43C3" w:rsidRDefault="004B43C3" w:rsidP="004B43C3">
      <w:pPr>
        <w:pStyle w:val="aa"/>
        <w:spacing w:after="0" w:line="240" w:lineRule="auto"/>
        <w:contextualSpacing w:val="0"/>
        <w:jc w:val="both"/>
        <w:rPr>
          <w:rFonts w:cs="Narkisim"/>
          <w:sz w:val="28"/>
          <w:szCs w:val="28"/>
          <w:rtl/>
        </w:rPr>
      </w:pPr>
    </w:p>
    <w:p w:rsidR="004B43C3" w:rsidRDefault="004B43C3" w:rsidP="004B43C3">
      <w:pPr>
        <w:pStyle w:val="aa"/>
        <w:spacing w:after="0" w:line="240" w:lineRule="auto"/>
        <w:ind w:left="6480"/>
        <w:contextualSpacing w:val="0"/>
        <w:jc w:val="both"/>
        <w:rPr>
          <w:rFonts w:cs="Narkisim"/>
          <w:sz w:val="28"/>
          <w:szCs w:val="28"/>
          <w:rtl/>
        </w:rPr>
      </w:pPr>
      <w:r>
        <w:rPr>
          <w:rFonts w:cs="Narkisim" w:hint="cs"/>
          <w:sz w:val="28"/>
          <w:szCs w:val="28"/>
          <w:rtl/>
        </w:rPr>
        <w:t>בכבוד רב,</w:t>
      </w:r>
    </w:p>
    <w:p w:rsidR="004B43C3" w:rsidRDefault="004B43C3" w:rsidP="004B43C3">
      <w:pPr>
        <w:pStyle w:val="aa"/>
        <w:spacing w:after="0" w:line="240" w:lineRule="auto"/>
        <w:ind w:left="6480"/>
        <w:contextualSpacing w:val="0"/>
        <w:jc w:val="both"/>
        <w:rPr>
          <w:rFonts w:cs="Narkisim"/>
          <w:sz w:val="28"/>
          <w:szCs w:val="28"/>
          <w:rtl/>
        </w:rPr>
      </w:pPr>
    </w:p>
    <w:p w:rsidR="004B43C3" w:rsidRDefault="004B43C3" w:rsidP="004B43C3">
      <w:pPr>
        <w:pStyle w:val="aa"/>
        <w:spacing w:after="0" w:line="240" w:lineRule="auto"/>
        <w:ind w:left="6480"/>
        <w:contextualSpacing w:val="0"/>
        <w:jc w:val="both"/>
        <w:rPr>
          <w:rFonts w:cs="Narkisim"/>
          <w:sz w:val="28"/>
          <w:szCs w:val="28"/>
          <w:rtl/>
        </w:rPr>
      </w:pPr>
    </w:p>
    <w:p w:rsidR="004B43C3" w:rsidRDefault="004B43C3" w:rsidP="004B43C3">
      <w:pPr>
        <w:pStyle w:val="aa"/>
        <w:spacing w:after="0" w:line="240" w:lineRule="auto"/>
        <w:ind w:left="6480"/>
        <w:contextualSpacing w:val="0"/>
        <w:jc w:val="both"/>
        <w:rPr>
          <w:rFonts w:cs="Narkisim"/>
          <w:sz w:val="28"/>
          <w:szCs w:val="28"/>
          <w:rtl/>
        </w:rPr>
      </w:pPr>
      <w:r>
        <w:rPr>
          <w:rFonts w:cs="Narkisim" w:hint="cs"/>
          <w:sz w:val="28"/>
          <w:szCs w:val="28"/>
          <w:rtl/>
        </w:rPr>
        <w:t>ענת אילוז, עו"ד</w:t>
      </w:r>
    </w:p>
    <w:p w:rsidR="004B43C3" w:rsidRPr="00200ED1" w:rsidRDefault="004B43C3" w:rsidP="004B43C3">
      <w:pPr>
        <w:pStyle w:val="aa"/>
        <w:spacing w:after="0" w:line="240" w:lineRule="auto"/>
        <w:ind w:left="6480"/>
        <w:contextualSpacing w:val="0"/>
        <w:jc w:val="both"/>
        <w:rPr>
          <w:rFonts w:cs="Narkisim"/>
          <w:sz w:val="28"/>
          <w:szCs w:val="28"/>
        </w:rPr>
      </w:pPr>
      <w:r>
        <w:rPr>
          <w:rFonts w:cs="Narkisim" w:hint="cs"/>
          <w:sz w:val="28"/>
          <w:szCs w:val="28"/>
          <w:rtl/>
        </w:rPr>
        <w:t>הממונה על חוק חופש המידע</w:t>
      </w:r>
    </w:p>
    <w:p w:rsidR="0016098D" w:rsidRPr="004B43C3"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3"/>
      <w:footerReference w:type="default" r:id="rId14"/>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622AE"/>
    <w:multiLevelType w:val="hybridMultilevel"/>
    <w:tmpl w:val="69B84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5D50AE"/>
    <w:multiLevelType w:val="hybridMultilevel"/>
    <w:tmpl w:val="402C6536"/>
    <w:lvl w:ilvl="0" w:tplc="1FECE57E">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cumentProtection w:edit="readOnly" w:formatting="1" w:enforcement="1" w:cryptProviderType="rsaFull" w:cryptAlgorithmClass="hash" w:cryptAlgorithmType="typeAny" w:cryptAlgorithmSid="4" w:cryptSpinCount="100000" w:hash="qiG96TJR5gKEDKF8XL12jbKtSPs=" w:salt="+2NXWy1gbVhhHgCGrsM9Gw=="/>
  <w:defaultTabStop w:val="720"/>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3085D"/>
    <w:rsid w:val="001565EB"/>
    <w:rsid w:val="0016098D"/>
    <w:rsid w:val="00180A36"/>
    <w:rsid w:val="002170C1"/>
    <w:rsid w:val="002D316A"/>
    <w:rsid w:val="002F4BC2"/>
    <w:rsid w:val="00324EDC"/>
    <w:rsid w:val="003B4102"/>
    <w:rsid w:val="003B5869"/>
    <w:rsid w:val="00417E78"/>
    <w:rsid w:val="00434CC7"/>
    <w:rsid w:val="00442ACE"/>
    <w:rsid w:val="00444C8E"/>
    <w:rsid w:val="00480E2C"/>
    <w:rsid w:val="004B43C3"/>
    <w:rsid w:val="00531D1E"/>
    <w:rsid w:val="0054009C"/>
    <w:rsid w:val="005A34C2"/>
    <w:rsid w:val="005A535F"/>
    <w:rsid w:val="005F1A01"/>
    <w:rsid w:val="00655E9C"/>
    <w:rsid w:val="00664A55"/>
    <w:rsid w:val="006A69E4"/>
    <w:rsid w:val="00715321"/>
    <w:rsid w:val="00786495"/>
    <w:rsid w:val="00794473"/>
    <w:rsid w:val="008220CD"/>
    <w:rsid w:val="008B3D39"/>
    <w:rsid w:val="008B60DE"/>
    <w:rsid w:val="00927FC0"/>
    <w:rsid w:val="00993EA4"/>
    <w:rsid w:val="009B6093"/>
    <w:rsid w:val="009D7C41"/>
    <w:rsid w:val="009E70DD"/>
    <w:rsid w:val="00A30E83"/>
    <w:rsid w:val="00A5248F"/>
    <w:rsid w:val="00A60AE1"/>
    <w:rsid w:val="00A72C9A"/>
    <w:rsid w:val="00A84F1F"/>
    <w:rsid w:val="00AD59A2"/>
    <w:rsid w:val="00B338CC"/>
    <w:rsid w:val="00BB2392"/>
    <w:rsid w:val="00BD5007"/>
    <w:rsid w:val="00C14FBD"/>
    <w:rsid w:val="00C20045"/>
    <w:rsid w:val="00C41201"/>
    <w:rsid w:val="00C57880"/>
    <w:rsid w:val="00CA6B24"/>
    <w:rsid w:val="00D66B31"/>
    <w:rsid w:val="00D86FBA"/>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4B43C3"/>
    <w:pPr>
      <w:ind w:left="720"/>
      <w:contextualSpacing/>
    </w:pPr>
  </w:style>
  <w:style w:type="character" w:styleId="Hyperlink">
    <w:name w:val="Hyperlink"/>
    <w:basedOn w:val="a0"/>
    <w:uiPriority w:val="99"/>
    <w:unhideWhenUsed/>
    <w:rsid w:val="004B43C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4B43C3"/>
    <w:pPr>
      <w:ind w:left="720"/>
      <w:contextualSpacing/>
    </w:pPr>
  </w:style>
  <w:style w:type="character" w:styleId="Hyperlink">
    <w:name w:val="Hyperlink"/>
    <w:basedOn w:val="a0"/>
    <w:uiPriority w:val="99"/>
    <w:unhideWhenUsed/>
    <w:rsid w:val="004B43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fesh@moh.gov.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justice.gov.il/Units/YechidatChofeshHameyda/Hakika/Pages/Legal-opinions.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B196D80B1134E6AAFC23C99E195ED88"/>
        <w:category>
          <w:name w:val="כללי"/>
          <w:gallery w:val="placeholder"/>
        </w:category>
        <w:types>
          <w:type w:val="bbPlcHdr"/>
        </w:types>
        <w:behaviors>
          <w:behavior w:val="content"/>
        </w:behaviors>
        <w:guid w:val="{1BA4B1D6-A3A0-496A-9A2E-24D4C0411C7C}"/>
      </w:docPartPr>
      <w:docPartBody>
        <w:p w14:paraId="6B6B97BA" w14:textId="77777777" w:rsidR="00A41275" w:rsidRDefault="002624A2" w:rsidP="002624A2">
          <w:pPr>
            <w:pStyle w:val="6B196D80B1134E6AAFC23C99E195ED88"/>
          </w:pPr>
          <w:r w:rsidRPr="00DE51F9">
            <w:rPr>
              <w:rStyle w:val="a3"/>
            </w:rPr>
            <w:t>[SDHebDate]</w:t>
          </w:r>
        </w:p>
      </w:docPartBody>
    </w:docPart>
    <w:docPart>
      <w:docPartPr>
        <w:name w:val="982E23EF95514FB2BE5BDD5FA0C576E6"/>
        <w:category>
          <w:name w:val="כללי"/>
          <w:gallery w:val="placeholder"/>
        </w:category>
        <w:types>
          <w:type w:val="bbPlcHdr"/>
        </w:types>
        <w:behaviors>
          <w:behavior w:val="content"/>
        </w:behaviors>
        <w:guid w:val="{B846F442-51ED-4BB4-968D-F13EC5F13CC0}"/>
      </w:docPartPr>
      <w:docPartBody>
        <w:p w14:paraId="6B6B97BB" w14:textId="77777777" w:rsidR="00A41275" w:rsidRDefault="002624A2" w:rsidP="002624A2">
          <w:pPr>
            <w:pStyle w:val="982E23EF95514FB2BE5BDD5FA0C576E6"/>
          </w:pPr>
          <w:r w:rsidRPr="00DE51F9">
            <w:rPr>
              <w:rStyle w:val="a3"/>
            </w:rPr>
            <w:t>[SDDocDate]</w:t>
          </w:r>
        </w:p>
      </w:docPartBody>
    </w:docPart>
    <w:docPart>
      <w:docPartPr>
        <w:name w:val="11A6D10139D044F49E2C64C6D4D5A7C9"/>
        <w:category>
          <w:name w:val="כללי"/>
          <w:gallery w:val="placeholder"/>
        </w:category>
        <w:types>
          <w:type w:val="bbPlcHdr"/>
        </w:types>
        <w:behaviors>
          <w:behavior w:val="content"/>
        </w:behaviors>
        <w:guid w:val="{33008113-4549-44A3-A51F-3755613D0500}"/>
      </w:docPartPr>
      <w:docPartBody>
        <w:p w14:paraId="6B6B97BC" w14:textId="77777777" w:rsidR="00A41275" w:rsidRDefault="002624A2" w:rsidP="002624A2">
          <w:pPr>
            <w:pStyle w:val="11A6D10139D044F49E2C64C6D4D5A7C9"/>
          </w:pPr>
          <w:r w:rsidRPr="00DE51F9">
            <w:rPr>
              <w:rStyle w:val="a3"/>
            </w:rPr>
            <w:t>[AutoNumber]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2624A2"/>
    <w:rsid w:val="003E6BFB"/>
    <w:rsid w:val="00A41275"/>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B6B97A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24A2"/>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B4282784BFF9443C888E4F7CC49401E6">
    <w:name w:val="B4282784BFF9443C888E4F7CC49401E6"/>
    <w:rsid w:val="002624A2"/>
    <w:pPr>
      <w:bidi/>
      <w:spacing w:after="200" w:line="276" w:lineRule="auto"/>
    </w:pPr>
  </w:style>
  <w:style w:type="paragraph" w:customStyle="1" w:styleId="6B196D80B1134E6AAFC23C99E195ED88">
    <w:name w:val="6B196D80B1134E6AAFC23C99E195ED88"/>
    <w:rsid w:val="002624A2"/>
    <w:pPr>
      <w:bidi/>
      <w:spacing w:after="200" w:line="276" w:lineRule="auto"/>
    </w:pPr>
  </w:style>
  <w:style w:type="paragraph" w:customStyle="1" w:styleId="982E23EF95514FB2BE5BDD5FA0C576E6">
    <w:name w:val="982E23EF95514FB2BE5BDD5FA0C576E6"/>
    <w:rsid w:val="002624A2"/>
    <w:pPr>
      <w:bidi/>
      <w:spacing w:after="200" w:line="276" w:lineRule="auto"/>
    </w:pPr>
  </w:style>
  <w:style w:type="paragraph" w:customStyle="1" w:styleId="11A6D10139D044F49E2C64C6D4D5A7C9">
    <w:name w:val="11A6D10139D044F49E2C64C6D4D5A7C9"/>
    <w:rsid w:val="002624A2"/>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624A2"/>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B4282784BFF9443C888E4F7CC49401E6">
    <w:name w:val="B4282784BFF9443C888E4F7CC49401E6"/>
    <w:rsid w:val="002624A2"/>
    <w:pPr>
      <w:bidi/>
      <w:spacing w:after="200" w:line="276" w:lineRule="auto"/>
    </w:pPr>
  </w:style>
  <w:style w:type="paragraph" w:customStyle="1" w:styleId="6B196D80B1134E6AAFC23C99E195ED88">
    <w:name w:val="6B196D80B1134E6AAFC23C99E195ED88"/>
    <w:rsid w:val="002624A2"/>
    <w:pPr>
      <w:bidi/>
      <w:spacing w:after="200" w:line="276" w:lineRule="auto"/>
    </w:pPr>
  </w:style>
  <w:style w:type="paragraph" w:customStyle="1" w:styleId="982E23EF95514FB2BE5BDD5FA0C576E6">
    <w:name w:val="982E23EF95514FB2BE5BDD5FA0C576E6"/>
    <w:rsid w:val="002624A2"/>
    <w:pPr>
      <w:bidi/>
      <w:spacing w:after="200" w:line="276" w:lineRule="auto"/>
    </w:pPr>
  </w:style>
  <w:style w:type="paragraph" w:customStyle="1" w:styleId="11A6D10139D044F49E2C64C6D4D5A7C9">
    <w:name w:val="11A6D10139D044F49E2C64C6D4D5A7C9"/>
    <w:rsid w:val="002624A2"/>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107576217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י"ג בתשרי, התשע"ח</SDHebDate>
    <SDDocDate xmlns="fa85aabd-c1d1-42c6-bf41-b062416ff213">2017-10-03T06:21:58+00:00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604805</PanazCasesNumbers>
    <SDToList xmlns="fa85aabd-c1d1-42c6-bf41-b062416ff213" xsi:nil="true"/>
    <UnitFirstName xmlns="fa85aabd-c1d1-42c6-bf41-b062416ff213" xsi:nil="true"/>
    <ReporterCityDesc xmlns="fa85aabd-c1d1-42c6-bf41-b062416ff213">תל אביב - יפו</ReporterCityDesc>
    <SDLink xmlns="fa85aabd-c1d1-42c6-bf41-b062416ff213">
      <Url xsi:nil="true"/>
      <Description xsi:nil="true"/>
    </SDLink>
    <ReporterAddress xmlns="fa85aabd-c1d1-42c6-bf41-b062416ff213">סעדיה גאון 26</ReporterAddress>
    <ReporterFName xmlns="fa85aabd-c1d1-42c6-bf41-b062416ff213">רוני מיכלס</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ronimichels@gmail.com</ReporterEMail>
    <ReporterLName xmlns="fa85aabd-c1d1-42c6-bf41-b062416ff213">התנועה לחופש המידע</ReporterLName>
    <RefID xmlns="fa85aabd-c1d1-42c6-bf41-b062416ff213">604805</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purl.org/dc/dcmitype/"/>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fa85aabd-c1d1-42c6-bf41-b062416ff213"/>
  </ds:schemaRefs>
</ds:datastoreItem>
</file>

<file path=customXml/itemProps3.xml><?xml version="1.0" encoding="utf-8"?>
<ds:datastoreItem xmlns:ds="http://schemas.openxmlformats.org/officeDocument/2006/customXml" ds:itemID="{8885B8E9-453C-4271-9F65-6FD127A7E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887</Characters>
  <Application>Microsoft Office Word</Application>
  <DocSecurity>8</DocSecurity>
  <Lines>44</Lines>
  <Paragraphs>24</Paragraphs>
  <ScaleCrop>false</ScaleCrop>
  <HeadingPairs>
    <vt:vector size="2" baseType="variant">
      <vt:variant>
        <vt:lpstr>שם</vt:lpstr>
      </vt:variant>
      <vt:variant>
        <vt:i4>1</vt:i4>
      </vt:variant>
    </vt:vector>
  </HeadingPairs>
  <TitlesOfParts>
    <vt:vector size="1" baseType="lpstr">
      <vt:lpstr>פנייתך לקבלת יומן שר הבריאות</vt:lpstr>
    </vt:vector>
  </TitlesOfParts>
  <Company>Health.gov.il</Company>
  <LinksUpToDate>false</LinksUpToDate>
  <CharactersWithSpaces>1041</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לקבלת יומן שר הבריאות</dc:title>
  <dc:creator>מיכל עמר</dc:creator>
  <cp:lastModifiedBy>ענת אילוז עו'ד</cp:lastModifiedBy>
  <cp:revision>4</cp:revision>
  <dcterms:created xsi:type="dcterms:W3CDTF">2017-10-03T06:27:00Z</dcterms:created>
  <dcterms:modified xsi:type="dcterms:W3CDTF">2017-10-03T06:27:00Z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