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DD2434" w:rsidP="00CC1BB6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</w:t>
          </w:r>
          <w:r w:rsidR="00CC1BB6">
            <w:rPr>
              <w:rFonts w:cs="David" w:hint="cs"/>
              <w:szCs w:val="24"/>
              <w:rtl/>
            </w:rPr>
            <w:t>ד</w:t>
          </w:r>
          <w:r>
            <w:rPr>
              <w:rFonts w:cs="David" w:hint="cs"/>
              <w:szCs w:val="24"/>
              <w:rtl/>
            </w:rPr>
            <w:t xml:space="preserve"> באב,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8-16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DD2434" w:rsidP="00CC1BB6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CC1BB6">
            <w:rPr>
              <w:rFonts w:cs="David" w:hint="cs"/>
              <w:szCs w:val="24"/>
              <w:rtl/>
            </w:rPr>
            <w:t>16</w:t>
          </w:r>
          <w:r>
            <w:rPr>
              <w:rFonts w:cs="David" w:hint="cs"/>
              <w:szCs w:val="24"/>
              <w:rtl/>
            </w:rPr>
            <w:t>/08/2017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D2434">
            <w:rPr>
              <w:rFonts w:cs="David" w:hint="cs"/>
              <w:szCs w:val="24"/>
              <w:rtl/>
            </w:rPr>
            <w:t>86995217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D2434">
            <w:rPr>
              <w:rFonts w:cs="David" w:hint="cs"/>
              <w:sz w:val="24"/>
              <w:szCs w:val="24"/>
              <w:rtl/>
            </w:rPr>
            <w:t>607040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DD2434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A52121" w:rsidRDefault="00A52121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DD243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D2434" w:rsidRPr="00DD2434">
            <w:rPr>
              <w:rFonts w:cs="Narkisim" w:hint="cs"/>
              <w:sz w:val="28"/>
              <w:szCs w:val="28"/>
              <w:u w:val="single"/>
              <w:rtl/>
            </w:rPr>
            <w:t>פנייתך בנושא התמחות מקצועית של תזונאים משנת 2013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DD243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DD2434">
        <w:rPr>
          <w:rFonts w:cs="Narkisim" w:hint="cs"/>
          <w:sz w:val="28"/>
          <w:szCs w:val="28"/>
          <w:rtl/>
        </w:rPr>
        <w:t>להלן המידע כפי שנמסר לנו ממנהלת ההכשרה המקצועית בתזונה: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D2434" w:rsidRDefault="00DD2434" w:rsidP="00DD2434">
      <w:pPr>
        <w:spacing w:after="0" w:line="240" w:lineRule="auto"/>
        <w:jc w:val="both"/>
        <w:rPr>
          <w:rFonts w:ascii="Times New Roman" w:eastAsia="Times New Roman" w:hAnsi="Times New Roman" w:cs="Narkisim"/>
          <w:b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ראשית, יודגש, </w:t>
      </w:r>
      <w:r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כי </w:t>
      </w:r>
      <w:r w:rsidRPr="00DD2434">
        <w:rPr>
          <w:rFonts w:ascii="Times New Roman" w:eastAsia="Times New Roman" w:hAnsi="Times New Roman" w:cs="Narkisim" w:hint="cs"/>
          <w:bCs/>
          <w:sz w:val="28"/>
          <w:szCs w:val="28"/>
          <w:rtl/>
          <w:lang w:eastAsia="he-IL"/>
        </w:rPr>
        <w:t>לא מדובר בהתמחות אלא בהכשרה מקצועית</w:t>
      </w:r>
      <w:r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. המשתתפים בהכשרה הם תלמידים במרכז ההדרכה של משרד הבריאות ולא מתמחים/סטאז'רים</w:t>
      </w: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:</w:t>
      </w:r>
    </w:p>
    <w:p w:rsidR="00DD2434" w:rsidRDefault="00DD2434" w:rsidP="00DD2434">
      <w:pPr>
        <w:spacing w:after="0" w:line="240" w:lineRule="auto"/>
        <w:jc w:val="both"/>
        <w:rPr>
          <w:rFonts w:ascii="Times New Roman" w:eastAsia="Times New Roman" w:hAnsi="Times New Roman" w:cs="Narkisim"/>
          <w:b/>
          <w:sz w:val="28"/>
          <w:szCs w:val="28"/>
          <w:rtl/>
          <w:lang w:eastAsia="he-IL"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873"/>
        <w:gridCol w:w="4519"/>
        <w:gridCol w:w="4520"/>
      </w:tblGrid>
      <w:tr w:rsidR="00DD2434" w:rsidTr="00DD2434">
        <w:tc>
          <w:tcPr>
            <w:tcW w:w="873" w:type="dxa"/>
          </w:tcPr>
          <w:p w:rsidR="00DD2434" w:rsidRPr="00DD2434" w:rsidRDefault="00DD2434" w:rsidP="00DD2434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bCs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Cs/>
                <w:sz w:val="28"/>
                <w:szCs w:val="28"/>
                <w:rtl/>
                <w:lang w:eastAsia="he-IL"/>
              </w:rPr>
              <w:t>שנה</w:t>
            </w:r>
          </w:p>
        </w:tc>
        <w:tc>
          <w:tcPr>
            <w:tcW w:w="4519" w:type="dxa"/>
          </w:tcPr>
          <w:p w:rsidR="00DD2434" w:rsidRPr="00DD2434" w:rsidRDefault="00DD2434" w:rsidP="00DD2434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bCs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Cs/>
                <w:sz w:val="28"/>
                <w:szCs w:val="28"/>
                <w:rtl/>
                <w:lang w:eastAsia="he-IL"/>
              </w:rPr>
              <w:t>מספר הנרשמים להגרלה השנתית</w:t>
            </w:r>
          </w:p>
        </w:tc>
        <w:tc>
          <w:tcPr>
            <w:tcW w:w="4520" w:type="dxa"/>
          </w:tcPr>
          <w:p w:rsidR="00DD2434" w:rsidRPr="00DD2434" w:rsidRDefault="00DD2434" w:rsidP="00DD2434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bCs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Cs/>
                <w:sz w:val="28"/>
                <w:szCs w:val="28"/>
                <w:rtl/>
                <w:lang w:eastAsia="he-IL"/>
              </w:rPr>
              <w:t>מספר המקומות בשנה</w:t>
            </w:r>
          </w:p>
        </w:tc>
      </w:tr>
      <w:tr w:rsidR="00DD2434" w:rsidTr="00DD2434">
        <w:tc>
          <w:tcPr>
            <w:tcW w:w="873" w:type="dxa"/>
          </w:tcPr>
          <w:p w:rsidR="00DD2434" w:rsidRPr="00DD2434" w:rsidRDefault="00DD2434" w:rsidP="00DD2434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bCs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Cs/>
                <w:sz w:val="28"/>
                <w:szCs w:val="28"/>
                <w:rtl/>
                <w:lang w:eastAsia="he-IL"/>
              </w:rPr>
              <w:t>2013</w:t>
            </w:r>
          </w:p>
        </w:tc>
        <w:tc>
          <w:tcPr>
            <w:tcW w:w="4519" w:type="dxa"/>
          </w:tcPr>
          <w:p w:rsidR="00DD2434" w:rsidRDefault="00DD2434" w:rsidP="00DD2434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b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/>
                <w:sz w:val="28"/>
                <w:szCs w:val="28"/>
                <w:rtl/>
                <w:lang w:eastAsia="he-IL"/>
              </w:rPr>
              <w:t>248</w:t>
            </w:r>
          </w:p>
        </w:tc>
        <w:tc>
          <w:tcPr>
            <w:tcW w:w="4520" w:type="dxa"/>
          </w:tcPr>
          <w:p w:rsidR="00DD2434" w:rsidRDefault="00DD2434" w:rsidP="00DD2434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b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/>
                <w:sz w:val="28"/>
                <w:szCs w:val="28"/>
                <w:rtl/>
                <w:lang w:eastAsia="he-IL"/>
              </w:rPr>
              <w:t>216</w:t>
            </w:r>
          </w:p>
        </w:tc>
      </w:tr>
      <w:tr w:rsidR="00DD2434" w:rsidTr="00DD2434">
        <w:tc>
          <w:tcPr>
            <w:tcW w:w="873" w:type="dxa"/>
          </w:tcPr>
          <w:p w:rsidR="00DD2434" w:rsidRPr="00DD2434" w:rsidRDefault="00DD2434" w:rsidP="00DD2434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bCs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Cs/>
                <w:sz w:val="28"/>
                <w:szCs w:val="28"/>
                <w:rtl/>
                <w:lang w:eastAsia="he-IL"/>
              </w:rPr>
              <w:t>2014</w:t>
            </w:r>
          </w:p>
        </w:tc>
        <w:tc>
          <w:tcPr>
            <w:tcW w:w="4519" w:type="dxa"/>
          </w:tcPr>
          <w:p w:rsidR="00DD2434" w:rsidRDefault="00DD2434" w:rsidP="00DD2434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b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/>
                <w:sz w:val="28"/>
                <w:szCs w:val="28"/>
                <w:rtl/>
                <w:lang w:eastAsia="he-IL"/>
              </w:rPr>
              <w:t>213</w:t>
            </w:r>
          </w:p>
        </w:tc>
        <w:tc>
          <w:tcPr>
            <w:tcW w:w="4520" w:type="dxa"/>
          </w:tcPr>
          <w:p w:rsidR="00DD2434" w:rsidRDefault="00DD2434" w:rsidP="00DD2434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b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/>
                <w:sz w:val="28"/>
                <w:szCs w:val="28"/>
                <w:rtl/>
                <w:lang w:eastAsia="he-IL"/>
              </w:rPr>
              <w:t>229</w:t>
            </w:r>
          </w:p>
        </w:tc>
      </w:tr>
      <w:tr w:rsidR="00DD2434" w:rsidTr="00DD2434">
        <w:tc>
          <w:tcPr>
            <w:tcW w:w="873" w:type="dxa"/>
          </w:tcPr>
          <w:p w:rsidR="00DD2434" w:rsidRPr="00DD2434" w:rsidRDefault="00DD2434" w:rsidP="00DD2434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bCs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Cs/>
                <w:sz w:val="28"/>
                <w:szCs w:val="28"/>
                <w:rtl/>
                <w:lang w:eastAsia="he-IL"/>
              </w:rPr>
              <w:t>2015</w:t>
            </w:r>
          </w:p>
        </w:tc>
        <w:tc>
          <w:tcPr>
            <w:tcW w:w="4519" w:type="dxa"/>
          </w:tcPr>
          <w:p w:rsidR="00DD2434" w:rsidRDefault="00DD2434" w:rsidP="00DD2434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b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/>
                <w:sz w:val="28"/>
                <w:szCs w:val="28"/>
                <w:rtl/>
                <w:lang w:eastAsia="he-IL"/>
              </w:rPr>
              <w:t>228</w:t>
            </w:r>
          </w:p>
        </w:tc>
        <w:tc>
          <w:tcPr>
            <w:tcW w:w="4520" w:type="dxa"/>
          </w:tcPr>
          <w:p w:rsidR="00DD2434" w:rsidRDefault="00DD2434" w:rsidP="00DD2434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b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/>
                <w:sz w:val="28"/>
                <w:szCs w:val="28"/>
                <w:rtl/>
                <w:lang w:eastAsia="he-IL"/>
              </w:rPr>
              <w:t>234</w:t>
            </w:r>
          </w:p>
        </w:tc>
      </w:tr>
      <w:tr w:rsidR="00DD2434" w:rsidTr="00DD2434">
        <w:tc>
          <w:tcPr>
            <w:tcW w:w="873" w:type="dxa"/>
          </w:tcPr>
          <w:p w:rsidR="00DD2434" w:rsidRPr="00DD2434" w:rsidRDefault="00DD2434" w:rsidP="00DD2434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bCs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Cs/>
                <w:sz w:val="28"/>
                <w:szCs w:val="28"/>
                <w:rtl/>
                <w:lang w:eastAsia="he-IL"/>
              </w:rPr>
              <w:t>2016</w:t>
            </w:r>
          </w:p>
        </w:tc>
        <w:tc>
          <w:tcPr>
            <w:tcW w:w="4519" w:type="dxa"/>
          </w:tcPr>
          <w:p w:rsidR="00DD2434" w:rsidRDefault="00DD2434" w:rsidP="00DD2434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b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/>
                <w:sz w:val="28"/>
                <w:szCs w:val="28"/>
                <w:rtl/>
                <w:lang w:eastAsia="he-IL"/>
              </w:rPr>
              <w:t>223</w:t>
            </w:r>
          </w:p>
        </w:tc>
        <w:tc>
          <w:tcPr>
            <w:tcW w:w="4520" w:type="dxa"/>
          </w:tcPr>
          <w:p w:rsidR="00DD2434" w:rsidRDefault="00DD2434" w:rsidP="00DD2434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b/>
                <w:sz w:val="28"/>
                <w:szCs w:val="28"/>
                <w:rtl/>
                <w:lang w:eastAsia="he-IL"/>
              </w:rPr>
            </w:pPr>
            <w:r w:rsidRPr="00DD2434">
              <w:rPr>
                <w:rFonts w:ascii="Times New Roman" w:eastAsia="Times New Roman" w:hAnsi="Times New Roman" w:cs="Narkisim" w:hint="cs"/>
                <w:b/>
                <w:sz w:val="28"/>
                <w:szCs w:val="28"/>
                <w:rtl/>
                <w:lang w:eastAsia="he-IL"/>
              </w:rPr>
              <w:t>210</w:t>
            </w:r>
          </w:p>
        </w:tc>
      </w:tr>
    </w:tbl>
    <w:p w:rsidR="00DD2434" w:rsidRDefault="00DD2434" w:rsidP="00DD2434">
      <w:pPr>
        <w:spacing w:after="0" w:line="240" w:lineRule="auto"/>
        <w:jc w:val="both"/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</w:pPr>
    </w:p>
    <w:p w:rsidR="00A52121" w:rsidRPr="00DD2434" w:rsidRDefault="00A52121" w:rsidP="00DD2434">
      <w:pPr>
        <w:spacing w:after="0" w:line="240" w:lineRule="auto"/>
        <w:jc w:val="both"/>
        <w:rPr>
          <w:rFonts w:ascii="Times New Roman" w:eastAsia="Times New Roman" w:hAnsi="Times New Roman" w:cs="Narkisim"/>
          <w:b/>
          <w:sz w:val="28"/>
          <w:szCs w:val="28"/>
          <w:rtl/>
          <w:lang w:eastAsia="he-IL"/>
        </w:rPr>
      </w:pPr>
    </w:p>
    <w:p w:rsidR="00DD2434" w:rsidRPr="00DD2434" w:rsidRDefault="00DD2434" w:rsidP="00DD2434">
      <w:pPr>
        <w:numPr>
          <w:ilvl w:val="0"/>
          <w:numId w:val="1"/>
        </w:numPr>
        <w:spacing w:line="240" w:lineRule="auto"/>
        <w:ind w:hanging="663"/>
        <w:jc w:val="both"/>
        <w:rPr>
          <w:rFonts w:ascii="Times New Roman" w:eastAsia="Times New Roman" w:hAnsi="Times New Roman" w:cs="Narkisim"/>
          <w:b/>
          <w:sz w:val="28"/>
          <w:szCs w:val="28"/>
          <w:lang w:eastAsia="he-IL"/>
        </w:rPr>
      </w:pP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ביחס לשאלה מס' 3 לפנייתך - אין בידי המשרד </w:t>
      </w:r>
      <w:r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נתונים על מספר המדריכים בכל מוסד</w:t>
      </w: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. </w:t>
      </w:r>
      <w:r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לצורך </w:t>
      </w: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קבלת מידע כאמור </w:t>
      </w:r>
      <w:r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יש לפנות לכל מוסד בנפרד.</w:t>
      </w:r>
    </w:p>
    <w:p w:rsidR="00DD2434" w:rsidRPr="00DD2434" w:rsidRDefault="00DD2434" w:rsidP="00DD2434">
      <w:pPr>
        <w:numPr>
          <w:ilvl w:val="0"/>
          <w:numId w:val="1"/>
        </w:numPr>
        <w:spacing w:line="240" w:lineRule="auto"/>
        <w:ind w:hanging="663"/>
        <w:jc w:val="both"/>
        <w:rPr>
          <w:rFonts w:ascii="Times New Roman" w:eastAsia="Times New Roman" w:hAnsi="Times New Roman" w:cs="Narkisim"/>
          <w:b/>
          <w:sz w:val="28"/>
          <w:szCs w:val="28"/>
          <w:lang w:eastAsia="he-IL"/>
        </w:rPr>
      </w:pP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ביחס לשאלה מס' 4 לפנייתך - </w:t>
      </w:r>
      <w:r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אין תקנים למתמחים כי לא מדובר בהתמחות. </w:t>
      </w:r>
    </w:p>
    <w:p w:rsidR="00A52121" w:rsidRDefault="00DD2434" w:rsidP="00DD2434">
      <w:pPr>
        <w:numPr>
          <w:ilvl w:val="0"/>
          <w:numId w:val="1"/>
        </w:numPr>
        <w:spacing w:line="240" w:lineRule="auto"/>
        <w:ind w:hanging="663"/>
        <w:jc w:val="both"/>
        <w:rPr>
          <w:rFonts w:ascii="Times New Roman" w:eastAsia="Times New Roman" w:hAnsi="Times New Roman" w:cs="Narkisim"/>
          <w:b/>
          <w:sz w:val="28"/>
          <w:szCs w:val="28"/>
          <w:lang w:eastAsia="he-IL"/>
        </w:rPr>
      </w:pP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ביחס לשאלה מס' 5 לפנייתך - </w:t>
      </w:r>
      <w:r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אין עלות להתמחות כי לא מדובר בהתמחות אלא בהכשרה מקצועית עבורה משלמים התלמידים.</w:t>
      </w:r>
    </w:p>
    <w:p w:rsidR="00A52121" w:rsidRDefault="00A52121">
      <w:pPr>
        <w:bidi w:val="0"/>
        <w:spacing w:after="0" w:line="240" w:lineRule="auto"/>
        <w:rPr>
          <w:rFonts w:ascii="Times New Roman" w:eastAsia="Times New Roman" w:hAnsi="Times New Roman" w:cs="Narkisim"/>
          <w:b/>
          <w:sz w:val="28"/>
          <w:szCs w:val="28"/>
          <w:lang w:eastAsia="he-IL"/>
        </w:rPr>
      </w:pPr>
      <w:r>
        <w:rPr>
          <w:rFonts w:ascii="Times New Roman" w:eastAsia="Times New Roman" w:hAnsi="Times New Roman" w:cs="Narkisim"/>
          <w:b/>
          <w:sz w:val="28"/>
          <w:szCs w:val="28"/>
          <w:lang w:eastAsia="he-IL"/>
        </w:rPr>
        <w:br w:type="page"/>
      </w:r>
    </w:p>
    <w:p w:rsidR="00DD2434" w:rsidRPr="00DD2434" w:rsidRDefault="00DD2434" w:rsidP="00DD2434">
      <w:pPr>
        <w:numPr>
          <w:ilvl w:val="0"/>
          <w:numId w:val="1"/>
        </w:numPr>
        <w:spacing w:line="240" w:lineRule="auto"/>
        <w:ind w:hanging="663"/>
        <w:jc w:val="both"/>
        <w:rPr>
          <w:rFonts w:ascii="Times New Roman" w:eastAsia="Times New Roman" w:hAnsi="Times New Roman" w:cs="Narkisim"/>
          <w:b/>
          <w:sz w:val="28"/>
          <w:szCs w:val="28"/>
          <w:lang w:eastAsia="he-IL"/>
        </w:rPr>
      </w:pP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lastRenderedPageBreak/>
        <w:t xml:space="preserve">ביחס לשאלה מס' 6 לפנייתך - </w:t>
      </w:r>
      <w:r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כל תלמיד משלם סך של 11,586 ₪ עבור ההכשרה המקצועית. אין מנגנון תמיכה לתשלום שכר הלימוד.</w:t>
      </w:r>
    </w:p>
    <w:p w:rsidR="00DD2434" w:rsidRDefault="009A70F1" w:rsidP="006F50D8">
      <w:pPr>
        <w:numPr>
          <w:ilvl w:val="0"/>
          <w:numId w:val="1"/>
        </w:numPr>
        <w:spacing w:line="240" w:lineRule="auto"/>
        <w:ind w:hanging="663"/>
        <w:jc w:val="both"/>
        <w:rPr>
          <w:rFonts w:ascii="Times New Roman" w:eastAsia="Times New Roman" w:hAnsi="Times New Roman" w:cs="Narkisim" w:hint="cs"/>
          <w:b/>
          <w:sz w:val="28"/>
          <w:szCs w:val="28"/>
          <w:lang w:eastAsia="he-IL"/>
        </w:rPr>
      </w:pPr>
      <w:r w:rsidRPr="00DD2434">
        <w:rPr>
          <w:rFonts w:cs="David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1265723" wp14:editId="06E99284">
            <wp:simplePos x="0" y="0"/>
            <wp:positionH relativeFrom="margin">
              <wp:posOffset>2040255</wp:posOffset>
            </wp:positionH>
            <wp:positionV relativeFrom="paragraph">
              <wp:posOffset>915035</wp:posOffset>
            </wp:positionV>
            <wp:extent cx="2990850" cy="5452110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545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0D8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ביחס לשאלה מס' 7 לפנייתך - </w:t>
      </w:r>
      <w:r w:rsid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להלן </w:t>
      </w:r>
      <w:r w:rsidR="00DD2434"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טבלאות השכר </w:t>
      </w:r>
      <w:r w:rsidR="00DD2434">
        <w:rPr>
          <w:rFonts w:cs="David" w:hint="cs"/>
          <w:sz w:val="28"/>
          <w:szCs w:val="28"/>
          <w:rtl/>
        </w:rPr>
        <w:t>למנחים בהכשרה מקצועית ע"פ הסכם שנחתם עם ההסתדרות ביולי 2017</w:t>
      </w:r>
      <w:r w:rsidR="00DD2434"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. תעריפים אלו יחולו החל משנת הלימודים תשע"ח. התשלום ע"פ הטבלה הוא עבור ההנחיה של תלמידי ההכשרה בלבד ולא כולל עלות שכר של המנחה.</w:t>
      </w: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 עד למועד זה, התשלום למנחים היה בשיקול דעת כל מוסד במסגרת התשלום שהועבר לפי תלמיד (סעיף 7 להלן).</w:t>
      </w:r>
    </w:p>
    <w:p w:rsidR="00A52121" w:rsidRDefault="00A52121" w:rsidP="00A52121">
      <w:pPr>
        <w:spacing w:line="240" w:lineRule="auto"/>
        <w:ind w:left="720"/>
        <w:jc w:val="both"/>
        <w:rPr>
          <w:rFonts w:ascii="Times New Roman" w:eastAsia="Times New Roman" w:hAnsi="Times New Roman" w:cs="Narkisim"/>
          <w:b/>
          <w:sz w:val="28"/>
          <w:szCs w:val="28"/>
          <w:lang w:eastAsia="he-IL"/>
        </w:rPr>
      </w:pPr>
    </w:p>
    <w:p w:rsidR="00DD2434" w:rsidRDefault="00DD2434" w:rsidP="00DD2434">
      <w:pPr>
        <w:ind w:left="-227"/>
        <w:rPr>
          <w:rFonts w:cs="David" w:hint="cs"/>
          <w:sz w:val="28"/>
          <w:szCs w:val="28"/>
          <w:rtl/>
        </w:rPr>
      </w:pPr>
    </w:p>
    <w:p w:rsidR="00DD2434" w:rsidRDefault="00DD2434">
      <w:pPr>
        <w:bidi w:val="0"/>
        <w:spacing w:after="0" w:line="240" w:lineRule="auto"/>
        <w:rPr>
          <w:rFonts w:ascii="Times New Roman" w:eastAsia="Times New Roman" w:hAnsi="Times New Roman" w:cs="Narkisim"/>
          <w:b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Narkisim"/>
          <w:b/>
          <w:sz w:val="28"/>
          <w:szCs w:val="28"/>
          <w:rtl/>
          <w:lang w:eastAsia="he-IL"/>
        </w:rPr>
        <w:br w:type="page"/>
      </w:r>
    </w:p>
    <w:p w:rsidR="00DD2434" w:rsidRPr="00DD2434" w:rsidRDefault="00DD2434" w:rsidP="00DD2434">
      <w:pPr>
        <w:ind w:left="-227"/>
        <w:rPr>
          <w:rFonts w:ascii="Times New Roman" w:eastAsia="Times New Roman" w:hAnsi="Times New Roman" w:cs="Narkisim" w:hint="cs"/>
          <w:b/>
          <w:sz w:val="28"/>
          <w:szCs w:val="28"/>
          <w:lang w:eastAsia="he-IL"/>
        </w:rPr>
      </w:pPr>
    </w:p>
    <w:p w:rsidR="00DD2434" w:rsidRPr="00DD2434" w:rsidRDefault="006F50D8" w:rsidP="006F50D8">
      <w:pPr>
        <w:numPr>
          <w:ilvl w:val="0"/>
          <w:numId w:val="1"/>
        </w:numPr>
        <w:spacing w:line="240" w:lineRule="auto"/>
        <w:ind w:hanging="663"/>
        <w:jc w:val="both"/>
        <w:rPr>
          <w:rFonts w:ascii="Times New Roman" w:eastAsia="Times New Roman" w:hAnsi="Times New Roman" w:cs="Narkisim"/>
          <w:b/>
          <w:sz w:val="28"/>
          <w:szCs w:val="28"/>
          <w:lang w:eastAsia="he-IL"/>
        </w:rPr>
      </w:pP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ביחס לשאלה מס' 8 לפנייתך - </w:t>
      </w:r>
      <w:r w:rsidR="00DD2434"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התלמידים משלמים ישירות למוסדות</w:t>
      </w: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,</w:t>
      </w:r>
      <w:r w:rsidR="00DD2434"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 שהם מרכזי הדרכה עצמאיים וקיבלו אישור לכך ממרכז ההדרכה</w:t>
      </w: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, שהם</w:t>
      </w:r>
      <w:r w:rsidR="00DD2434"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 עד שנת תשע"ח: איכילוב, הדסה עין כרם ורמב"ם.</w:t>
      </w:r>
    </w:p>
    <w:p w:rsidR="006F50D8" w:rsidRDefault="006F50D8" w:rsidP="009A70F1">
      <w:pPr>
        <w:numPr>
          <w:ilvl w:val="0"/>
          <w:numId w:val="1"/>
        </w:numPr>
        <w:spacing w:line="240" w:lineRule="auto"/>
        <w:ind w:hanging="663"/>
        <w:jc w:val="both"/>
        <w:rPr>
          <w:rFonts w:ascii="Times New Roman" w:eastAsia="Times New Roman" w:hAnsi="Times New Roman" w:cs="Narkisim"/>
          <w:b/>
          <w:sz w:val="28"/>
          <w:szCs w:val="28"/>
          <w:lang w:eastAsia="he-IL"/>
        </w:rPr>
      </w:pPr>
      <w:r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ביחס לשאלה מס' 9 לפנייתך - </w:t>
      </w:r>
      <w:r w:rsidR="00DD2434"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בין השנים 2013 </w:t>
      </w:r>
      <w:r w:rsidR="00DD2434" w:rsidRPr="00DD2434">
        <w:rPr>
          <w:rFonts w:ascii="Times New Roman" w:eastAsia="Times New Roman" w:hAnsi="Times New Roman" w:cs="Narkisim"/>
          <w:b/>
          <w:sz w:val="28"/>
          <w:szCs w:val="28"/>
          <w:rtl/>
          <w:lang w:eastAsia="he-IL"/>
        </w:rPr>
        <w:t>–</w:t>
      </w:r>
      <w:r w:rsidR="00DD2434"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 2016 שולמו 1,000 ₪ לחודש עבור כל תלמיד. משנת הלימודים הנוכחית </w:t>
      </w:r>
      <w:r w:rsidR="00DD2434" w:rsidRPr="00DD2434">
        <w:rPr>
          <w:rFonts w:ascii="Times New Roman" w:eastAsia="Times New Roman" w:hAnsi="Times New Roman" w:cs="Narkisim"/>
          <w:b/>
          <w:sz w:val="28"/>
          <w:szCs w:val="28"/>
          <w:rtl/>
          <w:lang w:eastAsia="he-IL"/>
        </w:rPr>
        <w:t>–</w:t>
      </w:r>
      <w:r w:rsidR="00DD2434"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 ע"פ טבלאות שכר המנחים </w:t>
      </w:r>
      <w:r w:rsidR="009A70F1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(שאלה 5 לעיל)</w:t>
      </w:r>
      <w:r w:rsidR="00DD2434" w:rsidRPr="00DD2434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.</w:t>
      </w:r>
    </w:p>
    <w:p w:rsidR="00DD2434" w:rsidRPr="006F50D8" w:rsidRDefault="006F50D8" w:rsidP="006F50D8">
      <w:pPr>
        <w:numPr>
          <w:ilvl w:val="0"/>
          <w:numId w:val="1"/>
        </w:numPr>
        <w:spacing w:line="240" w:lineRule="auto"/>
        <w:ind w:hanging="663"/>
        <w:jc w:val="both"/>
        <w:rPr>
          <w:rFonts w:ascii="Times New Roman" w:eastAsia="Times New Roman" w:hAnsi="Times New Roman" w:cs="Narkisim"/>
          <w:b/>
          <w:sz w:val="28"/>
          <w:szCs w:val="28"/>
          <w:rtl/>
          <w:lang w:eastAsia="he-IL"/>
        </w:rPr>
      </w:pPr>
      <w:r w:rsidRPr="006F50D8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ביחס לשאלה מס' 12 לפנייתך - אין י</w:t>
      </w:r>
      <w:bookmarkStart w:id="1" w:name="_GoBack"/>
      <w:bookmarkEnd w:id="1"/>
      <w:r w:rsidRPr="006F50D8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>מי עיון לתלמידי ההכשרה אלא</w:t>
      </w:r>
      <w:r w:rsidR="00DD2434" w:rsidRPr="006F50D8">
        <w:rPr>
          <w:rFonts w:ascii="Times New Roman" w:eastAsia="Times New Roman" w:hAnsi="Times New Roman" w:cs="Narkisim" w:hint="cs"/>
          <w:b/>
          <w:sz w:val="28"/>
          <w:szCs w:val="28"/>
          <w:rtl/>
          <w:lang w:eastAsia="he-IL"/>
        </w:rPr>
        <w:t xml:space="preserve"> יש קורס עיוני של 64 שעות שמהווה חלק בלתי נפרד מההכשרה המקצועית.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D2434" w:rsidRDefault="00DD2434" w:rsidP="00DD243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את המידע הנוסף המבוקש אודות התקציב נוכל להשלים בתחילת חודש ספטמבר, לאחר שעובדת המשרד שאחראית על תקציב היחידה תשוב מחופשתה השנתית. </w:t>
      </w:r>
    </w:p>
    <w:p w:rsidR="00DD2434" w:rsidRDefault="00DD2434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D2434" w:rsidRDefault="00DD2434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6F50D8" w:rsidRDefault="006F50D8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DD2434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D2434" w:rsidRDefault="00DD2434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:rsidR="008220CD" w:rsidRDefault="00DD2434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8220CD" w:rsidRDefault="00DD2434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  <w:permStart w:id="1312904883" w:edGrp="everyone"/>
      <w:permEnd w:id="1312904883"/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0D8" w:rsidRDefault="006F50D8" w:rsidP="0009062B">
      <w:pPr>
        <w:spacing w:after="0" w:line="240" w:lineRule="auto"/>
      </w:pPr>
      <w:r>
        <w:separator/>
      </w:r>
    </w:p>
  </w:endnote>
  <w:endnote w:type="continuationSeparator" w:id="0">
    <w:p w:rsidR="006F50D8" w:rsidRDefault="006F50D8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F50D8" w:rsidTr="00FD34B9">
      <w:trPr>
        <w:trHeight w:val="909"/>
      </w:trPr>
      <w:tc>
        <w:tcPr>
          <w:tcW w:w="3689" w:type="dxa"/>
          <w:hideMark/>
        </w:tcPr>
        <w:p w:rsidR="006F50D8" w:rsidRDefault="006F50D8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F50D8" w:rsidRDefault="006F50D8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F50D8" w:rsidRDefault="006F50D8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F50D8" w:rsidRDefault="006F50D8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F50D8" w:rsidRDefault="006F50D8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F50D8" w:rsidRDefault="006F50D8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F50D8" w:rsidRDefault="006F50D8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F50D8" w:rsidRDefault="006F50D8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F50D8" w:rsidRDefault="006F50D8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F50D8" w:rsidRDefault="006F50D8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F50D8" w:rsidRDefault="006F50D8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6F50D8" w:rsidRDefault="006F50D8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0D8" w:rsidRDefault="006F50D8" w:rsidP="0009062B">
      <w:pPr>
        <w:spacing w:after="0" w:line="240" w:lineRule="auto"/>
      </w:pPr>
      <w:r>
        <w:separator/>
      </w:r>
    </w:p>
  </w:footnote>
  <w:footnote w:type="continuationSeparator" w:id="0">
    <w:p w:rsidR="006F50D8" w:rsidRDefault="006F50D8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0D8" w:rsidRDefault="006F50D8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4A4B42"/>
    <w:multiLevelType w:val="hybridMultilevel"/>
    <w:tmpl w:val="F0266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IUbZ3XbwypUsR2kXIqNTkfiL/DY=" w:salt="mNvj7YAtL6msdiRJXNIua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35F32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6F50D8"/>
    <w:rsid w:val="00715321"/>
    <w:rsid w:val="00786495"/>
    <w:rsid w:val="00794473"/>
    <w:rsid w:val="008220CD"/>
    <w:rsid w:val="008478FA"/>
    <w:rsid w:val="008B3D39"/>
    <w:rsid w:val="008B60DE"/>
    <w:rsid w:val="00927FC0"/>
    <w:rsid w:val="00993EA4"/>
    <w:rsid w:val="009A70F1"/>
    <w:rsid w:val="009B6093"/>
    <w:rsid w:val="009E70DD"/>
    <w:rsid w:val="00A30E83"/>
    <w:rsid w:val="00A52121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CC1BB6"/>
    <w:rsid w:val="00D66B31"/>
    <w:rsid w:val="00DD2434"/>
    <w:rsid w:val="00E26C23"/>
    <w:rsid w:val="00E445AC"/>
    <w:rsid w:val="00E707E0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table" w:styleId="aa">
    <w:name w:val="Table Grid"/>
    <w:basedOn w:val="a1"/>
    <w:uiPriority w:val="59"/>
    <w:rsid w:val="00DD2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table" w:styleId="aa">
    <w:name w:val="Table Grid"/>
    <w:basedOn w:val="a1"/>
    <w:uiPriority w:val="59"/>
    <w:rsid w:val="00DD2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12066DDF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12066DE0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12066DE1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12066DE2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12066DE3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12066DE4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12066DE5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27B0C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066DD9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86995217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באב, התשע"ז</SDHebDate>
    <SDDocDate xmlns="fa85aabd-c1d1-42c6-bf41-b062416ff213">2017-08-15T21:00:00Z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607040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סעדיה גאון 26</ReporterAddress>
    <ReporterFName xmlns="fa85aabd-c1d1-42c6-bf41-b062416ff213">יובל רם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info@meida.org.il</ReporterEMail>
    <ReporterLName xmlns="fa85aabd-c1d1-42c6-bf41-b062416ff213">התנועה לחופש המידע</ReporterLName>
    <RefID xmlns="fa85aabd-c1d1-42c6-bf41-b062416ff213">607040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fa85aabd-c1d1-42c6-bf41-b062416ff213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2289A29-D8AE-46FC-83C3-28EF1593F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315</Words>
  <Characters>1579</Characters>
  <Application>Microsoft Office Word</Application>
  <DocSecurity>8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התמחות מקצועית של תזונאים משנת 2013</vt:lpstr>
    </vt:vector>
  </TitlesOfParts>
  <Company>Health.gov.il</Company>
  <LinksUpToDate>false</LinksUpToDate>
  <CharactersWithSpaces>1891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התמחות מקצועית של תזונאים משנת 2013</dc:title>
  <dc:creator>מיכל עמר</dc:creator>
  <cp:lastModifiedBy>ענת אילוז עו'ד</cp:lastModifiedBy>
  <cp:revision>4</cp:revision>
  <dcterms:created xsi:type="dcterms:W3CDTF">2017-10-24T14:58:00Z</dcterms:created>
  <dcterms:modified xsi:type="dcterms:W3CDTF">2017-10-24T14:59:00Z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