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14:paraId="55DFECD0" w14:textId="4172E722" w:rsidR="0016098D" w:rsidRPr="00F5759A" w:rsidRDefault="00CB2DD4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ה' בתמוז, התשע"ז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06-29T12:25:00Z">
          <w:dateFormat w:val="dd/MM/yyyy"/>
          <w:lid w:val="he-IL"/>
          <w:storeMappedDataAs w:val="dateTime"/>
          <w:calendar w:val="gregorian"/>
        </w:date>
      </w:sdtPr>
      <w:sdtEndPr/>
      <w:sdtContent>
        <w:p w14:paraId="0A8CC90C" w14:textId="2BB78D6E" w:rsidR="0016098D" w:rsidRPr="00F5759A" w:rsidRDefault="00CB2DD4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‏29/06/2017</w:t>
          </w:r>
        </w:p>
      </w:sdtContent>
    </w:sdt>
    <w:p w14:paraId="560990E6" w14:textId="5782ED56"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CB2DD4">
            <w:rPr>
              <w:rFonts w:cs="David" w:hint="cs"/>
              <w:szCs w:val="24"/>
              <w:rtl/>
            </w:rPr>
            <w:t>67848417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14:paraId="4808A298" w14:textId="76EC38EB"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CB2DD4">
            <w:rPr>
              <w:rFonts w:cs="David" w:hint="cs"/>
              <w:sz w:val="24"/>
              <w:szCs w:val="24"/>
              <w:rtl/>
            </w:rPr>
            <w:t>605920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14:paraId="0E526F4C" w14:textId="2BC04326" w:rsidR="0016098D" w:rsidRDefault="00CB2DD4" w:rsidP="00CB2DD4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14:paraId="303B32BE" w14:textId="1A4C2BAB"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14:paraId="0B84746E" w14:textId="77777777"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14:paraId="73734DD0" w14:textId="77777777" w:rsidR="0016098D" w:rsidRDefault="0016098D" w:rsidP="0016098D">
      <w:pPr>
        <w:spacing w:after="0" w:line="240" w:lineRule="auto"/>
        <w:jc w:val="both"/>
        <w:rPr>
          <w:rtl/>
        </w:rPr>
      </w:pPr>
    </w:p>
    <w:p w14:paraId="297D2B0F" w14:textId="77777777"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14:paraId="41E9BA16" w14:textId="77777777"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14:paraId="3E94BD74" w14:textId="77777777" w:rsidR="0016098D" w:rsidRPr="005257C3" w:rsidRDefault="0016098D" w:rsidP="0016098D">
      <w:pPr>
        <w:spacing w:after="0" w:line="240" w:lineRule="auto"/>
        <w:jc w:val="both"/>
        <w:rPr>
          <w:rFonts w:cs="David"/>
          <w:b/>
          <w:bCs/>
          <w:szCs w:val="24"/>
          <w:u w:val="single"/>
          <w:rtl/>
        </w:rPr>
      </w:pPr>
    </w:p>
    <w:p w14:paraId="085D4D9A" w14:textId="77777777"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1BF26C39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14:paraId="3E2E7756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17A4F3AA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2E2476EF" w14:textId="18FD5B2C" w:rsidR="0016098D" w:rsidRPr="0016098D" w:rsidRDefault="0016098D" w:rsidP="00CB2DD4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CB2DD4" w:rsidRPr="00CB2DD4">
            <w:rPr>
              <w:rFonts w:cs="Narkisim" w:hint="cs"/>
              <w:sz w:val="28"/>
              <w:szCs w:val="28"/>
              <w:u w:val="single"/>
              <w:rtl/>
            </w:rPr>
            <w:t>פנייתך למידע אודות טיפות חלב</w:t>
          </w:r>
        </w:sdtContent>
      </w:sdt>
    </w:p>
    <w:p w14:paraId="47F36ED0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60EF000C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4BE1A812" w14:textId="79250090" w:rsidR="0016098D" w:rsidRDefault="00CB2DD4" w:rsidP="00CB2DD4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במענה לפנייתך להלן התייחסותנו:</w:t>
      </w:r>
    </w:p>
    <w:p w14:paraId="2EB6291A" w14:textId="77777777" w:rsidR="00CB2DD4" w:rsidRDefault="00CB2DD4" w:rsidP="00CB2DD4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0FEE354D" w14:textId="77777777" w:rsidR="00CB2DD4" w:rsidRPr="00CB2DD4" w:rsidRDefault="00CB2DD4" w:rsidP="00CB2DD4">
      <w:pPr>
        <w:pStyle w:val="aa"/>
        <w:numPr>
          <w:ilvl w:val="0"/>
          <w:numId w:val="1"/>
        </w:numPr>
        <w:bidi/>
        <w:jc w:val="both"/>
        <w:rPr>
          <w:rFonts w:ascii="Arial Unicode MS" w:eastAsia="Arial Unicode MS" w:hAnsi="Arial Unicode MS" w:cs="Narkisim"/>
          <w:sz w:val="28"/>
          <w:szCs w:val="28"/>
          <w:rtl/>
        </w:rPr>
      </w:pPr>
      <w:r w:rsidRPr="00CB2DD4">
        <w:rPr>
          <w:rFonts w:ascii="Arial Unicode MS" w:eastAsia="Arial Unicode MS" w:hAnsi="Arial Unicode MS" w:cs="Narkisim"/>
          <w:sz w:val="28"/>
          <w:szCs w:val="28"/>
          <w:rtl/>
        </w:rPr>
        <w:t>השירות בטיפת חלב ניתן מתוקף חוק ביטוח בריאות ממלכתי, בתוספת השלישית של החוק נקבע סל השירותים המחייב.</w:t>
      </w:r>
    </w:p>
    <w:p w14:paraId="407F7981" w14:textId="77777777" w:rsidR="00CB2DD4" w:rsidRDefault="00CB2DD4" w:rsidP="00CB2DD4">
      <w:pPr>
        <w:pStyle w:val="aa"/>
        <w:bidi/>
        <w:jc w:val="both"/>
        <w:rPr>
          <w:rFonts w:ascii="Arial Unicode MS" w:eastAsia="Arial Unicode MS" w:hAnsi="Arial Unicode MS" w:cs="Narkisim"/>
          <w:sz w:val="28"/>
          <w:szCs w:val="28"/>
          <w:rtl/>
        </w:rPr>
      </w:pPr>
      <w:r w:rsidRPr="00CB2DD4">
        <w:rPr>
          <w:rFonts w:ascii="Arial Unicode MS" w:eastAsia="Arial Unicode MS" w:hAnsi="Arial Unicode MS" w:cs="Narkisim"/>
          <w:sz w:val="28"/>
          <w:szCs w:val="28"/>
          <w:rtl/>
        </w:rPr>
        <w:t xml:space="preserve">התחזוקה של טיפות חלב מבוצעת בתחנות המופעלות ע"י קופות החולים והעיריות ע"י נותן השירות ובמקרים בהם השירות ניתן ע"י משרד הבריאות, תחזוקת המבנים הינה באחריות הרשות המקומית. </w:t>
      </w:r>
    </w:p>
    <w:p w14:paraId="28492E60" w14:textId="77777777" w:rsidR="00CB2DD4" w:rsidRPr="00CB2DD4" w:rsidRDefault="00CB2DD4" w:rsidP="00CB2DD4">
      <w:pPr>
        <w:pStyle w:val="aa"/>
        <w:bidi/>
        <w:jc w:val="both"/>
        <w:rPr>
          <w:rFonts w:ascii="Arial Unicode MS" w:eastAsia="Arial Unicode MS" w:hAnsi="Arial Unicode MS" w:cs="Narkisim"/>
          <w:sz w:val="28"/>
          <w:szCs w:val="28"/>
          <w:rtl/>
        </w:rPr>
      </w:pPr>
    </w:p>
    <w:p w14:paraId="75651BFB" w14:textId="77777777" w:rsidR="00CB2DD4" w:rsidRDefault="00CB2DD4" w:rsidP="00CB2DD4">
      <w:pPr>
        <w:pStyle w:val="aa"/>
        <w:numPr>
          <w:ilvl w:val="0"/>
          <w:numId w:val="1"/>
        </w:numPr>
        <w:bidi/>
        <w:jc w:val="both"/>
        <w:rPr>
          <w:rFonts w:ascii="Arial Unicode MS" w:eastAsia="Arial Unicode MS" w:hAnsi="Arial Unicode MS" w:cs="Narkisim"/>
          <w:sz w:val="28"/>
          <w:szCs w:val="28"/>
        </w:rPr>
      </w:pPr>
      <w:r w:rsidRPr="00CB2DD4">
        <w:rPr>
          <w:rFonts w:ascii="Arial Unicode MS" w:eastAsia="Arial Unicode MS" w:hAnsi="Arial Unicode MS" w:cs="Narkisim"/>
          <w:sz w:val="28"/>
          <w:szCs w:val="28"/>
          <w:rtl/>
        </w:rPr>
        <w:t xml:space="preserve">משרד הבריאות הינו הרגולטור ומקיים בקרה ופיקוח על השירותים המונעים בטיפת חלב, הניתנים ע"י כל הספקים. </w:t>
      </w:r>
    </w:p>
    <w:p w14:paraId="1A84ECB9" w14:textId="77777777" w:rsidR="00CB2DD4" w:rsidRPr="00CB2DD4" w:rsidRDefault="00CB2DD4" w:rsidP="00CB2DD4">
      <w:pPr>
        <w:pStyle w:val="aa"/>
        <w:bidi/>
        <w:jc w:val="both"/>
        <w:rPr>
          <w:rFonts w:ascii="Arial Unicode MS" w:eastAsia="Arial Unicode MS" w:hAnsi="Arial Unicode MS" w:cs="Narkisim"/>
          <w:sz w:val="28"/>
          <w:szCs w:val="28"/>
          <w:rtl/>
        </w:rPr>
      </w:pPr>
    </w:p>
    <w:p w14:paraId="42EF6F62" w14:textId="6E59241C" w:rsidR="00CB2DD4" w:rsidRDefault="00CB2DD4" w:rsidP="00BA7000">
      <w:pPr>
        <w:pStyle w:val="aa"/>
        <w:numPr>
          <w:ilvl w:val="0"/>
          <w:numId w:val="1"/>
        </w:numPr>
        <w:bidi/>
        <w:jc w:val="both"/>
        <w:rPr>
          <w:rFonts w:ascii="Arial Unicode MS" w:eastAsia="Arial Unicode MS" w:hAnsi="Arial Unicode MS" w:cs="Narkisim"/>
          <w:sz w:val="28"/>
          <w:szCs w:val="28"/>
        </w:rPr>
      </w:pPr>
      <w:r w:rsidRPr="00CB2DD4">
        <w:rPr>
          <w:rFonts w:ascii="Arial Unicode MS" w:eastAsia="Arial Unicode MS" w:hAnsi="Arial Unicode MS" w:cs="Narkisim"/>
          <w:sz w:val="28"/>
          <w:szCs w:val="28"/>
          <w:rtl/>
        </w:rPr>
        <w:t>קיים סטנדרט להפעלת טיפת חלב המגדיר את העקרונות והסטנדרטים לתפעול, ניתן לעיין בסטנדרט בקישור</w:t>
      </w:r>
      <w:r>
        <w:rPr>
          <w:rFonts w:ascii="Arial Unicode MS" w:eastAsia="Arial Unicode MS" w:hAnsi="Arial Unicode MS" w:cs="Narkisim" w:hint="cs"/>
          <w:sz w:val="28"/>
          <w:szCs w:val="28"/>
          <w:rtl/>
        </w:rPr>
        <w:t xml:space="preserve"> הבא:</w:t>
      </w:r>
      <w:r w:rsidRPr="00CB2DD4">
        <w:rPr>
          <w:rFonts w:ascii="Arial Unicode MS" w:eastAsia="Arial Unicode MS" w:hAnsi="Arial Unicode MS" w:cs="Narkisim"/>
          <w:sz w:val="28"/>
          <w:szCs w:val="28"/>
          <w:rtl/>
        </w:rPr>
        <w:t xml:space="preserve"> </w:t>
      </w:r>
      <w:hyperlink r:id="rId11" w:history="1">
        <w:r w:rsidRPr="00CB2DD4">
          <w:rPr>
            <w:rStyle w:val="Hyperlink"/>
            <w:rFonts w:ascii="Arial Unicode MS" w:eastAsia="Arial Unicode MS" w:hAnsi="Arial Unicode MS" w:cs="Narkisim"/>
            <w:color w:val="0070C0"/>
            <w:sz w:val="28"/>
            <w:szCs w:val="28"/>
          </w:rPr>
          <w:t>https://www.health.gov.il/hozer/mk12_2007.pdf</w:t>
        </w:r>
      </w:hyperlink>
      <w:r>
        <w:rPr>
          <w:rFonts w:ascii="Arial Unicode MS" w:eastAsia="Arial Unicode MS" w:hAnsi="Arial Unicode MS" w:cs="Narkisim" w:hint="cs"/>
          <w:sz w:val="28"/>
          <w:szCs w:val="28"/>
          <w:rtl/>
        </w:rPr>
        <w:t xml:space="preserve"> </w:t>
      </w:r>
    </w:p>
    <w:p w14:paraId="5160E107" w14:textId="77777777" w:rsidR="00CB2DD4" w:rsidRPr="00CB2DD4" w:rsidRDefault="00CB2DD4" w:rsidP="00CB2DD4">
      <w:pPr>
        <w:pStyle w:val="aa"/>
        <w:rPr>
          <w:rFonts w:ascii="Arial Unicode MS" w:eastAsia="Arial Unicode MS" w:hAnsi="Arial Unicode MS" w:cs="Narkisim"/>
          <w:sz w:val="28"/>
          <w:szCs w:val="28"/>
          <w:rtl/>
        </w:rPr>
      </w:pPr>
    </w:p>
    <w:p w14:paraId="22A4F3AA" w14:textId="77777777" w:rsidR="00CB2DD4" w:rsidRDefault="00CB2DD4" w:rsidP="00CB2DD4">
      <w:pPr>
        <w:pStyle w:val="aa"/>
        <w:numPr>
          <w:ilvl w:val="0"/>
          <w:numId w:val="1"/>
        </w:numPr>
        <w:bidi/>
        <w:jc w:val="both"/>
        <w:rPr>
          <w:rFonts w:ascii="Arial Unicode MS" w:eastAsia="Arial Unicode MS" w:hAnsi="Arial Unicode MS" w:cs="Narkisim"/>
          <w:sz w:val="28"/>
          <w:szCs w:val="28"/>
        </w:rPr>
      </w:pPr>
      <w:r w:rsidRPr="00CB2DD4">
        <w:rPr>
          <w:rFonts w:ascii="Arial Unicode MS" w:eastAsia="Arial Unicode MS" w:hAnsi="Arial Unicode MS" w:cs="Narkisim"/>
          <w:sz w:val="28"/>
          <w:szCs w:val="28"/>
          <w:rtl/>
        </w:rPr>
        <w:t>בעקבות מגוון הספקים של שירות טיפת חלב, קיימים כללים לגבי הנגישות.</w:t>
      </w:r>
    </w:p>
    <w:p w14:paraId="6EB3839E" w14:textId="77777777" w:rsidR="00CB2DD4" w:rsidRPr="00CB2DD4" w:rsidRDefault="00CB2DD4" w:rsidP="00CB2DD4">
      <w:pPr>
        <w:pStyle w:val="aa"/>
        <w:rPr>
          <w:rFonts w:ascii="Arial Unicode MS" w:eastAsia="Arial Unicode MS" w:hAnsi="Arial Unicode MS" w:cs="Narkisim"/>
          <w:sz w:val="28"/>
          <w:szCs w:val="28"/>
          <w:rtl/>
        </w:rPr>
      </w:pPr>
    </w:p>
    <w:p w14:paraId="5D4F69CD" w14:textId="2D248FF5" w:rsidR="00CB2DD4" w:rsidRDefault="00CB2DD4" w:rsidP="00CB2DD4">
      <w:pPr>
        <w:pStyle w:val="aa"/>
        <w:bidi/>
        <w:jc w:val="both"/>
        <w:rPr>
          <w:rFonts w:ascii="Arial Unicode MS" w:eastAsia="Arial Unicode MS" w:hAnsi="Arial Unicode MS" w:cs="Narkisim"/>
          <w:sz w:val="28"/>
          <w:szCs w:val="28"/>
        </w:rPr>
      </w:pPr>
      <w:r w:rsidRPr="00CB2DD4">
        <w:rPr>
          <w:rFonts w:ascii="Arial Unicode MS" w:eastAsia="Arial Unicode MS" w:hAnsi="Arial Unicode MS" w:cs="Narkisim"/>
          <w:sz w:val="28"/>
          <w:szCs w:val="28"/>
          <w:rtl/>
        </w:rPr>
        <w:br/>
      </w:r>
    </w:p>
    <w:p w14:paraId="2CE148F0" w14:textId="77777777" w:rsidR="00CB2DD4" w:rsidRPr="00CB2DD4" w:rsidRDefault="00CB2DD4" w:rsidP="00CB2DD4">
      <w:pPr>
        <w:pStyle w:val="aa"/>
        <w:rPr>
          <w:rFonts w:ascii="Arial Unicode MS" w:eastAsia="Arial Unicode MS" w:hAnsi="Arial Unicode MS" w:cs="Narkisim"/>
          <w:sz w:val="28"/>
          <w:szCs w:val="28"/>
          <w:rtl/>
        </w:rPr>
      </w:pPr>
    </w:p>
    <w:p w14:paraId="4D63221B" w14:textId="77777777" w:rsidR="00BA7000" w:rsidRDefault="00BA7000">
      <w:pPr>
        <w:bidi w:val="0"/>
        <w:spacing w:after="0" w:line="240" w:lineRule="auto"/>
        <w:rPr>
          <w:rFonts w:ascii="Arial Unicode MS" w:eastAsia="Arial Unicode MS" w:hAnsi="Arial Unicode MS" w:cs="Narkisim"/>
          <w:sz w:val="28"/>
          <w:szCs w:val="28"/>
          <w:rtl/>
        </w:rPr>
      </w:pPr>
      <w:r>
        <w:rPr>
          <w:rFonts w:ascii="Arial Unicode MS" w:eastAsia="Arial Unicode MS" w:hAnsi="Arial Unicode MS" w:cs="Narkisim"/>
          <w:sz w:val="28"/>
          <w:szCs w:val="28"/>
          <w:rtl/>
        </w:rPr>
        <w:br w:type="page"/>
      </w:r>
    </w:p>
    <w:p w14:paraId="0E614F73" w14:textId="6CCB46AC" w:rsidR="00CB2DD4" w:rsidRDefault="00CB2DD4" w:rsidP="00CB2DD4">
      <w:pPr>
        <w:pStyle w:val="aa"/>
        <w:bidi/>
        <w:jc w:val="both"/>
        <w:rPr>
          <w:rFonts w:ascii="Arial Unicode MS" w:eastAsia="Arial Unicode MS" w:hAnsi="Arial Unicode MS" w:cs="Narkisim"/>
          <w:sz w:val="28"/>
          <w:szCs w:val="28"/>
          <w:rtl/>
        </w:rPr>
      </w:pPr>
      <w:bookmarkStart w:id="1" w:name="_GoBack"/>
      <w:bookmarkEnd w:id="1"/>
      <w:r w:rsidRPr="00CB2DD4">
        <w:rPr>
          <w:rFonts w:ascii="Arial Unicode MS" w:eastAsia="Arial Unicode MS" w:hAnsi="Arial Unicode MS" w:cs="Narkisim"/>
          <w:sz w:val="28"/>
          <w:szCs w:val="28"/>
          <w:rtl/>
        </w:rPr>
        <w:lastRenderedPageBreak/>
        <w:t xml:space="preserve">לתחנות טיפת חלב המופעלות על ידי הרשויות המקומיות (בערים ירושלים ותל אביב) זכאים לקבל שירות תושבי הערים בלבד. </w:t>
      </w:r>
    </w:p>
    <w:p w14:paraId="7CAB40EF" w14:textId="77777777" w:rsidR="00CB2DD4" w:rsidRDefault="00CB2DD4" w:rsidP="00CB2DD4">
      <w:pPr>
        <w:pStyle w:val="aa"/>
        <w:bidi/>
        <w:jc w:val="both"/>
        <w:rPr>
          <w:rFonts w:ascii="Arial Unicode MS" w:eastAsia="Arial Unicode MS" w:hAnsi="Arial Unicode MS" w:cs="Narkisim"/>
          <w:sz w:val="28"/>
          <w:szCs w:val="28"/>
          <w:rtl/>
        </w:rPr>
      </w:pPr>
      <w:r w:rsidRPr="00CB2DD4">
        <w:rPr>
          <w:rFonts w:ascii="Arial Unicode MS" w:eastAsia="Arial Unicode MS" w:hAnsi="Arial Unicode MS" w:cs="Narkisim"/>
          <w:sz w:val="28"/>
          <w:szCs w:val="28"/>
          <w:rtl/>
        </w:rPr>
        <w:br/>
        <w:t>לתחנות טיפת חלב המופעלות על ידי קופות החולים זכאים לקבל מבוטחי הקופה ומבוטחים משאר הקופות במידה וקיים הסדר מתן שירות בין הקופות.  </w:t>
      </w:r>
    </w:p>
    <w:p w14:paraId="7690DE89" w14:textId="50E6FCCC" w:rsidR="00CB2DD4" w:rsidRPr="00CB2DD4" w:rsidRDefault="00CB2DD4" w:rsidP="00CB2DD4">
      <w:pPr>
        <w:pStyle w:val="aa"/>
        <w:bidi/>
        <w:jc w:val="both"/>
        <w:rPr>
          <w:rFonts w:ascii="Arial Unicode MS" w:eastAsia="Arial Unicode MS" w:hAnsi="Arial Unicode MS" w:cs="Narkisim"/>
          <w:sz w:val="28"/>
          <w:szCs w:val="28"/>
          <w:rtl/>
        </w:rPr>
      </w:pPr>
      <w:r w:rsidRPr="00CB2DD4">
        <w:rPr>
          <w:rFonts w:ascii="Arial Unicode MS" w:eastAsia="Arial Unicode MS" w:hAnsi="Arial Unicode MS" w:cs="Narkisim"/>
          <w:sz w:val="28"/>
          <w:szCs w:val="28"/>
          <w:rtl/>
        </w:rPr>
        <w:br/>
        <w:t>לתחנות טיפת חלב המופעלות על ידי המשרד זכאים לקבל שירות כל אדם, ללא קשר לביטוח רפואי או מעמדו החוקי במדינה.  </w:t>
      </w:r>
    </w:p>
    <w:p w14:paraId="5E1C2785" w14:textId="77777777" w:rsidR="00CB2DD4" w:rsidRPr="0016098D" w:rsidRDefault="00CB2DD4" w:rsidP="00CB2DD4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4EF6CEE1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6D6B7716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4EC46FAB" w14:textId="0656B940"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  <w:r w:rsidR="00CB2DD4">
        <w:rPr>
          <w:rFonts w:cs="Narkisim" w:hint="cs"/>
          <w:sz w:val="28"/>
          <w:szCs w:val="28"/>
          <w:rtl/>
        </w:rPr>
        <w:t>,</w:t>
      </w:r>
    </w:p>
    <w:p w14:paraId="60FCC384" w14:textId="77777777"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487CEE35" w14:textId="77777777" w:rsidR="00CB2DD4" w:rsidRDefault="00CB2DD4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</w:p>
    <w:p w14:paraId="5BE59B55" w14:textId="7BCB47C2" w:rsidR="008220CD" w:rsidRDefault="00CB2DD4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permStart w:id="345141389" w:edGrp="everyone"/>
      <w:permEnd w:id="345141389"/>
      <w:r>
        <w:rPr>
          <w:rFonts w:cs="Narkisim" w:hint="cs"/>
          <w:sz w:val="28"/>
          <w:szCs w:val="28"/>
          <w:rtl/>
        </w:rPr>
        <w:t>ענת אילוז, עו"ד</w:t>
      </w:r>
    </w:p>
    <w:p w14:paraId="1284F9CD" w14:textId="591685C0" w:rsidR="008220CD" w:rsidRDefault="00CB2DD4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הממונה על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14:paraId="6BC49D0A" w14:textId="77777777"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70C96E88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7AA258CE" w14:textId="77777777"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2"/>
      <w:footerReference w:type="default" r:id="rId13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B22B3" w14:textId="77777777"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14:paraId="5EB98B1B" w14:textId="77777777"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14:paraId="0A2AAA67" w14:textId="77777777" w:rsidTr="00FD34B9">
      <w:trPr>
        <w:trHeight w:val="909"/>
      </w:trPr>
      <w:tc>
        <w:tcPr>
          <w:tcW w:w="3689" w:type="dxa"/>
          <w:hideMark/>
        </w:tcPr>
        <w:p w14:paraId="7BB14BB3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14:paraId="5BB21740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14:paraId="5A32CA97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14:paraId="6992E29D" w14:textId="77777777"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430C801F" w14:textId="77777777"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14:paraId="519BEBFE" w14:textId="5A672014"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14:paraId="65B95B18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14:paraId="12E8902C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7EEFA366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14:paraId="4A5C81D5" w14:textId="77777777"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59ED92EE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3D1B4369" w14:textId="77777777"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CE40EA" w14:textId="77777777"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14:paraId="3756D177" w14:textId="77777777"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DC90E" w14:textId="77777777"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2C6370"/>
    <w:multiLevelType w:val="hybridMultilevel"/>
    <w:tmpl w:val="F2C886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20DE1"/>
    <w:rsid w:val="000546C7"/>
    <w:rsid w:val="0009062B"/>
    <w:rsid w:val="001565EB"/>
    <w:rsid w:val="0016098D"/>
    <w:rsid w:val="00180A36"/>
    <w:rsid w:val="002170C1"/>
    <w:rsid w:val="002D316A"/>
    <w:rsid w:val="002F4BC2"/>
    <w:rsid w:val="00324EDC"/>
    <w:rsid w:val="003378B4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A7000"/>
    <w:rsid w:val="00BB2392"/>
    <w:rsid w:val="00BD5007"/>
    <w:rsid w:val="00C20045"/>
    <w:rsid w:val="00C41201"/>
    <w:rsid w:val="00C57880"/>
    <w:rsid w:val="00C714EF"/>
    <w:rsid w:val="00CA6B24"/>
    <w:rsid w:val="00CB2DD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B0FA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semiHidden/>
    <w:unhideWhenUsed/>
    <w:rsid w:val="00CB2DD4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CB2DD4"/>
    <w:pPr>
      <w:bidi w:val="0"/>
      <w:spacing w:after="0" w:line="240" w:lineRule="auto"/>
      <w:ind w:left="720"/>
    </w:pPr>
    <w:rPr>
      <w:rFonts w:ascii="Times New Roman" w:eastAsiaTheme="minorHAns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semiHidden/>
    <w:unhideWhenUsed/>
    <w:rsid w:val="00CB2DD4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CB2DD4"/>
    <w:pPr>
      <w:bidi w:val="0"/>
      <w:spacing w:after="0" w:line="240" w:lineRule="auto"/>
      <w:ind w:left="720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health.gov.il/hozer/mk12_2007.pdf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4596C16C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4596C16D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4596C16E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4596C16F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14:paraId="4596C170" w14:textId="77777777"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4596C171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4596C172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96C168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67848417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ה' בתמוז, התשע"ז</SDHebDate>
    <SDDocDate xmlns="fa85aabd-c1d1-42c6-bf41-b062416ff213">2017-06-29T09:25:08+00:00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605920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עירא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iradayan@gmail.com</ReporterEMail>
    <ReporterLName xmlns="fa85aabd-c1d1-42c6-bf41-b062416ff213">דיין</ReporterLName>
    <RefID xmlns="fa85aabd-c1d1-42c6-bf41-b062416ff213">605920</RefID>
    <UnitLastName xmlns="fa85aabd-c1d1-42c6-bf41-b062416ff213" xsi:nil="true"/>
    <UnitEmail xmlns="fa85aabd-c1d1-42c6-bf41-b062416ff213" xsi:nil="true"/>
    <ReporterSalutation xmlns="fa85aabd-c1d1-42c6-bf41-b062416ff213">מר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83BC64-8B01-4579-AB43-5297D896CA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fa85aabd-c1d1-42c6-bf41-b062416ff213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1074</Characters>
  <Application>Microsoft Office Word</Application>
  <DocSecurity>0</DocSecurity>
  <Lines>46</Lines>
  <Paragraphs>18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למידע אודות טיפות חלב</vt:lpstr>
    </vt:vector>
  </TitlesOfParts>
  <Company>Health.gov.il</Company>
  <LinksUpToDate>false</LinksUpToDate>
  <CharactersWithSpaces>1279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למידע אודות טיפות חלב</dc:title>
  <dc:creator>מיכל עמר</dc:creator>
  <cp:lastModifiedBy>ענת אילוז עו'ד</cp:lastModifiedBy>
  <cp:revision>4</cp:revision>
  <dcterms:created xsi:type="dcterms:W3CDTF">2017-11-12T12:35:00Z</dcterms:created>
  <dcterms:modified xsi:type="dcterms:W3CDTF">2017-11-12T12:36:00Z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