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6C4A66" w:rsidP="0016098D">
          <w:pPr>
            <w:spacing w:after="0" w:line="240" w:lineRule="auto"/>
            <w:ind w:left="7938" w:hanging="283"/>
            <w:jc w:val="both"/>
            <w:rPr>
              <w:rFonts w:cs="David"/>
              <w:szCs w:val="24"/>
              <w:rtl/>
            </w:rPr>
          </w:pPr>
          <w:r>
            <w:rPr>
              <w:rFonts w:cs="David" w:hint="cs"/>
              <w:szCs w:val="24"/>
              <w:rtl/>
            </w:rPr>
            <w:t>י"ח בכסלו,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2-06T11:31:00Z">
          <w:dateFormat w:val="dd/MM/yyyy"/>
          <w:lid w:val="he-IL"/>
          <w:storeMappedDataAs w:val="dateTime"/>
          <w:calendar w:val="gregorian"/>
        </w:date>
      </w:sdtPr>
      <w:sdtEndPr/>
      <w:sdtContent>
        <w:p w:rsidR="0016098D" w:rsidRPr="00F5759A" w:rsidRDefault="006C4A66" w:rsidP="0016098D">
          <w:pPr>
            <w:spacing w:after="0" w:line="240" w:lineRule="auto"/>
            <w:ind w:left="7938" w:hanging="283"/>
            <w:jc w:val="both"/>
            <w:rPr>
              <w:rFonts w:cs="David"/>
              <w:szCs w:val="24"/>
              <w:rtl/>
            </w:rPr>
          </w:pPr>
          <w:r>
            <w:rPr>
              <w:rFonts w:cs="David" w:hint="cs"/>
              <w:szCs w:val="24"/>
              <w:rtl/>
            </w:rPr>
            <w:t>‏06/12/2017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6C4A66">
            <w:rPr>
              <w:rFonts w:cs="David" w:hint="cs"/>
              <w:szCs w:val="24"/>
              <w:rtl/>
            </w:rPr>
            <w:t>130057117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6C4A66">
            <w:rPr>
              <w:rFonts w:cs="David" w:hint="cs"/>
              <w:sz w:val="24"/>
              <w:szCs w:val="24"/>
              <w:rtl/>
            </w:rPr>
            <w:t>609906</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6C4A66"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rsidR="0016098D" w:rsidRPr="005257C3" w:rsidRDefault="0016098D" w:rsidP="0016098D">
      <w:pPr>
        <w:spacing w:after="0" w:line="240" w:lineRule="auto"/>
        <w:jc w:val="both"/>
        <w:rPr>
          <w:rFonts w:cs="David"/>
          <w:b/>
          <w:bCs/>
          <w:szCs w:val="24"/>
          <w:u w:val="single"/>
          <w:rtl/>
        </w:rPr>
      </w:pPr>
    </w:p>
    <w:p w:rsidR="00417E78" w:rsidRPr="006C4A66" w:rsidRDefault="00417E78" w:rsidP="0016098D">
      <w:pPr>
        <w:spacing w:after="0" w:line="240" w:lineRule="auto"/>
        <w:jc w:val="both"/>
        <w:rPr>
          <w:rFonts w:cs="Narkisim"/>
          <w:sz w:val="24"/>
          <w:szCs w:val="24"/>
          <w:rtl/>
        </w:rPr>
      </w:pPr>
      <w:bookmarkStart w:id="1" w:name="_GoBack"/>
      <w:bookmarkEnd w:id="1"/>
    </w:p>
    <w:p w:rsidR="0016098D" w:rsidRPr="006C4A66" w:rsidRDefault="0016098D" w:rsidP="0016098D">
      <w:pPr>
        <w:spacing w:after="0" w:line="240" w:lineRule="auto"/>
        <w:jc w:val="both"/>
        <w:rPr>
          <w:rFonts w:cs="Narkisim"/>
          <w:sz w:val="24"/>
          <w:szCs w:val="24"/>
          <w:rtl/>
        </w:rPr>
      </w:pPr>
      <w:r w:rsidRPr="006C4A66">
        <w:rPr>
          <w:rFonts w:cs="Narkisim" w:hint="cs"/>
          <w:sz w:val="24"/>
          <w:szCs w:val="24"/>
          <w:rtl/>
        </w:rPr>
        <w:t>שלום רב,</w:t>
      </w:r>
    </w:p>
    <w:p w:rsidR="0016098D" w:rsidRPr="006C4A66" w:rsidRDefault="0016098D" w:rsidP="0016098D">
      <w:pPr>
        <w:spacing w:after="0" w:line="240" w:lineRule="auto"/>
        <w:jc w:val="both"/>
        <w:rPr>
          <w:rFonts w:cs="Narkisim"/>
          <w:sz w:val="24"/>
          <w:szCs w:val="24"/>
          <w:rtl/>
        </w:rPr>
      </w:pPr>
    </w:p>
    <w:p w:rsidR="0016098D" w:rsidRPr="006C4A66" w:rsidRDefault="0016098D" w:rsidP="0016098D">
      <w:pPr>
        <w:spacing w:after="0" w:line="240" w:lineRule="auto"/>
        <w:jc w:val="both"/>
        <w:rPr>
          <w:rFonts w:cs="Narkisim"/>
          <w:sz w:val="24"/>
          <w:szCs w:val="24"/>
          <w:rtl/>
        </w:rPr>
      </w:pPr>
    </w:p>
    <w:p w:rsidR="0016098D" w:rsidRPr="006C4A66" w:rsidRDefault="0016098D" w:rsidP="006C4A66">
      <w:pPr>
        <w:spacing w:after="0" w:line="240" w:lineRule="auto"/>
        <w:jc w:val="both"/>
        <w:rPr>
          <w:rFonts w:cs="Narkisim"/>
          <w:sz w:val="24"/>
          <w:szCs w:val="24"/>
          <w:rtl/>
        </w:rPr>
      </w:pPr>
      <w:r w:rsidRPr="006C4A66">
        <w:rPr>
          <w:rFonts w:cs="Narkisim"/>
          <w:sz w:val="24"/>
          <w:szCs w:val="24"/>
          <w:rtl/>
        </w:rPr>
        <w:t>הנדון:</w:t>
      </w:r>
      <w:r w:rsidRPr="006C4A66">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6C4A66" w:rsidRPr="006C4A66">
            <w:rPr>
              <w:rFonts w:cs="Narkisim" w:hint="cs"/>
              <w:sz w:val="24"/>
              <w:szCs w:val="24"/>
              <w:u w:val="single"/>
              <w:rtl/>
            </w:rPr>
            <w:t>פנייתך למשרד הבריאות בנושא מוצרי קוסמטיקה לילדים</w:t>
          </w:r>
        </w:sdtContent>
      </w:sdt>
    </w:p>
    <w:p w:rsidR="0016098D" w:rsidRPr="006C4A66" w:rsidRDefault="0016098D" w:rsidP="0016098D">
      <w:pPr>
        <w:spacing w:after="0" w:line="240" w:lineRule="auto"/>
        <w:jc w:val="both"/>
        <w:rPr>
          <w:rFonts w:cs="Narkisim"/>
          <w:sz w:val="24"/>
          <w:szCs w:val="24"/>
          <w:rtl/>
        </w:rPr>
      </w:pPr>
    </w:p>
    <w:p w:rsidR="0016098D" w:rsidRPr="006C4A66" w:rsidRDefault="0016098D" w:rsidP="0016098D">
      <w:pPr>
        <w:spacing w:after="0" w:line="240" w:lineRule="auto"/>
        <w:jc w:val="both"/>
        <w:rPr>
          <w:rFonts w:cs="Narkisim"/>
          <w:sz w:val="24"/>
          <w:szCs w:val="24"/>
          <w:rtl/>
        </w:rPr>
      </w:pPr>
    </w:p>
    <w:p w:rsidR="0016098D" w:rsidRDefault="0016098D" w:rsidP="0043679C">
      <w:pPr>
        <w:spacing w:after="240" w:line="240" w:lineRule="auto"/>
        <w:jc w:val="both"/>
        <w:rPr>
          <w:rFonts w:cs="Narkisim"/>
          <w:sz w:val="24"/>
          <w:szCs w:val="24"/>
          <w:rtl/>
        </w:rPr>
      </w:pPr>
      <w:r w:rsidRPr="006C4A66">
        <w:rPr>
          <w:rFonts w:cs="Narkisim" w:hint="cs"/>
          <w:sz w:val="24"/>
          <w:szCs w:val="24"/>
          <w:rtl/>
        </w:rPr>
        <w:t xml:space="preserve">במענה לפנייתך, </w:t>
      </w:r>
      <w:r w:rsidR="006C4A66">
        <w:rPr>
          <w:rFonts w:cs="Narkisim" w:hint="cs"/>
          <w:sz w:val="24"/>
          <w:szCs w:val="24"/>
          <w:rtl/>
        </w:rPr>
        <w:t>הריני להשיבך את הדברים הבאים:</w:t>
      </w:r>
    </w:p>
    <w:p w:rsidR="006C4A66" w:rsidRPr="006C4A66" w:rsidRDefault="006C4A66" w:rsidP="0043679C">
      <w:pPr>
        <w:spacing w:after="240" w:line="240" w:lineRule="auto"/>
        <w:jc w:val="both"/>
        <w:rPr>
          <w:rFonts w:cs="Narkisim"/>
          <w:sz w:val="24"/>
          <w:szCs w:val="24"/>
          <w:rtl/>
        </w:rPr>
      </w:pPr>
    </w:p>
    <w:p w:rsidR="0043679C" w:rsidRDefault="0043679C" w:rsidP="00C4451F">
      <w:pPr>
        <w:pStyle w:val="aa"/>
        <w:numPr>
          <w:ilvl w:val="0"/>
          <w:numId w:val="4"/>
        </w:numPr>
        <w:spacing w:after="240" w:line="240" w:lineRule="auto"/>
        <w:ind w:left="624" w:hanging="567"/>
        <w:contextualSpacing w:val="0"/>
        <w:jc w:val="both"/>
        <w:rPr>
          <w:rFonts w:cs="Narkisim"/>
          <w:sz w:val="24"/>
          <w:szCs w:val="24"/>
        </w:rPr>
      </w:pPr>
      <w:r>
        <w:rPr>
          <w:rFonts w:cs="Narkisim" w:hint="cs"/>
          <w:sz w:val="24"/>
          <w:szCs w:val="24"/>
          <w:rtl/>
        </w:rPr>
        <w:t xml:space="preserve">הרגולציה החלה על תמרוקים חלה גם לגבי </w:t>
      </w:r>
      <w:r w:rsidR="006C4A66" w:rsidRPr="0043679C">
        <w:rPr>
          <w:rFonts w:cs="Narkisim" w:hint="cs"/>
          <w:sz w:val="24"/>
          <w:szCs w:val="24"/>
          <w:rtl/>
        </w:rPr>
        <w:t>מוצרים</w:t>
      </w:r>
      <w:r w:rsidR="006C4A66" w:rsidRPr="0043679C">
        <w:rPr>
          <w:rFonts w:cs="Narkisim"/>
          <w:sz w:val="24"/>
          <w:szCs w:val="24"/>
          <w:rtl/>
        </w:rPr>
        <w:t xml:space="preserve"> </w:t>
      </w:r>
      <w:r w:rsidR="006C4A66" w:rsidRPr="0043679C">
        <w:rPr>
          <w:rFonts w:cs="Narkisim" w:hint="cs"/>
          <w:sz w:val="24"/>
          <w:szCs w:val="24"/>
          <w:rtl/>
        </w:rPr>
        <w:t>קוסמטיים</w:t>
      </w:r>
      <w:r>
        <w:rPr>
          <w:rFonts w:cs="Narkisim" w:hint="cs"/>
          <w:sz w:val="24"/>
          <w:szCs w:val="24"/>
          <w:rtl/>
        </w:rPr>
        <w:t>. אין תקנות מיוחדות לתמרוקים המיועדים לילדים</w:t>
      </w:r>
      <w:r w:rsidR="00C4451F">
        <w:rPr>
          <w:rFonts w:cs="Narkisim" w:hint="cs"/>
          <w:sz w:val="24"/>
          <w:szCs w:val="24"/>
          <w:rtl/>
        </w:rPr>
        <w:t>. יחד עם זאת, קיימת התייחסות פרטנית כמפורט להלן</w:t>
      </w:r>
      <w:r>
        <w:rPr>
          <w:rFonts w:cs="Narkisim" w:hint="cs"/>
          <w:sz w:val="24"/>
          <w:szCs w:val="24"/>
          <w:rtl/>
        </w:rPr>
        <w:t>:</w:t>
      </w:r>
    </w:p>
    <w:p w:rsidR="0043679C" w:rsidRDefault="0043679C" w:rsidP="0043679C">
      <w:pPr>
        <w:pStyle w:val="aa"/>
        <w:numPr>
          <w:ilvl w:val="0"/>
          <w:numId w:val="5"/>
        </w:numPr>
        <w:spacing w:after="240" w:line="240" w:lineRule="auto"/>
        <w:contextualSpacing w:val="0"/>
        <w:jc w:val="both"/>
        <w:rPr>
          <w:rFonts w:cs="Narkisim"/>
          <w:sz w:val="24"/>
          <w:szCs w:val="24"/>
        </w:rPr>
      </w:pPr>
      <w:r>
        <w:rPr>
          <w:rFonts w:cs="Narkisim" w:hint="cs"/>
          <w:sz w:val="24"/>
          <w:szCs w:val="24"/>
          <w:rtl/>
        </w:rPr>
        <w:t>משרד הבריאות לא יאשר תמרוק המיועד לילדים המכיל רכיבים שעלולים לסכן את בריאותם. מלבד זאת, ישנם תמרוקים המיועדים מלכתחילה למבוגרים בלבד (כדוגמת צבעי שער) ולגביהם המשרד דרוש כי ייכתב על גבי תווית התמרוק כי הוא מיועד לשימוש מעל גיל 16 בלבד. ישנם גם תמרוקים, כגון כאלו המכילים חומצה שתהיינה לגביו הדגשות פרטניות וקיימות גם דרישה לעמידה בתנאי יצור נאותים (</w:t>
      </w:r>
      <w:r>
        <w:rPr>
          <w:rFonts w:cs="Narkisim"/>
          <w:sz w:val="24"/>
          <w:szCs w:val="24"/>
        </w:rPr>
        <w:t>GMP</w:t>
      </w:r>
      <w:r>
        <w:rPr>
          <w:rFonts w:cs="Narkisim" w:hint="cs"/>
          <w:sz w:val="24"/>
          <w:szCs w:val="24"/>
          <w:rtl/>
        </w:rPr>
        <w:t xml:space="preserve">), הימצאות של עופרת וכיו"ב. </w:t>
      </w:r>
    </w:p>
    <w:p w:rsidR="006C4A66" w:rsidRDefault="0043679C" w:rsidP="00057B2C">
      <w:pPr>
        <w:pStyle w:val="aa"/>
        <w:numPr>
          <w:ilvl w:val="0"/>
          <w:numId w:val="5"/>
        </w:numPr>
        <w:spacing w:after="240" w:line="240" w:lineRule="auto"/>
        <w:contextualSpacing w:val="0"/>
        <w:jc w:val="both"/>
        <w:rPr>
          <w:rFonts w:cs="Narkisim"/>
          <w:sz w:val="24"/>
          <w:szCs w:val="24"/>
        </w:rPr>
      </w:pPr>
      <w:r>
        <w:rPr>
          <w:rFonts w:cs="Narkisim" w:hint="cs"/>
          <w:sz w:val="24"/>
          <w:szCs w:val="24"/>
          <w:rtl/>
        </w:rPr>
        <w:t xml:space="preserve">תמרוקים המיועדים לילדים עד גיל שלוש </w:t>
      </w:r>
      <w:r>
        <w:rPr>
          <w:rFonts w:cs="Narkisim"/>
          <w:sz w:val="24"/>
          <w:szCs w:val="24"/>
          <w:rtl/>
        </w:rPr>
        <w:t>–</w:t>
      </w:r>
      <w:r>
        <w:rPr>
          <w:rFonts w:cs="Narkisim" w:hint="cs"/>
          <w:sz w:val="24"/>
          <w:szCs w:val="24"/>
          <w:rtl/>
        </w:rPr>
        <w:t xml:space="preserve"> בהתאם לנוהל הנוהג במשרד הבריאות, תמרוקים אלו מחוייבים בנוסף לרגולציה הרגילה גם</w:t>
      </w:r>
      <w:r w:rsidR="00057B2C">
        <w:rPr>
          <w:rFonts w:cs="Narkisim" w:hint="cs"/>
          <w:sz w:val="24"/>
          <w:szCs w:val="24"/>
          <w:rtl/>
        </w:rPr>
        <w:t xml:space="preserve"> </w:t>
      </w:r>
      <w:r w:rsidR="00057B2C" w:rsidRPr="00057B2C">
        <w:rPr>
          <w:rFonts w:cs="Narkisim"/>
          <w:sz w:val="24"/>
          <w:szCs w:val="24"/>
          <w:rtl/>
        </w:rPr>
        <w:t>לצרף דו"ח הערכת בטיחות</w:t>
      </w:r>
      <w:r w:rsidR="00057B2C" w:rsidRPr="00057B2C">
        <w:rPr>
          <w:rFonts w:cs="Narkisim" w:hint="cs"/>
          <w:sz w:val="24"/>
          <w:szCs w:val="24"/>
          <w:rtl/>
        </w:rPr>
        <w:t xml:space="preserve"> - </w:t>
      </w:r>
      <w:r w:rsidR="00057B2C" w:rsidRPr="00057B2C">
        <w:rPr>
          <w:rFonts w:cs="Narkisim"/>
          <w:sz w:val="24"/>
          <w:szCs w:val="24"/>
        </w:rPr>
        <w:t>SAFETY ASSESSMENT</w:t>
      </w:r>
      <w:r>
        <w:rPr>
          <w:rFonts w:cs="Narkisim" w:hint="cs"/>
          <w:sz w:val="24"/>
          <w:szCs w:val="24"/>
          <w:rtl/>
        </w:rPr>
        <w:t xml:space="preserve">. </w:t>
      </w:r>
    </w:p>
    <w:p w:rsidR="0043679C" w:rsidRPr="0043679C" w:rsidRDefault="0043679C" w:rsidP="00C4451F">
      <w:pPr>
        <w:pStyle w:val="aa"/>
        <w:numPr>
          <w:ilvl w:val="0"/>
          <w:numId w:val="5"/>
        </w:numPr>
        <w:spacing w:after="240" w:line="240" w:lineRule="auto"/>
        <w:contextualSpacing w:val="0"/>
        <w:jc w:val="both"/>
        <w:rPr>
          <w:rFonts w:cs="Narkisim"/>
          <w:sz w:val="24"/>
          <w:szCs w:val="24"/>
          <w:rtl/>
        </w:rPr>
      </w:pPr>
      <w:r>
        <w:rPr>
          <w:rFonts w:cs="Narkisim" w:hint="cs"/>
          <w:sz w:val="24"/>
          <w:szCs w:val="24"/>
          <w:rtl/>
        </w:rPr>
        <w:t>ביחס לכל תמרוק שנרשם במשרד הבריאות (במערכת שבה מנפיקים רישיונות) ישנן הגבלות שהמשרד דורש כי יופיעו על גבי תווית המוצר. לגבי תמרוקים שאינם מיועדים לילדים נדרש</w:t>
      </w:r>
      <w:r w:rsidR="00592886">
        <w:rPr>
          <w:rFonts w:cs="Narkisim" w:hint="cs"/>
          <w:sz w:val="24"/>
          <w:szCs w:val="24"/>
          <w:rtl/>
        </w:rPr>
        <w:t>ת</w:t>
      </w:r>
      <w:r>
        <w:rPr>
          <w:rFonts w:cs="Narkisim" w:hint="cs"/>
          <w:sz w:val="24"/>
          <w:szCs w:val="24"/>
          <w:rtl/>
        </w:rPr>
        <w:t xml:space="preserve"> להופיע המגבלה הקובעת כי יש להרחיק </w:t>
      </w:r>
      <w:r w:rsidR="00C4451F">
        <w:rPr>
          <w:rFonts w:cs="Narkisim" w:hint="cs"/>
          <w:sz w:val="24"/>
          <w:szCs w:val="24"/>
          <w:rtl/>
        </w:rPr>
        <w:t xml:space="preserve">את התמרוק </w:t>
      </w:r>
      <w:r>
        <w:rPr>
          <w:rFonts w:cs="Narkisim" w:hint="cs"/>
          <w:sz w:val="24"/>
          <w:szCs w:val="24"/>
          <w:rtl/>
        </w:rPr>
        <w:t>מילדים. מצורף לדוגמה צילום מסך הממחיש את ההגבלה:</w:t>
      </w:r>
    </w:p>
    <w:p w:rsidR="0043679C" w:rsidRDefault="0043679C" w:rsidP="0043679C">
      <w:pPr>
        <w:spacing w:after="240" w:line="240" w:lineRule="auto"/>
        <w:jc w:val="both"/>
        <w:rPr>
          <w:rFonts w:cs="Narkisim"/>
          <w:sz w:val="24"/>
          <w:szCs w:val="24"/>
          <w:rtl/>
        </w:rPr>
      </w:pPr>
    </w:p>
    <w:p w:rsidR="0043679C" w:rsidRDefault="0043679C" w:rsidP="0043679C">
      <w:pPr>
        <w:bidi w:val="0"/>
        <w:spacing w:after="240" w:line="240" w:lineRule="auto"/>
        <w:rPr>
          <w:rFonts w:cs="Narkisim"/>
          <w:sz w:val="24"/>
          <w:szCs w:val="24"/>
        </w:rPr>
      </w:pPr>
      <w:r>
        <w:rPr>
          <w:rFonts w:cs="Narkisim"/>
          <w:sz w:val="24"/>
          <w:szCs w:val="24"/>
          <w:rtl/>
        </w:rPr>
        <w:br w:type="page"/>
      </w:r>
    </w:p>
    <w:p w:rsidR="0043679C" w:rsidRDefault="0043679C" w:rsidP="0043679C">
      <w:pPr>
        <w:spacing w:after="240" w:line="240" w:lineRule="auto"/>
        <w:jc w:val="both"/>
        <w:rPr>
          <w:rFonts w:cs="Narkisim"/>
          <w:sz w:val="24"/>
          <w:szCs w:val="24"/>
          <w:rtl/>
        </w:rPr>
      </w:pPr>
      <w:r>
        <w:rPr>
          <w:noProof/>
        </w:rPr>
        <w:lastRenderedPageBreak/>
        <w:drawing>
          <wp:anchor distT="0" distB="0" distL="114300" distR="114300" simplePos="0" relativeHeight="251658240" behindDoc="0" locked="0" layoutInCell="1" allowOverlap="1" wp14:anchorId="6CCB5940" wp14:editId="61888D35">
            <wp:simplePos x="0" y="0"/>
            <wp:positionH relativeFrom="column">
              <wp:posOffset>336550</wp:posOffset>
            </wp:positionH>
            <wp:positionV relativeFrom="paragraph">
              <wp:posOffset>-102235</wp:posOffset>
            </wp:positionV>
            <wp:extent cx="5818505" cy="186690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18505" cy="1866900"/>
                    </a:xfrm>
                    <a:prstGeom prst="rect">
                      <a:avLst/>
                    </a:prstGeom>
                  </pic:spPr>
                </pic:pic>
              </a:graphicData>
            </a:graphic>
            <wp14:sizeRelH relativeFrom="page">
              <wp14:pctWidth>0</wp14:pctWidth>
            </wp14:sizeRelH>
            <wp14:sizeRelV relativeFrom="page">
              <wp14:pctHeight>0</wp14:pctHeight>
            </wp14:sizeRelV>
          </wp:anchor>
        </w:drawing>
      </w:r>
    </w:p>
    <w:p w:rsidR="0043679C" w:rsidRDefault="0043679C" w:rsidP="0043679C">
      <w:pPr>
        <w:spacing w:after="240" w:line="240" w:lineRule="auto"/>
        <w:jc w:val="both"/>
        <w:rPr>
          <w:rFonts w:cs="Narkisim"/>
          <w:sz w:val="24"/>
          <w:szCs w:val="24"/>
          <w:rtl/>
        </w:rPr>
      </w:pPr>
    </w:p>
    <w:p w:rsidR="0043679C" w:rsidRDefault="0043679C" w:rsidP="0043679C">
      <w:pPr>
        <w:spacing w:after="240" w:line="240" w:lineRule="auto"/>
        <w:jc w:val="both"/>
        <w:rPr>
          <w:rFonts w:cs="Narkisim"/>
          <w:sz w:val="24"/>
          <w:szCs w:val="24"/>
          <w:rtl/>
        </w:rPr>
      </w:pPr>
    </w:p>
    <w:p w:rsidR="0043679C" w:rsidRDefault="0043679C" w:rsidP="0043679C">
      <w:pPr>
        <w:spacing w:after="240" w:line="240" w:lineRule="auto"/>
        <w:jc w:val="both"/>
        <w:rPr>
          <w:rFonts w:cs="Narkisim"/>
          <w:sz w:val="24"/>
          <w:szCs w:val="24"/>
          <w:rtl/>
        </w:rPr>
      </w:pPr>
    </w:p>
    <w:p w:rsidR="0043679C" w:rsidRDefault="0043679C" w:rsidP="0043679C">
      <w:pPr>
        <w:spacing w:after="240" w:line="240" w:lineRule="auto"/>
        <w:jc w:val="both"/>
        <w:rPr>
          <w:rFonts w:cs="Narkisim"/>
          <w:sz w:val="24"/>
          <w:szCs w:val="24"/>
          <w:rtl/>
        </w:rPr>
      </w:pPr>
    </w:p>
    <w:p w:rsidR="0043679C" w:rsidRDefault="0043679C" w:rsidP="0043679C">
      <w:pPr>
        <w:spacing w:after="240" w:line="240" w:lineRule="auto"/>
        <w:jc w:val="both"/>
        <w:rPr>
          <w:rFonts w:cs="Narkisim"/>
          <w:sz w:val="24"/>
          <w:szCs w:val="24"/>
          <w:rtl/>
        </w:rPr>
      </w:pPr>
    </w:p>
    <w:p w:rsidR="0043679C" w:rsidRDefault="0043679C" w:rsidP="0043679C">
      <w:pPr>
        <w:spacing w:after="240" w:line="240" w:lineRule="auto"/>
        <w:jc w:val="both"/>
        <w:rPr>
          <w:rFonts w:cs="Narkisim"/>
          <w:sz w:val="24"/>
          <w:szCs w:val="24"/>
          <w:rtl/>
        </w:rPr>
      </w:pPr>
    </w:p>
    <w:p w:rsidR="000D627B" w:rsidRDefault="000D627B" w:rsidP="000D627B">
      <w:pPr>
        <w:pStyle w:val="aa"/>
        <w:numPr>
          <w:ilvl w:val="0"/>
          <w:numId w:val="4"/>
        </w:numPr>
        <w:spacing w:after="240" w:line="240" w:lineRule="auto"/>
        <w:ind w:left="624" w:hanging="567"/>
        <w:contextualSpacing w:val="0"/>
        <w:jc w:val="both"/>
        <w:rPr>
          <w:rFonts w:cs="Narkisim"/>
          <w:sz w:val="24"/>
          <w:szCs w:val="24"/>
        </w:rPr>
      </w:pPr>
      <w:r>
        <w:rPr>
          <w:rFonts w:cs="Narkisim" w:hint="cs"/>
          <w:sz w:val="24"/>
          <w:szCs w:val="24"/>
          <w:rtl/>
        </w:rPr>
        <w:t xml:space="preserve">נהלי המשרד הנוגעים לרישום תמרוקים מפורסמים באתר המשרד </w:t>
      </w:r>
      <w:r>
        <w:rPr>
          <w:rFonts w:cs="Narkisim"/>
          <w:sz w:val="24"/>
          <w:szCs w:val="24"/>
          <w:rtl/>
        </w:rPr>
        <w:t>–</w:t>
      </w:r>
      <w:r>
        <w:rPr>
          <w:rFonts w:cs="Narkisim" w:hint="cs"/>
          <w:sz w:val="24"/>
          <w:szCs w:val="24"/>
          <w:rtl/>
        </w:rPr>
        <w:t xml:space="preserve"> </w:t>
      </w:r>
      <w:hyperlink r:id="rId12" w:history="1">
        <w:r w:rsidRPr="00057B2C">
          <w:rPr>
            <w:rStyle w:val="Hyperlink"/>
            <w:rFonts w:cs="Narkisim" w:hint="cs"/>
            <w:sz w:val="24"/>
            <w:szCs w:val="24"/>
            <w:rtl/>
          </w:rPr>
          <w:t>לחצי כאן</w:t>
        </w:r>
      </w:hyperlink>
      <w:r>
        <w:rPr>
          <w:rFonts w:cs="Narkisim" w:hint="cs"/>
          <w:sz w:val="24"/>
          <w:szCs w:val="24"/>
          <w:rtl/>
        </w:rPr>
        <w:t xml:space="preserve">. </w:t>
      </w:r>
    </w:p>
    <w:p w:rsidR="00CE7677" w:rsidRPr="00CE7677" w:rsidRDefault="00CE7677" w:rsidP="004C6781">
      <w:pPr>
        <w:pStyle w:val="aa"/>
        <w:numPr>
          <w:ilvl w:val="0"/>
          <w:numId w:val="4"/>
        </w:numPr>
        <w:spacing w:after="240" w:line="240" w:lineRule="auto"/>
        <w:ind w:left="624" w:hanging="567"/>
        <w:contextualSpacing w:val="0"/>
        <w:jc w:val="both"/>
        <w:rPr>
          <w:rFonts w:cs="Narkisim"/>
          <w:sz w:val="24"/>
          <w:szCs w:val="24"/>
        </w:rPr>
      </w:pPr>
      <w:r>
        <w:rPr>
          <w:rFonts w:cs="Narkisim" w:hint="cs"/>
          <w:sz w:val="24"/>
          <w:szCs w:val="24"/>
          <w:rtl/>
        </w:rPr>
        <w:t xml:space="preserve">בשנת 2010 עודכן נוהל רישום ורישוי תמרוקים בישראל על פי </w:t>
      </w:r>
      <w:r w:rsidRPr="00CE7677">
        <w:rPr>
          <w:rFonts w:cs="Narkisim"/>
          <w:sz w:val="24"/>
          <w:szCs w:val="24"/>
          <w:rtl/>
        </w:rPr>
        <w:t>דרישות הדירקטיבה הא</w:t>
      </w:r>
      <w:r w:rsidRPr="00CE7677">
        <w:rPr>
          <w:rFonts w:cs="Narkisim" w:hint="cs"/>
          <w:sz w:val="24"/>
          <w:szCs w:val="24"/>
          <w:rtl/>
        </w:rPr>
        <w:t>י</w:t>
      </w:r>
      <w:r w:rsidRPr="00CE7677">
        <w:rPr>
          <w:rFonts w:cs="Narkisim"/>
          <w:sz w:val="24"/>
          <w:szCs w:val="24"/>
          <w:rtl/>
        </w:rPr>
        <w:t>רופאית</w:t>
      </w:r>
      <w:r w:rsidRPr="00CE7677">
        <w:rPr>
          <w:rFonts w:cs="Narkisim" w:hint="cs"/>
          <w:sz w:val="24"/>
          <w:szCs w:val="24"/>
          <w:rtl/>
        </w:rPr>
        <w:t>.</w:t>
      </w:r>
      <w:r w:rsidR="000D627B" w:rsidRPr="000D627B">
        <w:rPr>
          <w:rFonts w:cs="Narkisim" w:hint="cs"/>
          <w:sz w:val="24"/>
          <w:szCs w:val="24"/>
          <w:rtl/>
        </w:rPr>
        <w:t xml:space="preserve"> </w:t>
      </w:r>
      <w:r w:rsidR="000D627B">
        <w:rPr>
          <w:rFonts w:cs="Narkisim" w:hint="cs"/>
          <w:sz w:val="24"/>
          <w:szCs w:val="24"/>
          <w:rtl/>
        </w:rPr>
        <w:t xml:space="preserve">לגבי </w:t>
      </w:r>
      <w:r w:rsidR="000D627B" w:rsidRPr="0043679C">
        <w:rPr>
          <w:rFonts w:cs="Narkisim" w:hint="cs"/>
          <w:sz w:val="24"/>
          <w:szCs w:val="24"/>
          <w:rtl/>
        </w:rPr>
        <w:t>חוב</w:t>
      </w:r>
      <w:r w:rsidR="000D627B">
        <w:rPr>
          <w:rFonts w:cs="Narkisim" w:hint="cs"/>
          <w:sz w:val="24"/>
          <w:szCs w:val="24"/>
          <w:rtl/>
        </w:rPr>
        <w:t xml:space="preserve">ת פירוט </w:t>
      </w:r>
      <w:r w:rsidR="000D627B" w:rsidRPr="0043679C">
        <w:rPr>
          <w:rFonts w:cs="Narkisim" w:hint="cs"/>
          <w:sz w:val="24"/>
          <w:szCs w:val="24"/>
          <w:rtl/>
        </w:rPr>
        <w:t>רשימת</w:t>
      </w:r>
      <w:r w:rsidR="000D627B" w:rsidRPr="0043679C">
        <w:rPr>
          <w:rFonts w:cs="Narkisim"/>
          <w:sz w:val="24"/>
          <w:szCs w:val="24"/>
          <w:rtl/>
        </w:rPr>
        <w:t xml:space="preserve"> </w:t>
      </w:r>
      <w:r w:rsidR="000D627B" w:rsidRPr="0043679C">
        <w:rPr>
          <w:rFonts w:cs="Narkisim" w:hint="cs"/>
          <w:sz w:val="24"/>
          <w:szCs w:val="24"/>
          <w:rtl/>
        </w:rPr>
        <w:t>הרכיבים</w:t>
      </w:r>
      <w:r w:rsidR="000D627B" w:rsidRPr="0043679C">
        <w:rPr>
          <w:rFonts w:cs="Narkisim"/>
          <w:sz w:val="24"/>
          <w:szCs w:val="24"/>
          <w:rtl/>
        </w:rPr>
        <w:t xml:space="preserve"> </w:t>
      </w:r>
      <w:r w:rsidR="000D627B" w:rsidRPr="0043679C">
        <w:rPr>
          <w:rFonts w:cs="Narkisim" w:hint="cs"/>
          <w:sz w:val="24"/>
          <w:szCs w:val="24"/>
          <w:rtl/>
        </w:rPr>
        <w:t>ב</w:t>
      </w:r>
      <w:r w:rsidR="000D627B">
        <w:rPr>
          <w:rFonts w:cs="Narkisim" w:hint="cs"/>
          <w:sz w:val="24"/>
          <w:szCs w:val="24"/>
          <w:rtl/>
        </w:rPr>
        <w:t xml:space="preserve">תמרוקים נא ראי את עדכון נוהל רישום ורישוי ותמרוקים </w:t>
      </w:r>
      <w:r w:rsidR="000D627B">
        <w:rPr>
          <w:rFonts w:cs="Narkisim"/>
          <w:sz w:val="24"/>
          <w:szCs w:val="24"/>
          <w:rtl/>
        </w:rPr>
        <w:t>–</w:t>
      </w:r>
      <w:r w:rsidR="000D627B">
        <w:rPr>
          <w:rFonts w:cs="Narkisim" w:hint="cs"/>
          <w:sz w:val="24"/>
          <w:szCs w:val="24"/>
          <w:rtl/>
        </w:rPr>
        <w:t xml:space="preserve"> </w:t>
      </w:r>
      <w:hyperlink r:id="rId13" w:history="1">
        <w:r w:rsidR="000D627B" w:rsidRPr="00CE7677">
          <w:rPr>
            <w:rStyle w:val="Hyperlink"/>
            <w:rFonts w:cs="Narkisim" w:hint="cs"/>
            <w:sz w:val="24"/>
            <w:szCs w:val="24"/>
            <w:rtl/>
          </w:rPr>
          <w:t>לחצי כאן</w:t>
        </w:r>
      </w:hyperlink>
      <w:r w:rsidR="000D627B">
        <w:rPr>
          <w:rFonts w:cs="Narkisim" w:hint="cs"/>
          <w:sz w:val="24"/>
          <w:szCs w:val="24"/>
          <w:rtl/>
        </w:rPr>
        <w:t>.</w:t>
      </w:r>
    </w:p>
    <w:p w:rsidR="00CE7677" w:rsidRDefault="00CE7677" w:rsidP="000D627B">
      <w:pPr>
        <w:pStyle w:val="aa"/>
        <w:numPr>
          <w:ilvl w:val="0"/>
          <w:numId w:val="4"/>
        </w:numPr>
        <w:spacing w:after="240" w:line="240" w:lineRule="auto"/>
        <w:ind w:left="624" w:hanging="567"/>
        <w:contextualSpacing w:val="0"/>
        <w:jc w:val="both"/>
        <w:rPr>
          <w:rFonts w:cs="Narkisim"/>
          <w:sz w:val="24"/>
          <w:szCs w:val="24"/>
        </w:rPr>
      </w:pPr>
      <w:r>
        <w:rPr>
          <w:rFonts w:cs="Narkisim" w:hint="cs"/>
          <w:sz w:val="24"/>
          <w:szCs w:val="24"/>
          <w:rtl/>
        </w:rPr>
        <w:t xml:space="preserve">נא ראי גם </w:t>
      </w:r>
      <w:r w:rsidRPr="00CE7677">
        <w:rPr>
          <w:rFonts w:cs="Narkisim"/>
          <w:sz w:val="24"/>
          <w:szCs w:val="24"/>
          <w:rtl/>
        </w:rPr>
        <w:t>קווים מנחים לנהלי ייצור נאותים לתמרוקים למוצרים קוסמטיים</w:t>
      </w:r>
      <w:r>
        <w:rPr>
          <w:rFonts w:cs="Narkisim" w:hint="cs"/>
          <w:sz w:val="24"/>
          <w:szCs w:val="24"/>
          <w:rtl/>
        </w:rPr>
        <w:t xml:space="preserve"> (</w:t>
      </w:r>
      <w:r w:rsidRPr="00CE7677">
        <w:rPr>
          <w:rFonts w:cs="Narkisim"/>
          <w:sz w:val="24"/>
          <w:szCs w:val="24"/>
        </w:rPr>
        <w:t xml:space="preserve"> (CGMP</w:t>
      </w:r>
      <w:r w:rsidRPr="00CE7677">
        <w:rPr>
          <w:rFonts w:cs="Narkisim" w:hint="cs"/>
          <w:sz w:val="24"/>
          <w:szCs w:val="24"/>
          <w:rtl/>
        </w:rPr>
        <w:t xml:space="preserve">- </w:t>
      </w:r>
      <w:hyperlink r:id="rId14" w:history="1">
        <w:r w:rsidRPr="00CE7677">
          <w:rPr>
            <w:rStyle w:val="Hyperlink"/>
            <w:rFonts w:cs="Narkisim" w:hint="cs"/>
            <w:sz w:val="24"/>
            <w:szCs w:val="24"/>
            <w:rtl/>
          </w:rPr>
          <w:t>לחצי כאן</w:t>
        </w:r>
      </w:hyperlink>
      <w:r w:rsidRPr="00CE7677">
        <w:rPr>
          <w:rFonts w:cs="Narkisim" w:hint="cs"/>
          <w:sz w:val="24"/>
          <w:szCs w:val="24"/>
          <w:rtl/>
        </w:rPr>
        <w:t xml:space="preserve">. </w:t>
      </w:r>
    </w:p>
    <w:p w:rsidR="006C4A66" w:rsidRPr="0043679C" w:rsidRDefault="006C4A66" w:rsidP="000D627B">
      <w:pPr>
        <w:pStyle w:val="aa"/>
        <w:numPr>
          <w:ilvl w:val="0"/>
          <w:numId w:val="4"/>
        </w:numPr>
        <w:spacing w:after="240" w:line="240" w:lineRule="auto"/>
        <w:ind w:left="624" w:hanging="567"/>
        <w:contextualSpacing w:val="0"/>
        <w:jc w:val="both"/>
        <w:rPr>
          <w:rFonts w:cs="Narkisim"/>
          <w:sz w:val="24"/>
          <w:szCs w:val="24"/>
          <w:rtl/>
        </w:rPr>
      </w:pPr>
      <w:r w:rsidRPr="0043679C">
        <w:rPr>
          <w:rFonts w:cs="Narkisim" w:hint="cs"/>
          <w:sz w:val="24"/>
          <w:szCs w:val="24"/>
          <w:rtl/>
        </w:rPr>
        <w:t>מוצרים</w:t>
      </w:r>
      <w:r w:rsidRPr="0043679C">
        <w:rPr>
          <w:rFonts w:cs="Narkisim"/>
          <w:sz w:val="24"/>
          <w:szCs w:val="24"/>
          <w:rtl/>
        </w:rPr>
        <w:t xml:space="preserve"> </w:t>
      </w:r>
      <w:r w:rsidRPr="0043679C">
        <w:rPr>
          <w:rFonts w:cs="Narkisim" w:hint="cs"/>
          <w:sz w:val="24"/>
          <w:szCs w:val="24"/>
          <w:rtl/>
        </w:rPr>
        <w:t>משווקים</w:t>
      </w:r>
      <w:r w:rsidRPr="0043679C">
        <w:rPr>
          <w:rFonts w:cs="Narkisim"/>
          <w:sz w:val="24"/>
          <w:szCs w:val="24"/>
          <w:rtl/>
        </w:rPr>
        <w:t xml:space="preserve"> </w:t>
      </w:r>
      <w:r w:rsidR="00592886">
        <w:rPr>
          <w:rFonts w:cs="Narkisim" w:hint="cs"/>
          <w:sz w:val="24"/>
          <w:szCs w:val="24"/>
          <w:rtl/>
        </w:rPr>
        <w:t xml:space="preserve">של </w:t>
      </w:r>
      <w:r w:rsidRPr="0043679C">
        <w:rPr>
          <w:rFonts w:cs="Narkisim"/>
          <w:sz w:val="24"/>
          <w:szCs w:val="24"/>
          <w:rtl/>
        </w:rPr>
        <w:t>"</w:t>
      </w:r>
      <w:r w:rsidRPr="0043679C">
        <w:rPr>
          <w:rFonts w:cs="Narkisim"/>
          <w:sz w:val="24"/>
          <w:szCs w:val="24"/>
        </w:rPr>
        <w:t>Mobile Beauty</w:t>
      </w:r>
      <w:r w:rsidRPr="0043679C">
        <w:rPr>
          <w:rFonts w:cs="Narkisim"/>
          <w:sz w:val="24"/>
          <w:szCs w:val="24"/>
          <w:rtl/>
        </w:rPr>
        <w:t xml:space="preserve">" </w:t>
      </w:r>
      <w:r w:rsidR="00592886">
        <w:rPr>
          <w:rFonts w:cs="Narkisim" w:hint="cs"/>
          <w:sz w:val="24"/>
          <w:szCs w:val="24"/>
          <w:rtl/>
        </w:rPr>
        <w:t xml:space="preserve">לא אותרו במערכת התמרוקים של המשרד. יחד עם זאת, אולי יהיה ניתן לאתרם באמצעות מספר ברקוד או שם יבואן ופרמטרים אחרים. </w:t>
      </w:r>
    </w:p>
    <w:p w:rsidR="00592886" w:rsidRDefault="00592886" w:rsidP="004C6781">
      <w:pPr>
        <w:pStyle w:val="aa"/>
        <w:numPr>
          <w:ilvl w:val="0"/>
          <w:numId w:val="4"/>
        </w:numPr>
        <w:spacing w:after="240" w:line="240" w:lineRule="auto"/>
        <w:ind w:left="624" w:hanging="567"/>
        <w:contextualSpacing w:val="0"/>
        <w:jc w:val="both"/>
        <w:rPr>
          <w:rFonts w:cs="Narkisim"/>
          <w:sz w:val="24"/>
          <w:szCs w:val="24"/>
        </w:rPr>
      </w:pPr>
      <w:r>
        <w:rPr>
          <w:rFonts w:cs="Narkisim" w:hint="cs"/>
          <w:sz w:val="24"/>
          <w:szCs w:val="24"/>
          <w:rtl/>
        </w:rPr>
        <w:t>נבקש להוסיף כי ככל שקיים חש</w:t>
      </w:r>
      <w:r w:rsidR="004C6781">
        <w:rPr>
          <w:rFonts w:cs="Narkisim" w:hint="cs"/>
          <w:sz w:val="24"/>
          <w:szCs w:val="24"/>
          <w:rtl/>
        </w:rPr>
        <w:t>ד</w:t>
      </w:r>
      <w:r>
        <w:rPr>
          <w:rFonts w:cs="Narkisim" w:hint="cs"/>
          <w:sz w:val="24"/>
          <w:szCs w:val="24"/>
          <w:rtl/>
        </w:rPr>
        <w:t xml:space="preserve"> לכך שמוצרים מסוימים משווקים מבלי שאושרו על ידי משרד הבריאות </w:t>
      </w:r>
      <w:r>
        <w:rPr>
          <w:rFonts w:cs="Narkisim"/>
          <w:sz w:val="24"/>
          <w:szCs w:val="24"/>
          <w:rtl/>
        </w:rPr>
        <w:t>–</w:t>
      </w:r>
      <w:r>
        <w:rPr>
          <w:rFonts w:cs="Narkisim" w:hint="cs"/>
          <w:sz w:val="24"/>
          <w:szCs w:val="24"/>
          <w:rtl/>
        </w:rPr>
        <w:t xml:space="preserve"> כי אז יש אפשרות לפנות </w:t>
      </w:r>
      <w:r w:rsidR="004C6781">
        <w:rPr>
          <w:rFonts w:cs="Narkisim" w:hint="cs"/>
          <w:sz w:val="24"/>
          <w:szCs w:val="24"/>
          <w:rtl/>
        </w:rPr>
        <w:t>לרוקחים המחוזיים ו/או לאגף לפשיעה פרמצבטית</w:t>
      </w:r>
      <w:r>
        <w:rPr>
          <w:rFonts w:cs="Narkisim" w:hint="cs"/>
          <w:sz w:val="24"/>
          <w:szCs w:val="24"/>
          <w:rtl/>
        </w:rPr>
        <w:t xml:space="preserve">. </w:t>
      </w:r>
    </w:p>
    <w:p w:rsidR="006C4A66" w:rsidRPr="0043679C" w:rsidRDefault="004C6781" w:rsidP="004C6781">
      <w:pPr>
        <w:pStyle w:val="aa"/>
        <w:numPr>
          <w:ilvl w:val="0"/>
          <w:numId w:val="4"/>
        </w:numPr>
        <w:spacing w:after="240" w:line="240" w:lineRule="auto"/>
        <w:ind w:left="624" w:hanging="567"/>
        <w:contextualSpacing w:val="0"/>
        <w:jc w:val="both"/>
        <w:rPr>
          <w:rFonts w:cs="Narkisim"/>
          <w:sz w:val="24"/>
          <w:szCs w:val="24"/>
          <w:rtl/>
        </w:rPr>
      </w:pPr>
      <w:r>
        <w:rPr>
          <w:rFonts w:cs="Narkisim" w:hint="cs"/>
          <w:sz w:val="24"/>
          <w:szCs w:val="24"/>
          <w:rtl/>
        </w:rPr>
        <w:t>בכל הנוגע ל</w:t>
      </w:r>
      <w:r w:rsidR="006C4A66" w:rsidRPr="0043679C">
        <w:rPr>
          <w:rFonts w:cs="Narkisim"/>
          <w:sz w:val="24"/>
          <w:szCs w:val="24"/>
          <w:rtl/>
        </w:rPr>
        <w:t>"</w:t>
      </w:r>
      <w:r w:rsidR="006C4A66" w:rsidRPr="0043679C">
        <w:rPr>
          <w:rFonts w:cs="Narkisim" w:hint="cs"/>
          <w:sz w:val="24"/>
          <w:szCs w:val="24"/>
          <w:rtl/>
        </w:rPr>
        <w:t>רפורמת</w:t>
      </w:r>
      <w:r w:rsidR="006C4A66" w:rsidRPr="0043679C">
        <w:rPr>
          <w:rFonts w:cs="Narkisim"/>
          <w:sz w:val="24"/>
          <w:szCs w:val="24"/>
          <w:rtl/>
        </w:rPr>
        <w:t xml:space="preserve"> </w:t>
      </w:r>
      <w:r w:rsidR="006C4A66" w:rsidRPr="0043679C">
        <w:rPr>
          <w:rFonts w:cs="Narkisim" w:hint="cs"/>
          <w:sz w:val="24"/>
          <w:szCs w:val="24"/>
          <w:rtl/>
        </w:rPr>
        <w:t>התמרוקים</w:t>
      </w:r>
      <w:r w:rsidR="006C4A66" w:rsidRPr="0043679C">
        <w:rPr>
          <w:rFonts w:cs="Narkisim"/>
          <w:sz w:val="24"/>
          <w:szCs w:val="24"/>
          <w:rtl/>
        </w:rPr>
        <w:t>"</w:t>
      </w:r>
      <w:r>
        <w:rPr>
          <w:rFonts w:cs="Narkisim" w:hint="cs"/>
          <w:sz w:val="24"/>
          <w:szCs w:val="24"/>
          <w:rtl/>
        </w:rPr>
        <w:t xml:space="preserve"> ראשית נדגיש כי זו</w:t>
      </w:r>
      <w:r w:rsidR="006C4A66" w:rsidRPr="0043679C">
        <w:rPr>
          <w:rFonts w:cs="Narkisim"/>
          <w:sz w:val="24"/>
          <w:szCs w:val="24"/>
          <w:rtl/>
        </w:rPr>
        <w:t xml:space="preserve"> </w:t>
      </w:r>
      <w:r w:rsidR="00592886">
        <w:rPr>
          <w:rFonts w:cs="Narkisim" w:hint="cs"/>
          <w:sz w:val="24"/>
          <w:szCs w:val="24"/>
          <w:rtl/>
        </w:rPr>
        <w:t xml:space="preserve">עדיין נמצאת בשלבי התהוות. </w:t>
      </w:r>
      <w:r>
        <w:rPr>
          <w:rFonts w:cs="Narkisim" w:hint="cs"/>
          <w:sz w:val="24"/>
          <w:szCs w:val="24"/>
          <w:rtl/>
        </w:rPr>
        <w:t xml:space="preserve">נכון למועד זה </w:t>
      </w:r>
      <w:r w:rsidR="00592886">
        <w:rPr>
          <w:rFonts w:cs="Narkisim" w:hint="cs"/>
          <w:sz w:val="24"/>
          <w:szCs w:val="24"/>
          <w:rtl/>
        </w:rPr>
        <w:t>לא צפויה</w:t>
      </w:r>
      <w:r>
        <w:rPr>
          <w:rFonts w:cs="Narkisim" w:hint="cs"/>
          <w:sz w:val="24"/>
          <w:szCs w:val="24"/>
          <w:rtl/>
        </w:rPr>
        <w:t xml:space="preserve"> </w:t>
      </w:r>
      <w:r w:rsidR="00592886">
        <w:rPr>
          <w:rFonts w:cs="Narkisim" w:hint="cs"/>
          <w:sz w:val="24"/>
          <w:szCs w:val="24"/>
          <w:rtl/>
        </w:rPr>
        <w:t>להיות אבחנה בין תמרוקים</w:t>
      </w:r>
      <w:r>
        <w:rPr>
          <w:rFonts w:cs="Narkisim" w:hint="cs"/>
          <w:sz w:val="24"/>
          <w:szCs w:val="24"/>
          <w:rtl/>
        </w:rPr>
        <w:t xml:space="preserve"> המיועדים לילדים ותמרוקים אחרים</w:t>
      </w:r>
      <w:r w:rsidR="00592886">
        <w:rPr>
          <w:rFonts w:cs="Narkisim" w:hint="cs"/>
          <w:sz w:val="24"/>
          <w:szCs w:val="24"/>
          <w:rtl/>
        </w:rPr>
        <w:t>. השינוי יהיה</w:t>
      </w:r>
      <w:r>
        <w:rPr>
          <w:rFonts w:cs="Narkisim" w:hint="cs"/>
          <w:sz w:val="24"/>
          <w:szCs w:val="24"/>
          <w:rtl/>
        </w:rPr>
        <w:t>, בין היתר,</w:t>
      </w:r>
      <w:r w:rsidR="00592886">
        <w:rPr>
          <w:rFonts w:cs="Narkisim" w:hint="cs"/>
          <w:sz w:val="24"/>
          <w:szCs w:val="24"/>
          <w:rtl/>
        </w:rPr>
        <w:t xml:space="preserve"> במועד הבדיקות (לפני או אחרי השיווק) והאחריות לביצוען. </w:t>
      </w:r>
    </w:p>
    <w:p w:rsidR="006C4A66" w:rsidRPr="0043679C" w:rsidRDefault="00592886" w:rsidP="000D627B">
      <w:pPr>
        <w:pStyle w:val="aa"/>
        <w:numPr>
          <w:ilvl w:val="0"/>
          <w:numId w:val="4"/>
        </w:numPr>
        <w:spacing w:after="240" w:line="240" w:lineRule="auto"/>
        <w:ind w:left="624" w:hanging="567"/>
        <w:contextualSpacing w:val="0"/>
        <w:jc w:val="both"/>
        <w:rPr>
          <w:rFonts w:cs="Narkisim"/>
          <w:sz w:val="24"/>
          <w:szCs w:val="24"/>
          <w:rtl/>
        </w:rPr>
      </w:pPr>
      <w:r>
        <w:rPr>
          <w:rFonts w:cs="Narkisim" w:hint="cs"/>
          <w:sz w:val="24"/>
          <w:szCs w:val="24"/>
          <w:rtl/>
        </w:rPr>
        <w:t xml:space="preserve">לא אותרו מסמכים נוספים בנושא פנייתך. </w:t>
      </w:r>
    </w:p>
    <w:p w:rsidR="0016098D" w:rsidRPr="006C4A66" w:rsidRDefault="0016098D" w:rsidP="0043679C">
      <w:pPr>
        <w:spacing w:after="240" w:line="240" w:lineRule="auto"/>
        <w:jc w:val="both"/>
        <w:rPr>
          <w:rFonts w:cs="Narkisim"/>
          <w:sz w:val="24"/>
          <w:szCs w:val="24"/>
          <w:rtl/>
        </w:rPr>
      </w:pPr>
    </w:p>
    <w:p w:rsidR="0016098D" w:rsidRDefault="006C4A66" w:rsidP="006C4A66">
      <w:pPr>
        <w:spacing w:after="0" w:line="240" w:lineRule="auto"/>
        <w:ind w:left="5443"/>
        <w:jc w:val="both"/>
        <w:rPr>
          <w:rFonts w:cs="Narkisim"/>
          <w:sz w:val="24"/>
          <w:szCs w:val="24"/>
          <w:rtl/>
        </w:rPr>
      </w:pPr>
      <w:r>
        <w:rPr>
          <w:rFonts w:cs="Narkisim" w:hint="cs"/>
          <w:sz w:val="24"/>
          <w:szCs w:val="24"/>
          <w:rtl/>
        </w:rPr>
        <w:t>בכבוד רב,</w:t>
      </w:r>
    </w:p>
    <w:p w:rsidR="006C4A66" w:rsidRDefault="006C4A66" w:rsidP="006C4A66">
      <w:pPr>
        <w:spacing w:after="0" w:line="240" w:lineRule="auto"/>
        <w:ind w:left="5443"/>
        <w:jc w:val="both"/>
        <w:rPr>
          <w:rFonts w:cs="Narkisim"/>
          <w:sz w:val="24"/>
          <w:szCs w:val="24"/>
          <w:rtl/>
        </w:rPr>
      </w:pPr>
    </w:p>
    <w:p w:rsidR="006C4A66" w:rsidRDefault="006C4A66" w:rsidP="006C4A66">
      <w:pPr>
        <w:spacing w:after="0" w:line="240" w:lineRule="auto"/>
        <w:ind w:left="5443"/>
        <w:jc w:val="both"/>
        <w:rPr>
          <w:rFonts w:cs="Narkisim"/>
          <w:sz w:val="24"/>
          <w:szCs w:val="24"/>
          <w:rtl/>
        </w:rPr>
      </w:pPr>
    </w:p>
    <w:p w:rsidR="006C4A66" w:rsidRDefault="006C4A66" w:rsidP="006C4A66">
      <w:pPr>
        <w:spacing w:after="0" w:line="240" w:lineRule="auto"/>
        <w:ind w:left="5443"/>
        <w:jc w:val="both"/>
        <w:rPr>
          <w:rFonts w:cs="Narkisim"/>
          <w:sz w:val="24"/>
          <w:szCs w:val="24"/>
          <w:rtl/>
        </w:rPr>
      </w:pPr>
      <w:r>
        <w:rPr>
          <w:rFonts w:cs="Narkisim" w:hint="cs"/>
          <w:sz w:val="24"/>
          <w:szCs w:val="24"/>
          <w:rtl/>
        </w:rPr>
        <w:t>ענת אילוז, עו"ד</w:t>
      </w:r>
    </w:p>
    <w:p w:rsidR="006C4A66" w:rsidRPr="006C4A66" w:rsidRDefault="006C4A66" w:rsidP="006C4A66">
      <w:pPr>
        <w:spacing w:after="0" w:line="240" w:lineRule="auto"/>
        <w:ind w:left="5443"/>
        <w:jc w:val="both"/>
        <w:rPr>
          <w:rFonts w:cs="Narkisim"/>
          <w:sz w:val="24"/>
          <w:szCs w:val="24"/>
          <w:rtl/>
        </w:rPr>
      </w:pPr>
      <w:r>
        <w:rPr>
          <w:rFonts w:cs="Narkisim" w:hint="cs"/>
          <w:sz w:val="24"/>
          <w:szCs w:val="24"/>
          <w:rtl/>
        </w:rPr>
        <w:t>הממונה על העמדת מידע לציבור</w:t>
      </w:r>
    </w:p>
    <w:p w:rsidR="003B5869" w:rsidRPr="006C4A66" w:rsidRDefault="003B5869" w:rsidP="0016098D">
      <w:pPr>
        <w:spacing w:after="0" w:line="240" w:lineRule="auto"/>
        <w:rPr>
          <w:rFonts w:cs="Narkisim"/>
          <w:sz w:val="24"/>
          <w:szCs w:val="24"/>
        </w:rPr>
      </w:pPr>
    </w:p>
    <w:sectPr w:rsidR="003B5869" w:rsidRPr="006C4A66" w:rsidSect="00324EDC">
      <w:headerReference w:type="default" r:id="rId15"/>
      <w:footerReference w:type="default" r:id="rId16"/>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53B04"/>
    <w:multiLevelType w:val="hybridMultilevel"/>
    <w:tmpl w:val="8B1A0F42"/>
    <w:lvl w:ilvl="0" w:tplc="944EF87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367B5891"/>
    <w:multiLevelType w:val="hybridMultilevel"/>
    <w:tmpl w:val="AC6C5F4A"/>
    <w:lvl w:ilvl="0" w:tplc="944EF8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9B3E84"/>
    <w:multiLevelType w:val="hybridMultilevel"/>
    <w:tmpl w:val="94227DFC"/>
    <w:lvl w:ilvl="0" w:tplc="DA42B5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F14405"/>
    <w:multiLevelType w:val="hybridMultilevel"/>
    <w:tmpl w:val="8B1A0F42"/>
    <w:lvl w:ilvl="0" w:tplc="944EF87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4B041201"/>
    <w:multiLevelType w:val="hybridMultilevel"/>
    <w:tmpl w:val="B7887D74"/>
    <w:lvl w:ilvl="0" w:tplc="99003280">
      <w:start w:val="1"/>
      <w:numFmt w:val="hebrew1"/>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5">
    <w:nsid w:val="668304B2"/>
    <w:multiLevelType w:val="hybridMultilevel"/>
    <w:tmpl w:val="9A08C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57B2C"/>
    <w:rsid w:val="0009062B"/>
    <w:rsid w:val="000D627B"/>
    <w:rsid w:val="001565EB"/>
    <w:rsid w:val="0016098D"/>
    <w:rsid w:val="00180A36"/>
    <w:rsid w:val="002170C1"/>
    <w:rsid w:val="002D316A"/>
    <w:rsid w:val="002F4BC2"/>
    <w:rsid w:val="00324EDC"/>
    <w:rsid w:val="003B4102"/>
    <w:rsid w:val="003B5869"/>
    <w:rsid w:val="00417E78"/>
    <w:rsid w:val="00434CC7"/>
    <w:rsid w:val="0043679C"/>
    <w:rsid w:val="00442ACE"/>
    <w:rsid w:val="00444C8E"/>
    <w:rsid w:val="00480E2C"/>
    <w:rsid w:val="004C6781"/>
    <w:rsid w:val="0054009C"/>
    <w:rsid w:val="00592886"/>
    <w:rsid w:val="005A34C2"/>
    <w:rsid w:val="005F1A01"/>
    <w:rsid w:val="00655E9C"/>
    <w:rsid w:val="00664A55"/>
    <w:rsid w:val="006A69E4"/>
    <w:rsid w:val="006C4A66"/>
    <w:rsid w:val="00715321"/>
    <w:rsid w:val="00786495"/>
    <w:rsid w:val="00794473"/>
    <w:rsid w:val="007B0ABB"/>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4451F"/>
    <w:rsid w:val="00C57880"/>
    <w:rsid w:val="00CA6B24"/>
    <w:rsid w:val="00CE7677"/>
    <w:rsid w:val="00D66B31"/>
    <w:rsid w:val="00DB4F77"/>
    <w:rsid w:val="00DD64C4"/>
    <w:rsid w:val="00E26C23"/>
    <w:rsid w:val="00E445AC"/>
    <w:rsid w:val="00E518D7"/>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43679C"/>
    <w:pPr>
      <w:ind w:left="720"/>
      <w:contextualSpacing/>
    </w:pPr>
  </w:style>
  <w:style w:type="character" w:styleId="Hyperlink">
    <w:name w:val="Hyperlink"/>
    <w:basedOn w:val="a0"/>
    <w:uiPriority w:val="99"/>
    <w:unhideWhenUsed/>
    <w:rsid w:val="00057B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43679C"/>
    <w:pPr>
      <w:ind w:left="720"/>
      <w:contextualSpacing/>
    </w:pPr>
  </w:style>
  <w:style w:type="character" w:styleId="Hyperlink">
    <w:name w:val="Hyperlink"/>
    <w:basedOn w:val="a0"/>
    <w:uiPriority w:val="99"/>
    <w:unhideWhenUsed/>
    <w:rsid w:val="00057B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il/hozer/tm_01102010.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il/UnitsOffice/HD/MTI/Drugs/cosmetics/Pages/regulations.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www.health.gov.il/hozer/tm_0106200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130057117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י"ח בכסלו, התשע"ח</SDHebDate>
    <SDDocDate xmlns="fa85aabd-c1d1-42c6-bf41-b062416ff213">2017-12-06T09:31:08+00:00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609906</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קרן</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kerens@clb.ac.il</ReporterEMail>
    <ReporterLName xmlns="fa85aabd-c1d1-42c6-bf41-b062416ff213">שמש פרלמוטר</ReporterLName>
    <RefID xmlns="fa85aabd-c1d1-42c6-bf41-b062416ff213">609906</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B5B8E9-ACC8-40A5-84E7-AF412E92D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purl.org/dc/elements/1.1/"/>
    <ds:schemaRef ds:uri="http://schemas.microsoft.com/office/infopath/2007/PartnerControls"/>
    <ds:schemaRef ds:uri="fa85aabd-c1d1-42c6-bf41-b062416ff213"/>
    <ds:schemaRef ds:uri="http://www.w3.org/XML/1998/namespace"/>
    <ds:schemaRef ds:uri="http://purl.org/dc/term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2039</Characters>
  <Application>Microsoft Office Word</Application>
  <DocSecurity>0</DocSecurity>
  <Lines>84</Lines>
  <Paragraphs>54</Paragraphs>
  <ScaleCrop>false</ScaleCrop>
  <HeadingPairs>
    <vt:vector size="2" baseType="variant">
      <vt:variant>
        <vt:lpstr>שם</vt:lpstr>
      </vt:variant>
      <vt:variant>
        <vt:i4>1</vt:i4>
      </vt:variant>
    </vt:vector>
  </HeadingPairs>
  <TitlesOfParts>
    <vt:vector size="1" baseType="lpstr">
      <vt:lpstr>פנייתך למשרד הבריאות בנושא מוצרי קוסמטיקה לילדים</vt:lpstr>
    </vt:vector>
  </TitlesOfParts>
  <Company>Health.gov.il</Company>
  <LinksUpToDate>false</LinksUpToDate>
  <CharactersWithSpaces>2342</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למשרד הבריאות בנושא מוצרי קוסמטיקה לילדים</dc:title>
  <dc:creator>מיכל עמר</dc:creator>
  <cp:lastModifiedBy>ענת אילוז עו'ד</cp:lastModifiedBy>
  <cp:revision>3</cp:revision>
  <dcterms:created xsi:type="dcterms:W3CDTF">2017-12-06T13:07:00Z</dcterms:created>
  <dcterms:modified xsi:type="dcterms:W3CDTF">2017-12-06T13:07:00Z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