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6162A965" w:rsidR="0016098D" w:rsidRPr="00F5759A" w:rsidRDefault="000E69B4" w:rsidP="000E69B4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</w:t>
          </w:r>
          <w:r w:rsidR="00C321AD">
            <w:rPr>
              <w:rFonts w:cs="David" w:hint="cs"/>
              <w:szCs w:val="24"/>
              <w:rtl/>
            </w:rPr>
            <w:t xml:space="preserve">' בכסלו, </w:t>
          </w:r>
          <w:proofErr w:type="spellStart"/>
          <w:r w:rsidR="00C321AD"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28T00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02DFF9C6" w:rsidR="0016098D" w:rsidRPr="00F5759A" w:rsidRDefault="00C321AD" w:rsidP="000E69B4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</w:t>
          </w:r>
          <w:r w:rsidR="000E69B4">
            <w:rPr>
              <w:rFonts w:cs="David" w:hint="cs"/>
              <w:szCs w:val="24"/>
              <w:rtl/>
            </w:rPr>
            <w:t>28</w:t>
          </w:r>
          <w:r>
            <w:rPr>
              <w:rFonts w:cs="David" w:hint="cs"/>
              <w:szCs w:val="24"/>
              <w:rtl/>
            </w:rPr>
            <w:t>/11/2017</w:t>
          </w:r>
        </w:p>
      </w:sdtContent>
    </w:sdt>
    <w:p w14:paraId="560990E6" w14:textId="47BC0A97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C321AD">
            <w:rPr>
              <w:rFonts w:cs="David" w:hint="cs"/>
              <w:szCs w:val="24"/>
              <w:rtl/>
            </w:rPr>
            <w:t>123799217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576EC75C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C321AD">
            <w:rPr>
              <w:rFonts w:cs="David" w:hint="cs"/>
              <w:sz w:val="24"/>
              <w:szCs w:val="24"/>
              <w:rtl/>
            </w:rPr>
            <w:t>609360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52D50FBD" w:rsidR="0016098D" w:rsidRDefault="00C321AD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14:paraId="4788FE36" w14:textId="77777777" w:rsidR="009434F5" w:rsidRPr="00C321AD" w:rsidRDefault="009434F5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BF26C39" w14:textId="77777777" w:rsidR="0016098D" w:rsidRPr="00C321A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C321AD">
        <w:rPr>
          <w:rFonts w:cs="Narkisim" w:hint="cs"/>
          <w:sz w:val="24"/>
          <w:szCs w:val="24"/>
          <w:rtl/>
        </w:rPr>
        <w:t>שלום רב,</w:t>
      </w:r>
    </w:p>
    <w:p w14:paraId="3E2E7756" w14:textId="77777777" w:rsidR="0016098D" w:rsidRDefault="0016098D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14:paraId="6D8D4BC2" w14:textId="77777777" w:rsidR="009434F5" w:rsidRPr="00C321AD" w:rsidRDefault="009434F5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7A4F3AA" w14:textId="77777777" w:rsidR="0016098D" w:rsidRPr="00C321A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2E2476EF" w14:textId="38950E47" w:rsidR="0016098D" w:rsidRPr="00C321AD" w:rsidRDefault="0016098D" w:rsidP="00C321A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C321AD">
        <w:rPr>
          <w:rFonts w:cs="Narkisim"/>
          <w:sz w:val="24"/>
          <w:szCs w:val="24"/>
          <w:rtl/>
        </w:rPr>
        <w:t>הנדון:</w:t>
      </w:r>
      <w:r w:rsidRPr="00C321AD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321AD" w:rsidRPr="00C321AD">
            <w:rPr>
              <w:rFonts w:cs="Narkisim" w:hint="cs"/>
              <w:sz w:val="24"/>
              <w:szCs w:val="24"/>
              <w:u w:val="single"/>
              <w:rtl/>
            </w:rPr>
            <w:t>פנייתך בנוגע לרישוי מקצוע הדיאטנית</w:t>
          </w:r>
        </w:sdtContent>
      </w:sdt>
    </w:p>
    <w:p w14:paraId="47F36ED0" w14:textId="77777777" w:rsidR="0016098D" w:rsidRDefault="0016098D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14:paraId="60A05220" w14:textId="77777777" w:rsidR="009434F5" w:rsidRPr="00C321AD" w:rsidRDefault="009434F5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14:paraId="60EF000C" w14:textId="77777777" w:rsidR="0016098D" w:rsidRPr="00C321A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4FCFAE69" w14:textId="77777777" w:rsidR="00C321AD" w:rsidRPr="00C321AD" w:rsidRDefault="0016098D" w:rsidP="00C321A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C321AD">
        <w:rPr>
          <w:rFonts w:cs="Narkisim" w:hint="cs"/>
          <w:sz w:val="24"/>
          <w:szCs w:val="24"/>
          <w:rtl/>
        </w:rPr>
        <w:t xml:space="preserve">במענה לפנייתך, </w:t>
      </w:r>
      <w:r w:rsidR="00C321AD" w:rsidRPr="00C321AD">
        <w:rPr>
          <w:rFonts w:cs="Narkisim" w:hint="cs"/>
          <w:sz w:val="24"/>
          <w:szCs w:val="24"/>
          <w:rtl/>
        </w:rPr>
        <w:t>להלן המידע המצוי בידינו:</w:t>
      </w:r>
    </w:p>
    <w:p w14:paraId="4BE1A812" w14:textId="054910EB" w:rsidR="0016098D" w:rsidRPr="00C321AD" w:rsidRDefault="0016098D" w:rsidP="00C321A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3F4C012D" w14:textId="155B5209" w:rsidR="00C321AD" w:rsidRPr="00435CCF" w:rsidRDefault="00C321AD" w:rsidP="00435CCF">
      <w:pPr>
        <w:pStyle w:val="aa"/>
        <w:numPr>
          <w:ilvl w:val="0"/>
          <w:numId w:val="4"/>
        </w:numPr>
        <w:spacing w:line="240" w:lineRule="auto"/>
        <w:ind w:left="482"/>
        <w:contextualSpacing w:val="0"/>
        <w:rPr>
          <w:rFonts w:ascii="Arial Unicode MS" w:eastAsia="Arial Unicode MS" w:hAnsi="Arial Unicode MS" w:cs="Narkisim"/>
          <w:sz w:val="24"/>
          <w:szCs w:val="24"/>
          <w:u w:val="single"/>
        </w:rPr>
      </w:pPr>
      <w:r w:rsidRPr="00435CCF">
        <w:rPr>
          <w:rFonts w:ascii="Arial Unicode MS" w:eastAsia="Arial Unicode MS" w:hAnsi="Arial Unicode MS" w:cs="Narkisim" w:hint="cs"/>
          <w:sz w:val="24"/>
          <w:szCs w:val="24"/>
          <w:u w:val="single"/>
          <w:rtl/>
        </w:rPr>
        <w:t xml:space="preserve">שפת בחינה </w:t>
      </w:r>
      <w:r w:rsidRPr="00435CCF">
        <w:rPr>
          <w:rFonts w:ascii="Arial Unicode MS" w:eastAsia="Arial Unicode MS" w:hAnsi="Arial Unicode MS" w:cs="Narkisim"/>
          <w:sz w:val="24"/>
          <w:szCs w:val="24"/>
          <w:u w:val="single"/>
          <w:rtl/>
        </w:rPr>
        <w:t>–</w:t>
      </w:r>
      <w:r w:rsidRPr="00435CCF">
        <w:rPr>
          <w:rFonts w:ascii="Arial Unicode MS" w:eastAsia="Arial Unicode MS" w:hAnsi="Arial Unicode MS" w:cs="Narkisim" w:hint="cs"/>
          <w:sz w:val="24"/>
          <w:szCs w:val="24"/>
          <w:u w:val="single"/>
          <w:rtl/>
        </w:rPr>
        <w:t xml:space="preserve"> לשנת 2017</w:t>
      </w:r>
    </w:p>
    <w:tbl>
      <w:tblPr>
        <w:tblStyle w:val="ab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858"/>
        <w:gridCol w:w="1851"/>
        <w:gridCol w:w="1847"/>
        <w:gridCol w:w="1853"/>
      </w:tblGrid>
      <w:tr w:rsidR="00C321AD" w14:paraId="232F9513" w14:textId="77777777" w:rsidTr="00C321AD">
        <w:tc>
          <w:tcPr>
            <w:tcW w:w="1858" w:type="dxa"/>
          </w:tcPr>
          <w:p w14:paraId="557155C0" w14:textId="6B66EAE6" w:rsidR="00C321AD" w:rsidRDefault="00C321AD" w:rsidP="00C321AD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שפה</w:t>
            </w:r>
          </w:p>
        </w:tc>
        <w:tc>
          <w:tcPr>
            <w:tcW w:w="1851" w:type="dxa"/>
          </w:tcPr>
          <w:p w14:paraId="77F37F63" w14:textId="707B97FD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מספר נבחנים</w:t>
            </w:r>
          </w:p>
        </w:tc>
        <w:tc>
          <w:tcPr>
            <w:tcW w:w="1847" w:type="dxa"/>
          </w:tcPr>
          <w:p w14:paraId="536AF498" w14:textId="4191D526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ציון ממוצע</w:t>
            </w:r>
          </w:p>
        </w:tc>
        <w:tc>
          <w:tcPr>
            <w:tcW w:w="1853" w:type="dxa"/>
          </w:tcPr>
          <w:p w14:paraId="4936602E" w14:textId="40487E81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אחוז עוברים</w:t>
            </w:r>
          </w:p>
        </w:tc>
      </w:tr>
      <w:tr w:rsidR="00C321AD" w14:paraId="0D511DE1" w14:textId="77777777" w:rsidTr="00C321AD">
        <w:tc>
          <w:tcPr>
            <w:tcW w:w="1858" w:type="dxa"/>
          </w:tcPr>
          <w:p w14:paraId="7376B64B" w14:textId="664E6C45" w:rsidR="00C321AD" w:rsidRDefault="00C321AD" w:rsidP="00C321AD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עברית</w:t>
            </w:r>
          </w:p>
        </w:tc>
        <w:tc>
          <w:tcPr>
            <w:tcW w:w="1851" w:type="dxa"/>
          </w:tcPr>
          <w:p w14:paraId="2C3C4486" w14:textId="3829F4C7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99</w:t>
            </w:r>
          </w:p>
        </w:tc>
        <w:tc>
          <w:tcPr>
            <w:tcW w:w="1847" w:type="dxa"/>
          </w:tcPr>
          <w:p w14:paraId="1F1D841A" w14:textId="332A5919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65.0</w:t>
            </w:r>
          </w:p>
        </w:tc>
        <w:tc>
          <w:tcPr>
            <w:tcW w:w="1853" w:type="dxa"/>
          </w:tcPr>
          <w:p w14:paraId="4A618E7F" w14:textId="7D2A29D6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80%</w:t>
            </w:r>
          </w:p>
        </w:tc>
      </w:tr>
      <w:tr w:rsidR="00C321AD" w14:paraId="15F6759B" w14:textId="77777777" w:rsidTr="00C321AD">
        <w:tc>
          <w:tcPr>
            <w:tcW w:w="1858" w:type="dxa"/>
          </w:tcPr>
          <w:p w14:paraId="7BF3F077" w14:textId="699C7080" w:rsidR="00C321AD" w:rsidRDefault="00C321AD" w:rsidP="00C321AD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אנגלית</w:t>
            </w:r>
          </w:p>
        </w:tc>
        <w:tc>
          <w:tcPr>
            <w:tcW w:w="1851" w:type="dxa"/>
          </w:tcPr>
          <w:p w14:paraId="585CFA1E" w14:textId="3CA04EEF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19</w:t>
            </w:r>
          </w:p>
        </w:tc>
        <w:tc>
          <w:tcPr>
            <w:tcW w:w="1847" w:type="dxa"/>
          </w:tcPr>
          <w:p w14:paraId="01F43887" w14:textId="7AA8D26B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51.3</w:t>
            </w:r>
          </w:p>
        </w:tc>
        <w:tc>
          <w:tcPr>
            <w:tcW w:w="1853" w:type="dxa"/>
          </w:tcPr>
          <w:p w14:paraId="11294E8A" w14:textId="271F62FA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16%</w:t>
            </w:r>
          </w:p>
        </w:tc>
      </w:tr>
      <w:tr w:rsidR="00C321AD" w14:paraId="3CDA14C3" w14:textId="77777777" w:rsidTr="00C321AD">
        <w:tc>
          <w:tcPr>
            <w:tcW w:w="1858" w:type="dxa"/>
          </w:tcPr>
          <w:p w14:paraId="2B0A8244" w14:textId="3194CBBF" w:rsidR="00C321AD" w:rsidRDefault="00C321AD" w:rsidP="00C321AD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ספרדית</w:t>
            </w:r>
          </w:p>
        </w:tc>
        <w:tc>
          <w:tcPr>
            <w:tcW w:w="1851" w:type="dxa"/>
          </w:tcPr>
          <w:p w14:paraId="4D344511" w14:textId="6D00FC17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3</w:t>
            </w:r>
          </w:p>
        </w:tc>
        <w:tc>
          <w:tcPr>
            <w:tcW w:w="1847" w:type="dxa"/>
          </w:tcPr>
          <w:p w14:paraId="694A7943" w14:textId="399D57DF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40.7</w:t>
            </w:r>
          </w:p>
        </w:tc>
        <w:tc>
          <w:tcPr>
            <w:tcW w:w="1853" w:type="dxa"/>
          </w:tcPr>
          <w:p w14:paraId="691AE23E" w14:textId="1B48BD56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0%</w:t>
            </w:r>
          </w:p>
        </w:tc>
      </w:tr>
      <w:tr w:rsidR="00C321AD" w14:paraId="3616D24D" w14:textId="77777777" w:rsidTr="00C321AD">
        <w:tc>
          <w:tcPr>
            <w:tcW w:w="1858" w:type="dxa"/>
          </w:tcPr>
          <w:p w14:paraId="785120BE" w14:textId="285C7DEF" w:rsidR="00C321AD" w:rsidRDefault="00C321AD" w:rsidP="00C321AD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סה"כ</w:t>
            </w:r>
          </w:p>
        </w:tc>
        <w:tc>
          <w:tcPr>
            <w:tcW w:w="1851" w:type="dxa"/>
          </w:tcPr>
          <w:p w14:paraId="5B6218A0" w14:textId="59D3F351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121</w:t>
            </w:r>
          </w:p>
        </w:tc>
        <w:tc>
          <w:tcPr>
            <w:tcW w:w="1847" w:type="dxa"/>
          </w:tcPr>
          <w:p w14:paraId="5D5798DA" w14:textId="6440C95F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62.2</w:t>
            </w:r>
          </w:p>
        </w:tc>
        <w:tc>
          <w:tcPr>
            <w:tcW w:w="1853" w:type="dxa"/>
          </w:tcPr>
          <w:p w14:paraId="048FBE2A" w14:textId="659C0223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68%</w:t>
            </w:r>
          </w:p>
        </w:tc>
      </w:tr>
    </w:tbl>
    <w:p w14:paraId="3C0CDD0F" w14:textId="77777777" w:rsidR="00C321AD" w:rsidRDefault="00C321AD" w:rsidP="00C321AD">
      <w:pPr>
        <w:pStyle w:val="aa"/>
        <w:spacing w:line="240" w:lineRule="auto"/>
        <w:contextualSpacing w:val="0"/>
        <w:rPr>
          <w:rFonts w:ascii="Arial Unicode MS" w:eastAsia="Arial Unicode MS" w:hAnsi="Arial Unicode MS" w:cs="Narkisim"/>
          <w:sz w:val="24"/>
          <w:szCs w:val="24"/>
          <w:rtl/>
        </w:rPr>
      </w:pPr>
    </w:p>
    <w:p w14:paraId="4A68429C" w14:textId="5AD361C8" w:rsidR="00C321AD" w:rsidRPr="00435CCF" w:rsidRDefault="00C321AD" w:rsidP="00435CCF">
      <w:pPr>
        <w:pStyle w:val="aa"/>
        <w:numPr>
          <w:ilvl w:val="0"/>
          <w:numId w:val="4"/>
        </w:numPr>
        <w:spacing w:line="240" w:lineRule="auto"/>
        <w:ind w:left="482"/>
        <w:contextualSpacing w:val="0"/>
        <w:rPr>
          <w:rFonts w:ascii="Arial Unicode MS" w:eastAsia="Arial Unicode MS" w:hAnsi="Arial Unicode MS" w:cs="Narkisim"/>
          <w:sz w:val="24"/>
          <w:szCs w:val="24"/>
          <w:u w:val="single"/>
        </w:rPr>
      </w:pPr>
      <w:r w:rsidRPr="00435CCF">
        <w:rPr>
          <w:rFonts w:ascii="Arial Unicode MS" w:eastAsia="Arial Unicode MS" w:hAnsi="Arial Unicode MS" w:cs="Narkisim" w:hint="cs"/>
          <w:sz w:val="24"/>
          <w:szCs w:val="24"/>
          <w:u w:val="single"/>
          <w:rtl/>
        </w:rPr>
        <w:t xml:space="preserve">שפת בחינה </w:t>
      </w:r>
      <w:r w:rsidRPr="00435CCF">
        <w:rPr>
          <w:rFonts w:ascii="Arial Unicode MS" w:eastAsia="Arial Unicode MS" w:hAnsi="Arial Unicode MS" w:cs="Narkisim"/>
          <w:sz w:val="24"/>
          <w:szCs w:val="24"/>
          <w:u w:val="single"/>
          <w:rtl/>
        </w:rPr>
        <w:t>–</w:t>
      </w:r>
      <w:r w:rsidRPr="00435CCF">
        <w:rPr>
          <w:rFonts w:ascii="Arial Unicode MS" w:eastAsia="Arial Unicode MS" w:hAnsi="Arial Unicode MS" w:cs="Narkisim" w:hint="cs"/>
          <w:sz w:val="24"/>
          <w:szCs w:val="24"/>
          <w:u w:val="single"/>
          <w:rtl/>
        </w:rPr>
        <w:t xml:space="preserve"> לשנת 2016</w:t>
      </w:r>
    </w:p>
    <w:tbl>
      <w:tblPr>
        <w:tblStyle w:val="ab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858"/>
        <w:gridCol w:w="1851"/>
        <w:gridCol w:w="1847"/>
        <w:gridCol w:w="1853"/>
      </w:tblGrid>
      <w:tr w:rsidR="00C321AD" w14:paraId="70B29AA0" w14:textId="77777777" w:rsidTr="00116F78">
        <w:tc>
          <w:tcPr>
            <w:tcW w:w="1858" w:type="dxa"/>
          </w:tcPr>
          <w:p w14:paraId="1CD042C0" w14:textId="77777777" w:rsidR="00C321AD" w:rsidRDefault="00C321AD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שפה</w:t>
            </w:r>
          </w:p>
        </w:tc>
        <w:tc>
          <w:tcPr>
            <w:tcW w:w="1851" w:type="dxa"/>
          </w:tcPr>
          <w:p w14:paraId="7C9D7EB0" w14:textId="77777777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מספר נבחנים</w:t>
            </w:r>
          </w:p>
        </w:tc>
        <w:tc>
          <w:tcPr>
            <w:tcW w:w="1847" w:type="dxa"/>
          </w:tcPr>
          <w:p w14:paraId="411215F5" w14:textId="77777777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ציון ממוצע</w:t>
            </w:r>
          </w:p>
        </w:tc>
        <w:tc>
          <w:tcPr>
            <w:tcW w:w="1853" w:type="dxa"/>
          </w:tcPr>
          <w:p w14:paraId="6DE120C2" w14:textId="77777777" w:rsidR="00C321AD" w:rsidRDefault="00C321AD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אחוז עוברים</w:t>
            </w:r>
          </w:p>
        </w:tc>
      </w:tr>
      <w:tr w:rsidR="00C321AD" w14:paraId="49599367" w14:textId="77777777" w:rsidTr="00116F78">
        <w:tc>
          <w:tcPr>
            <w:tcW w:w="1858" w:type="dxa"/>
          </w:tcPr>
          <w:p w14:paraId="0EE2D866" w14:textId="77777777" w:rsidR="00C321AD" w:rsidRDefault="00C321AD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עברית</w:t>
            </w:r>
          </w:p>
        </w:tc>
        <w:tc>
          <w:tcPr>
            <w:tcW w:w="1851" w:type="dxa"/>
          </w:tcPr>
          <w:p w14:paraId="2F9486AA" w14:textId="516EE865" w:rsidR="00C321AD" w:rsidRDefault="00D4610F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112</w:t>
            </w:r>
          </w:p>
        </w:tc>
        <w:tc>
          <w:tcPr>
            <w:tcW w:w="1847" w:type="dxa"/>
          </w:tcPr>
          <w:p w14:paraId="6FFEF7C7" w14:textId="232DEEA1" w:rsidR="00C321AD" w:rsidRDefault="00D4610F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67.3</w:t>
            </w:r>
          </w:p>
        </w:tc>
        <w:tc>
          <w:tcPr>
            <w:tcW w:w="1853" w:type="dxa"/>
          </w:tcPr>
          <w:p w14:paraId="23748D33" w14:textId="3E095FA0" w:rsidR="00C321AD" w:rsidRDefault="00D4610F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85%</w:t>
            </w:r>
          </w:p>
        </w:tc>
      </w:tr>
      <w:tr w:rsidR="00C321AD" w14:paraId="683A4BEF" w14:textId="77777777" w:rsidTr="00116F78">
        <w:tc>
          <w:tcPr>
            <w:tcW w:w="1858" w:type="dxa"/>
          </w:tcPr>
          <w:p w14:paraId="0C78A0E6" w14:textId="77777777" w:rsidR="00C321AD" w:rsidRDefault="00C321AD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אנגלית</w:t>
            </w:r>
          </w:p>
        </w:tc>
        <w:tc>
          <w:tcPr>
            <w:tcW w:w="1851" w:type="dxa"/>
          </w:tcPr>
          <w:p w14:paraId="0AC1602A" w14:textId="26D6491A" w:rsidR="00C321AD" w:rsidRDefault="00D4610F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10</w:t>
            </w:r>
          </w:p>
        </w:tc>
        <w:tc>
          <w:tcPr>
            <w:tcW w:w="1847" w:type="dxa"/>
          </w:tcPr>
          <w:p w14:paraId="3792DF1C" w14:textId="34284B3D" w:rsidR="00C321AD" w:rsidRDefault="00D4610F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58.6</w:t>
            </w:r>
          </w:p>
        </w:tc>
        <w:tc>
          <w:tcPr>
            <w:tcW w:w="1853" w:type="dxa"/>
          </w:tcPr>
          <w:p w14:paraId="18860353" w14:textId="6D8EB3FD" w:rsidR="00C321AD" w:rsidRDefault="00D4610F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40%</w:t>
            </w:r>
          </w:p>
        </w:tc>
      </w:tr>
      <w:tr w:rsidR="00C321AD" w14:paraId="2D06D772" w14:textId="77777777" w:rsidTr="00116F78">
        <w:tc>
          <w:tcPr>
            <w:tcW w:w="1858" w:type="dxa"/>
          </w:tcPr>
          <w:p w14:paraId="1F80064A" w14:textId="77777777" w:rsidR="00C321AD" w:rsidRDefault="00C321AD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ספרדית</w:t>
            </w:r>
          </w:p>
        </w:tc>
        <w:tc>
          <w:tcPr>
            <w:tcW w:w="1851" w:type="dxa"/>
          </w:tcPr>
          <w:p w14:paraId="0D7DFF08" w14:textId="05BF3F31" w:rsidR="00C321AD" w:rsidRDefault="00D4610F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4</w:t>
            </w:r>
          </w:p>
        </w:tc>
        <w:tc>
          <w:tcPr>
            <w:tcW w:w="1847" w:type="dxa"/>
          </w:tcPr>
          <w:p w14:paraId="35AD8796" w14:textId="08DB3835" w:rsidR="00C321AD" w:rsidRDefault="00D4610F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41.3</w:t>
            </w:r>
          </w:p>
        </w:tc>
        <w:tc>
          <w:tcPr>
            <w:tcW w:w="1853" w:type="dxa"/>
          </w:tcPr>
          <w:p w14:paraId="5D374960" w14:textId="77D3F366" w:rsidR="00C321AD" w:rsidRDefault="00D4610F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0%</w:t>
            </w:r>
          </w:p>
        </w:tc>
      </w:tr>
      <w:tr w:rsidR="00C321AD" w14:paraId="165FE42F" w14:textId="77777777" w:rsidTr="00116F78">
        <w:tc>
          <w:tcPr>
            <w:tcW w:w="1858" w:type="dxa"/>
          </w:tcPr>
          <w:p w14:paraId="7A83F5A5" w14:textId="77777777" w:rsidR="00C321AD" w:rsidRDefault="00C321AD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סה"כ</w:t>
            </w:r>
          </w:p>
        </w:tc>
        <w:tc>
          <w:tcPr>
            <w:tcW w:w="1851" w:type="dxa"/>
          </w:tcPr>
          <w:p w14:paraId="3373B4DA" w14:textId="14E7FEFD" w:rsidR="00C321AD" w:rsidRDefault="00D4610F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126</w:t>
            </w:r>
          </w:p>
        </w:tc>
        <w:tc>
          <w:tcPr>
            <w:tcW w:w="1847" w:type="dxa"/>
          </w:tcPr>
          <w:p w14:paraId="78EDD70C" w14:textId="5D0802F2" w:rsidR="00C321AD" w:rsidRDefault="00D4610F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65.8</w:t>
            </w:r>
          </w:p>
        </w:tc>
        <w:tc>
          <w:tcPr>
            <w:tcW w:w="1853" w:type="dxa"/>
          </w:tcPr>
          <w:p w14:paraId="575FEEFA" w14:textId="03B66925" w:rsidR="00C321AD" w:rsidRDefault="00D4610F" w:rsidP="00FA43D3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79%</w:t>
            </w:r>
          </w:p>
        </w:tc>
      </w:tr>
    </w:tbl>
    <w:p w14:paraId="3A579CDB" w14:textId="77777777" w:rsidR="00D4610F" w:rsidRDefault="00D4610F" w:rsidP="00D4610F">
      <w:pPr>
        <w:pStyle w:val="aa"/>
        <w:spacing w:line="240" w:lineRule="auto"/>
        <w:contextualSpacing w:val="0"/>
        <w:rPr>
          <w:rFonts w:ascii="Arial Unicode MS" w:eastAsia="Arial Unicode MS" w:hAnsi="Arial Unicode MS" w:cs="Narkisim"/>
          <w:sz w:val="24"/>
          <w:szCs w:val="24"/>
        </w:rPr>
      </w:pPr>
    </w:p>
    <w:p w14:paraId="2A09CD48" w14:textId="4B9F539D" w:rsidR="00D4610F" w:rsidRPr="00435CCF" w:rsidRDefault="00D4610F" w:rsidP="00435CCF">
      <w:pPr>
        <w:pStyle w:val="aa"/>
        <w:numPr>
          <w:ilvl w:val="0"/>
          <w:numId w:val="4"/>
        </w:numPr>
        <w:spacing w:line="240" w:lineRule="auto"/>
        <w:ind w:left="482"/>
        <w:contextualSpacing w:val="0"/>
        <w:rPr>
          <w:rFonts w:ascii="Arial Unicode MS" w:eastAsia="Arial Unicode MS" w:hAnsi="Arial Unicode MS" w:cs="Narkisim"/>
          <w:sz w:val="24"/>
          <w:szCs w:val="24"/>
          <w:u w:val="single"/>
        </w:rPr>
      </w:pPr>
      <w:r w:rsidRPr="00435CCF">
        <w:rPr>
          <w:rFonts w:ascii="Arial Unicode MS" w:eastAsia="Arial Unicode MS" w:hAnsi="Arial Unicode MS" w:cs="Narkisim" w:hint="cs"/>
          <w:sz w:val="24"/>
          <w:szCs w:val="24"/>
          <w:u w:val="single"/>
          <w:rtl/>
        </w:rPr>
        <w:lastRenderedPageBreak/>
        <w:t xml:space="preserve">שפת בחינה </w:t>
      </w:r>
      <w:r w:rsidRPr="00435CCF">
        <w:rPr>
          <w:rFonts w:ascii="Arial Unicode MS" w:eastAsia="Arial Unicode MS" w:hAnsi="Arial Unicode MS" w:cs="Narkisim"/>
          <w:sz w:val="24"/>
          <w:szCs w:val="24"/>
          <w:u w:val="single"/>
          <w:rtl/>
        </w:rPr>
        <w:t>–</w:t>
      </w:r>
      <w:r w:rsidRPr="00435CCF">
        <w:rPr>
          <w:rFonts w:ascii="Arial Unicode MS" w:eastAsia="Arial Unicode MS" w:hAnsi="Arial Unicode MS" w:cs="Narkisim" w:hint="cs"/>
          <w:sz w:val="24"/>
          <w:szCs w:val="24"/>
          <w:u w:val="single"/>
          <w:rtl/>
        </w:rPr>
        <w:t xml:space="preserve"> לשנת 2015</w:t>
      </w:r>
    </w:p>
    <w:tbl>
      <w:tblPr>
        <w:tblStyle w:val="ab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858"/>
        <w:gridCol w:w="1851"/>
        <w:gridCol w:w="1847"/>
        <w:gridCol w:w="1853"/>
      </w:tblGrid>
      <w:tr w:rsidR="00D4610F" w14:paraId="0322AE93" w14:textId="77777777" w:rsidTr="00116F78">
        <w:tc>
          <w:tcPr>
            <w:tcW w:w="1858" w:type="dxa"/>
          </w:tcPr>
          <w:p w14:paraId="5514FB6D" w14:textId="77777777" w:rsidR="00D4610F" w:rsidRDefault="00D4610F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שפה</w:t>
            </w:r>
          </w:p>
        </w:tc>
        <w:tc>
          <w:tcPr>
            <w:tcW w:w="1851" w:type="dxa"/>
          </w:tcPr>
          <w:p w14:paraId="20FE6E40" w14:textId="77777777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מספר נבחנים</w:t>
            </w:r>
          </w:p>
        </w:tc>
        <w:tc>
          <w:tcPr>
            <w:tcW w:w="1847" w:type="dxa"/>
          </w:tcPr>
          <w:p w14:paraId="5BD84512" w14:textId="77777777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ציון ממוצע</w:t>
            </w:r>
          </w:p>
        </w:tc>
        <w:tc>
          <w:tcPr>
            <w:tcW w:w="1853" w:type="dxa"/>
          </w:tcPr>
          <w:p w14:paraId="12DEA9BF" w14:textId="77777777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אחוז עוברים</w:t>
            </w:r>
          </w:p>
        </w:tc>
      </w:tr>
      <w:tr w:rsidR="00D4610F" w14:paraId="05A523A5" w14:textId="77777777" w:rsidTr="00116F78">
        <w:tc>
          <w:tcPr>
            <w:tcW w:w="1858" w:type="dxa"/>
          </w:tcPr>
          <w:p w14:paraId="648FFAFE" w14:textId="77777777" w:rsidR="00D4610F" w:rsidRDefault="00D4610F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עברית</w:t>
            </w:r>
          </w:p>
        </w:tc>
        <w:tc>
          <w:tcPr>
            <w:tcW w:w="1851" w:type="dxa"/>
          </w:tcPr>
          <w:p w14:paraId="029CC7F5" w14:textId="71542FB0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128</w:t>
            </w:r>
          </w:p>
        </w:tc>
        <w:tc>
          <w:tcPr>
            <w:tcW w:w="1847" w:type="dxa"/>
          </w:tcPr>
          <w:p w14:paraId="53AFB8C7" w14:textId="4ED5AAF1" w:rsidR="00D4610F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69.2</w:t>
            </w:r>
          </w:p>
        </w:tc>
        <w:tc>
          <w:tcPr>
            <w:tcW w:w="1853" w:type="dxa"/>
          </w:tcPr>
          <w:p w14:paraId="17507BAC" w14:textId="192DB5A0" w:rsidR="00D4610F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88.3%</w:t>
            </w:r>
          </w:p>
        </w:tc>
      </w:tr>
      <w:tr w:rsidR="00D4610F" w14:paraId="1A31DA43" w14:textId="77777777" w:rsidTr="00116F78">
        <w:tc>
          <w:tcPr>
            <w:tcW w:w="1858" w:type="dxa"/>
          </w:tcPr>
          <w:p w14:paraId="2B552039" w14:textId="77777777" w:rsidR="00D4610F" w:rsidRDefault="00D4610F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אנגלית</w:t>
            </w:r>
          </w:p>
        </w:tc>
        <w:tc>
          <w:tcPr>
            <w:tcW w:w="1851" w:type="dxa"/>
          </w:tcPr>
          <w:p w14:paraId="7BC1F5C8" w14:textId="3BE7A796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</w:t>
            </w:r>
          </w:p>
        </w:tc>
        <w:tc>
          <w:tcPr>
            <w:tcW w:w="1847" w:type="dxa"/>
          </w:tcPr>
          <w:p w14:paraId="5AFEFA02" w14:textId="1338DF04" w:rsidR="00D4610F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46.0</w:t>
            </w:r>
          </w:p>
        </w:tc>
        <w:tc>
          <w:tcPr>
            <w:tcW w:w="1853" w:type="dxa"/>
          </w:tcPr>
          <w:p w14:paraId="02C9FE6A" w14:textId="0ED5E6B2" w:rsidR="00D4610F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11%</w:t>
            </w:r>
          </w:p>
        </w:tc>
      </w:tr>
      <w:tr w:rsidR="00D4610F" w14:paraId="62514DFC" w14:textId="77777777" w:rsidTr="00116F78">
        <w:tc>
          <w:tcPr>
            <w:tcW w:w="1858" w:type="dxa"/>
          </w:tcPr>
          <w:p w14:paraId="3B5F4696" w14:textId="77777777" w:rsidR="00D4610F" w:rsidRDefault="00D4610F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סה"כ</w:t>
            </w:r>
          </w:p>
        </w:tc>
        <w:tc>
          <w:tcPr>
            <w:tcW w:w="1851" w:type="dxa"/>
          </w:tcPr>
          <w:p w14:paraId="5123B01F" w14:textId="7F0E5F7C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129</w:t>
            </w:r>
          </w:p>
        </w:tc>
        <w:tc>
          <w:tcPr>
            <w:tcW w:w="1847" w:type="dxa"/>
          </w:tcPr>
          <w:p w14:paraId="612887FA" w14:textId="50751AEB" w:rsidR="00D4610F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67.8</w:t>
            </w:r>
          </w:p>
        </w:tc>
        <w:tc>
          <w:tcPr>
            <w:tcW w:w="1853" w:type="dxa"/>
          </w:tcPr>
          <w:p w14:paraId="6AF55F2E" w14:textId="36C9D168" w:rsidR="00D4610F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84%</w:t>
            </w:r>
          </w:p>
        </w:tc>
      </w:tr>
    </w:tbl>
    <w:p w14:paraId="420EBCA8" w14:textId="77777777" w:rsidR="00C321AD" w:rsidRDefault="00C321AD" w:rsidP="00C321AD">
      <w:pPr>
        <w:pStyle w:val="aa"/>
        <w:spacing w:line="240" w:lineRule="auto"/>
        <w:contextualSpacing w:val="0"/>
        <w:rPr>
          <w:rFonts w:ascii="Arial Unicode MS" w:eastAsia="Arial Unicode MS" w:hAnsi="Arial Unicode MS" w:cs="Narkisim"/>
          <w:sz w:val="24"/>
          <w:szCs w:val="24"/>
        </w:rPr>
      </w:pPr>
    </w:p>
    <w:p w14:paraId="4DEA27AA" w14:textId="18215F0C" w:rsidR="0016098D" w:rsidRPr="00435CCF" w:rsidRDefault="00C321AD" w:rsidP="00435CCF">
      <w:pPr>
        <w:pStyle w:val="aa"/>
        <w:numPr>
          <w:ilvl w:val="0"/>
          <w:numId w:val="4"/>
        </w:numPr>
        <w:spacing w:line="240" w:lineRule="auto"/>
        <w:ind w:left="482"/>
        <w:contextualSpacing w:val="0"/>
        <w:rPr>
          <w:rFonts w:ascii="Arial Unicode MS" w:eastAsia="Arial Unicode MS" w:hAnsi="Arial Unicode MS" w:cs="Narkisim"/>
          <w:sz w:val="24"/>
          <w:szCs w:val="24"/>
          <w:u w:val="single"/>
        </w:rPr>
      </w:pPr>
      <w:r w:rsidRPr="00435CCF">
        <w:rPr>
          <w:rFonts w:ascii="Arial Unicode MS" w:eastAsia="Arial Unicode MS" w:hAnsi="Arial Unicode MS" w:cs="Narkisim" w:hint="cs"/>
          <w:sz w:val="24"/>
          <w:szCs w:val="24"/>
          <w:u w:val="single"/>
          <w:rtl/>
        </w:rPr>
        <w:t xml:space="preserve">מספר הפעמים שהמועמד נבחן </w:t>
      </w:r>
      <w:r w:rsidRPr="00435CCF">
        <w:rPr>
          <w:rFonts w:ascii="Arial Unicode MS" w:eastAsia="Arial Unicode MS" w:hAnsi="Arial Unicode MS" w:cs="Narkisim"/>
          <w:sz w:val="24"/>
          <w:szCs w:val="24"/>
          <w:u w:val="single"/>
          <w:rtl/>
        </w:rPr>
        <w:t>–</w:t>
      </w:r>
      <w:r w:rsidRPr="00435CCF">
        <w:rPr>
          <w:rFonts w:ascii="Arial Unicode MS" w:eastAsia="Arial Unicode MS" w:hAnsi="Arial Unicode MS" w:cs="Narkisim" w:hint="cs"/>
          <w:sz w:val="24"/>
          <w:szCs w:val="24"/>
          <w:u w:val="single"/>
          <w:rtl/>
        </w:rPr>
        <w:t xml:space="preserve"> שנת 2017</w:t>
      </w:r>
    </w:p>
    <w:tbl>
      <w:tblPr>
        <w:tblStyle w:val="ab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854"/>
        <w:gridCol w:w="1843"/>
        <w:gridCol w:w="1843"/>
        <w:gridCol w:w="1843"/>
      </w:tblGrid>
      <w:tr w:rsidR="00BB10F0" w14:paraId="04FA29D4" w14:textId="77777777" w:rsidTr="00BB10F0">
        <w:tc>
          <w:tcPr>
            <w:tcW w:w="1854" w:type="dxa"/>
          </w:tcPr>
          <w:p w14:paraId="1CB70FAE" w14:textId="40C87A25" w:rsidR="00C321AD" w:rsidRDefault="00C321AD" w:rsidP="005C0189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מספר פעמים</w:t>
            </w:r>
            <w:r w:rsidR="005C0189"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 xml:space="preserve"> למבחן חוזר</w:t>
            </w:r>
          </w:p>
        </w:tc>
        <w:tc>
          <w:tcPr>
            <w:tcW w:w="1843" w:type="dxa"/>
          </w:tcPr>
          <w:p w14:paraId="35E13EC8" w14:textId="35C60814" w:rsidR="00C321AD" w:rsidRDefault="00C321AD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מספר נבחנים</w:t>
            </w:r>
          </w:p>
        </w:tc>
        <w:tc>
          <w:tcPr>
            <w:tcW w:w="1843" w:type="dxa"/>
          </w:tcPr>
          <w:p w14:paraId="1D325DD1" w14:textId="2A28ABA0" w:rsidR="00C321AD" w:rsidRDefault="00C321AD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ציון ממוצע</w:t>
            </w:r>
          </w:p>
        </w:tc>
        <w:tc>
          <w:tcPr>
            <w:tcW w:w="1843" w:type="dxa"/>
          </w:tcPr>
          <w:p w14:paraId="3045E8A1" w14:textId="22F80C14" w:rsidR="00C321AD" w:rsidRDefault="00C321AD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אחוז העוברים</w:t>
            </w:r>
          </w:p>
        </w:tc>
      </w:tr>
      <w:tr w:rsidR="00BB10F0" w14:paraId="3039965E" w14:textId="77777777" w:rsidTr="00BB10F0">
        <w:tc>
          <w:tcPr>
            <w:tcW w:w="1854" w:type="dxa"/>
          </w:tcPr>
          <w:p w14:paraId="0C236C7B" w14:textId="053E3DD9" w:rsidR="00C321AD" w:rsidRDefault="00C321AD" w:rsidP="00C321AD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0</w:t>
            </w:r>
          </w:p>
        </w:tc>
        <w:tc>
          <w:tcPr>
            <w:tcW w:w="1843" w:type="dxa"/>
          </w:tcPr>
          <w:p w14:paraId="46056294" w14:textId="20F42286" w:rsidR="00C321AD" w:rsidRDefault="00C321AD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102</w:t>
            </w:r>
          </w:p>
        </w:tc>
        <w:tc>
          <w:tcPr>
            <w:tcW w:w="1843" w:type="dxa"/>
          </w:tcPr>
          <w:p w14:paraId="57A3B4EF" w14:textId="1620E33C" w:rsidR="00C321AD" w:rsidRDefault="00C321AD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64.2</w:t>
            </w:r>
          </w:p>
        </w:tc>
        <w:tc>
          <w:tcPr>
            <w:tcW w:w="1843" w:type="dxa"/>
          </w:tcPr>
          <w:p w14:paraId="3E61279D" w14:textId="275F34F6" w:rsidR="00C321AD" w:rsidRDefault="00C321AD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75%</w:t>
            </w:r>
          </w:p>
        </w:tc>
      </w:tr>
      <w:tr w:rsidR="00BB10F0" w14:paraId="4F878A48" w14:textId="77777777" w:rsidTr="00BB10F0">
        <w:tc>
          <w:tcPr>
            <w:tcW w:w="1854" w:type="dxa"/>
          </w:tcPr>
          <w:p w14:paraId="2C4A4FF1" w14:textId="3FD7735E" w:rsidR="00C321AD" w:rsidRDefault="00C321AD" w:rsidP="00C321AD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</w:t>
            </w:r>
          </w:p>
        </w:tc>
        <w:tc>
          <w:tcPr>
            <w:tcW w:w="1843" w:type="dxa"/>
          </w:tcPr>
          <w:p w14:paraId="39E9A871" w14:textId="50DD3E8D" w:rsidR="00C321AD" w:rsidRDefault="00C321AD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12</w:t>
            </w:r>
          </w:p>
        </w:tc>
        <w:tc>
          <w:tcPr>
            <w:tcW w:w="1843" w:type="dxa"/>
          </w:tcPr>
          <w:p w14:paraId="53EFD35D" w14:textId="06BA2235" w:rsidR="00C321AD" w:rsidRDefault="00C321AD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54.2</w:t>
            </w:r>
          </w:p>
        </w:tc>
        <w:tc>
          <w:tcPr>
            <w:tcW w:w="1843" w:type="dxa"/>
          </w:tcPr>
          <w:p w14:paraId="328C683C" w14:textId="57870A92" w:rsidR="00C321AD" w:rsidRDefault="00C321AD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33%</w:t>
            </w:r>
          </w:p>
        </w:tc>
      </w:tr>
      <w:tr w:rsidR="00BB10F0" w14:paraId="611AD671" w14:textId="77777777" w:rsidTr="00BB10F0">
        <w:tc>
          <w:tcPr>
            <w:tcW w:w="1854" w:type="dxa"/>
          </w:tcPr>
          <w:p w14:paraId="1DD0C6BF" w14:textId="4771A634" w:rsidR="00C321AD" w:rsidRDefault="00C321AD" w:rsidP="00C321AD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2</w:t>
            </w:r>
          </w:p>
        </w:tc>
        <w:tc>
          <w:tcPr>
            <w:tcW w:w="1843" w:type="dxa"/>
          </w:tcPr>
          <w:p w14:paraId="6D655803" w14:textId="52B59930" w:rsidR="00C321AD" w:rsidRDefault="00C321AD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7</w:t>
            </w:r>
          </w:p>
        </w:tc>
        <w:tc>
          <w:tcPr>
            <w:tcW w:w="1843" w:type="dxa"/>
          </w:tcPr>
          <w:p w14:paraId="63EE67FE" w14:textId="2DBF0194" w:rsidR="00C321AD" w:rsidRDefault="00C321AD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47.7</w:t>
            </w:r>
          </w:p>
        </w:tc>
        <w:tc>
          <w:tcPr>
            <w:tcW w:w="1843" w:type="dxa"/>
          </w:tcPr>
          <w:p w14:paraId="4C1873AF" w14:textId="000A72D4" w:rsidR="00C321AD" w:rsidRDefault="00C321AD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14%</w:t>
            </w:r>
          </w:p>
        </w:tc>
      </w:tr>
      <w:tr w:rsidR="00BB10F0" w14:paraId="5C7E2718" w14:textId="77777777" w:rsidTr="00BB10F0">
        <w:tc>
          <w:tcPr>
            <w:tcW w:w="1854" w:type="dxa"/>
          </w:tcPr>
          <w:p w14:paraId="5DA18D08" w14:textId="5E1C4932" w:rsidR="00C321AD" w:rsidRDefault="00C321AD" w:rsidP="00C321AD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סה"כ</w:t>
            </w:r>
          </w:p>
        </w:tc>
        <w:tc>
          <w:tcPr>
            <w:tcW w:w="1843" w:type="dxa"/>
          </w:tcPr>
          <w:p w14:paraId="19AC5FE6" w14:textId="1BC2AAD8" w:rsidR="00C321AD" w:rsidRDefault="00C321AD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121</w:t>
            </w:r>
          </w:p>
        </w:tc>
        <w:tc>
          <w:tcPr>
            <w:tcW w:w="1843" w:type="dxa"/>
          </w:tcPr>
          <w:p w14:paraId="04E7B4EE" w14:textId="13AC58B2" w:rsidR="00C321AD" w:rsidRDefault="00C321AD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62.2</w:t>
            </w:r>
          </w:p>
        </w:tc>
        <w:tc>
          <w:tcPr>
            <w:tcW w:w="1843" w:type="dxa"/>
          </w:tcPr>
          <w:p w14:paraId="4814AEAE" w14:textId="5F89180D" w:rsidR="00C321AD" w:rsidRDefault="00C321AD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68%</w:t>
            </w:r>
          </w:p>
        </w:tc>
      </w:tr>
    </w:tbl>
    <w:p w14:paraId="114DAC00" w14:textId="77777777" w:rsidR="00C321AD" w:rsidRPr="00C321AD" w:rsidRDefault="00C321AD" w:rsidP="00C321AD">
      <w:pPr>
        <w:pStyle w:val="aa"/>
        <w:spacing w:line="240" w:lineRule="auto"/>
        <w:contextualSpacing w:val="0"/>
        <w:rPr>
          <w:rFonts w:ascii="Arial Unicode MS" w:eastAsia="Arial Unicode MS" w:hAnsi="Arial Unicode MS" w:cs="Narkisim"/>
          <w:sz w:val="24"/>
          <w:szCs w:val="24"/>
          <w:rtl/>
        </w:rPr>
      </w:pPr>
    </w:p>
    <w:p w14:paraId="3F50F0C0" w14:textId="22019F4E" w:rsidR="00D4610F" w:rsidRPr="00435CCF" w:rsidRDefault="00D4610F" w:rsidP="00435CCF">
      <w:pPr>
        <w:pStyle w:val="aa"/>
        <w:numPr>
          <w:ilvl w:val="0"/>
          <w:numId w:val="4"/>
        </w:numPr>
        <w:spacing w:line="240" w:lineRule="auto"/>
        <w:ind w:left="482"/>
        <w:contextualSpacing w:val="0"/>
        <w:rPr>
          <w:rFonts w:ascii="Arial Unicode MS" w:eastAsia="Arial Unicode MS" w:hAnsi="Arial Unicode MS" w:cs="Narkisim"/>
          <w:sz w:val="24"/>
          <w:szCs w:val="24"/>
          <w:u w:val="single"/>
        </w:rPr>
      </w:pPr>
      <w:r w:rsidRPr="00435CCF">
        <w:rPr>
          <w:rFonts w:ascii="Arial Unicode MS" w:eastAsia="Arial Unicode MS" w:hAnsi="Arial Unicode MS" w:cs="Narkisim" w:hint="cs"/>
          <w:sz w:val="24"/>
          <w:szCs w:val="24"/>
          <w:u w:val="single"/>
          <w:rtl/>
        </w:rPr>
        <w:t xml:space="preserve">מספר הפעמים שהמועמד נבחן </w:t>
      </w:r>
      <w:r w:rsidRPr="00435CCF">
        <w:rPr>
          <w:rFonts w:ascii="Arial Unicode MS" w:eastAsia="Arial Unicode MS" w:hAnsi="Arial Unicode MS" w:cs="Narkisim"/>
          <w:sz w:val="24"/>
          <w:szCs w:val="24"/>
          <w:u w:val="single"/>
          <w:rtl/>
        </w:rPr>
        <w:t>–</w:t>
      </w:r>
      <w:r w:rsidRPr="00435CCF">
        <w:rPr>
          <w:rFonts w:ascii="Arial Unicode MS" w:eastAsia="Arial Unicode MS" w:hAnsi="Arial Unicode MS" w:cs="Narkisim" w:hint="cs"/>
          <w:sz w:val="24"/>
          <w:szCs w:val="24"/>
          <w:u w:val="single"/>
          <w:rtl/>
        </w:rPr>
        <w:t xml:space="preserve"> שנת 2016</w:t>
      </w:r>
    </w:p>
    <w:tbl>
      <w:tblPr>
        <w:tblStyle w:val="ab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854"/>
        <w:gridCol w:w="1843"/>
        <w:gridCol w:w="1843"/>
        <w:gridCol w:w="1843"/>
      </w:tblGrid>
      <w:tr w:rsidR="00D4610F" w14:paraId="10229EAA" w14:textId="77777777" w:rsidTr="00BB10F0">
        <w:tc>
          <w:tcPr>
            <w:tcW w:w="1854" w:type="dxa"/>
          </w:tcPr>
          <w:p w14:paraId="1F30D6A2" w14:textId="53EABFD9" w:rsidR="00D4610F" w:rsidRDefault="005C0189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מספר פעמים למבחן חוזר</w:t>
            </w:r>
          </w:p>
        </w:tc>
        <w:tc>
          <w:tcPr>
            <w:tcW w:w="1843" w:type="dxa"/>
          </w:tcPr>
          <w:p w14:paraId="2FA6D95F" w14:textId="77777777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מספר נבחנים</w:t>
            </w:r>
          </w:p>
        </w:tc>
        <w:tc>
          <w:tcPr>
            <w:tcW w:w="1843" w:type="dxa"/>
          </w:tcPr>
          <w:p w14:paraId="2EEDE728" w14:textId="77777777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ציון ממוצע</w:t>
            </w:r>
          </w:p>
        </w:tc>
        <w:tc>
          <w:tcPr>
            <w:tcW w:w="1843" w:type="dxa"/>
          </w:tcPr>
          <w:p w14:paraId="77C9B49B" w14:textId="77777777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אחוז העוברים</w:t>
            </w:r>
          </w:p>
        </w:tc>
      </w:tr>
      <w:tr w:rsidR="00D4610F" w14:paraId="51484577" w14:textId="77777777" w:rsidTr="00BB10F0">
        <w:tc>
          <w:tcPr>
            <w:tcW w:w="1854" w:type="dxa"/>
          </w:tcPr>
          <w:p w14:paraId="1B2D9915" w14:textId="77777777" w:rsidR="00D4610F" w:rsidRDefault="00D4610F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0</w:t>
            </w:r>
          </w:p>
        </w:tc>
        <w:tc>
          <w:tcPr>
            <w:tcW w:w="1843" w:type="dxa"/>
          </w:tcPr>
          <w:p w14:paraId="3F566C62" w14:textId="2B3670A7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113</w:t>
            </w:r>
          </w:p>
        </w:tc>
        <w:tc>
          <w:tcPr>
            <w:tcW w:w="1843" w:type="dxa"/>
          </w:tcPr>
          <w:p w14:paraId="7188B674" w14:textId="56FFF677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67.7</w:t>
            </w:r>
          </w:p>
        </w:tc>
        <w:tc>
          <w:tcPr>
            <w:tcW w:w="1843" w:type="dxa"/>
          </w:tcPr>
          <w:p w14:paraId="24CC6B97" w14:textId="3EC0356E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86%</w:t>
            </w:r>
          </w:p>
        </w:tc>
      </w:tr>
      <w:tr w:rsidR="00D4610F" w14:paraId="0C57260F" w14:textId="77777777" w:rsidTr="00BB10F0">
        <w:tc>
          <w:tcPr>
            <w:tcW w:w="1854" w:type="dxa"/>
          </w:tcPr>
          <w:p w14:paraId="5C9DB641" w14:textId="645CA962" w:rsidR="00D4610F" w:rsidRDefault="00D4610F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</w:t>
            </w:r>
          </w:p>
        </w:tc>
        <w:tc>
          <w:tcPr>
            <w:tcW w:w="1843" w:type="dxa"/>
          </w:tcPr>
          <w:p w14:paraId="2965B527" w14:textId="628C712F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13</w:t>
            </w:r>
          </w:p>
        </w:tc>
        <w:tc>
          <w:tcPr>
            <w:tcW w:w="1843" w:type="dxa"/>
          </w:tcPr>
          <w:p w14:paraId="3DE37555" w14:textId="349F0461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49.3</w:t>
            </w:r>
          </w:p>
        </w:tc>
        <w:tc>
          <w:tcPr>
            <w:tcW w:w="1843" w:type="dxa"/>
          </w:tcPr>
          <w:p w14:paraId="5A190163" w14:textId="0819F586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15%</w:t>
            </w:r>
          </w:p>
        </w:tc>
      </w:tr>
      <w:tr w:rsidR="00D4610F" w14:paraId="72B08A28" w14:textId="77777777" w:rsidTr="00BB10F0">
        <w:tc>
          <w:tcPr>
            <w:tcW w:w="1854" w:type="dxa"/>
          </w:tcPr>
          <w:p w14:paraId="70119C6A" w14:textId="77777777" w:rsidR="00D4610F" w:rsidRDefault="00D4610F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סה"כ</w:t>
            </w:r>
          </w:p>
        </w:tc>
        <w:tc>
          <w:tcPr>
            <w:tcW w:w="1843" w:type="dxa"/>
          </w:tcPr>
          <w:p w14:paraId="6EAA6F63" w14:textId="40DF12F5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126</w:t>
            </w:r>
          </w:p>
        </w:tc>
        <w:tc>
          <w:tcPr>
            <w:tcW w:w="1843" w:type="dxa"/>
          </w:tcPr>
          <w:p w14:paraId="1B8023ED" w14:textId="5377CC36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65.8</w:t>
            </w:r>
          </w:p>
        </w:tc>
        <w:tc>
          <w:tcPr>
            <w:tcW w:w="1843" w:type="dxa"/>
          </w:tcPr>
          <w:p w14:paraId="1DEEF16C" w14:textId="27EA72CE" w:rsidR="00D4610F" w:rsidRDefault="00D4610F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79%</w:t>
            </w:r>
          </w:p>
        </w:tc>
      </w:tr>
    </w:tbl>
    <w:p w14:paraId="19DA3E78" w14:textId="15D8F75D" w:rsidR="00B34252" w:rsidRDefault="00B34252" w:rsidP="00B34252">
      <w:pPr>
        <w:pStyle w:val="aa"/>
        <w:spacing w:line="240" w:lineRule="auto"/>
        <w:contextualSpacing w:val="0"/>
        <w:rPr>
          <w:rFonts w:ascii="Arial Unicode MS" w:eastAsia="Arial Unicode MS" w:hAnsi="Arial Unicode MS" w:cs="Narkisim"/>
          <w:sz w:val="24"/>
          <w:szCs w:val="24"/>
          <w:rtl/>
        </w:rPr>
      </w:pPr>
    </w:p>
    <w:p w14:paraId="3F96592B" w14:textId="77777777" w:rsidR="00B34252" w:rsidRDefault="00B34252">
      <w:pPr>
        <w:bidi w:val="0"/>
        <w:spacing w:after="0" w:line="240" w:lineRule="auto"/>
        <w:rPr>
          <w:rFonts w:ascii="Arial Unicode MS" w:eastAsia="Arial Unicode MS" w:hAnsi="Arial Unicode MS" w:cs="Narkisim"/>
          <w:sz w:val="24"/>
          <w:szCs w:val="24"/>
          <w:rtl/>
        </w:rPr>
      </w:pPr>
      <w:r>
        <w:rPr>
          <w:rFonts w:ascii="Arial Unicode MS" w:eastAsia="Arial Unicode MS" w:hAnsi="Arial Unicode MS" w:cs="Narkisim"/>
          <w:sz w:val="24"/>
          <w:szCs w:val="24"/>
          <w:rtl/>
        </w:rPr>
        <w:br w:type="page"/>
      </w:r>
    </w:p>
    <w:p w14:paraId="191DC0EA" w14:textId="04ED33DC" w:rsidR="00B34252" w:rsidRPr="00435CCF" w:rsidRDefault="00B34252" w:rsidP="00435CCF">
      <w:pPr>
        <w:pStyle w:val="aa"/>
        <w:numPr>
          <w:ilvl w:val="0"/>
          <w:numId w:val="4"/>
        </w:numPr>
        <w:spacing w:line="240" w:lineRule="auto"/>
        <w:ind w:left="482"/>
        <w:contextualSpacing w:val="0"/>
        <w:rPr>
          <w:rFonts w:ascii="Arial Unicode MS" w:eastAsia="Arial Unicode MS" w:hAnsi="Arial Unicode MS" w:cs="Narkisim"/>
          <w:sz w:val="24"/>
          <w:szCs w:val="24"/>
          <w:u w:val="single"/>
        </w:rPr>
      </w:pPr>
      <w:r w:rsidRPr="00435CCF">
        <w:rPr>
          <w:rFonts w:ascii="Arial Unicode MS" w:eastAsia="Arial Unicode MS" w:hAnsi="Arial Unicode MS" w:cs="Narkisim" w:hint="cs"/>
          <w:sz w:val="24"/>
          <w:szCs w:val="24"/>
          <w:u w:val="single"/>
          <w:rtl/>
        </w:rPr>
        <w:lastRenderedPageBreak/>
        <w:t xml:space="preserve">מספר הפעמים שהמועמד נבחן </w:t>
      </w:r>
      <w:r w:rsidRPr="00435CCF">
        <w:rPr>
          <w:rFonts w:ascii="Arial Unicode MS" w:eastAsia="Arial Unicode MS" w:hAnsi="Arial Unicode MS" w:cs="Narkisim"/>
          <w:sz w:val="24"/>
          <w:szCs w:val="24"/>
          <w:u w:val="single"/>
          <w:rtl/>
        </w:rPr>
        <w:t>–</w:t>
      </w:r>
      <w:r w:rsidRPr="00435CCF">
        <w:rPr>
          <w:rFonts w:ascii="Arial Unicode MS" w:eastAsia="Arial Unicode MS" w:hAnsi="Arial Unicode MS" w:cs="Narkisim" w:hint="cs"/>
          <w:sz w:val="24"/>
          <w:szCs w:val="24"/>
          <w:u w:val="single"/>
          <w:rtl/>
        </w:rPr>
        <w:t xml:space="preserve"> שנת 2015</w:t>
      </w:r>
    </w:p>
    <w:tbl>
      <w:tblPr>
        <w:tblStyle w:val="ab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854"/>
        <w:gridCol w:w="1843"/>
        <w:gridCol w:w="1843"/>
        <w:gridCol w:w="1843"/>
      </w:tblGrid>
      <w:tr w:rsidR="00B34252" w14:paraId="166E11B6" w14:textId="77777777" w:rsidTr="00BB10F0">
        <w:tc>
          <w:tcPr>
            <w:tcW w:w="1854" w:type="dxa"/>
          </w:tcPr>
          <w:p w14:paraId="257E8A54" w14:textId="68C9AE80" w:rsidR="00B34252" w:rsidRDefault="005C0189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מספר פעמים למבחן חוזר</w:t>
            </w:r>
          </w:p>
        </w:tc>
        <w:tc>
          <w:tcPr>
            <w:tcW w:w="1843" w:type="dxa"/>
          </w:tcPr>
          <w:p w14:paraId="028D90A3" w14:textId="77777777" w:rsidR="00B34252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מספר נבחנים</w:t>
            </w:r>
          </w:p>
        </w:tc>
        <w:tc>
          <w:tcPr>
            <w:tcW w:w="1843" w:type="dxa"/>
          </w:tcPr>
          <w:p w14:paraId="0BF261B5" w14:textId="77777777" w:rsidR="00B34252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ציון ממוצע</w:t>
            </w:r>
          </w:p>
        </w:tc>
        <w:tc>
          <w:tcPr>
            <w:tcW w:w="1843" w:type="dxa"/>
          </w:tcPr>
          <w:p w14:paraId="6C9B21D6" w14:textId="77777777" w:rsidR="00B34252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אחוז העוברים</w:t>
            </w:r>
          </w:p>
        </w:tc>
      </w:tr>
      <w:tr w:rsidR="00B34252" w14:paraId="39F6F567" w14:textId="77777777" w:rsidTr="00BB10F0">
        <w:tc>
          <w:tcPr>
            <w:tcW w:w="1854" w:type="dxa"/>
          </w:tcPr>
          <w:p w14:paraId="17AA2ACB" w14:textId="77777777" w:rsidR="00B34252" w:rsidRDefault="00B34252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0</w:t>
            </w:r>
          </w:p>
        </w:tc>
        <w:tc>
          <w:tcPr>
            <w:tcW w:w="1843" w:type="dxa"/>
          </w:tcPr>
          <w:p w14:paraId="76385FA5" w14:textId="56BCA781" w:rsidR="00B34252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128</w:t>
            </w:r>
          </w:p>
        </w:tc>
        <w:tc>
          <w:tcPr>
            <w:tcW w:w="1843" w:type="dxa"/>
          </w:tcPr>
          <w:p w14:paraId="6BBA3C18" w14:textId="3A6699E9" w:rsidR="00B34252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68.1</w:t>
            </w:r>
          </w:p>
        </w:tc>
        <w:tc>
          <w:tcPr>
            <w:tcW w:w="1843" w:type="dxa"/>
          </w:tcPr>
          <w:p w14:paraId="62A047FF" w14:textId="4587A481" w:rsidR="00B34252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85%</w:t>
            </w:r>
          </w:p>
        </w:tc>
      </w:tr>
      <w:tr w:rsidR="00B34252" w14:paraId="51352A94" w14:textId="77777777" w:rsidTr="00BB10F0">
        <w:tc>
          <w:tcPr>
            <w:tcW w:w="1854" w:type="dxa"/>
          </w:tcPr>
          <w:p w14:paraId="52313C3F" w14:textId="77777777" w:rsidR="00B34252" w:rsidRDefault="00B34252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</w:t>
            </w:r>
          </w:p>
        </w:tc>
        <w:tc>
          <w:tcPr>
            <w:tcW w:w="1843" w:type="dxa"/>
          </w:tcPr>
          <w:p w14:paraId="45E10FD5" w14:textId="1E72EFCF" w:rsidR="00B34252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</w:t>
            </w:r>
          </w:p>
        </w:tc>
        <w:tc>
          <w:tcPr>
            <w:tcW w:w="1843" w:type="dxa"/>
          </w:tcPr>
          <w:p w14:paraId="66293B23" w14:textId="0D2B64F3" w:rsidR="00B34252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60.0</w:t>
            </w:r>
          </w:p>
        </w:tc>
        <w:tc>
          <w:tcPr>
            <w:tcW w:w="1843" w:type="dxa"/>
          </w:tcPr>
          <w:p w14:paraId="56CEA8F9" w14:textId="5559F863" w:rsidR="00B34252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33%</w:t>
            </w:r>
          </w:p>
        </w:tc>
      </w:tr>
      <w:tr w:rsidR="00B34252" w14:paraId="770E8100" w14:textId="77777777" w:rsidTr="00BB10F0">
        <w:tc>
          <w:tcPr>
            <w:tcW w:w="1854" w:type="dxa"/>
          </w:tcPr>
          <w:p w14:paraId="7FAF4C99" w14:textId="77777777" w:rsidR="00B34252" w:rsidRDefault="00B34252" w:rsidP="00116F78">
            <w:pPr>
              <w:pStyle w:val="aa"/>
              <w:spacing w:line="240" w:lineRule="auto"/>
              <w:ind w:left="0"/>
              <w:contextualSpacing w:val="0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סה"כ</w:t>
            </w:r>
          </w:p>
        </w:tc>
        <w:tc>
          <w:tcPr>
            <w:tcW w:w="1843" w:type="dxa"/>
          </w:tcPr>
          <w:p w14:paraId="031A8BD0" w14:textId="779AD97C" w:rsidR="00B34252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129</w:t>
            </w:r>
          </w:p>
        </w:tc>
        <w:tc>
          <w:tcPr>
            <w:tcW w:w="1843" w:type="dxa"/>
          </w:tcPr>
          <w:p w14:paraId="2C725233" w14:textId="0A965CFE" w:rsidR="00B34252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67.8</w:t>
            </w:r>
          </w:p>
        </w:tc>
        <w:tc>
          <w:tcPr>
            <w:tcW w:w="1843" w:type="dxa"/>
          </w:tcPr>
          <w:p w14:paraId="38C84BBE" w14:textId="79700279" w:rsidR="00B34252" w:rsidRDefault="00B34252" w:rsidP="00BB10F0">
            <w:pPr>
              <w:pStyle w:val="aa"/>
              <w:spacing w:line="240" w:lineRule="auto"/>
              <w:ind w:left="0"/>
              <w:contextualSpacing w:val="0"/>
              <w:jc w:val="center"/>
              <w:rPr>
                <w:rFonts w:ascii="Arial Unicode MS" w:eastAsia="Arial Unicode MS" w:hAnsi="Arial Unicode MS" w:cs="Narkisim"/>
                <w:sz w:val="24"/>
                <w:szCs w:val="24"/>
                <w:rtl/>
              </w:rPr>
            </w:pPr>
            <w:r>
              <w:rPr>
                <w:rFonts w:ascii="Arial Unicode MS" w:eastAsia="Arial Unicode MS" w:hAnsi="Arial Unicode MS" w:cs="Narkisim" w:hint="cs"/>
                <w:sz w:val="24"/>
                <w:szCs w:val="24"/>
                <w:rtl/>
              </w:rPr>
              <w:t>84%</w:t>
            </w:r>
          </w:p>
        </w:tc>
      </w:tr>
    </w:tbl>
    <w:p w14:paraId="57286781" w14:textId="77777777" w:rsidR="00B34252" w:rsidRDefault="00B34252" w:rsidP="00B34252">
      <w:pPr>
        <w:pStyle w:val="aa"/>
        <w:spacing w:line="240" w:lineRule="auto"/>
        <w:contextualSpacing w:val="0"/>
        <w:rPr>
          <w:rFonts w:ascii="Arial Unicode MS" w:eastAsia="Arial Unicode MS" w:hAnsi="Arial Unicode MS" w:cs="Narkisim"/>
          <w:sz w:val="24"/>
          <w:szCs w:val="24"/>
        </w:rPr>
      </w:pPr>
    </w:p>
    <w:p w14:paraId="12B4CB03" w14:textId="7CA80C49" w:rsidR="00C321AD" w:rsidRPr="00C321AD" w:rsidRDefault="00C321AD" w:rsidP="003950FD">
      <w:pPr>
        <w:pStyle w:val="aa"/>
        <w:numPr>
          <w:ilvl w:val="0"/>
          <w:numId w:val="4"/>
        </w:numPr>
        <w:spacing w:line="240" w:lineRule="auto"/>
        <w:ind w:hanging="663"/>
        <w:contextualSpacing w:val="0"/>
        <w:jc w:val="both"/>
        <w:rPr>
          <w:rFonts w:ascii="Arial Unicode MS" w:eastAsia="Arial Unicode MS" w:hAnsi="Arial Unicode MS" w:cs="Narkisim"/>
          <w:sz w:val="24"/>
          <w:szCs w:val="24"/>
        </w:rPr>
      </w:pPr>
      <w:r w:rsidRPr="00C321AD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בכל הנוגע לבקשת המידע ביחס להתפלגות עוברים לפי פילוח של עולים חדשים/מגזר ערבי – </w:t>
      </w:r>
      <w:r w:rsidR="00BB10F0"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אין בידי המשרד מידע כאמור. </w:t>
      </w:r>
    </w:p>
    <w:p w14:paraId="3CDCEFE8" w14:textId="493281E5" w:rsidR="00C321AD" w:rsidRDefault="00C321AD" w:rsidP="00BB10F0">
      <w:pPr>
        <w:pStyle w:val="aa"/>
        <w:numPr>
          <w:ilvl w:val="0"/>
          <w:numId w:val="4"/>
        </w:numPr>
        <w:spacing w:line="240" w:lineRule="auto"/>
        <w:ind w:hanging="663"/>
        <w:contextualSpacing w:val="0"/>
        <w:jc w:val="both"/>
        <w:rPr>
          <w:rFonts w:ascii="Arial Unicode MS" w:eastAsia="Arial Unicode MS" w:hAnsi="Arial Unicode MS" w:cs="Narkisim"/>
          <w:sz w:val="24"/>
          <w:szCs w:val="24"/>
        </w:rPr>
      </w:pPr>
      <w:r w:rsidRPr="00C321AD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לגבי טופסי הבחינה – </w:t>
      </w:r>
      <w:r w:rsidR="00BB10F0"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לא נוכל למסור את טפסי הבחינה מחשש לשיבוש התפקוד התקין של מערך הבחינות של המשרד לרישוי מקצוע הדיאטנית, בהתאם להוראות סעיף 9(ב)(1) לחוק חופש המידע. זאת, גם נוכח האינטרס שצוין בפנייתכם </w:t>
      </w:r>
      <w:r w:rsidR="009962D8">
        <w:rPr>
          <w:rFonts w:ascii="Arial Unicode MS" w:eastAsia="Arial Unicode MS" w:hAnsi="Arial Unicode MS" w:cs="Narkisim" w:hint="cs"/>
          <w:sz w:val="24"/>
          <w:szCs w:val="24"/>
          <w:rtl/>
        </w:rPr>
        <w:t>(הכנת עולים</w:t>
      </w:r>
      <w:r w:rsidR="00BB10F0"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 לקראת המבחן) </w:t>
      </w:r>
      <w:r w:rsidR="00BB10F0">
        <w:rPr>
          <w:rFonts w:ascii="Arial Unicode MS" w:eastAsia="Arial Unicode MS" w:hAnsi="Arial Unicode MS" w:cs="Narkisim"/>
          <w:sz w:val="24"/>
          <w:szCs w:val="24"/>
          <w:rtl/>
        </w:rPr>
        <w:t>–</w:t>
      </w:r>
      <w:r w:rsidR="00BB10F0"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 שאין בו כדי לגבור על הצורך של הרשות לשנות באופן תדיר את נוסחי הבחינה ו/או חשש לכך ששימוש בנוסח דומה לנוסחים קודמים לא יבחן מהותית את רמת הידיעה של הנבדק כי אם רק את יכולתו לשנן תשובות לשאלות דומות. </w:t>
      </w:r>
    </w:p>
    <w:p w14:paraId="5E40C95F" w14:textId="5D02931D" w:rsidR="00C321AD" w:rsidRPr="00BB10F0" w:rsidRDefault="00BB10F0" w:rsidP="00BB10F0">
      <w:pPr>
        <w:pStyle w:val="aa"/>
        <w:numPr>
          <w:ilvl w:val="0"/>
          <w:numId w:val="4"/>
        </w:numPr>
        <w:spacing w:line="240" w:lineRule="auto"/>
        <w:ind w:hanging="663"/>
        <w:contextualSpacing w:val="0"/>
        <w:jc w:val="both"/>
        <w:rPr>
          <w:rFonts w:ascii="Arial Unicode MS" w:eastAsia="Arial Unicode MS" w:hAnsi="Arial Unicode MS" w:cs="Narkisim"/>
          <w:sz w:val="24"/>
          <w:szCs w:val="24"/>
          <w:rtl/>
        </w:rPr>
      </w:pPr>
      <w:r>
        <w:rPr>
          <w:rFonts w:ascii="Arial Unicode MS" w:eastAsia="Arial Unicode MS" w:hAnsi="Arial Unicode MS" w:cs="Narkisim" w:hint="cs"/>
          <w:sz w:val="24"/>
          <w:szCs w:val="24"/>
          <w:rtl/>
        </w:rPr>
        <w:t>מכל מקום, נציין משרד הבריאות פרסם מכרז מספר</w:t>
      </w:r>
      <w:r w:rsidR="00C321AD"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 72/2017</w:t>
      </w:r>
      <w:r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 לקבלת שירותי </w:t>
      </w:r>
      <w:r w:rsidRPr="00BB10F0">
        <w:rPr>
          <w:rFonts w:ascii="Arial Unicode MS" w:eastAsia="Arial Unicode MS" w:hAnsi="Arial Unicode MS" w:cs="Narkisim"/>
          <w:sz w:val="24"/>
          <w:szCs w:val="24"/>
          <w:rtl/>
        </w:rPr>
        <w:t xml:space="preserve">לפיתוח והעברת קורסי הכנה </w:t>
      </w:r>
      <w:r w:rsidRPr="00BB10F0">
        <w:rPr>
          <w:rFonts w:ascii="Arial Unicode MS" w:eastAsia="Arial Unicode MS" w:hAnsi="Arial Unicode MS" w:cs="Narkisim"/>
          <w:b/>
          <w:bCs/>
          <w:sz w:val="24"/>
          <w:szCs w:val="24"/>
          <w:rtl/>
        </w:rPr>
        <w:t>לעולים</w:t>
      </w:r>
      <w:r w:rsidRPr="00BB10F0">
        <w:rPr>
          <w:rFonts w:ascii="Arial Unicode MS" w:eastAsia="Arial Unicode MS" w:hAnsi="Arial Unicode MS" w:cs="Narkisim"/>
          <w:sz w:val="24"/>
          <w:szCs w:val="24"/>
          <w:rtl/>
        </w:rPr>
        <w:t xml:space="preserve"> במקצועות הבריאות - פיזיותרפיה, ריפוי בעיסוק, </w:t>
      </w:r>
      <w:proofErr w:type="spellStart"/>
      <w:r w:rsidRPr="00BB10F0">
        <w:rPr>
          <w:rFonts w:ascii="Arial Unicode MS" w:eastAsia="Arial Unicode MS" w:hAnsi="Arial Unicode MS" w:cs="Narkisim"/>
          <w:sz w:val="24"/>
          <w:szCs w:val="24"/>
          <w:rtl/>
        </w:rPr>
        <w:t>קלינאות</w:t>
      </w:r>
      <w:proofErr w:type="spellEnd"/>
      <w:r w:rsidRPr="00BB10F0">
        <w:rPr>
          <w:rFonts w:ascii="Arial Unicode MS" w:eastAsia="Arial Unicode MS" w:hAnsi="Arial Unicode MS" w:cs="Narkisim"/>
          <w:sz w:val="24"/>
          <w:szCs w:val="24"/>
          <w:rtl/>
        </w:rPr>
        <w:t xml:space="preserve"> תקשורת, תזונה </w:t>
      </w:r>
      <w:proofErr w:type="spellStart"/>
      <w:r w:rsidRPr="00BB10F0">
        <w:rPr>
          <w:rFonts w:ascii="Arial Unicode MS" w:eastAsia="Arial Unicode MS" w:hAnsi="Arial Unicode MS" w:cs="Narkisim"/>
          <w:b/>
          <w:bCs/>
          <w:sz w:val="24"/>
          <w:szCs w:val="24"/>
          <w:rtl/>
        </w:rPr>
        <w:t>ודיאטנות</w:t>
      </w:r>
      <w:proofErr w:type="spellEnd"/>
      <w:r w:rsidRPr="00BB10F0">
        <w:rPr>
          <w:rFonts w:ascii="Arial Unicode MS" w:eastAsia="Arial Unicode MS" w:hAnsi="Arial Unicode MS" w:cs="Narkisim" w:hint="cs"/>
          <w:sz w:val="24"/>
          <w:szCs w:val="24"/>
          <w:rtl/>
        </w:rPr>
        <w:t>. המועד האחרון להגשת ההצעות למכרז היה 3.9.2017.</w:t>
      </w:r>
    </w:p>
    <w:p w14:paraId="2B008B90" w14:textId="77777777" w:rsidR="0016098D" w:rsidRPr="00C321A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4EF6CEE1" w14:textId="77777777" w:rsidR="0016098D" w:rsidRPr="00C321A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6D6B7716" w14:textId="77777777" w:rsidR="0016098D" w:rsidRPr="00C321A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4EC46FAB" w14:textId="106F1170" w:rsidR="008220CD" w:rsidRPr="00C321AD" w:rsidRDefault="008220CD" w:rsidP="00C321AD">
      <w:pPr>
        <w:spacing w:after="0" w:line="240" w:lineRule="auto"/>
        <w:ind w:left="5727"/>
        <w:jc w:val="both"/>
        <w:rPr>
          <w:rFonts w:cs="Narkisim"/>
          <w:sz w:val="24"/>
          <w:szCs w:val="24"/>
        </w:rPr>
      </w:pPr>
      <w:r w:rsidRPr="00C321AD">
        <w:rPr>
          <w:rFonts w:cs="Narkisim" w:hint="cs"/>
          <w:sz w:val="24"/>
          <w:szCs w:val="24"/>
          <w:rtl/>
        </w:rPr>
        <w:t>בכבוד רב</w:t>
      </w:r>
      <w:r w:rsidR="00C321AD">
        <w:rPr>
          <w:rFonts w:cs="Narkisim" w:hint="cs"/>
          <w:sz w:val="24"/>
          <w:szCs w:val="24"/>
          <w:rtl/>
        </w:rPr>
        <w:t>,</w:t>
      </w:r>
    </w:p>
    <w:p w14:paraId="60FCC384" w14:textId="77777777" w:rsidR="008220CD" w:rsidRPr="00C321AD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38866684" w14:textId="77777777" w:rsidR="00C321AD" w:rsidRDefault="00C321AD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14:paraId="5BE59B55" w14:textId="171797BE" w:rsidR="008220CD" w:rsidRPr="00C321AD" w:rsidRDefault="00C321AD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14:paraId="6BC49D0A" w14:textId="16F56FC3" w:rsidR="0016098D" w:rsidRPr="00C321AD" w:rsidRDefault="00C321AD" w:rsidP="00C321A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הממונה על העמדת מידע לציבור </w:t>
      </w:r>
    </w:p>
    <w:p w14:paraId="70C96E88" w14:textId="77777777" w:rsidR="0016098D" w:rsidRPr="00C321A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74AF4"/>
    <w:multiLevelType w:val="hybridMultilevel"/>
    <w:tmpl w:val="33443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1298A"/>
    <w:multiLevelType w:val="hybridMultilevel"/>
    <w:tmpl w:val="28F24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547435"/>
    <w:multiLevelType w:val="hybridMultilevel"/>
    <w:tmpl w:val="33443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82FE4"/>
    <w:multiLevelType w:val="hybridMultilevel"/>
    <w:tmpl w:val="33443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C05A27"/>
    <w:multiLevelType w:val="hybridMultilevel"/>
    <w:tmpl w:val="33443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E69B4"/>
    <w:rsid w:val="001565EB"/>
    <w:rsid w:val="0016098D"/>
    <w:rsid w:val="00180A36"/>
    <w:rsid w:val="002170C1"/>
    <w:rsid w:val="002D316A"/>
    <w:rsid w:val="002F4BC2"/>
    <w:rsid w:val="00324EDC"/>
    <w:rsid w:val="003950FD"/>
    <w:rsid w:val="003B4102"/>
    <w:rsid w:val="003B5869"/>
    <w:rsid w:val="00417E78"/>
    <w:rsid w:val="00434CC7"/>
    <w:rsid w:val="00435CCF"/>
    <w:rsid w:val="00442ACE"/>
    <w:rsid w:val="00444C8E"/>
    <w:rsid w:val="00480E2C"/>
    <w:rsid w:val="0054009C"/>
    <w:rsid w:val="005A34C2"/>
    <w:rsid w:val="005C0189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434F5"/>
    <w:rsid w:val="00993EA4"/>
    <w:rsid w:val="009962D8"/>
    <w:rsid w:val="009B6093"/>
    <w:rsid w:val="009E70DD"/>
    <w:rsid w:val="00A30E83"/>
    <w:rsid w:val="00A5248F"/>
    <w:rsid w:val="00A60AE1"/>
    <w:rsid w:val="00A72C9A"/>
    <w:rsid w:val="00A84F1F"/>
    <w:rsid w:val="00AD59A2"/>
    <w:rsid w:val="00B20215"/>
    <w:rsid w:val="00B338CC"/>
    <w:rsid w:val="00B34252"/>
    <w:rsid w:val="00BB10F0"/>
    <w:rsid w:val="00BB2392"/>
    <w:rsid w:val="00BD5007"/>
    <w:rsid w:val="00C20045"/>
    <w:rsid w:val="00C321AD"/>
    <w:rsid w:val="00C41201"/>
    <w:rsid w:val="00C57880"/>
    <w:rsid w:val="00CA6B24"/>
    <w:rsid w:val="00D4610F"/>
    <w:rsid w:val="00D66B31"/>
    <w:rsid w:val="00E26C23"/>
    <w:rsid w:val="00E445AC"/>
    <w:rsid w:val="00E9680A"/>
    <w:rsid w:val="00FA43D3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C321AD"/>
    <w:pPr>
      <w:ind w:left="720"/>
      <w:contextualSpacing/>
    </w:pPr>
  </w:style>
  <w:style w:type="table" w:styleId="ab">
    <w:name w:val="Table Grid"/>
    <w:basedOn w:val="a1"/>
    <w:uiPriority w:val="59"/>
    <w:rsid w:val="00C321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C321AD"/>
    <w:pPr>
      <w:ind w:left="720"/>
      <w:contextualSpacing/>
    </w:pPr>
  </w:style>
  <w:style w:type="table" w:styleId="ab">
    <w:name w:val="Table Grid"/>
    <w:basedOn w:val="a1"/>
    <w:uiPriority w:val="59"/>
    <w:rsid w:val="00C321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21D3112E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21D3112F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21D31130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21D31131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21D31132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21D31133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21D31134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D3112A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123799217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י' בכסלו, התשע"ח</SDHebDate>
    <SDDocDate xmlns="fa85aabd-c1d1-42c6-bf41-b062416ff213">2017-11-27T22:00:00Z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609360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ורד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dietstudy2015@gmail.com</ReporterEMail>
    <ReporterLName xmlns="fa85aabd-c1d1-42c6-bf41-b062416ff213">סנדיק אשד</ReporterLName>
    <RefID xmlns="fa85aabd-c1d1-42c6-bf41-b062416ff213">609360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1DA5A8-C338-4D41-85DC-5EFBEF95F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fa85aabd-c1d1-42c6-bf41-b062416ff21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609360.</vt:lpstr>
    </vt:vector>
  </TitlesOfParts>
  <Company>Health.gov.il</Company>
  <LinksUpToDate>false</LinksUpToDate>
  <CharactersWithSpaces>1900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בנוגע לרישוי מקצוע הדיאטנית</dc:title>
  <dc:creator>מיכל עמר</dc:creator>
  <cp:lastModifiedBy>ענת אילוז עו'ד</cp:lastModifiedBy>
  <cp:revision>3</cp:revision>
  <dcterms:created xsi:type="dcterms:W3CDTF">2017-11-28T09:33:00Z</dcterms:created>
  <dcterms:modified xsi:type="dcterms:W3CDTF">2017-11-28T09:33:00Z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