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A51B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א'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7T09:2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A51B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A51BD">
            <w:rPr>
              <w:rFonts w:cs="David" w:hint="cs"/>
              <w:szCs w:val="24"/>
              <w:rtl/>
            </w:rPr>
            <w:t>07738618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A51BD">
            <w:rPr>
              <w:rFonts w:cs="David" w:hint="cs"/>
              <w:sz w:val="24"/>
              <w:szCs w:val="24"/>
              <w:rtl/>
            </w:rPr>
            <w:t>611021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A51B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E47800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AA51B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A51BD" w:rsidRPr="00AA51BD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דלקת </w:t>
          </w:r>
          <w:r w:rsidR="00AA51BD" w:rsidRPr="00AA51BD">
            <w:rPr>
              <w:rFonts w:cs="Narkisim" w:hint="cs"/>
              <w:sz w:val="28"/>
              <w:szCs w:val="28"/>
              <w:u w:val="single"/>
              <w:rtl/>
            </w:rPr>
            <w:t>ריאות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AA51BD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AA51BD">
        <w:rPr>
          <w:rFonts w:cs="Narkisim" w:hint="cs"/>
          <w:sz w:val="28"/>
          <w:szCs w:val="28"/>
          <w:rtl/>
        </w:rPr>
        <w:t>ומברור שערכנו עם מינהל רפואה במשרדנו, נמסר לנו על ידם כי משרד הבריאות אינו מוציא חוזרים העוסקים בהנחיות קליניות לטיפול במחלה.</w:t>
      </w:r>
    </w:p>
    <w:p w:rsidR="00171B75" w:rsidRPr="0016098D" w:rsidRDefault="00171B75" w:rsidP="00AA51BD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משכך לא נוכל להיעתר לפנייתך לפי סעיף 8(3) לחוק חופש המידע.</w:t>
      </w:r>
    </w:p>
    <w:p w:rsidR="0016098D" w:rsidRPr="0016098D" w:rsidRDefault="00AA51BD" w:rsidP="00AA51BD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יתכן ותוכל למצוא הנחיות קליניות לטיפול בדלקת ריאות בקופות החולים.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A51B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6B5" w:rsidRDefault="00E656B5" w:rsidP="0009062B">
      <w:pPr>
        <w:spacing w:after="0" w:line="240" w:lineRule="auto"/>
      </w:pPr>
      <w:r>
        <w:separator/>
      </w:r>
    </w:p>
  </w:endnote>
  <w:endnote w:type="continuationSeparator" w:id="0">
    <w:p w:rsidR="00E656B5" w:rsidRDefault="00E656B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6B5" w:rsidRDefault="00E656B5" w:rsidP="0009062B">
      <w:pPr>
        <w:spacing w:after="0" w:line="240" w:lineRule="auto"/>
      </w:pPr>
      <w:r>
        <w:separator/>
      </w:r>
    </w:p>
  </w:footnote>
  <w:footnote w:type="continuationSeparator" w:id="0">
    <w:p w:rsidR="00E656B5" w:rsidRDefault="00E656B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71B75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A51BD"/>
    <w:rsid w:val="00AD59A2"/>
    <w:rsid w:val="00B338CC"/>
    <w:rsid w:val="00B458FF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47800"/>
    <w:rsid w:val="00E656B5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576014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07738618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א' בשבט, התשע"ח</SDHebDate>
    <SDDocDate xmlns="fa85aabd-c1d1-42c6-bf41-b062416ff213">2018-01-17T07:29:59+00:00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611021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יוני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info@ad-lawyers.co.il</ReporterEMail>
    <ReporterLName xmlns="fa85aabd-c1d1-42c6-bf41-b062416ff213">רדשקוביץ</ReporterLName>
    <RefID xmlns="fa85aabd-c1d1-42c6-bf41-b062416ff213">611021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fa85aabd-c1d1-42c6-bf41-b062416ff213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FBA2B4-BBC5-41CC-96EF-191224C98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538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דלקת ריאות</dc:title>
  <dc:creator>מיכל עמר</dc:creator>
  <cp:lastModifiedBy>ענת אילוז עו'ד</cp:lastModifiedBy>
  <cp:revision>3</cp:revision>
  <dcterms:created xsi:type="dcterms:W3CDTF">2018-01-22T09:44:00Z</dcterms:created>
  <dcterms:modified xsi:type="dcterms:W3CDTF">2018-01-22T09:44:00Z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