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FB3A37" w14:textId="1B752F8E" w:rsidR="003B5869" w:rsidRPr="005A03BE" w:rsidRDefault="00CC195A" w:rsidP="007435A8">
      <w:pPr>
        <w:spacing w:after="0" w:line="300" w:lineRule="exact"/>
        <w:ind w:left="6546"/>
        <w:rPr>
          <w:rFonts w:ascii="Arial" w:hAnsi="Arial"/>
          <w:sz w:val="24"/>
          <w:szCs w:val="24"/>
          <w:rtl/>
        </w:rPr>
      </w:pPr>
      <w:r>
        <w:rPr>
          <w:rFonts w:ascii="Arial" w:hAnsi="Arial"/>
          <w:sz w:val="24"/>
          <w:szCs w:val="24"/>
        </w:rPr>
        <w:fldChar w:fldCharType="begin">
          <w:ffData>
            <w:name w:val="SDHebDate"/>
            <w:enabled/>
            <w:calcOnExit w:val="0"/>
            <w:textInput/>
          </w:ffData>
        </w:fldChar>
      </w:r>
      <w:bookmarkStart w:id="0" w:name="SDHebDate"/>
      <w:r>
        <w:rPr>
          <w:rFonts w:ascii="Arial" w:hAnsi="Arial"/>
          <w:sz w:val="24"/>
          <w:szCs w:val="24"/>
        </w:rPr>
        <w:instrText xml:space="preserve"> FORMTEXT </w:instrText>
      </w:r>
      <w:r>
        <w:rPr>
          <w:rFonts w:ascii="Arial" w:hAnsi="Arial"/>
          <w:sz w:val="24"/>
          <w:szCs w:val="24"/>
        </w:rPr>
      </w:r>
      <w:r>
        <w:rPr>
          <w:rFonts w:ascii="Arial" w:hAnsi="Arial"/>
          <w:sz w:val="24"/>
          <w:szCs w:val="24"/>
        </w:rPr>
        <w:fldChar w:fldCharType="separate"/>
      </w:r>
      <w:r>
        <w:rPr>
          <w:rFonts w:ascii="Arial" w:hAnsi="Arial"/>
          <w:noProof/>
          <w:sz w:val="24"/>
          <w:szCs w:val="24"/>
          <w:rtl/>
        </w:rPr>
        <w:t>ו' באדר, התשע"ח</w:t>
      </w:r>
      <w:r>
        <w:rPr>
          <w:rFonts w:ascii="Arial" w:hAnsi="Arial"/>
          <w:sz w:val="24"/>
          <w:szCs w:val="24"/>
        </w:rPr>
        <w:fldChar w:fldCharType="end"/>
      </w:r>
      <w:bookmarkEnd w:id="0"/>
      <w:r w:rsidR="00C82AF1" w:rsidRPr="005A03BE">
        <w:rPr>
          <w:rFonts w:ascii="Arial" w:hAnsi="Arial"/>
          <w:sz w:val="24"/>
          <w:szCs w:val="24"/>
        </w:rPr>
        <w:t xml:space="preserve"> </w:t>
      </w:r>
    </w:p>
    <w:p w14:paraId="26F52061" w14:textId="1465AB9C" w:rsidR="00C82AF1" w:rsidRPr="005A03BE" w:rsidRDefault="00CC195A" w:rsidP="007435A8">
      <w:pPr>
        <w:spacing w:after="0" w:line="300" w:lineRule="exact"/>
        <w:ind w:left="6546"/>
        <w:rPr>
          <w:rFonts w:ascii="Arial" w:hAnsi="Arial"/>
          <w:sz w:val="24"/>
          <w:szCs w:val="24"/>
          <w:rtl/>
        </w:rPr>
      </w:pPr>
      <w:r>
        <w:rPr>
          <w:rFonts w:ascii="Arial" w:hAnsi="Arial"/>
          <w:sz w:val="24"/>
          <w:szCs w:val="24"/>
          <w:rtl/>
        </w:rPr>
        <w:fldChar w:fldCharType="begin">
          <w:ffData>
            <w:name w:val="SDDocDate"/>
            <w:enabled/>
            <w:calcOnExit w:val="0"/>
            <w:textInput/>
          </w:ffData>
        </w:fldChar>
      </w:r>
      <w:bookmarkStart w:id="1" w:name="SDDocDate"/>
      <w:r>
        <w:rPr>
          <w:rFonts w:ascii="Arial" w:hAnsi="Arial"/>
          <w:sz w:val="24"/>
          <w:szCs w:val="24"/>
          <w:rtl/>
        </w:rPr>
        <w:instrText xml:space="preserve"> </w:instrText>
      </w:r>
      <w:r>
        <w:rPr>
          <w:rFonts w:ascii="Arial" w:hAnsi="Arial"/>
          <w:sz w:val="24"/>
          <w:szCs w:val="24"/>
        </w:rPr>
        <w:instrText>FORMTEXT</w:instrText>
      </w:r>
      <w:r>
        <w:rPr>
          <w:rFonts w:ascii="Arial" w:hAnsi="Arial"/>
          <w:sz w:val="24"/>
          <w:szCs w:val="24"/>
          <w:rtl/>
        </w:rPr>
        <w:instrText xml:space="preserve"> </w:instrText>
      </w:r>
      <w:r>
        <w:rPr>
          <w:rFonts w:ascii="Arial" w:hAnsi="Arial"/>
          <w:sz w:val="24"/>
          <w:szCs w:val="24"/>
          <w:rtl/>
        </w:rPr>
      </w:r>
      <w:r>
        <w:rPr>
          <w:rFonts w:ascii="Arial" w:hAnsi="Arial"/>
          <w:sz w:val="24"/>
          <w:szCs w:val="24"/>
          <w:rtl/>
        </w:rPr>
        <w:fldChar w:fldCharType="separate"/>
      </w:r>
      <w:r>
        <w:rPr>
          <w:rFonts w:ascii="Arial" w:hAnsi="Arial"/>
          <w:noProof/>
          <w:sz w:val="24"/>
          <w:szCs w:val="24"/>
          <w:rtl/>
        </w:rPr>
        <w:t>21 פברואר 2018</w:t>
      </w:r>
      <w:r>
        <w:rPr>
          <w:rFonts w:ascii="Arial" w:hAnsi="Arial"/>
          <w:sz w:val="24"/>
          <w:szCs w:val="24"/>
          <w:rtl/>
        </w:rPr>
        <w:fldChar w:fldCharType="end"/>
      </w:r>
      <w:bookmarkEnd w:id="1"/>
    </w:p>
    <w:p w14:paraId="24E7FF42" w14:textId="79AE10AE" w:rsidR="00C82AF1" w:rsidRPr="005A03BE" w:rsidRDefault="00C82AF1" w:rsidP="007435A8">
      <w:pPr>
        <w:spacing w:after="0" w:line="300" w:lineRule="exact"/>
        <w:ind w:left="6546"/>
        <w:rPr>
          <w:rFonts w:ascii="Arial" w:hAnsi="Arial"/>
          <w:sz w:val="24"/>
          <w:szCs w:val="24"/>
          <w:rtl/>
        </w:rPr>
      </w:pPr>
      <w:r w:rsidRPr="005A03BE">
        <w:rPr>
          <w:rFonts w:ascii="Arial" w:hAnsi="Arial"/>
          <w:sz w:val="24"/>
          <w:szCs w:val="24"/>
          <w:rtl/>
        </w:rPr>
        <w:t xml:space="preserve">סימוכין: </w:t>
      </w:r>
      <w:bookmarkStart w:id="2" w:name="AutoNumber"/>
      <w:r w:rsidRPr="005A03BE">
        <w:rPr>
          <w:rFonts w:ascii="Arial" w:hAnsi="Arial"/>
          <w:sz w:val="24"/>
          <w:szCs w:val="24"/>
          <w:rtl/>
        </w:rPr>
        <w:fldChar w:fldCharType="begin">
          <w:ffData>
            <w:name w:val="AutoNumber"/>
            <w:enabled/>
            <w:calcOnExit w:val="0"/>
            <w:textInput/>
          </w:ffData>
        </w:fldChar>
      </w:r>
      <w:r w:rsidRPr="005A03BE">
        <w:rPr>
          <w:rFonts w:ascii="Arial" w:hAnsi="Arial"/>
          <w:sz w:val="24"/>
          <w:szCs w:val="24"/>
          <w:rtl/>
        </w:rPr>
        <w:instrText xml:space="preserve"> </w:instrText>
      </w:r>
      <w:r w:rsidRPr="005A03BE">
        <w:rPr>
          <w:rFonts w:ascii="Arial" w:hAnsi="Arial"/>
          <w:sz w:val="24"/>
          <w:szCs w:val="24"/>
        </w:rPr>
        <w:instrText>FORMTEXT</w:instrText>
      </w:r>
      <w:r w:rsidRPr="005A03BE">
        <w:rPr>
          <w:rFonts w:ascii="Arial" w:hAnsi="Arial"/>
          <w:sz w:val="24"/>
          <w:szCs w:val="24"/>
          <w:rtl/>
        </w:rPr>
        <w:instrText xml:space="preserve"> </w:instrText>
      </w:r>
      <w:r w:rsidRPr="005A03BE">
        <w:rPr>
          <w:rFonts w:ascii="Arial" w:hAnsi="Arial"/>
          <w:sz w:val="24"/>
          <w:szCs w:val="24"/>
          <w:rtl/>
        </w:rPr>
      </w:r>
      <w:r w:rsidRPr="005A03BE">
        <w:rPr>
          <w:rFonts w:ascii="Arial" w:hAnsi="Arial"/>
          <w:sz w:val="24"/>
          <w:szCs w:val="24"/>
          <w:rtl/>
        </w:rPr>
        <w:fldChar w:fldCharType="separate"/>
      </w:r>
      <w:r w:rsidR="00CC195A">
        <w:rPr>
          <w:rFonts w:ascii="Arial" w:hAnsi="Arial"/>
          <w:noProof/>
          <w:sz w:val="24"/>
          <w:szCs w:val="24"/>
          <w:rtl/>
        </w:rPr>
        <w:t>23106118</w:t>
      </w:r>
      <w:r w:rsidRPr="005A03BE">
        <w:rPr>
          <w:rFonts w:ascii="Arial" w:hAnsi="Arial"/>
          <w:sz w:val="24"/>
          <w:szCs w:val="24"/>
          <w:rtl/>
        </w:rPr>
        <w:fldChar w:fldCharType="end"/>
      </w:r>
      <w:bookmarkEnd w:id="2"/>
    </w:p>
    <w:p w14:paraId="73384E88" w14:textId="77777777" w:rsidR="00F70EAC" w:rsidRPr="005A03BE" w:rsidRDefault="00F70EAC" w:rsidP="005A03BE">
      <w:pPr>
        <w:spacing w:after="0" w:line="300" w:lineRule="exact"/>
        <w:jc w:val="right"/>
        <w:rPr>
          <w:rFonts w:ascii="Arial" w:hAnsi="Arial"/>
          <w:sz w:val="24"/>
          <w:szCs w:val="24"/>
          <w:rtl/>
        </w:rPr>
      </w:pPr>
    </w:p>
    <w:p w14:paraId="1527E8E2" w14:textId="0EDA3345" w:rsidR="00CC195A" w:rsidRPr="00CC195A" w:rsidRDefault="00CC195A" w:rsidP="00CC195A">
      <w:pPr>
        <w:spacing w:after="0"/>
        <w:jc w:val="center"/>
        <w:rPr>
          <w:rFonts w:ascii="Arial" w:hAnsi="Arial"/>
          <w:b/>
          <w:bCs/>
          <w:sz w:val="22"/>
          <w:szCs w:val="22"/>
          <w:rtl/>
        </w:rPr>
      </w:pPr>
      <w:r w:rsidRPr="00CC195A">
        <w:rPr>
          <w:rFonts w:ascii="Arial" w:hAnsi="Arial"/>
          <w:b/>
          <w:bCs/>
          <w:sz w:val="22"/>
          <w:szCs w:val="22"/>
          <w:rtl/>
        </w:rPr>
        <w:t xml:space="preserve">נייר עמדה בנושא שומן רווי וגבינה צהובה </w:t>
      </w:r>
    </w:p>
    <w:p w14:paraId="016C7342" w14:textId="3E1E3DC1" w:rsidR="003A4AAB" w:rsidRPr="00CC195A" w:rsidRDefault="00B82E29" w:rsidP="00C36CA0">
      <w:pPr>
        <w:spacing w:after="0"/>
        <w:jc w:val="center"/>
        <w:rPr>
          <w:b/>
          <w:bCs/>
          <w:u w:val="single"/>
          <w:rtl/>
        </w:rPr>
      </w:pPr>
      <w:r w:rsidRPr="00CC195A">
        <w:rPr>
          <w:rFonts w:hint="cs"/>
          <w:b/>
          <w:bCs/>
          <w:u w:val="single"/>
          <w:rtl/>
        </w:rPr>
        <w:t>כתבו</w:t>
      </w:r>
      <w:r w:rsidRPr="00CC195A">
        <w:rPr>
          <w:b/>
          <w:bCs/>
          <w:u w:val="single"/>
          <w:rtl/>
        </w:rPr>
        <w:t>:</w:t>
      </w:r>
      <w:r w:rsidR="003A4AAB" w:rsidRPr="00CC195A">
        <w:rPr>
          <w:b/>
          <w:bCs/>
          <w:u w:val="single"/>
          <w:rtl/>
        </w:rPr>
        <w:t xml:space="preserve"> </w:t>
      </w:r>
      <w:r w:rsidRPr="00CC195A">
        <w:rPr>
          <w:rFonts w:hint="cs"/>
          <w:b/>
          <w:bCs/>
          <w:u w:val="single"/>
          <w:rtl/>
        </w:rPr>
        <w:t>פרופ</w:t>
      </w:r>
      <w:r w:rsidRPr="00CC195A">
        <w:rPr>
          <w:b/>
          <w:bCs/>
          <w:u w:val="single"/>
          <w:rtl/>
        </w:rPr>
        <w:t xml:space="preserve">' </w:t>
      </w:r>
      <w:r w:rsidRPr="00CC195A">
        <w:rPr>
          <w:rFonts w:hint="cs"/>
          <w:b/>
          <w:bCs/>
          <w:u w:val="single"/>
          <w:rtl/>
        </w:rPr>
        <w:t>רונית</w:t>
      </w:r>
      <w:r w:rsidRPr="00CC195A">
        <w:rPr>
          <w:b/>
          <w:bCs/>
          <w:u w:val="single"/>
          <w:rtl/>
        </w:rPr>
        <w:t xml:space="preserve"> </w:t>
      </w:r>
      <w:r w:rsidRPr="00CC195A">
        <w:rPr>
          <w:rFonts w:hint="cs"/>
          <w:b/>
          <w:bCs/>
          <w:u w:val="single"/>
          <w:rtl/>
        </w:rPr>
        <w:t>אנדוולט</w:t>
      </w:r>
      <w:r w:rsidRPr="00CC195A">
        <w:rPr>
          <w:b/>
          <w:bCs/>
          <w:u w:val="single"/>
          <w:rtl/>
        </w:rPr>
        <w:t xml:space="preserve"> </w:t>
      </w:r>
      <w:r w:rsidRPr="00CC195A">
        <w:rPr>
          <w:rFonts w:hint="cs"/>
          <w:b/>
          <w:bCs/>
          <w:u w:val="single"/>
          <w:rtl/>
        </w:rPr>
        <w:t>ו</w:t>
      </w:r>
      <w:r w:rsidR="003A4AAB" w:rsidRPr="00CC195A">
        <w:rPr>
          <w:rFonts w:hint="cs"/>
          <w:b/>
          <w:bCs/>
          <w:u w:val="single"/>
          <w:rtl/>
        </w:rPr>
        <w:t>ד</w:t>
      </w:r>
      <w:r w:rsidR="003A4AAB" w:rsidRPr="00CC195A">
        <w:rPr>
          <w:b/>
          <w:bCs/>
          <w:u w:val="single"/>
          <w:rtl/>
        </w:rPr>
        <w:t>"</w:t>
      </w:r>
      <w:r w:rsidR="003A4AAB" w:rsidRPr="00CC195A">
        <w:rPr>
          <w:rFonts w:hint="cs"/>
          <w:b/>
          <w:bCs/>
          <w:u w:val="single"/>
          <w:rtl/>
        </w:rPr>
        <w:t>ר</w:t>
      </w:r>
      <w:r w:rsidR="003A4AAB" w:rsidRPr="00CC195A">
        <w:rPr>
          <w:b/>
          <w:bCs/>
          <w:u w:val="single"/>
          <w:rtl/>
        </w:rPr>
        <w:t xml:space="preserve"> </w:t>
      </w:r>
      <w:r w:rsidR="003A4AAB" w:rsidRPr="00CC195A">
        <w:rPr>
          <w:rFonts w:hint="cs"/>
          <w:b/>
          <w:bCs/>
          <w:u w:val="single"/>
          <w:rtl/>
        </w:rPr>
        <w:t>ורד</w:t>
      </w:r>
      <w:r w:rsidR="003A4AAB" w:rsidRPr="00CC195A">
        <w:rPr>
          <w:b/>
          <w:bCs/>
          <w:u w:val="single"/>
          <w:rtl/>
        </w:rPr>
        <w:t xml:space="preserve"> </w:t>
      </w:r>
      <w:r w:rsidR="003A4AAB" w:rsidRPr="00CC195A">
        <w:rPr>
          <w:rFonts w:hint="cs"/>
          <w:b/>
          <w:bCs/>
          <w:u w:val="single"/>
          <w:rtl/>
        </w:rPr>
        <w:t>קאופמן</w:t>
      </w:r>
      <w:r w:rsidR="003A4AAB" w:rsidRPr="00CC195A">
        <w:rPr>
          <w:b/>
          <w:bCs/>
          <w:u w:val="single"/>
          <w:rtl/>
        </w:rPr>
        <w:t xml:space="preserve"> </w:t>
      </w:r>
      <w:r w:rsidR="003A4AAB" w:rsidRPr="00CC195A">
        <w:rPr>
          <w:rFonts w:hint="cs"/>
          <w:b/>
          <w:bCs/>
          <w:u w:val="single"/>
          <w:rtl/>
        </w:rPr>
        <w:t>שריקי</w:t>
      </w:r>
    </w:p>
    <w:p w14:paraId="2D30C57A" w14:textId="64ABD56C" w:rsidR="003A4AAB" w:rsidRPr="00E9137A" w:rsidRDefault="003A4AAB" w:rsidP="00C36CA0">
      <w:pPr>
        <w:spacing w:after="0"/>
        <w:jc w:val="center"/>
        <w:rPr>
          <w:b/>
          <w:bCs/>
          <w:rtl/>
        </w:rPr>
      </w:pPr>
      <w:r w:rsidRPr="00CC195A">
        <w:rPr>
          <w:rFonts w:hint="cs"/>
          <w:b/>
          <w:bCs/>
          <w:u w:val="single"/>
          <w:rtl/>
        </w:rPr>
        <w:t>עריכה</w:t>
      </w:r>
      <w:r w:rsidRPr="00CC195A">
        <w:rPr>
          <w:b/>
          <w:bCs/>
          <w:u w:val="single"/>
          <w:rtl/>
        </w:rPr>
        <w:t xml:space="preserve"> </w:t>
      </w:r>
      <w:r w:rsidRPr="00CC195A">
        <w:rPr>
          <w:rFonts w:hint="cs"/>
          <w:b/>
          <w:bCs/>
          <w:u w:val="single"/>
          <w:rtl/>
        </w:rPr>
        <w:t>לשונית</w:t>
      </w:r>
      <w:r w:rsidRPr="00CC195A">
        <w:rPr>
          <w:b/>
          <w:bCs/>
          <w:u w:val="single"/>
          <w:rtl/>
        </w:rPr>
        <w:t xml:space="preserve">: </w:t>
      </w:r>
      <w:r w:rsidRPr="00CC195A">
        <w:rPr>
          <w:rFonts w:hint="cs"/>
          <w:b/>
          <w:bCs/>
          <w:u w:val="single"/>
          <w:rtl/>
        </w:rPr>
        <w:t>אבידור</w:t>
      </w:r>
      <w:r w:rsidRPr="00CC195A">
        <w:rPr>
          <w:b/>
          <w:bCs/>
          <w:u w:val="single"/>
          <w:rtl/>
        </w:rPr>
        <w:t xml:space="preserve"> </w:t>
      </w:r>
      <w:r w:rsidRPr="00CC195A">
        <w:rPr>
          <w:rFonts w:hint="cs"/>
          <w:b/>
          <w:bCs/>
          <w:u w:val="single"/>
          <w:rtl/>
        </w:rPr>
        <w:t>גינסברג</w:t>
      </w:r>
    </w:p>
    <w:p w14:paraId="60E01B75" w14:textId="77777777" w:rsidR="003C2B23" w:rsidRDefault="003C2B23" w:rsidP="003C2B23">
      <w:pPr>
        <w:spacing w:after="0" w:line="300" w:lineRule="exact"/>
        <w:rPr>
          <w:rFonts w:ascii="Arial" w:hAnsi="Arial"/>
          <w:color w:val="050505"/>
          <w:sz w:val="24"/>
          <w:szCs w:val="24"/>
          <w:shd w:val="clear" w:color="auto" w:fill="FFFFFF"/>
        </w:rPr>
      </w:pPr>
    </w:p>
    <w:p w14:paraId="2FD5604F" w14:textId="7C122240" w:rsidR="00BE60C5" w:rsidRPr="00C36CA0" w:rsidRDefault="00BE60C5" w:rsidP="00C36CA0">
      <w:pPr>
        <w:pStyle w:val="1"/>
        <w:rPr>
          <w:rFonts w:asciiTheme="minorBidi" w:hAnsiTheme="minorBidi" w:cstheme="minorBidi"/>
          <w:sz w:val="28"/>
          <w:szCs w:val="28"/>
          <w:shd w:val="clear" w:color="auto" w:fill="FFFFFF"/>
          <w:rtl/>
        </w:rPr>
      </w:pPr>
      <w:r w:rsidRPr="00C36CA0">
        <w:rPr>
          <w:rFonts w:asciiTheme="minorBidi" w:hAnsiTheme="minorBidi" w:cstheme="minorBidi" w:hint="cs"/>
          <w:sz w:val="28"/>
          <w:szCs w:val="28"/>
          <w:shd w:val="clear" w:color="auto" w:fill="FFFFFF"/>
          <w:rtl/>
        </w:rPr>
        <w:t>רקע</w:t>
      </w:r>
      <w:r>
        <w:rPr>
          <w:rFonts w:asciiTheme="minorBidi" w:hAnsiTheme="minorBidi" w:cstheme="minorBidi" w:hint="cs"/>
          <w:sz w:val="28"/>
          <w:szCs w:val="28"/>
          <w:shd w:val="clear" w:color="auto" w:fill="FFFFFF"/>
          <w:rtl/>
        </w:rPr>
        <w:t xml:space="preserve"> </w:t>
      </w:r>
    </w:p>
    <w:p w14:paraId="53D5EDBA" w14:textId="12DA47BE" w:rsidR="00F70EAC" w:rsidRPr="00DA6547" w:rsidRDefault="00F70EAC" w:rsidP="003C2B23">
      <w:pPr>
        <w:spacing w:after="0" w:line="300" w:lineRule="exact"/>
        <w:rPr>
          <w:rFonts w:ascii="Arial" w:hAnsi="Arial"/>
          <w:sz w:val="24"/>
          <w:szCs w:val="24"/>
          <w:rtl/>
        </w:rPr>
      </w:pPr>
      <w:r w:rsidRPr="005A03BE">
        <w:rPr>
          <w:rFonts w:ascii="Arial" w:hAnsi="Arial"/>
          <w:color w:val="050505"/>
          <w:sz w:val="24"/>
          <w:szCs w:val="24"/>
          <w:shd w:val="clear" w:color="auto" w:fill="FFFFFF"/>
          <w:rtl/>
        </w:rPr>
        <w:t>משרד הבריאות, כמו גם גופי בריאות מובילים אחרים בעולם, ממליץ לציבור להפחית בצריכה של שומן רווי ושל שומן טראנס.</w:t>
      </w:r>
      <w:r w:rsidRPr="005A03BE">
        <w:rPr>
          <w:rFonts w:ascii="Arial" w:hAnsi="Arial"/>
          <w:color w:val="050505"/>
          <w:sz w:val="24"/>
          <w:szCs w:val="24"/>
          <w:shd w:val="clear" w:color="auto" w:fill="FFFFFF"/>
        </w:rPr>
        <w:t xml:space="preserve"> </w:t>
      </w:r>
      <w:r w:rsidRPr="005A03BE">
        <w:rPr>
          <w:rFonts w:ascii="Arial" w:hAnsi="Arial"/>
          <w:color w:val="050505"/>
          <w:sz w:val="24"/>
          <w:szCs w:val="24"/>
          <w:shd w:val="clear" w:color="auto" w:fill="FFFFFF"/>
          <w:rtl/>
        </w:rPr>
        <w:t xml:space="preserve">שומנים אלה נמצאים בעיקר בחמאה, מרגרינה, גבינה צהובה חמאת קקאו, שומן קוקוס ושומן דקלים וכן "שמנים צמחיים מוקשים" או "שומן צמח מוקשה" הנמצאים במוצרים שונים כמו מוצרי מאפה (עוגות, עוגיות, בורקס, בצק עלים, קרקרים) </w:t>
      </w:r>
      <w:r w:rsidR="006A31AF">
        <w:rPr>
          <w:rFonts w:ascii="Arial" w:hAnsi="Arial" w:hint="cs"/>
          <w:color w:val="050505"/>
          <w:sz w:val="24"/>
          <w:szCs w:val="24"/>
          <w:shd w:val="clear" w:color="auto" w:fill="FFFFFF"/>
          <w:rtl/>
        </w:rPr>
        <w:t xml:space="preserve">רטבים </w:t>
      </w:r>
      <w:r w:rsidRPr="005A03BE">
        <w:rPr>
          <w:rFonts w:ascii="Arial" w:hAnsi="Arial"/>
          <w:color w:val="050505"/>
          <w:sz w:val="24"/>
          <w:szCs w:val="24"/>
          <w:shd w:val="clear" w:color="auto" w:fill="FFFFFF"/>
          <w:rtl/>
        </w:rPr>
        <w:t xml:space="preserve">וממתקים. במקום שומנים אלה מומלץ להעדיף </w:t>
      </w:r>
      <w:r w:rsidR="003C2B23" w:rsidRPr="003C2B23">
        <w:rPr>
          <w:rFonts w:ascii="Arial" w:hAnsi="Arial" w:hint="cs"/>
          <w:color w:val="050505"/>
          <w:sz w:val="24"/>
          <w:szCs w:val="24"/>
          <w:shd w:val="clear" w:color="auto" w:fill="FFFFFF"/>
          <w:rtl/>
        </w:rPr>
        <w:t>צריכה</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של</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שומן</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חד</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ורב</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בלתי</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רווי</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הנמצאים</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בשמנים</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זית</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וקנולה</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אגוזים</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שקדים</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טחינה</w:t>
      </w:r>
      <w:r w:rsidR="003C2B23" w:rsidRPr="003C2B23">
        <w:rPr>
          <w:rFonts w:ascii="Arial" w:hAnsi="Arial"/>
          <w:color w:val="050505"/>
          <w:sz w:val="24"/>
          <w:szCs w:val="24"/>
          <w:shd w:val="clear" w:color="auto" w:fill="FFFFFF"/>
          <w:rtl/>
        </w:rPr>
        <w:t xml:space="preserve"> </w:t>
      </w:r>
      <w:r w:rsidR="003C2B23" w:rsidRPr="003C2B23">
        <w:rPr>
          <w:rFonts w:ascii="Arial" w:hAnsi="Arial" w:hint="cs"/>
          <w:color w:val="050505"/>
          <w:sz w:val="24"/>
          <w:szCs w:val="24"/>
          <w:shd w:val="clear" w:color="auto" w:fill="FFFFFF"/>
          <w:rtl/>
        </w:rPr>
        <w:t>משומשום</w:t>
      </w:r>
      <w:r w:rsidR="003C2B23">
        <w:rPr>
          <w:rFonts w:ascii="Arial" w:hAnsi="Arial" w:hint="cs"/>
          <w:color w:val="050505"/>
          <w:sz w:val="24"/>
          <w:szCs w:val="24"/>
          <w:shd w:val="clear" w:color="auto" w:fill="FFFFFF"/>
          <w:rtl/>
        </w:rPr>
        <w:t xml:space="preserve"> </w:t>
      </w:r>
      <w:r w:rsidR="003C2B23" w:rsidRPr="003C2B23">
        <w:rPr>
          <w:rFonts w:ascii="Arial" w:hAnsi="Arial"/>
          <w:color w:val="050505"/>
          <w:sz w:val="24"/>
          <w:szCs w:val="24"/>
          <w:shd w:val="clear" w:color="auto" w:fill="FFFFFF"/>
        </w:rPr>
        <w:t xml:space="preserve"> </w:t>
      </w:r>
      <w:r w:rsidR="003C2B23" w:rsidRPr="003C2B23">
        <w:rPr>
          <w:rFonts w:ascii="Arial" w:hAnsi="Arial" w:hint="cs"/>
          <w:color w:val="050505"/>
          <w:sz w:val="24"/>
          <w:szCs w:val="24"/>
          <w:shd w:val="clear" w:color="auto" w:fill="FFFFFF"/>
          <w:rtl/>
        </w:rPr>
        <w:t>מלא</w:t>
      </w:r>
      <w:r w:rsidRPr="005A03BE">
        <w:rPr>
          <w:rFonts w:ascii="Arial" w:hAnsi="Arial"/>
          <w:sz w:val="24"/>
          <w:szCs w:val="24"/>
          <w:rtl/>
        </w:rPr>
        <w:t xml:space="preserve"> וזרעים. את כל אלה מומלץ לצרוך בצורתם הטבעית וללא תוספת מלח.</w:t>
      </w:r>
    </w:p>
    <w:p w14:paraId="510DD5B5" w14:textId="77777777" w:rsidR="00C65540" w:rsidRPr="005A03BE" w:rsidRDefault="00C65540" w:rsidP="005A03BE">
      <w:pPr>
        <w:spacing w:after="0" w:line="300" w:lineRule="exact"/>
        <w:rPr>
          <w:rFonts w:ascii="Arial" w:hAnsi="Arial"/>
          <w:sz w:val="24"/>
          <w:szCs w:val="24"/>
          <w:rtl/>
        </w:rPr>
      </w:pPr>
    </w:p>
    <w:p w14:paraId="2B777982" w14:textId="0C623752" w:rsidR="00381E4E" w:rsidRPr="005A03BE" w:rsidRDefault="00F70EAC" w:rsidP="00341B55">
      <w:pPr>
        <w:spacing w:after="0" w:line="300" w:lineRule="exact"/>
        <w:rPr>
          <w:rFonts w:ascii="Arial" w:hAnsi="Arial"/>
          <w:sz w:val="24"/>
          <w:szCs w:val="24"/>
          <w:rtl/>
        </w:rPr>
        <w:sectPr w:rsidR="00381E4E" w:rsidRPr="005A03BE" w:rsidSect="00F70EAC">
          <w:headerReference w:type="default" r:id="rId13"/>
          <w:footerReference w:type="default" r:id="rId14"/>
          <w:endnotePr>
            <w:numFmt w:val="decimal"/>
          </w:endnotePr>
          <w:type w:val="continuous"/>
          <w:pgSz w:w="11906" w:h="16838" w:code="9"/>
          <w:pgMar w:top="101" w:right="1133" w:bottom="289" w:left="1077" w:header="0" w:footer="0" w:gutter="0"/>
          <w:cols w:space="708"/>
          <w:bidi/>
          <w:rtlGutter/>
          <w:docGrid w:linePitch="360"/>
        </w:sectPr>
      </w:pPr>
      <w:r w:rsidRPr="005A03BE">
        <w:rPr>
          <w:rFonts w:ascii="Arial" w:hAnsi="Arial"/>
          <w:sz w:val="24"/>
          <w:szCs w:val="24"/>
          <w:rtl/>
        </w:rPr>
        <w:t xml:space="preserve">סקירה של </w:t>
      </w:r>
      <w:proofErr w:type="spellStart"/>
      <w:r w:rsidR="006A31AF">
        <w:rPr>
          <w:rFonts w:ascii="Arial" w:hAnsi="Arial" w:hint="cs"/>
          <w:sz w:val="24"/>
          <w:szCs w:val="24"/>
          <w:rtl/>
        </w:rPr>
        <w:t>ק</w:t>
      </w:r>
      <w:r w:rsidR="006A31AF" w:rsidRPr="005A03BE">
        <w:rPr>
          <w:rFonts w:ascii="Arial" w:hAnsi="Arial"/>
          <w:sz w:val="24"/>
          <w:szCs w:val="24"/>
          <w:rtl/>
        </w:rPr>
        <w:t>ו</w:t>
      </w:r>
      <w:r w:rsidR="006A31AF">
        <w:rPr>
          <w:rFonts w:ascii="Arial" w:hAnsi="Arial" w:hint="cs"/>
          <w:sz w:val="24"/>
          <w:szCs w:val="24"/>
          <w:rtl/>
        </w:rPr>
        <w:t>ק</w:t>
      </w:r>
      <w:r w:rsidR="006A31AF" w:rsidRPr="005A03BE">
        <w:rPr>
          <w:rFonts w:ascii="Arial" w:hAnsi="Arial"/>
          <w:sz w:val="24"/>
          <w:szCs w:val="24"/>
          <w:rtl/>
        </w:rPr>
        <w:t>ריין</w:t>
      </w:r>
      <w:proofErr w:type="spellEnd"/>
      <w:r w:rsidR="006A31AF" w:rsidRPr="005A03BE">
        <w:rPr>
          <w:rFonts w:ascii="Arial" w:hAnsi="Arial"/>
          <w:sz w:val="24"/>
          <w:szCs w:val="24"/>
          <w:rtl/>
        </w:rPr>
        <w:t xml:space="preserve"> </w:t>
      </w:r>
      <w:r w:rsidRPr="005A03BE">
        <w:rPr>
          <w:rFonts w:ascii="Arial" w:hAnsi="Arial"/>
          <w:sz w:val="24"/>
          <w:szCs w:val="24"/>
          <w:rtl/>
        </w:rPr>
        <w:t>מ</w:t>
      </w:r>
      <w:r w:rsidR="00316551">
        <w:rPr>
          <w:rFonts w:ascii="Arial" w:hAnsi="Arial" w:hint="cs"/>
          <w:sz w:val="24"/>
          <w:szCs w:val="24"/>
          <w:rtl/>
        </w:rPr>
        <w:t xml:space="preserve">שנת </w:t>
      </w:r>
      <w:r w:rsidRPr="005A03BE">
        <w:rPr>
          <w:rFonts w:ascii="Arial" w:hAnsi="Arial"/>
          <w:sz w:val="24"/>
          <w:szCs w:val="24"/>
          <w:rtl/>
        </w:rPr>
        <w:t xml:space="preserve">2015 הראתה </w:t>
      </w:r>
      <w:r w:rsidR="006A31AF">
        <w:rPr>
          <w:rFonts w:ascii="Arial" w:hAnsi="Arial" w:hint="cs"/>
          <w:sz w:val="24"/>
          <w:szCs w:val="24"/>
          <w:rtl/>
        </w:rPr>
        <w:t>ב</w:t>
      </w:r>
      <w:r w:rsidRPr="005A03BE">
        <w:rPr>
          <w:rFonts w:ascii="Arial" w:hAnsi="Arial"/>
          <w:sz w:val="24"/>
          <w:szCs w:val="24"/>
          <w:rtl/>
        </w:rPr>
        <w:t>מצב</w:t>
      </w:r>
      <w:r w:rsidR="00316551">
        <w:rPr>
          <w:rFonts w:ascii="Arial" w:hAnsi="Arial" w:hint="cs"/>
          <w:sz w:val="24"/>
          <w:szCs w:val="24"/>
          <w:rtl/>
        </w:rPr>
        <w:t>ו</w:t>
      </w:r>
      <w:r w:rsidRPr="005A03BE">
        <w:rPr>
          <w:rFonts w:ascii="Arial" w:hAnsi="Arial"/>
          <w:sz w:val="24"/>
          <w:szCs w:val="24"/>
          <w:rtl/>
        </w:rPr>
        <w:t>ר מחקרים שכלל 60,000 איש</w:t>
      </w:r>
      <w:r w:rsidR="00316551">
        <w:rPr>
          <w:rFonts w:ascii="Arial" w:hAnsi="Arial" w:hint="cs"/>
          <w:sz w:val="24"/>
          <w:szCs w:val="24"/>
          <w:rtl/>
        </w:rPr>
        <w:t>,</w:t>
      </w:r>
      <w:r w:rsidRPr="005A03BE">
        <w:rPr>
          <w:rFonts w:ascii="Arial" w:hAnsi="Arial"/>
          <w:sz w:val="24"/>
          <w:szCs w:val="24"/>
          <w:rtl/>
        </w:rPr>
        <w:t xml:space="preserve"> כי שומן רווי שהוחלף בשומן לא רווי הוריד תחלואה לבבית</w:t>
      </w:r>
      <w:r w:rsidRPr="005A03BE">
        <w:rPr>
          <w:rStyle w:val="ad"/>
          <w:rFonts w:ascii="Arial" w:hAnsi="Arial"/>
          <w:color w:val="050505"/>
          <w:sz w:val="24"/>
          <w:szCs w:val="24"/>
          <w:shd w:val="clear" w:color="auto" w:fill="FFFFFF"/>
          <w:rtl/>
        </w:rPr>
        <w:endnoteReference w:id="1"/>
      </w:r>
      <w:r w:rsidRPr="005A03BE">
        <w:rPr>
          <w:rFonts w:ascii="Arial" w:hAnsi="Arial"/>
          <w:sz w:val="24"/>
          <w:szCs w:val="24"/>
          <w:rtl/>
        </w:rPr>
        <w:t xml:space="preserve"> </w:t>
      </w:r>
      <w:r w:rsidRPr="005A03BE">
        <w:rPr>
          <w:rStyle w:val="ad"/>
          <w:rFonts w:ascii="Arial" w:hAnsi="Arial"/>
          <w:sz w:val="24"/>
          <w:szCs w:val="24"/>
          <w:rtl/>
        </w:rPr>
        <w:endnoteReference w:id="2"/>
      </w:r>
      <w:r w:rsidRPr="005A03BE">
        <w:rPr>
          <w:rFonts w:ascii="Arial" w:hAnsi="Arial"/>
          <w:sz w:val="24"/>
          <w:szCs w:val="24"/>
          <w:rtl/>
        </w:rPr>
        <w:t xml:space="preserve">. מחקרים רבים של קבוצת המחקר של </w:t>
      </w:r>
      <w:proofErr w:type="spellStart"/>
      <w:r w:rsidRPr="005A03BE">
        <w:rPr>
          <w:rFonts w:ascii="Arial" w:hAnsi="Arial"/>
          <w:color w:val="000000"/>
          <w:sz w:val="24"/>
          <w:szCs w:val="24"/>
        </w:rPr>
        <w:t>Mozaffarian</w:t>
      </w:r>
      <w:proofErr w:type="spellEnd"/>
      <w:r w:rsidRPr="005A03BE">
        <w:rPr>
          <w:rFonts w:ascii="Arial" w:hAnsi="Arial"/>
          <w:color w:val="000000"/>
          <w:sz w:val="24"/>
          <w:szCs w:val="24"/>
        </w:rPr>
        <w:t xml:space="preserve"> D</w:t>
      </w:r>
      <w:r w:rsidRPr="005A03BE">
        <w:rPr>
          <w:rFonts w:ascii="Arial" w:hAnsi="Arial"/>
          <w:color w:val="000000"/>
          <w:sz w:val="24"/>
          <w:szCs w:val="24"/>
          <w:rtl/>
        </w:rPr>
        <w:t xml:space="preserve"> מהרווארד </w:t>
      </w:r>
      <w:r w:rsidR="006A31AF" w:rsidRPr="005A03BE">
        <w:rPr>
          <w:rFonts w:ascii="Arial" w:hAnsi="Arial"/>
          <w:color w:val="000000"/>
          <w:sz w:val="24"/>
          <w:szCs w:val="24"/>
          <w:rtl/>
        </w:rPr>
        <w:t>הרא</w:t>
      </w:r>
      <w:r w:rsidR="006A31AF">
        <w:rPr>
          <w:rFonts w:ascii="Arial" w:hAnsi="Arial" w:hint="cs"/>
          <w:color w:val="000000"/>
          <w:sz w:val="24"/>
          <w:szCs w:val="24"/>
          <w:rtl/>
        </w:rPr>
        <w:t>ו</w:t>
      </w:r>
      <w:r w:rsidR="00341B55">
        <w:rPr>
          <w:rFonts w:ascii="Arial" w:hAnsi="Arial" w:hint="cs"/>
          <w:color w:val="000000"/>
          <w:sz w:val="24"/>
          <w:szCs w:val="24"/>
          <w:rtl/>
        </w:rPr>
        <w:t>,</w:t>
      </w:r>
      <w:r w:rsidR="006A31AF" w:rsidRPr="005A03BE">
        <w:rPr>
          <w:rFonts w:ascii="Arial" w:hAnsi="Arial"/>
          <w:color w:val="000000"/>
          <w:sz w:val="24"/>
          <w:szCs w:val="24"/>
          <w:rtl/>
        </w:rPr>
        <w:t xml:space="preserve"> </w:t>
      </w:r>
      <w:r w:rsidRPr="005A03BE">
        <w:rPr>
          <w:rFonts w:ascii="Arial" w:hAnsi="Arial"/>
          <w:color w:val="000000"/>
          <w:sz w:val="24"/>
          <w:szCs w:val="24"/>
          <w:rtl/>
        </w:rPr>
        <w:t xml:space="preserve">כי </w:t>
      </w:r>
      <w:r w:rsidR="00341B55">
        <w:rPr>
          <w:rFonts w:ascii="Arial" w:hAnsi="Arial" w:hint="cs"/>
          <w:color w:val="000000"/>
          <w:sz w:val="24"/>
          <w:szCs w:val="24"/>
          <w:rtl/>
        </w:rPr>
        <w:t xml:space="preserve">השפעת </w:t>
      </w:r>
      <w:r w:rsidRPr="005A03BE">
        <w:rPr>
          <w:rFonts w:ascii="Arial" w:hAnsi="Arial"/>
          <w:color w:val="000000"/>
          <w:sz w:val="24"/>
          <w:szCs w:val="24"/>
          <w:rtl/>
        </w:rPr>
        <w:t xml:space="preserve">דפוסי התזונה </w:t>
      </w:r>
      <w:r w:rsidR="00341B55">
        <w:rPr>
          <w:rFonts w:ascii="Arial" w:hAnsi="Arial" w:hint="cs"/>
          <w:color w:val="000000"/>
          <w:sz w:val="24"/>
          <w:szCs w:val="24"/>
          <w:rtl/>
        </w:rPr>
        <w:t xml:space="preserve">על הבריאות </w:t>
      </w:r>
      <w:r w:rsidRPr="005A03BE">
        <w:rPr>
          <w:rFonts w:ascii="Arial" w:hAnsi="Arial"/>
          <w:color w:val="000000"/>
          <w:sz w:val="24"/>
          <w:szCs w:val="24"/>
          <w:rtl/>
        </w:rPr>
        <w:t>חשוב</w:t>
      </w:r>
      <w:r w:rsidR="00341B55">
        <w:rPr>
          <w:rFonts w:ascii="Arial" w:hAnsi="Arial" w:hint="cs"/>
          <w:color w:val="000000"/>
          <w:sz w:val="24"/>
          <w:szCs w:val="24"/>
          <w:rtl/>
        </w:rPr>
        <w:t>ה</w:t>
      </w:r>
      <w:r w:rsidRPr="005A03BE">
        <w:rPr>
          <w:rFonts w:ascii="Arial" w:hAnsi="Arial"/>
          <w:color w:val="000000"/>
          <w:sz w:val="24"/>
          <w:szCs w:val="24"/>
          <w:rtl/>
        </w:rPr>
        <w:t xml:space="preserve"> וכי יש להפחית בצריכה של שומן רווי </w:t>
      </w:r>
      <w:r w:rsidR="006A31AF">
        <w:rPr>
          <w:rFonts w:ascii="Arial" w:hAnsi="Arial" w:hint="cs"/>
          <w:color w:val="000000"/>
          <w:sz w:val="24"/>
          <w:szCs w:val="24"/>
          <w:rtl/>
        </w:rPr>
        <w:t>ו</w:t>
      </w:r>
      <w:r w:rsidRPr="005A03BE">
        <w:rPr>
          <w:rFonts w:ascii="Arial" w:hAnsi="Arial"/>
          <w:color w:val="000000"/>
          <w:sz w:val="24"/>
          <w:szCs w:val="24"/>
          <w:rtl/>
        </w:rPr>
        <w:t>כן ולהעדיף מוצרים דלי שומן ובעיקר מהצומח</w:t>
      </w:r>
      <w:r w:rsidR="00316551">
        <w:rPr>
          <w:rFonts w:ascii="Arial" w:hAnsi="Arial" w:hint="cs"/>
          <w:color w:val="000000"/>
          <w:sz w:val="24"/>
          <w:szCs w:val="24"/>
          <w:rtl/>
        </w:rPr>
        <w:t>;</w:t>
      </w:r>
      <w:r w:rsidRPr="005A03BE">
        <w:rPr>
          <w:rFonts w:ascii="Arial" w:hAnsi="Arial"/>
          <w:color w:val="000000"/>
          <w:sz w:val="24"/>
          <w:szCs w:val="24"/>
          <w:rtl/>
        </w:rPr>
        <w:t xml:space="preserve"> צריכת שומן מהחי </w:t>
      </w:r>
      <w:r w:rsidR="00316551">
        <w:rPr>
          <w:rFonts w:ascii="Arial" w:hAnsi="Arial" w:hint="cs"/>
          <w:color w:val="000000"/>
          <w:sz w:val="24"/>
          <w:szCs w:val="24"/>
          <w:rtl/>
        </w:rPr>
        <w:t xml:space="preserve">לעומת זאת </w:t>
      </w:r>
      <w:r w:rsidRPr="005A03BE">
        <w:rPr>
          <w:rFonts w:ascii="Arial" w:hAnsi="Arial"/>
          <w:color w:val="000000"/>
          <w:sz w:val="24"/>
          <w:szCs w:val="24"/>
          <w:rtl/>
        </w:rPr>
        <w:t xml:space="preserve">הראתה </w:t>
      </w:r>
      <w:r w:rsidR="00316551">
        <w:rPr>
          <w:rFonts w:ascii="Arial" w:hAnsi="Arial" w:hint="cs"/>
          <w:color w:val="000000"/>
          <w:sz w:val="24"/>
          <w:szCs w:val="24"/>
          <w:rtl/>
        </w:rPr>
        <w:t xml:space="preserve">מגמת </w:t>
      </w:r>
      <w:r w:rsidRPr="005A03BE">
        <w:rPr>
          <w:rFonts w:ascii="Arial" w:hAnsi="Arial"/>
          <w:color w:val="000000"/>
          <w:sz w:val="24"/>
          <w:szCs w:val="24"/>
          <w:rtl/>
        </w:rPr>
        <w:t>עליה בתחלואה</w:t>
      </w:r>
      <w:r w:rsidRPr="005A03BE">
        <w:rPr>
          <w:rStyle w:val="ad"/>
          <w:rFonts w:ascii="Arial" w:hAnsi="Arial"/>
          <w:sz w:val="24"/>
          <w:szCs w:val="24"/>
          <w:rtl/>
        </w:rPr>
        <w:endnoteReference w:id="3"/>
      </w:r>
      <w:r w:rsidR="002A669D">
        <w:rPr>
          <w:rFonts w:ascii="Arial" w:hAnsi="Arial" w:hint="cs"/>
          <w:color w:val="000000"/>
          <w:sz w:val="24"/>
          <w:szCs w:val="24"/>
          <w:rtl/>
        </w:rPr>
        <w:t>.</w:t>
      </w:r>
      <w:r w:rsidR="00341B55">
        <w:rPr>
          <w:rFonts w:ascii="Arial" w:hAnsi="Arial" w:hint="cs"/>
          <w:sz w:val="24"/>
          <w:szCs w:val="24"/>
          <w:rtl/>
        </w:rPr>
        <w:t xml:space="preserve"> </w:t>
      </w:r>
      <w:r w:rsidR="002D4EBD" w:rsidRPr="005A03BE">
        <w:rPr>
          <w:rFonts w:ascii="Arial" w:hAnsi="Arial" w:hint="cs"/>
          <w:sz w:val="24"/>
          <w:szCs w:val="24"/>
          <w:rtl/>
        </w:rPr>
        <w:t>צריכה</w:t>
      </w:r>
      <w:r w:rsidR="002D4EBD" w:rsidRPr="005A03BE">
        <w:rPr>
          <w:rFonts w:ascii="Arial" w:hAnsi="Arial"/>
          <w:sz w:val="24"/>
          <w:szCs w:val="24"/>
          <w:rtl/>
        </w:rPr>
        <w:t xml:space="preserve"> של שומן רווי ממוצרי חלב ה</w:t>
      </w:r>
      <w:r w:rsidR="002A669D">
        <w:rPr>
          <w:rFonts w:ascii="Arial" w:hAnsi="Arial" w:hint="cs"/>
          <w:sz w:val="24"/>
          <w:szCs w:val="24"/>
          <w:rtl/>
        </w:rPr>
        <w:t xml:space="preserve">צביעה על </w:t>
      </w:r>
      <w:r w:rsidR="002D4EBD" w:rsidRPr="005A03BE">
        <w:rPr>
          <w:rFonts w:ascii="Arial" w:hAnsi="Arial"/>
          <w:sz w:val="24"/>
          <w:szCs w:val="24"/>
          <w:rtl/>
        </w:rPr>
        <w:t xml:space="preserve">עליה בגורמי סיכון לבבים </w:t>
      </w:r>
      <w:r w:rsidR="002D4EBD" w:rsidRPr="005A03BE">
        <w:rPr>
          <w:rStyle w:val="ad"/>
          <w:rFonts w:ascii="Arial" w:hAnsi="Arial"/>
          <w:sz w:val="24"/>
          <w:szCs w:val="24"/>
          <w:rtl/>
        </w:rPr>
        <w:endnoteReference w:id="4"/>
      </w:r>
      <w:r w:rsidR="002D4EBD" w:rsidRPr="005A03BE">
        <w:rPr>
          <w:rFonts w:ascii="Arial" w:hAnsi="Arial"/>
          <w:sz w:val="24"/>
          <w:szCs w:val="24"/>
          <w:rtl/>
        </w:rPr>
        <w:t xml:space="preserve">, </w:t>
      </w:r>
      <w:r w:rsidR="002D4EBD" w:rsidRPr="005A03BE">
        <w:rPr>
          <w:rStyle w:val="ad"/>
          <w:rFonts w:ascii="Arial" w:hAnsi="Arial"/>
          <w:sz w:val="24"/>
          <w:szCs w:val="24"/>
          <w:rtl/>
        </w:rPr>
        <w:endnoteReference w:id="5"/>
      </w:r>
      <w:r w:rsidR="002D4EBD" w:rsidRPr="005A03BE">
        <w:rPr>
          <w:rFonts w:ascii="Arial" w:hAnsi="Arial"/>
          <w:sz w:val="24"/>
          <w:szCs w:val="24"/>
          <w:rtl/>
        </w:rPr>
        <w:t xml:space="preserve">. </w:t>
      </w:r>
    </w:p>
    <w:p w14:paraId="217D2893" w14:textId="77EB1199" w:rsidR="00F70EAC" w:rsidRPr="005A03BE" w:rsidRDefault="00F70EAC" w:rsidP="00C36CA0">
      <w:pPr>
        <w:spacing w:after="0" w:line="300" w:lineRule="exact"/>
        <w:rPr>
          <w:rFonts w:ascii="Arial" w:hAnsi="Arial"/>
          <w:sz w:val="24"/>
          <w:szCs w:val="24"/>
          <w:rtl/>
        </w:rPr>
      </w:pPr>
      <w:r w:rsidRPr="005A03BE">
        <w:rPr>
          <w:rFonts w:ascii="Arial" w:hAnsi="Arial"/>
          <w:sz w:val="24"/>
          <w:szCs w:val="24"/>
          <w:rtl/>
        </w:rPr>
        <w:lastRenderedPageBreak/>
        <w:t xml:space="preserve">ארגון הבריאות העולמי </w:t>
      </w:r>
      <w:r w:rsidR="00341B55">
        <w:rPr>
          <w:rFonts w:ascii="Arial" w:hAnsi="Arial" w:hint="cs"/>
          <w:sz w:val="24"/>
          <w:szCs w:val="24"/>
          <w:rtl/>
        </w:rPr>
        <w:t>פרסם</w:t>
      </w:r>
      <w:r w:rsidR="00341B55" w:rsidRPr="005A03BE">
        <w:rPr>
          <w:rFonts w:ascii="Arial" w:hAnsi="Arial"/>
          <w:sz w:val="24"/>
          <w:szCs w:val="24"/>
          <w:rtl/>
        </w:rPr>
        <w:t xml:space="preserve"> </w:t>
      </w:r>
      <w:r w:rsidRPr="005A03BE">
        <w:rPr>
          <w:rFonts w:ascii="Arial" w:hAnsi="Arial"/>
          <w:sz w:val="24"/>
          <w:szCs w:val="24"/>
          <w:rtl/>
        </w:rPr>
        <w:t>המלצות ב</w:t>
      </w:r>
      <w:r w:rsidR="00341B55">
        <w:rPr>
          <w:rFonts w:ascii="Arial" w:hAnsi="Arial" w:hint="cs"/>
          <w:sz w:val="24"/>
          <w:szCs w:val="24"/>
          <w:rtl/>
        </w:rPr>
        <w:t>שנת</w:t>
      </w:r>
      <w:r w:rsidRPr="005A03BE">
        <w:rPr>
          <w:rFonts w:ascii="Arial" w:hAnsi="Arial"/>
          <w:sz w:val="24"/>
          <w:szCs w:val="24"/>
          <w:rtl/>
        </w:rPr>
        <w:t xml:space="preserve"> 2017</w:t>
      </w:r>
      <w:r w:rsidR="00341B55">
        <w:rPr>
          <w:rFonts w:ascii="Arial" w:hAnsi="Arial" w:hint="cs"/>
          <w:sz w:val="24"/>
          <w:szCs w:val="24"/>
          <w:rtl/>
        </w:rPr>
        <w:t xml:space="preserve"> ל</w:t>
      </w:r>
      <w:r w:rsidRPr="005A03BE">
        <w:rPr>
          <w:rFonts w:ascii="Arial" w:hAnsi="Arial"/>
          <w:sz w:val="24"/>
          <w:szCs w:val="24"/>
          <w:rtl/>
        </w:rPr>
        <w:t xml:space="preserve">צמצם </w:t>
      </w:r>
      <w:r w:rsidR="00341B55">
        <w:rPr>
          <w:rFonts w:ascii="Arial" w:hAnsi="Arial" w:hint="cs"/>
          <w:sz w:val="24"/>
          <w:szCs w:val="24"/>
          <w:rtl/>
        </w:rPr>
        <w:t xml:space="preserve">את </w:t>
      </w:r>
      <w:r w:rsidRPr="005A03BE">
        <w:rPr>
          <w:rFonts w:ascii="Arial" w:hAnsi="Arial"/>
          <w:sz w:val="24"/>
          <w:szCs w:val="24"/>
          <w:rtl/>
        </w:rPr>
        <w:t xml:space="preserve">צריכת </w:t>
      </w:r>
      <w:r w:rsidR="00341B55">
        <w:rPr>
          <w:rFonts w:ascii="Arial" w:hAnsi="Arial" w:hint="cs"/>
          <w:sz w:val="24"/>
          <w:szCs w:val="24"/>
          <w:rtl/>
        </w:rPr>
        <w:t>ה</w:t>
      </w:r>
      <w:r w:rsidRPr="005A03BE">
        <w:rPr>
          <w:rFonts w:ascii="Arial" w:hAnsi="Arial"/>
          <w:sz w:val="24"/>
          <w:szCs w:val="24"/>
          <w:rtl/>
        </w:rPr>
        <w:t xml:space="preserve">שומן </w:t>
      </w:r>
      <w:r w:rsidR="00341B55">
        <w:rPr>
          <w:rFonts w:ascii="Arial" w:hAnsi="Arial" w:hint="cs"/>
          <w:sz w:val="24"/>
          <w:szCs w:val="24"/>
          <w:rtl/>
        </w:rPr>
        <w:t>ה</w:t>
      </w:r>
      <w:r w:rsidRPr="005A03BE">
        <w:rPr>
          <w:rFonts w:ascii="Arial" w:hAnsi="Arial"/>
          <w:sz w:val="24"/>
          <w:szCs w:val="24"/>
          <w:rtl/>
        </w:rPr>
        <w:t>רווי ל</w:t>
      </w:r>
      <w:r w:rsidR="00341B55">
        <w:rPr>
          <w:rFonts w:ascii="Arial" w:hAnsi="Arial" w:hint="cs"/>
          <w:sz w:val="24"/>
          <w:szCs w:val="24"/>
          <w:rtl/>
        </w:rPr>
        <w:t xml:space="preserve">עד </w:t>
      </w:r>
      <w:r w:rsidRPr="005A03BE">
        <w:rPr>
          <w:rFonts w:ascii="Arial" w:hAnsi="Arial"/>
          <w:sz w:val="24"/>
          <w:szCs w:val="24"/>
          <w:rtl/>
        </w:rPr>
        <w:t xml:space="preserve">10% </w:t>
      </w:r>
      <w:r w:rsidR="00082298">
        <w:rPr>
          <w:rFonts w:ascii="Arial" w:hAnsi="Arial" w:hint="cs"/>
          <w:sz w:val="24"/>
          <w:szCs w:val="24"/>
          <w:rtl/>
        </w:rPr>
        <w:t xml:space="preserve">מהאנרגיה </w:t>
      </w:r>
      <w:r w:rsidRPr="005A03BE">
        <w:rPr>
          <w:rFonts w:ascii="Arial" w:hAnsi="Arial"/>
          <w:sz w:val="24"/>
          <w:szCs w:val="24"/>
          <w:rtl/>
        </w:rPr>
        <w:t>ל</w:t>
      </w:r>
      <w:r w:rsidR="006A31AF">
        <w:rPr>
          <w:rFonts w:ascii="Arial" w:hAnsi="Arial" w:hint="cs"/>
          <w:sz w:val="24"/>
          <w:szCs w:val="24"/>
          <w:rtl/>
        </w:rPr>
        <w:t xml:space="preserve">שם </w:t>
      </w:r>
      <w:r w:rsidRPr="005A03BE">
        <w:rPr>
          <w:rFonts w:ascii="Arial" w:hAnsi="Arial"/>
          <w:sz w:val="24"/>
          <w:szCs w:val="24"/>
          <w:rtl/>
        </w:rPr>
        <w:t xml:space="preserve">מניעת </w:t>
      </w:r>
      <w:r w:rsidR="006A31AF">
        <w:rPr>
          <w:rFonts w:ascii="Arial" w:hAnsi="Arial" w:hint="cs"/>
          <w:sz w:val="24"/>
          <w:szCs w:val="24"/>
          <w:rtl/>
        </w:rPr>
        <w:t xml:space="preserve">מחלות </w:t>
      </w:r>
      <w:r w:rsidRPr="005A03BE">
        <w:rPr>
          <w:rFonts w:ascii="Arial" w:hAnsi="Arial"/>
          <w:sz w:val="24"/>
          <w:szCs w:val="24"/>
          <w:rtl/>
        </w:rPr>
        <w:t>ואף</w:t>
      </w:r>
      <w:r w:rsidR="002A669D">
        <w:rPr>
          <w:rFonts w:ascii="Arial" w:hAnsi="Arial" w:hint="cs"/>
          <w:sz w:val="24"/>
          <w:szCs w:val="24"/>
          <w:rtl/>
        </w:rPr>
        <w:t xml:space="preserve"> המליץ</w:t>
      </w:r>
      <w:r w:rsidR="00082298">
        <w:rPr>
          <w:rFonts w:ascii="Arial" w:hAnsi="Arial"/>
          <w:sz w:val="24"/>
          <w:szCs w:val="24"/>
        </w:rPr>
        <w:t xml:space="preserve"> </w:t>
      </w:r>
      <w:r w:rsidR="00082298">
        <w:rPr>
          <w:rFonts w:ascii="Arial" w:hAnsi="Arial" w:hint="cs"/>
          <w:sz w:val="24"/>
          <w:szCs w:val="24"/>
          <w:rtl/>
        </w:rPr>
        <w:t>על הפחתת צריכה עד ל-</w:t>
      </w:r>
      <w:r w:rsidRPr="005A03BE">
        <w:rPr>
          <w:rFonts w:ascii="Arial" w:hAnsi="Arial"/>
          <w:sz w:val="24"/>
          <w:szCs w:val="24"/>
          <w:rtl/>
        </w:rPr>
        <w:t xml:space="preserve">7% </w:t>
      </w:r>
      <w:r w:rsidR="00082298">
        <w:rPr>
          <w:rFonts w:ascii="Arial" w:hAnsi="Arial" w:hint="cs"/>
          <w:sz w:val="24"/>
          <w:szCs w:val="24"/>
          <w:rtl/>
        </w:rPr>
        <w:t xml:space="preserve">מהאנרגיה </w:t>
      </w:r>
      <w:r w:rsidRPr="005A03BE">
        <w:rPr>
          <w:rFonts w:ascii="Arial" w:hAnsi="Arial"/>
          <w:sz w:val="24"/>
          <w:szCs w:val="24"/>
          <w:rtl/>
        </w:rPr>
        <w:t xml:space="preserve">בקרב הסובלים מתחלואה לבבית. </w:t>
      </w:r>
    </w:p>
    <w:p w14:paraId="598A59A8" w14:textId="02669063" w:rsidR="00075E86" w:rsidRPr="005A03BE" w:rsidRDefault="00075E86" w:rsidP="00341B55">
      <w:pPr>
        <w:autoSpaceDE w:val="0"/>
        <w:autoSpaceDN w:val="0"/>
        <w:adjustRightInd w:val="0"/>
        <w:spacing w:after="0" w:line="300" w:lineRule="exact"/>
        <w:rPr>
          <w:rFonts w:ascii="Arial" w:hAnsi="Arial"/>
          <w:color w:val="050505"/>
          <w:sz w:val="24"/>
          <w:szCs w:val="24"/>
          <w:shd w:val="clear" w:color="auto" w:fill="FFFFFF"/>
          <w:rtl/>
        </w:rPr>
      </w:pPr>
      <w:r w:rsidRPr="005A03BE">
        <w:rPr>
          <w:rFonts w:ascii="Arial" w:hAnsi="Arial" w:hint="cs"/>
          <w:color w:val="050505"/>
          <w:sz w:val="24"/>
          <w:szCs w:val="24"/>
          <w:shd w:val="clear" w:color="auto" w:fill="FFFFFF"/>
          <w:rtl/>
        </w:rPr>
        <w:t>פינלנד</w:t>
      </w:r>
      <w:r w:rsidRPr="005A03BE">
        <w:rPr>
          <w:rFonts w:ascii="Arial" w:hAnsi="Arial"/>
          <w:color w:val="050505"/>
          <w:sz w:val="24"/>
          <w:szCs w:val="24"/>
          <w:shd w:val="clear" w:color="auto" w:fill="FFFFFF"/>
          <w:rtl/>
        </w:rPr>
        <w:t xml:space="preserve"> היא דוגמא למדינה</w:t>
      </w:r>
      <w:r w:rsidRPr="005A03BE">
        <w:rPr>
          <w:rFonts w:ascii="Arial" w:hAnsi="Arial"/>
          <w:color w:val="050505"/>
          <w:sz w:val="24"/>
          <w:szCs w:val="24"/>
          <w:shd w:val="clear" w:color="auto" w:fill="FFFFFF"/>
        </w:rPr>
        <w:t xml:space="preserve"> </w:t>
      </w:r>
      <w:r w:rsidR="00341B55">
        <w:rPr>
          <w:rFonts w:ascii="Arial" w:hAnsi="Arial" w:hint="cs"/>
          <w:color w:val="050505"/>
          <w:sz w:val="24"/>
          <w:szCs w:val="24"/>
          <w:shd w:val="clear" w:color="auto" w:fill="FFFFFF"/>
          <w:rtl/>
        </w:rPr>
        <w:t xml:space="preserve"> אשר </w:t>
      </w:r>
      <w:r w:rsidRPr="005A03BE">
        <w:rPr>
          <w:rFonts w:ascii="Arial" w:hAnsi="Arial" w:hint="cs"/>
          <w:color w:val="050505"/>
          <w:sz w:val="24"/>
          <w:szCs w:val="24"/>
          <w:shd w:val="clear" w:color="auto" w:fill="FFFFFF"/>
          <w:rtl/>
        </w:rPr>
        <w:t>בשנות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ה</w:t>
      </w:r>
      <w:r w:rsidRPr="005A03BE">
        <w:rPr>
          <w:rFonts w:ascii="Arial" w:hAnsi="Arial"/>
          <w:color w:val="050505"/>
          <w:sz w:val="24"/>
          <w:szCs w:val="24"/>
          <w:shd w:val="clear" w:color="auto" w:fill="FFFFFF"/>
        </w:rPr>
        <w:t xml:space="preserve"> 70- </w:t>
      </w:r>
      <w:r w:rsidRPr="005A03BE">
        <w:rPr>
          <w:rFonts w:ascii="Arial" w:hAnsi="Arial" w:hint="cs"/>
          <w:color w:val="050505"/>
          <w:sz w:val="24"/>
          <w:szCs w:val="24"/>
          <w:shd w:val="clear" w:color="auto" w:fill="FFFFFF"/>
          <w:rtl/>
        </w:rPr>
        <w:t>הייתה</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ה</w:t>
      </w:r>
      <w:r w:rsidR="00341B55">
        <w:rPr>
          <w:rFonts w:ascii="Arial" w:hAnsi="Arial" w:hint="cs"/>
          <w:color w:val="050505"/>
          <w:sz w:val="24"/>
          <w:szCs w:val="24"/>
          <w:shd w:val="clear" w:color="auto" w:fill="FFFFFF"/>
          <w:rtl/>
        </w:rPr>
        <w:t xml:space="preserve">מובילה בעולם </w:t>
      </w:r>
      <w:r w:rsidRPr="005A03BE">
        <w:rPr>
          <w:rFonts w:ascii="Arial" w:hAnsi="Arial" w:hint="cs"/>
          <w:color w:val="050505"/>
          <w:sz w:val="24"/>
          <w:szCs w:val="24"/>
          <w:shd w:val="clear" w:color="auto" w:fill="FFFFFF"/>
          <w:rtl/>
        </w:rPr>
        <w:t>בתמותה</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ממחלות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לב</w:t>
      </w:r>
      <w:r w:rsidR="00341B55">
        <w:rPr>
          <w:rFonts w:ascii="Arial" w:hAnsi="Arial" w:hint="cs"/>
          <w:color w:val="050505"/>
          <w:sz w:val="24"/>
          <w:szCs w:val="24"/>
          <w:shd w:val="clear" w:color="auto" w:fill="FFFFFF"/>
          <w:rtl/>
        </w:rPr>
        <w:t xml:space="preserve"> אך </w:t>
      </w:r>
      <w:r w:rsidR="00082298">
        <w:rPr>
          <w:rFonts w:ascii="Arial" w:hAnsi="Arial" w:hint="cs"/>
          <w:color w:val="050505"/>
          <w:sz w:val="24"/>
          <w:szCs w:val="24"/>
          <w:shd w:val="clear" w:color="auto" w:fill="FFFFFF"/>
          <w:rtl/>
        </w:rPr>
        <w:t>הצליחה להוריד</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את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שעורי</w:t>
      </w:r>
      <w:r w:rsidRPr="005A03BE">
        <w:rPr>
          <w:rFonts w:ascii="Arial" w:hAnsi="Arial"/>
          <w:color w:val="050505"/>
          <w:sz w:val="24"/>
          <w:szCs w:val="24"/>
          <w:shd w:val="clear" w:color="auto" w:fill="FFFFFF"/>
          <w:rtl/>
        </w:rPr>
        <w:t xml:space="preserve"> </w:t>
      </w:r>
      <w:r w:rsidRPr="005A03BE">
        <w:rPr>
          <w:rFonts w:ascii="Arial" w:hAnsi="Arial" w:hint="cs"/>
          <w:color w:val="050505"/>
          <w:sz w:val="24"/>
          <w:szCs w:val="24"/>
          <w:shd w:val="clear" w:color="auto" w:fill="FFFFFF"/>
          <w:rtl/>
        </w:rPr>
        <w:t>התמותה</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בלא</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פחות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מ</w:t>
      </w:r>
      <w:r w:rsidRPr="005A03BE">
        <w:rPr>
          <w:rFonts w:ascii="Arial" w:hAnsi="Arial"/>
          <w:color w:val="050505"/>
          <w:sz w:val="24"/>
          <w:szCs w:val="24"/>
          <w:shd w:val="clear" w:color="auto" w:fill="FFFFFF"/>
        </w:rPr>
        <w:t xml:space="preserve"> </w:t>
      </w:r>
      <w:r w:rsidR="003B6637" w:rsidRPr="005A03BE">
        <w:rPr>
          <w:rFonts w:ascii="Arial" w:hAnsi="Arial"/>
          <w:color w:val="050505"/>
          <w:sz w:val="24"/>
          <w:szCs w:val="24"/>
          <w:shd w:val="clear" w:color="auto" w:fill="FFFFFF"/>
          <w:rtl/>
        </w:rPr>
        <w:t>80</w:t>
      </w:r>
      <w:r w:rsidR="00082298">
        <w:rPr>
          <w:rFonts w:ascii="Arial" w:hAnsi="Arial" w:hint="cs"/>
          <w:color w:val="050505"/>
          <w:sz w:val="24"/>
          <w:szCs w:val="24"/>
          <w:shd w:val="clear" w:color="auto" w:fill="FFFFFF"/>
          <w:rtl/>
        </w:rPr>
        <w:t>%</w:t>
      </w:r>
      <w:r w:rsidR="00341B55">
        <w:rPr>
          <w:rFonts w:ascii="Arial" w:hAnsi="Arial" w:hint="cs"/>
          <w:color w:val="050505"/>
          <w:sz w:val="24"/>
          <w:szCs w:val="24"/>
          <w:shd w:val="clear" w:color="auto" w:fill="FFFFFF"/>
          <w:rtl/>
        </w:rPr>
        <w:t xml:space="preserve">. </w:t>
      </w:r>
      <w:r w:rsidR="00341B55">
        <w:rPr>
          <w:rFonts w:ascii="Arial" w:hAnsi="Arial"/>
          <w:color w:val="050505"/>
          <w:sz w:val="24"/>
          <w:szCs w:val="24"/>
          <w:shd w:val="clear" w:color="auto" w:fill="FFFFFF"/>
        </w:rPr>
        <w:t xml:space="preserve"> </w:t>
      </w:r>
      <w:r w:rsidR="00341B55">
        <w:rPr>
          <w:rFonts w:ascii="Arial" w:hAnsi="Arial" w:hint="cs"/>
          <w:color w:val="050505"/>
          <w:sz w:val="24"/>
          <w:szCs w:val="24"/>
          <w:shd w:val="clear" w:color="auto" w:fill="FFFFFF"/>
          <w:rtl/>
        </w:rPr>
        <w:t xml:space="preserve">הצלחה זו נזקפה לזכות </w:t>
      </w:r>
      <w:r w:rsidRPr="005A03BE">
        <w:rPr>
          <w:rFonts w:ascii="Arial" w:hAnsi="Arial" w:hint="cs"/>
          <w:color w:val="050505"/>
          <w:sz w:val="24"/>
          <w:szCs w:val="24"/>
          <w:shd w:val="clear" w:color="auto" w:fill="FFFFFF"/>
          <w:rtl/>
        </w:rPr>
        <w:t>שורה</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של</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צעדים</w:t>
      </w:r>
      <w:r w:rsidR="00341B55">
        <w:rPr>
          <w:rFonts w:ascii="Arial" w:hAnsi="Arial" w:hint="cs"/>
          <w:color w:val="050505"/>
          <w:sz w:val="24"/>
          <w:szCs w:val="24"/>
          <w:shd w:val="clear" w:color="auto" w:fill="FFFFFF"/>
          <w:rtl/>
        </w:rPr>
        <w:t>,</w:t>
      </w:r>
      <w:r w:rsidRPr="005A03BE">
        <w:rPr>
          <w:rFonts w:ascii="Arial" w:hAnsi="Arial"/>
          <w:color w:val="050505"/>
          <w:sz w:val="24"/>
          <w:szCs w:val="24"/>
          <w:shd w:val="clear" w:color="auto" w:fill="FFFFFF"/>
        </w:rPr>
        <w:t xml:space="preserve"> </w:t>
      </w:r>
      <w:r w:rsidR="00341B55">
        <w:rPr>
          <w:rFonts w:ascii="Arial" w:hAnsi="Arial" w:hint="cs"/>
          <w:color w:val="050505"/>
          <w:sz w:val="24"/>
          <w:szCs w:val="24"/>
          <w:shd w:val="clear" w:color="auto" w:fill="FFFFFF"/>
          <w:rtl/>
        </w:rPr>
        <w:t xml:space="preserve">אשר </w:t>
      </w:r>
      <w:r w:rsidR="00341B55" w:rsidRPr="005A03BE">
        <w:rPr>
          <w:rFonts w:ascii="Arial" w:hAnsi="Arial" w:hint="cs"/>
          <w:color w:val="050505"/>
          <w:sz w:val="24"/>
          <w:szCs w:val="24"/>
          <w:shd w:val="clear" w:color="auto" w:fill="FFFFFF"/>
          <w:rtl/>
        </w:rPr>
        <w:t>הובילו</w:t>
      </w:r>
      <w:r w:rsidR="00341B55"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להפחתה</w:t>
      </w:r>
      <w:r w:rsidRPr="005A03BE">
        <w:rPr>
          <w:rFonts w:ascii="Arial" w:hAnsi="Arial"/>
          <w:color w:val="050505"/>
          <w:sz w:val="24"/>
          <w:szCs w:val="24"/>
          <w:shd w:val="clear" w:color="auto" w:fill="FFFFFF"/>
          <w:rtl/>
        </w:rPr>
        <w:t xml:space="preserve"> </w:t>
      </w:r>
      <w:r w:rsidRPr="005A03BE">
        <w:rPr>
          <w:rFonts w:ascii="Arial" w:hAnsi="Arial" w:hint="cs"/>
          <w:color w:val="050505"/>
          <w:sz w:val="24"/>
          <w:szCs w:val="24"/>
          <w:shd w:val="clear" w:color="auto" w:fill="FFFFFF"/>
          <w:rtl/>
        </w:rPr>
        <w:t>דרמטית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בצריכת</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מוצרי</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חלב</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ובשר</w:t>
      </w:r>
      <w:r w:rsidRPr="005A03BE">
        <w:rPr>
          <w:rFonts w:ascii="Arial" w:hAnsi="Arial"/>
          <w:color w:val="050505"/>
          <w:sz w:val="24"/>
          <w:szCs w:val="24"/>
          <w:shd w:val="clear" w:color="auto" w:fill="FFFFFF"/>
        </w:rPr>
        <w:t xml:space="preserve"> </w:t>
      </w:r>
      <w:r w:rsidRPr="005A03BE">
        <w:rPr>
          <w:rFonts w:ascii="Arial" w:hAnsi="Arial" w:hint="cs"/>
          <w:color w:val="050505"/>
          <w:sz w:val="24"/>
          <w:szCs w:val="24"/>
          <w:shd w:val="clear" w:color="auto" w:fill="FFFFFF"/>
          <w:rtl/>
        </w:rPr>
        <w:t>בעלי</w:t>
      </w:r>
      <w:r w:rsidRPr="005A03BE">
        <w:rPr>
          <w:rFonts w:ascii="Arial" w:hAnsi="Arial"/>
          <w:color w:val="050505"/>
          <w:sz w:val="24"/>
          <w:szCs w:val="24"/>
          <w:shd w:val="clear" w:color="auto" w:fill="FFFFFF"/>
        </w:rPr>
        <w:t xml:space="preserve"> </w:t>
      </w:r>
      <w:r w:rsidR="00082298">
        <w:rPr>
          <w:rFonts w:ascii="Arial" w:hAnsi="Arial" w:hint="cs"/>
          <w:color w:val="050505"/>
          <w:sz w:val="24"/>
          <w:szCs w:val="24"/>
          <w:shd w:val="clear" w:color="auto" w:fill="FFFFFF"/>
          <w:rtl/>
        </w:rPr>
        <w:t xml:space="preserve">אחוז </w:t>
      </w:r>
      <w:r w:rsidRPr="005A03BE">
        <w:rPr>
          <w:rFonts w:ascii="Arial" w:hAnsi="Arial" w:hint="cs"/>
          <w:color w:val="050505"/>
          <w:sz w:val="24"/>
          <w:szCs w:val="24"/>
          <w:shd w:val="clear" w:color="auto" w:fill="FFFFFF"/>
          <w:rtl/>
        </w:rPr>
        <w:t>שומן</w:t>
      </w:r>
      <w:r w:rsidRPr="005A03BE">
        <w:rPr>
          <w:rFonts w:ascii="Arial" w:hAnsi="Arial"/>
          <w:color w:val="050505"/>
          <w:sz w:val="24"/>
          <w:szCs w:val="24"/>
          <w:shd w:val="clear" w:color="auto" w:fill="FFFFFF"/>
        </w:rPr>
        <w:t xml:space="preserve"> </w:t>
      </w:r>
      <w:r w:rsidR="00082298">
        <w:rPr>
          <w:rFonts w:ascii="Arial" w:hAnsi="Arial" w:hint="cs"/>
          <w:color w:val="050505"/>
          <w:sz w:val="24"/>
          <w:szCs w:val="24"/>
          <w:shd w:val="clear" w:color="auto" w:fill="FFFFFF"/>
          <w:rtl/>
        </w:rPr>
        <w:t xml:space="preserve">רווי </w:t>
      </w:r>
      <w:r w:rsidRPr="005A03BE">
        <w:rPr>
          <w:rFonts w:ascii="Arial" w:hAnsi="Arial" w:hint="cs"/>
          <w:color w:val="050505"/>
          <w:sz w:val="24"/>
          <w:szCs w:val="24"/>
          <w:shd w:val="clear" w:color="auto" w:fill="FFFFFF"/>
          <w:rtl/>
        </w:rPr>
        <w:t>גבוה</w:t>
      </w:r>
      <w:r w:rsidRPr="005A03BE">
        <w:rPr>
          <w:rFonts w:ascii="Arial" w:hAnsi="Arial"/>
          <w:color w:val="050505"/>
          <w:sz w:val="24"/>
          <w:szCs w:val="24"/>
          <w:shd w:val="clear" w:color="auto" w:fill="FFFFFF"/>
        </w:rPr>
        <w:t xml:space="preserve"> </w:t>
      </w:r>
      <w:r w:rsidR="00082298">
        <w:rPr>
          <w:rFonts w:ascii="Arial" w:hAnsi="Arial" w:hint="cs"/>
          <w:color w:val="050505"/>
          <w:sz w:val="24"/>
          <w:szCs w:val="24"/>
          <w:shd w:val="clear" w:color="auto" w:fill="FFFFFF"/>
          <w:rtl/>
        </w:rPr>
        <w:t>כמו גם נתרן</w:t>
      </w:r>
      <w:r w:rsidRPr="005A03BE">
        <w:rPr>
          <w:rFonts w:ascii="Arial" w:hAnsi="Arial"/>
          <w:color w:val="050505"/>
          <w:sz w:val="24"/>
          <w:szCs w:val="24"/>
          <w:shd w:val="clear" w:color="auto" w:fill="FFFFFF"/>
        </w:rPr>
        <w:t xml:space="preserve"> </w:t>
      </w:r>
      <w:r w:rsidR="00341B55">
        <w:rPr>
          <w:rFonts w:ascii="Arial" w:hAnsi="Arial" w:hint="cs"/>
          <w:color w:val="050505"/>
          <w:sz w:val="24"/>
          <w:szCs w:val="24"/>
          <w:shd w:val="clear" w:color="auto" w:fill="FFFFFF"/>
          <w:rtl/>
        </w:rPr>
        <w:t>(</w:t>
      </w:r>
      <w:r w:rsidRPr="005A03BE">
        <w:rPr>
          <w:rFonts w:ascii="Arial" w:hAnsi="Arial" w:hint="cs"/>
          <w:color w:val="050505"/>
          <w:sz w:val="24"/>
          <w:szCs w:val="24"/>
          <w:shd w:val="clear" w:color="auto" w:fill="FFFFFF"/>
          <w:rtl/>
        </w:rPr>
        <w:t>מלח</w:t>
      </w:r>
      <w:r w:rsidR="00341B55">
        <w:rPr>
          <w:rFonts w:ascii="Arial" w:hAnsi="Arial" w:hint="cs"/>
          <w:color w:val="050505"/>
          <w:sz w:val="24"/>
          <w:szCs w:val="24"/>
          <w:shd w:val="clear" w:color="auto" w:fill="FFFFFF"/>
          <w:rtl/>
        </w:rPr>
        <w:t>)</w:t>
      </w:r>
      <w:r w:rsidR="003B6637" w:rsidRPr="005A03BE">
        <w:rPr>
          <w:rStyle w:val="ad"/>
          <w:rFonts w:ascii="Arial" w:hAnsi="Arial"/>
          <w:color w:val="050505"/>
          <w:sz w:val="24"/>
          <w:szCs w:val="24"/>
          <w:shd w:val="clear" w:color="auto" w:fill="FFFFFF"/>
          <w:rtl/>
        </w:rPr>
        <w:endnoteReference w:id="6"/>
      </w:r>
      <w:r w:rsidRPr="005A03BE">
        <w:rPr>
          <w:rFonts w:ascii="Arial" w:hAnsi="Arial"/>
          <w:color w:val="050505"/>
          <w:sz w:val="24"/>
          <w:szCs w:val="24"/>
          <w:shd w:val="clear" w:color="auto" w:fill="FFFFFF"/>
        </w:rPr>
        <w:t>.</w:t>
      </w:r>
      <w:r w:rsidR="00916E5D">
        <w:rPr>
          <w:rFonts w:ascii="Arial" w:hAnsi="Arial" w:hint="cs"/>
          <w:color w:val="050505"/>
          <w:sz w:val="24"/>
          <w:szCs w:val="24"/>
          <w:shd w:val="clear" w:color="auto" w:fill="FFFFFF"/>
          <w:rtl/>
        </w:rPr>
        <w:t xml:space="preserve"> </w:t>
      </w:r>
    </w:p>
    <w:p w14:paraId="2B9E5C19" w14:textId="77777777" w:rsidR="00F70EAC" w:rsidRPr="005A03BE" w:rsidRDefault="00F70EAC" w:rsidP="005A03BE">
      <w:pPr>
        <w:spacing w:after="0" w:line="300" w:lineRule="exact"/>
        <w:rPr>
          <w:rFonts w:ascii="Arial" w:hAnsi="Arial"/>
          <w:sz w:val="24"/>
          <w:szCs w:val="24"/>
          <w:rtl/>
        </w:rPr>
      </w:pPr>
    </w:p>
    <w:p w14:paraId="30328FA3" w14:textId="5CAB3BBB" w:rsidR="0047176F" w:rsidRPr="004D6E4F" w:rsidRDefault="00F70EAC" w:rsidP="00341B55">
      <w:pPr>
        <w:spacing w:after="0" w:line="300" w:lineRule="exact"/>
        <w:rPr>
          <w:rFonts w:ascii="Arial" w:eastAsia="Times New Roman" w:hAnsi="Arial"/>
          <w:color w:val="212121"/>
          <w:sz w:val="24"/>
          <w:szCs w:val="24"/>
          <w:rtl/>
        </w:rPr>
      </w:pPr>
      <w:r w:rsidRPr="005A03BE">
        <w:rPr>
          <w:rFonts w:ascii="Arial" w:hAnsi="Arial"/>
          <w:sz w:val="24"/>
          <w:szCs w:val="24"/>
          <w:rtl/>
        </w:rPr>
        <w:t>מספר רב של מחקרים הראו כי למוצרי חלב דלי שומן ערך מגן מפני סוכרת ומחלות לב</w:t>
      </w:r>
      <w:r w:rsidR="00082298">
        <w:rPr>
          <w:rFonts w:ascii="Arial" w:hAnsi="Arial" w:hint="cs"/>
          <w:sz w:val="24"/>
          <w:szCs w:val="24"/>
          <w:rtl/>
        </w:rPr>
        <w:t xml:space="preserve">, </w:t>
      </w:r>
      <w:r w:rsidR="00381E4E">
        <w:rPr>
          <w:rFonts w:ascii="Arial" w:hAnsi="Arial" w:hint="cs"/>
          <w:sz w:val="24"/>
          <w:szCs w:val="24"/>
          <w:rtl/>
        </w:rPr>
        <w:t xml:space="preserve">אך </w:t>
      </w:r>
      <w:r w:rsidR="00082298">
        <w:rPr>
          <w:rFonts w:ascii="Arial" w:hAnsi="Arial" w:hint="cs"/>
          <w:sz w:val="24"/>
          <w:szCs w:val="24"/>
          <w:rtl/>
        </w:rPr>
        <w:t xml:space="preserve">מרבית המחקרים </w:t>
      </w:r>
      <w:r w:rsidRPr="005A03BE">
        <w:rPr>
          <w:rFonts w:ascii="Arial" w:hAnsi="Arial"/>
          <w:sz w:val="24"/>
          <w:szCs w:val="24"/>
          <w:rtl/>
        </w:rPr>
        <w:t xml:space="preserve"> </w:t>
      </w:r>
      <w:r w:rsidR="00082298" w:rsidRPr="005A03BE">
        <w:rPr>
          <w:rFonts w:ascii="Arial" w:hAnsi="Arial"/>
          <w:sz w:val="24"/>
          <w:szCs w:val="24"/>
          <w:rtl/>
        </w:rPr>
        <w:t>מומ</w:t>
      </w:r>
      <w:r w:rsidR="00082298">
        <w:rPr>
          <w:rFonts w:ascii="Arial" w:hAnsi="Arial" w:hint="cs"/>
          <w:sz w:val="24"/>
          <w:szCs w:val="24"/>
          <w:rtl/>
        </w:rPr>
        <w:t>נו</w:t>
      </w:r>
      <w:r w:rsidR="00082298" w:rsidRPr="005A03BE">
        <w:rPr>
          <w:rFonts w:ascii="Arial" w:hAnsi="Arial"/>
          <w:sz w:val="24"/>
          <w:szCs w:val="24"/>
          <w:rtl/>
        </w:rPr>
        <w:t xml:space="preserve"> </w:t>
      </w:r>
      <w:r w:rsidRPr="005A03BE">
        <w:rPr>
          <w:rFonts w:ascii="Arial" w:hAnsi="Arial"/>
          <w:sz w:val="24"/>
          <w:szCs w:val="24"/>
          <w:rtl/>
        </w:rPr>
        <w:t>על ידי תעשיית המזון</w:t>
      </w:r>
      <w:r w:rsidR="00916E5D" w:rsidRPr="005A03BE">
        <w:rPr>
          <w:rStyle w:val="ad"/>
          <w:rFonts w:ascii="Arial" w:hAnsi="Arial"/>
          <w:sz w:val="24"/>
          <w:szCs w:val="24"/>
          <w:rtl/>
        </w:rPr>
        <w:endnoteReference w:id="7"/>
      </w:r>
      <w:r w:rsidR="00916E5D" w:rsidRPr="005A03BE">
        <w:rPr>
          <w:rFonts w:ascii="Arial" w:hAnsi="Arial"/>
          <w:sz w:val="24"/>
          <w:szCs w:val="24"/>
          <w:rtl/>
        </w:rPr>
        <w:t xml:space="preserve"> </w:t>
      </w:r>
      <w:r w:rsidR="00916E5D" w:rsidRPr="005A03BE">
        <w:rPr>
          <w:rFonts w:ascii="Arial" w:hAnsi="Arial"/>
          <w:sz w:val="24"/>
          <w:szCs w:val="24"/>
          <w:vertAlign w:val="superscript"/>
          <w:rtl/>
        </w:rPr>
        <w:t>,</w:t>
      </w:r>
      <w:r w:rsidR="00916E5D" w:rsidRPr="005A03BE">
        <w:rPr>
          <w:rStyle w:val="ad"/>
          <w:rFonts w:ascii="Arial" w:hAnsi="Arial"/>
          <w:sz w:val="24"/>
          <w:szCs w:val="24"/>
          <w:rtl/>
        </w:rPr>
        <w:endnoteReference w:id="8"/>
      </w:r>
      <w:r w:rsidRPr="005A03BE">
        <w:rPr>
          <w:rFonts w:ascii="Arial" w:hAnsi="Arial"/>
          <w:sz w:val="24"/>
          <w:szCs w:val="24"/>
          <w:rtl/>
        </w:rPr>
        <w:t xml:space="preserve">. קיימים גם מחקרים מעורבים </w:t>
      </w:r>
      <w:r w:rsidR="00916E5D">
        <w:rPr>
          <w:rFonts w:ascii="Arial" w:hAnsi="Arial" w:hint="cs"/>
          <w:sz w:val="24"/>
          <w:szCs w:val="24"/>
          <w:rtl/>
        </w:rPr>
        <w:t>הכוללים צריכת</w:t>
      </w:r>
      <w:r w:rsidR="00916E5D" w:rsidRPr="005A03BE">
        <w:rPr>
          <w:rFonts w:ascii="Arial" w:hAnsi="Arial"/>
          <w:sz w:val="24"/>
          <w:szCs w:val="24"/>
          <w:rtl/>
        </w:rPr>
        <w:t xml:space="preserve"> </w:t>
      </w:r>
      <w:r w:rsidRPr="005A03BE">
        <w:rPr>
          <w:rFonts w:ascii="Arial" w:hAnsi="Arial"/>
          <w:sz w:val="24"/>
          <w:szCs w:val="24"/>
          <w:rtl/>
        </w:rPr>
        <w:t>גבינות שמנות ורזות</w:t>
      </w:r>
      <w:r w:rsidR="00916E5D">
        <w:rPr>
          <w:rFonts w:ascii="Arial" w:hAnsi="Arial" w:hint="cs"/>
          <w:sz w:val="24"/>
          <w:szCs w:val="24"/>
          <w:rtl/>
        </w:rPr>
        <w:t>,</w:t>
      </w:r>
      <w:r w:rsidRPr="005A03BE">
        <w:rPr>
          <w:rFonts w:ascii="Arial" w:hAnsi="Arial"/>
          <w:sz w:val="24"/>
          <w:szCs w:val="24"/>
          <w:rtl/>
        </w:rPr>
        <w:t xml:space="preserve"> </w:t>
      </w:r>
      <w:r w:rsidR="00082298">
        <w:rPr>
          <w:rFonts w:ascii="Arial" w:hAnsi="Arial" w:hint="cs"/>
          <w:sz w:val="24"/>
          <w:szCs w:val="24"/>
          <w:rtl/>
        </w:rPr>
        <w:t xml:space="preserve">המצביעים על תועלת יחסית של מוצרי חלב למניעת מחלות לב, </w:t>
      </w:r>
      <w:r w:rsidRPr="005A03BE">
        <w:rPr>
          <w:rFonts w:ascii="Arial" w:hAnsi="Arial"/>
          <w:sz w:val="24"/>
          <w:szCs w:val="24"/>
          <w:rtl/>
        </w:rPr>
        <w:t xml:space="preserve">אבל קשה </w:t>
      </w:r>
      <w:r w:rsidR="00082298">
        <w:rPr>
          <w:rFonts w:ascii="Arial" w:hAnsi="Arial" w:hint="cs"/>
          <w:sz w:val="24"/>
          <w:szCs w:val="24"/>
          <w:rtl/>
        </w:rPr>
        <w:t xml:space="preserve">להבחין </w:t>
      </w:r>
      <w:proofErr w:type="spellStart"/>
      <w:r w:rsidR="003A4AAB">
        <w:rPr>
          <w:rFonts w:ascii="Arial" w:hAnsi="Arial" w:hint="cs"/>
          <w:sz w:val="24"/>
          <w:szCs w:val="24"/>
          <w:rtl/>
        </w:rPr>
        <w:t>מביניהם</w:t>
      </w:r>
      <w:proofErr w:type="spellEnd"/>
      <w:r w:rsidR="003A4AAB">
        <w:rPr>
          <w:rFonts w:ascii="Arial" w:hAnsi="Arial" w:hint="cs"/>
          <w:sz w:val="24"/>
          <w:szCs w:val="24"/>
          <w:rtl/>
        </w:rPr>
        <w:t xml:space="preserve"> </w:t>
      </w:r>
      <w:r w:rsidR="00082298">
        <w:rPr>
          <w:rFonts w:ascii="Arial" w:hAnsi="Arial" w:hint="cs"/>
          <w:sz w:val="24"/>
          <w:szCs w:val="24"/>
          <w:rtl/>
        </w:rPr>
        <w:t xml:space="preserve">מהי </w:t>
      </w:r>
      <w:r w:rsidRPr="005A03BE">
        <w:rPr>
          <w:rFonts w:ascii="Arial" w:hAnsi="Arial"/>
          <w:sz w:val="24"/>
          <w:szCs w:val="24"/>
          <w:rtl/>
        </w:rPr>
        <w:t>התרומה היחסית של כל מוצר</w:t>
      </w:r>
      <w:r w:rsidR="003A4AAB">
        <w:rPr>
          <w:rFonts w:ascii="Arial" w:hAnsi="Arial" w:hint="cs"/>
          <w:sz w:val="24"/>
          <w:szCs w:val="24"/>
          <w:rtl/>
        </w:rPr>
        <w:t>:</w:t>
      </w:r>
      <w:r w:rsidRPr="005A03BE">
        <w:rPr>
          <w:rFonts w:ascii="Arial" w:hAnsi="Arial"/>
          <w:sz w:val="24"/>
          <w:szCs w:val="24"/>
          <w:rtl/>
        </w:rPr>
        <w:t xml:space="preserve"> </w:t>
      </w:r>
      <w:r w:rsidR="003A4AAB">
        <w:rPr>
          <w:rFonts w:ascii="Arial" w:eastAsia="Times New Roman" w:hAnsi="Arial" w:hint="cs"/>
          <w:color w:val="212121"/>
          <w:sz w:val="24"/>
          <w:szCs w:val="24"/>
          <w:rtl/>
        </w:rPr>
        <w:t>אמנם</w:t>
      </w:r>
      <w:r w:rsidR="003A4AAB" w:rsidRPr="004D6E4F">
        <w:rPr>
          <w:rFonts w:ascii="Arial" w:eastAsia="Times New Roman" w:hAnsi="Arial"/>
          <w:color w:val="212121"/>
          <w:sz w:val="24"/>
          <w:szCs w:val="24"/>
          <w:rtl/>
        </w:rPr>
        <w:t xml:space="preserve"> </w:t>
      </w:r>
      <w:r w:rsidR="0047176F" w:rsidRPr="004D6E4F">
        <w:rPr>
          <w:rFonts w:ascii="Arial" w:eastAsia="Times New Roman" w:hAnsi="Arial"/>
          <w:color w:val="212121"/>
          <w:sz w:val="24"/>
          <w:szCs w:val="24"/>
          <w:rtl/>
        </w:rPr>
        <w:t xml:space="preserve">סידן ומוצרי חלב </w:t>
      </w:r>
      <w:r w:rsidR="003A4AAB">
        <w:rPr>
          <w:rFonts w:ascii="Arial" w:eastAsia="Times New Roman" w:hAnsi="Arial" w:hint="cs"/>
          <w:color w:val="212121"/>
          <w:sz w:val="24"/>
          <w:szCs w:val="24"/>
          <w:rtl/>
        </w:rPr>
        <w:t>עשויים</w:t>
      </w:r>
      <w:r w:rsidR="0047176F" w:rsidRPr="004D6E4F">
        <w:rPr>
          <w:rFonts w:ascii="Arial" w:eastAsia="Times New Roman" w:hAnsi="Arial"/>
          <w:color w:val="212121"/>
          <w:sz w:val="24"/>
          <w:szCs w:val="24"/>
          <w:rtl/>
        </w:rPr>
        <w:t xml:space="preserve"> להוריד את הסיכון </w:t>
      </w:r>
      <w:r w:rsidR="003A4AAB">
        <w:rPr>
          <w:rFonts w:ascii="Arial" w:eastAsia="Times New Roman" w:hAnsi="Arial" w:hint="cs"/>
          <w:color w:val="212121"/>
          <w:sz w:val="24"/>
          <w:szCs w:val="24"/>
          <w:rtl/>
        </w:rPr>
        <w:t>ל</w:t>
      </w:r>
      <w:r w:rsidR="0047176F" w:rsidRPr="004D6E4F">
        <w:rPr>
          <w:rFonts w:ascii="Arial" w:eastAsia="Times New Roman" w:hAnsi="Arial"/>
          <w:color w:val="212121"/>
          <w:sz w:val="24"/>
          <w:szCs w:val="24"/>
          <w:rtl/>
        </w:rPr>
        <w:t xml:space="preserve">אוסטאופורוזיס וסרטן המעי הגס, </w:t>
      </w:r>
      <w:r w:rsidR="003A4AAB">
        <w:rPr>
          <w:rFonts w:ascii="Arial" w:eastAsia="Times New Roman" w:hAnsi="Arial" w:hint="cs"/>
          <w:color w:val="212121"/>
          <w:sz w:val="24"/>
          <w:szCs w:val="24"/>
          <w:rtl/>
        </w:rPr>
        <w:t xml:space="preserve">אך </w:t>
      </w:r>
      <w:r w:rsidR="0047176F" w:rsidRPr="004D6E4F">
        <w:rPr>
          <w:rFonts w:ascii="Arial" w:eastAsia="Times New Roman" w:hAnsi="Arial"/>
          <w:color w:val="212121"/>
          <w:sz w:val="24"/>
          <w:szCs w:val="24"/>
          <w:rtl/>
        </w:rPr>
        <w:t xml:space="preserve">צריכת גבוהה עלולה להגדיל את הסיכון לסרטן הערמונית ואולי </w:t>
      </w:r>
      <w:r w:rsidR="00341B55">
        <w:rPr>
          <w:rFonts w:ascii="Arial" w:eastAsia="Times New Roman" w:hAnsi="Arial" w:hint="cs"/>
          <w:color w:val="212121"/>
          <w:sz w:val="24"/>
          <w:szCs w:val="24"/>
          <w:rtl/>
        </w:rPr>
        <w:t xml:space="preserve">אף </w:t>
      </w:r>
      <w:r w:rsidR="0047176F" w:rsidRPr="004D6E4F">
        <w:rPr>
          <w:rFonts w:ascii="Arial" w:eastAsia="Times New Roman" w:hAnsi="Arial"/>
          <w:color w:val="212121"/>
          <w:sz w:val="24"/>
          <w:szCs w:val="24"/>
          <w:rtl/>
        </w:rPr>
        <w:t>סרטן השחלות</w:t>
      </w:r>
      <w:r w:rsidR="003A4AAB">
        <w:rPr>
          <w:rFonts w:ascii="Arial" w:eastAsia="Times New Roman" w:hAnsi="Arial" w:hint="cs"/>
          <w:color w:val="212121"/>
          <w:sz w:val="24"/>
          <w:szCs w:val="24"/>
          <w:rtl/>
        </w:rPr>
        <w:t xml:space="preserve"> </w:t>
      </w:r>
      <w:r w:rsidR="003A4AAB">
        <w:rPr>
          <w:rStyle w:val="ad"/>
          <w:rFonts w:ascii="Arial" w:eastAsia="Times New Roman" w:hAnsi="Arial"/>
          <w:color w:val="212121"/>
          <w:sz w:val="24"/>
          <w:szCs w:val="24"/>
          <w:rtl/>
        </w:rPr>
        <w:endnoteReference w:id="9"/>
      </w:r>
      <w:r w:rsidR="003A4AAB">
        <w:rPr>
          <w:rFonts w:ascii="Arial" w:eastAsia="Times New Roman" w:hAnsi="Arial" w:hint="cs"/>
          <w:color w:val="212121"/>
          <w:sz w:val="24"/>
          <w:szCs w:val="24"/>
          <w:rtl/>
        </w:rPr>
        <w:t xml:space="preserve"> </w:t>
      </w:r>
      <w:r w:rsidR="0047176F" w:rsidRPr="004D6E4F">
        <w:rPr>
          <w:rFonts w:ascii="Arial" w:eastAsia="Times New Roman" w:hAnsi="Arial"/>
          <w:color w:val="212121"/>
          <w:sz w:val="24"/>
          <w:szCs w:val="24"/>
          <w:rtl/>
        </w:rPr>
        <w:t xml:space="preserve">. בנוסף, מוצרי חלב </w:t>
      </w:r>
      <w:r w:rsidR="0047176F">
        <w:rPr>
          <w:rFonts w:ascii="Arial" w:eastAsia="Times New Roman" w:hAnsi="Arial" w:hint="cs"/>
          <w:color w:val="212121"/>
          <w:sz w:val="24"/>
          <w:szCs w:val="24"/>
          <w:rtl/>
        </w:rPr>
        <w:t>עשויים להיות עתירי</w:t>
      </w:r>
      <w:r w:rsidR="0047176F" w:rsidRPr="004D6E4F">
        <w:rPr>
          <w:rFonts w:ascii="Arial" w:eastAsia="Times New Roman" w:hAnsi="Arial"/>
          <w:color w:val="212121"/>
          <w:sz w:val="24"/>
          <w:szCs w:val="24"/>
          <w:rtl/>
        </w:rPr>
        <w:t xml:space="preserve"> שומן רווי </w:t>
      </w:r>
      <w:r w:rsidR="003A4AAB">
        <w:rPr>
          <w:rFonts w:ascii="Arial" w:eastAsia="Times New Roman" w:hAnsi="Arial" w:hint="cs"/>
          <w:color w:val="212121"/>
          <w:sz w:val="24"/>
          <w:szCs w:val="24"/>
          <w:rtl/>
        </w:rPr>
        <w:t>ו</w:t>
      </w:r>
      <w:r w:rsidR="0047176F" w:rsidRPr="004D6E4F">
        <w:rPr>
          <w:rFonts w:ascii="Arial" w:eastAsia="Times New Roman" w:hAnsi="Arial"/>
          <w:color w:val="212121"/>
          <w:sz w:val="24"/>
          <w:szCs w:val="24"/>
          <w:rtl/>
        </w:rPr>
        <w:t>כ</w:t>
      </w:r>
      <w:r w:rsidR="003A4AAB">
        <w:rPr>
          <w:rFonts w:ascii="Arial" w:eastAsia="Times New Roman" w:hAnsi="Arial" w:hint="cs"/>
          <w:color w:val="212121"/>
          <w:sz w:val="24"/>
          <w:szCs w:val="24"/>
          <w:rtl/>
        </w:rPr>
        <w:t>ן</w:t>
      </w:r>
      <w:r w:rsidR="0047176F" w:rsidRPr="004D6E4F">
        <w:rPr>
          <w:rFonts w:ascii="Arial" w:eastAsia="Times New Roman" w:hAnsi="Arial"/>
          <w:color w:val="212121"/>
          <w:sz w:val="24"/>
          <w:szCs w:val="24"/>
          <w:rtl/>
        </w:rPr>
        <w:t xml:space="preserve"> </w:t>
      </w:r>
      <w:proofErr w:type="spellStart"/>
      <w:r w:rsidR="0047176F" w:rsidRPr="004D6E4F">
        <w:rPr>
          <w:rFonts w:ascii="Arial" w:eastAsia="Times New Roman" w:hAnsi="Arial"/>
          <w:color w:val="212121"/>
          <w:sz w:val="24"/>
          <w:szCs w:val="24"/>
          <w:rtl/>
        </w:rPr>
        <w:t>רטינול</w:t>
      </w:r>
      <w:proofErr w:type="spellEnd"/>
      <w:r w:rsidR="0047176F" w:rsidRPr="004D6E4F">
        <w:rPr>
          <w:rFonts w:ascii="Arial" w:eastAsia="Times New Roman" w:hAnsi="Arial"/>
          <w:color w:val="212121"/>
          <w:sz w:val="24"/>
          <w:szCs w:val="24"/>
          <w:rtl/>
        </w:rPr>
        <w:t xml:space="preserve"> (ויטמין</w:t>
      </w:r>
      <w:r w:rsidR="0047176F">
        <w:rPr>
          <w:rFonts w:ascii="Arial" w:eastAsia="Times New Roman" w:hAnsi="Arial"/>
          <w:color w:val="212121"/>
          <w:sz w:val="24"/>
          <w:szCs w:val="24"/>
        </w:rPr>
        <w:t>(A</w:t>
      </w:r>
      <w:r w:rsidR="0047176F" w:rsidRPr="004D6E4F">
        <w:rPr>
          <w:rFonts w:ascii="Arial" w:eastAsia="Times New Roman" w:hAnsi="Arial"/>
          <w:color w:val="212121"/>
          <w:sz w:val="24"/>
          <w:szCs w:val="24"/>
          <w:rtl/>
        </w:rPr>
        <w:t xml:space="preserve"> </w:t>
      </w:r>
      <w:r w:rsidR="0047176F">
        <w:rPr>
          <w:rFonts w:ascii="Arial" w:eastAsia="Times New Roman" w:hAnsi="Arial" w:hint="cs"/>
          <w:color w:val="212121"/>
          <w:sz w:val="24"/>
          <w:szCs w:val="24"/>
          <w:rtl/>
        </w:rPr>
        <w:t xml:space="preserve"> אשר </w:t>
      </w:r>
      <w:r w:rsidR="003A4AAB">
        <w:rPr>
          <w:rFonts w:ascii="Arial" w:eastAsia="Times New Roman" w:hAnsi="Arial" w:hint="cs"/>
          <w:color w:val="212121"/>
          <w:sz w:val="24"/>
          <w:szCs w:val="24"/>
          <w:rtl/>
        </w:rPr>
        <w:t xml:space="preserve">צריכתם </w:t>
      </w:r>
      <w:r w:rsidR="0047176F" w:rsidRPr="004D6E4F">
        <w:rPr>
          <w:rFonts w:ascii="Arial" w:eastAsia="Times New Roman" w:hAnsi="Arial"/>
          <w:color w:val="212121"/>
          <w:sz w:val="24"/>
          <w:szCs w:val="24"/>
          <w:rtl/>
        </w:rPr>
        <w:t>ב</w:t>
      </w:r>
      <w:r w:rsidR="003A4AAB">
        <w:rPr>
          <w:rFonts w:ascii="Arial" w:eastAsia="Times New Roman" w:hAnsi="Arial" w:hint="cs"/>
          <w:color w:val="212121"/>
          <w:sz w:val="24"/>
          <w:szCs w:val="24"/>
          <w:rtl/>
        </w:rPr>
        <w:t xml:space="preserve">כמויות </w:t>
      </w:r>
      <w:r w:rsidR="0047176F" w:rsidRPr="004D6E4F">
        <w:rPr>
          <w:rFonts w:ascii="Arial" w:eastAsia="Times New Roman" w:hAnsi="Arial"/>
          <w:color w:val="212121"/>
          <w:sz w:val="24"/>
          <w:szCs w:val="24"/>
          <w:rtl/>
        </w:rPr>
        <w:t xml:space="preserve"> גבוהות יכול</w:t>
      </w:r>
      <w:r w:rsidR="003A4AAB">
        <w:rPr>
          <w:rFonts w:ascii="Arial" w:eastAsia="Times New Roman" w:hAnsi="Arial" w:hint="cs"/>
          <w:color w:val="212121"/>
          <w:sz w:val="24"/>
          <w:szCs w:val="24"/>
          <w:rtl/>
        </w:rPr>
        <w:t>ה</w:t>
      </w:r>
      <w:r w:rsidR="0047176F" w:rsidRPr="004D6E4F">
        <w:rPr>
          <w:rFonts w:ascii="Arial" w:eastAsia="Times New Roman" w:hAnsi="Arial"/>
          <w:color w:val="212121"/>
          <w:sz w:val="24"/>
          <w:szCs w:val="24"/>
          <w:rtl/>
        </w:rPr>
        <w:t xml:space="preserve"> להחליש באופן פרדוקסלי </w:t>
      </w:r>
      <w:r w:rsidR="0047176F">
        <w:rPr>
          <w:rFonts w:ascii="Arial" w:eastAsia="Times New Roman" w:hAnsi="Arial" w:hint="cs"/>
          <w:color w:val="212121"/>
          <w:sz w:val="24"/>
          <w:szCs w:val="24"/>
          <w:rtl/>
        </w:rPr>
        <w:t>את ה</w:t>
      </w:r>
      <w:r w:rsidR="0047176F" w:rsidRPr="004D6E4F">
        <w:rPr>
          <w:rFonts w:ascii="Arial" w:eastAsia="Times New Roman" w:hAnsi="Arial"/>
          <w:color w:val="212121"/>
          <w:sz w:val="24"/>
          <w:szCs w:val="24"/>
          <w:rtl/>
        </w:rPr>
        <w:t xml:space="preserve">עצמות. </w:t>
      </w:r>
      <w:r w:rsidR="003A4AAB">
        <w:rPr>
          <w:rFonts w:ascii="Arial" w:eastAsia="Times New Roman" w:hAnsi="Arial" w:hint="cs"/>
          <w:color w:val="212121"/>
          <w:sz w:val="24"/>
          <w:szCs w:val="24"/>
          <w:rtl/>
        </w:rPr>
        <w:t>כמו כן ה</w:t>
      </w:r>
      <w:r w:rsidR="0047176F" w:rsidRPr="004D6E4F">
        <w:rPr>
          <w:rFonts w:ascii="Arial" w:eastAsia="Times New Roman" w:hAnsi="Arial"/>
          <w:color w:val="212121"/>
          <w:sz w:val="24"/>
          <w:szCs w:val="24"/>
          <w:rtl/>
        </w:rPr>
        <w:t>חוקרים ה</w:t>
      </w:r>
      <w:r w:rsidR="003A4AAB">
        <w:rPr>
          <w:rFonts w:ascii="Arial" w:eastAsia="Times New Roman" w:hAnsi="Arial" w:hint="cs"/>
          <w:color w:val="212121"/>
          <w:sz w:val="24"/>
          <w:szCs w:val="24"/>
          <w:rtl/>
        </w:rPr>
        <w:t>צביעו על</w:t>
      </w:r>
      <w:r w:rsidR="0047176F" w:rsidRPr="004D6E4F">
        <w:rPr>
          <w:rFonts w:ascii="Arial" w:eastAsia="Times New Roman" w:hAnsi="Arial"/>
          <w:color w:val="212121"/>
          <w:sz w:val="24"/>
          <w:szCs w:val="24"/>
          <w:rtl/>
        </w:rPr>
        <w:t xml:space="preserve"> קשר חיובי בין תמותה </w:t>
      </w:r>
      <w:r w:rsidR="0047176F">
        <w:rPr>
          <w:rFonts w:ascii="Arial" w:eastAsia="Times New Roman" w:hAnsi="Arial" w:hint="cs"/>
          <w:color w:val="212121"/>
          <w:sz w:val="24"/>
          <w:szCs w:val="24"/>
          <w:rtl/>
        </w:rPr>
        <w:t>מ</w:t>
      </w:r>
      <w:r w:rsidR="0047176F" w:rsidRPr="004D6E4F">
        <w:rPr>
          <w:rFonts w:ascii="Arial" w:eastAsia="Times New Roman" w:hAnsi="Arial"/>
          <w:color w:val="212121"/>
          <w:sz w:val="24"/>
          <w:szCs w:val="24"/>
          <w:rtl/>
        </w:rPr>
        <w:t xml:space="preserve">נפילות </w:t>
      </w:r>
      <w:r w:rsidR="003A4AAB">
        <w:rPr>
          <w:rFonts w:ascii="Arial" w:eastAsia="Times New Roman" w:hAnsi="Arial" w:hint="cs"/>
          <w:color w:val="212121"/>
          <w:sz w:val="24"/>
          <w:szCs w:val="24"/>
          <w:rtl/>
        </w:rPr>
        <w:t xml:space="preserve">לצריכת </w:t>
      </w:r>
      <w:r w:rsidR="003A4AAB" w:rsidRPr="004D6E4F">
        <w:rPr>
          <w:rFonts w:ascii="Arial" w:eastAsia="Times New Roman" w:hAnsi="Arial"/>
          <w:color w:val="212121"/>
          <w:sz w:val="24"/>
          <w:szCs w:val="24"/>
          <w:rtl/>
        </w:rPr>
        <w:t xml:space="preserve">חלבון </w:t>
      </w:r>
      <w:r w:rsidR="0047176F" w:rsidRPr="004D6E4F">
        <w:rPr>
          <w:rFonts w:ascii="Arial" w:eastAsia="Times New Roman" w:hAnsi="Arial"/>
          <w:color w:val="212121"/>
          <w:sz w:val="24"/>
          <w:szCs w:val="24"/>
          <w:rtl/>
        </w:rPr>
        <w:t>מן החי</w:t>
      </w:r>
      <w:r w:rsidR="003A4AAB">
        <w:rPr>
          <w:rFonts w:ascii="Arial" w:eastAsia="Times New Roman" w:hAnsi="Arial" w:hint="cs"/>
          <w:color w:val="212121"/>
          <w:sz w:val="24"/>
          <w:szCs w:val="24"/>
          <w:rtl/>
        </w:rPr>
        <w:t xml:space="preserve"> </w:t>
      </w:r>
      <w:r w:rsidR="003A4AAB">
        <w:rPr>
          <w:rStyle w:val="ad"/>
          <w:rFonts w:ascii="Arial" w:eastAsia="Times New Roman" w:hAnsi="Arial"/>
          <w:color w:val="212121"/>
          <w:sz w:val="24"/>
          <w:szCs w:val="24"/>
          <w:rtl/>
        </w:rPr>
        <w:endnoteReference w:id="10"/>
      </w:r>
      <w:r w:rsidR="0047176F" w:rsidRPr="004D6E4F">
        <w:rPr>
          <w:rFonts w:ascii="Arial" w:eastAsia="Times New Roman" w:hAnsi="Arial"/>
          <w:color w:val="212121"/>
          <w:sz w:val="24"/>
          <w:szCs w:val="24"/>
          <w:rtl/>
        </w:rPr>
        <w:t>.</w:t>
      </w:r>
    </w:p>
    <w:p w14:paraId="74338F2C" w14:textId="31751828" w:rsidR="0047176F" w:rsidRPr="004D6E4F" w:rsidRDefault="0047176F" w:rsidP="00515E3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olor w:val="212121"/>
          <w:sz w:val="24"/>
          <w:szCs w:val="24"/>
          <w:rtl/>
        </w:rPr>
      </w:pPr>
      <w:r w:rsidRPr="004D6E4F">
        <w:rPr>
          <w:rFonts w:ascii="Arial" w:eastAsia="Times New Roman" w:hAnsi="Arial"/>
          <w:color w:val="212121"/>
          <w:sz w:val="24"/>
          <w:szCs w:val="24"/>
          <w:rtl/>
        </w:rPr>
        <w:t xml:space="preserve">כמות </w:t>
      </w:r>
      <w:r>
        <w:rPr>
          <w:rFonts w:ascii="Arial" w:eastAsia="Times New Roman" w:hAnsi="Arial" w:hint="cs"/>
          <w:color w:val="212121"/>
          <w:sz w:val="24"/>
          <w:szCs w:val="24"/>
          <w:rtl/>
        </w:rPr>
        <w:t>ה</w:t>
      </w:r>
      <w:r w:rsidRPr="004D6E4F">
        <w:rPr>
          <w:rFonts w:ascii="Arial" w:eastAsia="Times New Roman" w:hAnsi="Arial"/>
          <w:color w:val="212121"/>
          <w:sz w:val="24"/>
          <w:szCs w:val="24"/>
          <w:rtl/>
        </w:rPr>
        <w:t xml:space="preserve">סידן </w:t>
      </w:r>
      <w:r>
        <w:rPr>
          <w:rFonts w:ascii="Arial" w:eastAsia="Times New Roman" w:hAnsi="Arial" w:hint="cs"/>
          <w:color w:val="212121"/>
          <w:sz w:val="24"/>
          <w:szCs w:val="24"/>
          <w:rtl/>
        </w:rPr>
        <w:t>שה</w:t>
      </w:r>
      <w:r w:rsidRPr="004D6E4F">
        <w:rPr>
          <w:rFonts w:ascii="Arial" w:eastAsia="Times New Roman" w:hAnsi="Arial"/>
          <w:color w:val="212121"/>
          <w:sz w:val="24"/>
          <w:szCs w:val="24"/>
          <w:rtl/>
        </w:rPr>
        <w:t xml:space="preserve">גוף מאבד באמצעות השתנה עולה </w:t>
      </w:r>
      <w:r w:rsidR="003C0EA9">
        <w:rPr>
          <w:rFonts w:ascii="Arial" w:eastAsia="Times New Roman" w:hAnsi="Arial" w:hint="cs"/>
          <w:color w:val="212121"/>
          <w:sz w:val="24"/>
          <w:szCs w:val="24"/>
          <w:rtl/>
        </w:rPr>
        <w:t xml:space="preserve">ככל שעולה </w:t>
      </w:r>
      <w:r w:rsidRPr="004D6E4F">
        <w:rPr>
          <w:rFonts w:ascii="Arial" w:eastAsia="Times New Roman" w:hAnsi="Arial"/>
          <w:color w:val="212121"/>
          <w:sz w:val="24"/>
          <w:szCs w:val="24"/>
          <w:rtl/>
        </w:rPr>
        <w:t xml:space="preserve">כמות </w:t>
      </w:r>
      <w:r>
        <w:rPr>
          <w:rFonts w:ascii="Arial" w:eastAsia="Times New Roman" w:hAnsi="Arial" w:hint="cs"/>
          <w:color w:val="212121"/>
          <w:sz w:val="24"/>
          <w:szCs w:val="24"/>
          <w:rtl/>
        </w:rPr>
        <w:t>הנתרן (</w:t>
      </w:r>
      <w:r w:rsidRPr="004D6E4F">
        <w:rPr>
          <w:rFonts w:ascii="Arial" w:eastAsia="Times New Roman" w:hAnsi="Arial"/>
          <w:color w:val="212121"/>
          <w:sz w:val="24"/>
          <w:szCs w:val="24"/>
          <w:rtl/>
        </w:rPr>
        <w:t>מלח</w:t>
      </w:r>
      <w:r>
        <w:rPr>
          <w:rFonts w:ascii="Arial" w:eastAsia="Times New Roman" w:hAnsi="Arial" w:hint="cs"/>
          <w:color w:val="212121"/>
          <w:sz w:val="24"/>
          <w:szCs w:val="24"/>
          <w:rtl/>
        </w:rPr>
        <w:t>)</w:t>
      </w:r>
      <w:r w:rsidRPr="004D6E4F">
        <w:rPr>
          <w:rFonts w:ascii="Arial" w:eastAsia="Times New Roman" w:hAnsi="Arial"/>
          <w:color w:val="212121"/>
          <w:sz w:val="24"/>
          <w:szCs w:val="24"/>
          <w:rtl/>
        </w:rPr>
        <w:t xml:space="preserve"> </w:t>
      </w:r>
      <w:r>
        <w:rPr>
          <w:rFonts w:ascii="Arial" w:eastAsia="Times New Roman" w:hAnsi="Arial" w:hint="cs"/>
          <w:color w:val="212121"/>
          <w:sz w:val="24"/>
          <w:szCs w:val="24"/>
          <w:rtl/>
        </w:rPr>
        <w:t>ש</w:t>
      </w:r>
      <w:r w:rsidRPr="004D6E4F">
        <w:rPr>
          <w:rFonts w:ascii="Arial" w:eastAsia="Times New Roman" w:hAnsi="Arial"/>
          <w:color w:val="212121"/>
          <w:sz w:val="24"/>
          <w:szCs w:val="24"/>
          <w:rtl/>
        </w:rPr>
        <w:t xml:space="preserve">אנשים </w:t>
      </w:r>
      <w:r w:rsidR="003C0EA9">
        <w:rPr>
          <w:rFonts w:ascii="Arial" w:eastAsia="Times New Roman" w:hAnsi="Arial" w:hint="cs"/>
          <w:color w:val="212121"/>
          <w:sz w:val="24"/>
          <w:szCs w:val="24"/>
          <w:rtl/>
        </w:rPr>
        <w:t>צורכים</w:t>
      </w:r>
      <w:r w:rsidRPr="004D6E4F">
        <w:rPr>
          <w:rFonts w:ascii="Arial" w:eastAsia="Times New Roman" w:hAnsi="Arial"/>
          <w:color w:val="212121"/>
          <w:sz w:val="24"/>
          <w:szCs w:val="24"/>
          <w:rtl/>
        </w:rPr>
        <w:t xml:space="preserve">. </w:t>
      </w:r>
      <w:r w:rsidR="008625A0">
        <w:rPr>
          <w:rFonts w:ascii="Arial" w:eastAsia="Times New Roman" w:hAnsi="Arial" w:hint="cs"/>
          <w:color w:val="212121"/>
          <w:sz w:val="24"/>
          <w:szCs w:val="24"/>
          <w:rtl/>
        </w:rPr>
        <w:t xml:space="preserve">אם יש בגוף מחסור ביוני סידן הוא ישתמש במאגרי הסידן שבעצם. </w:t>
      </w:r>
      <w:r w:rsidRPr="004D6E4F">
        <w:rPr>
          <w:rFonts w:ascii="Arial" w:eastAsia="Times New Roman" w:hAnsi="Arial"/>
          <w:color w:val="212121"/>
          <w:sz w:val="24"/>
          <w:szCs w:val="24"/>
          <w:rtl/>
        </w:rPr>
        <w:t xml:space="preserve"> דיאטה </w:t>
      </w:r>
      <w:r w:rsidR="003C0EA9">
        <w:rPr>
          <w:rFonts w:ascii="Arial" w:eastAsia="Times New Roman" w:hAnsi="Arial" w:hint="cs"/>
          <w:color w:val="212121"/>
          <w:sz w:val="24"/>
          <w:szCs w:val="24"/>
          <w:rtl/>
        </w:rPr>
        <w:t xml:space="preserve">המכילה כמויות גבוהות של </w:t>
      </w:r>
      <w:r w:rsidRPr="004D6E4F">
        <w:rPr>
          <w:rFonts w:ascii="Arial" w:eastAsia="Times New Roman" w:hAnsi="Arial"/>
          <w:color w:val="212121"/>
          <w:sz w:val="24"/>
          <w:szCs w:val="24"/>
          <w:rtl/>
        </w:rPr>
        <w:t xml:space="preserve">נתרן </w:t>
      </w:r>
      <w:r w:rsidR="008625A0">
        <w:rPr>
          <w:rFonts w:ascii="Arial" w:eastAsia="Times New Roman" w:hAnsi="Arial" w:hint="cs"/>
          <w:color w:val="212121"/>
          <w:sz w:val="24"/>
          <w:szCs w:val="24"/>
          <w:rtl/>
        </w:rPr>
        <w:t>תורמות ל</w:t>
      </w:r>
      <w:r w:rsidRPr="004D6E4F">
        <w:rPr>
          <w:rFonts w:ascii="Arial" w:eastAsia="Times New Roman" w:hAnsi="Arial"/>
          <w:color w:val="212121"/>
          <w:sz w:val="24"/>
          <w:szCs w:val="24"/>
          <w:rtl/>
        </w:rPr>
        <w:t xml:space="preserve">אפקט לא רצוי  </w:t>
      </w:r>
      <w:r w:rsidR="008625A0">
        <w:rPr>
          <w:rFonts w:ascii="Arial" w:eastAsia="Times New Roman" w:hAnsi="Arial" w:hint="cs"/>
          <w:color w:val="212121"/>
          <w:sz w:val="24"/>
          <w:szCs w:val="24"/>
          <w:rtl/>
        </w:rPr>
        <w:t>של בריחת סידן מהעצמות</w:t>
      </w:r>
      <w:r w:rsidRPr="004D6E4F">
        <w:rPr>
          <w:rFonts w:ascii="Arial" w:eastAsia="Times New Roman" w:hAnsi="Arial"/>
          <w:color w:val="212121"/>
          <w:sz w:val="24"/>
          <w:szCs w:val="24"/>
          <w:rtl/>
        </w:rPr>
        <w:t xml:space="preserve"> </w:t>
      </w:r>
      <w:r w:rsidR="008625A0">
        <w:rPr>
          <w:rFonts w:ascii="Arial" w:eastAsia="Times New Roman" w:hAnsi="Arial" w:hint="cs"/>
          <w:color w:val="212121"/>
          <w:sz w:val="24"/>
          <w:szCs w:val="24"/>
          <w:rtl/>
        </w:rPr>
        <w:t xml:space="preserve">העשויה לתרום להתפתחות </w:t>
      </w:r>
      <w:r w:rsidRPr="004D6E4F">
        <w:rPr>
          <w:rFonts w:ascii="Arial" w:eastAsia="Times New Roman" w:hAnsi="Arial"/>
          <w:color w:val="212121"/>
          <w:sz w:val="24"/>
          <w:szCs w:val="24"/>
          <w:rtl/>
        </w:rPr>
        <w:t>אוסטאופורוזיס</w:t>
      </w:r>
      <w:r w:rsidR="00E45949">
        <w:rPr>
          <w:rFonts w:ascii="Arial" w:eastAsia="Times New Roman" w:hAnsi="Arial" w:hint="cs"/>
          <w:color w:val="212121"/>
          <w:sz w:val="24"/>
          <w:szCs w:val="24"/>
          <w:rtl/>
        </w:rPr>
        <w:t xml:space="preserve"> </w:t>
      </w:r>
      <w:bookmarkStart w:id="3" w:name="_Ref506731836"/>
      <w:r w:rsidR="00E45949">
        <w:rPr>
          <w:rStyle w:val="ad"/>
          <w:rFonts w:ascii="Arial" w:eastAsia="Times New Roman" w:hAnsi="Arial"/>
          <w:color w:val="212121"/>
          <w:sz w:val="24"/>
          <w:szCs w:val="24"/>
          <w:rtl/>
        </w:rPr>
        <w:endnoteReference w:id="11"/>
      </w:r>
      <w:bookmarkEnd w:id="3"/>
      <w:r w:rsidRPr="004D6E4F">
        <w:rPr>
          <w:rFonts w:ascii="Arial" w:eastAsia="Times New Roman" w:hAnsi="Arial"/>
          <w:color w:val="212121"/>
          <w:sz w:val="24"/>
          <w:szCs w:val="24"/>
          <w:rtl/>
        </w:rPr>
        <w:t>.</w:t>
      </w:r>
    </w:p>
    <w:p w14:paraId="52B19EAA" w14:textId="77777777" w:rsidR="00341B55" w:rsidRDefault="00341B55" w:rsidP="00E4594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olor w:val="212121"/>
          <w:sz w:val="24"/>
          <w:szCs w:val="24"/>
          <w:rtl/>
        </w:rPr>
      </w:pPr>
    </w:p>
    <w:p w14:paraId="7908717C" w14:textId="129F97A5" w:rsidR="0047176F" w:rsidRPr="004D6E4F" w:rsidRDefault="00C36CA0" w:rsidP="00CC195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olor w:val="212121"/>
          <w:sz w:val="24"/>
          <w:szCs w:val="24"/>
        </w:rPr>
      </w:pPr>
      <w:r>
        <w:rPr>
          <w:rFonts w:ascii="Arial" w:eastAsia="Times New Roman" w:hAnsi="Arial" w:hint="cs"/>
          <w:color w:val="212121"/>
          <w:sz w:val="24"/>
          <w:szCs w:val="24"/>
          <w:rtl/>
        </w:rPr>
        <w:t xml:space="preserve">צריכת </w:t>
      </w:r>
      <w:r w:rsidR="0047176F" w:rsidRPr="004D6E4F">
        <w:rPr>
          <w:rFonts w:ascii="Arial" w:eastAsia="Times New Roman" w:hAnsi="Arial"/>
          <w:color w:val="212121"/>
          <w:sz w:val="24"/>
          <w:szCs w:val="24"/>
          <w:rtl/>
        </w:rPr>
        <w:t xml:space="preserve">נתרן </w:t>
      </w:r>
      <w:r>
        <w:rPr>
          <w:rFonts w:ascii="Arial" w:eastAsia="Times New Roman" w:hAnsi="Arial" w:hint="cs"/>
          <w:color w:val="212121"/>
          <w:sz w:val="24"/>
          <w:szCs w:val="24"/>
          <w:rtl/>
        </w:rPr>
        <w:t xml:space="preserve">במזון </w:t>
      </w:r>
      <w:r w:rsidR="0047176F" w:rsidRPr="004D6E4F">
        <w:rPr>
          <w:rFonts w:ascii="Arial" w:eastAsia="Times New Roman" w:hAnsi="Arial"/>
          <w:color w:val="212121"/>
          <w:sz w:val="24"/>
          <w:szCs w:val="24"/>
          <w:rtl/>
        </w:rPr>
        <w:t xml:space="preserve">הוא גורם עיקרי </w:t>
      </w:r>
      <w:r w:rsidR="00E45949">
        <w:rPr>
          <w:rFonts w:ascii="Arial" w:eastAsia="Times New Roman" w:hAnsi="Arial" w:hint="cs"/>
          <w:color w:val="212121"/>
          <w:sz w:val="24"/>
          <w:szCs w:val="24"/>
          <w:rtl/>
        </w:rPr>
        <w:t>ל</w:t>
      </w:r>
      <w:r w:rsidR="0047176F" w:rsidRPr="004D6E4F">
        <w:rPr>
          <w:rFonts w:ascii="Arial" w:eastAsia="Times New Roman" w:hAnsi="Arial"/>
          <w:color w:val="212121"/>
          <w:sz w:val="24"/>
          <w:szCs w:val="24"/>
          <w:rtl/>
        </w:rPr>
        <w:t>אובדן סידן בשתן</w:t>
      </w:r>
      <w:r w:rsidR="00E45949">
        <w:rPr>
          <w:rFonts w:ascii="Arial" w:eastAsia="Times New Roman" w:hAnsi="Arial" w:hint="cs"/>
          <w:color w:val="212121"/>
          <w:sz w:val="24"/>
          <w:szCs w:val="24"/>
          <w:rtl/>
        </w:rPr>
        <w:t xml:space="preserve"> </w:t>
      </w:r>
      <w:r w:rsidR="00E45949">
        <w:rPr>
          <w:rFonts w:ascii="Arial" w:eastAsia="Times New Roman" w:hAnsi="Arial"/>
          <w:color w:val="212121"/>
          <w:sz w:val="24"/>
          <w:szCs w:val="24"/>
          <w:rtl/>
        </w:rPr>
        <w:fldChar w:fldCharType="begin"/>
      </w:r>
      <w:r w:rsidR="00E45949">
        <w:rPr>
          <w:rFonts w:ascii="Arial" w:eastAsia="Times New Roman" w:hAnsi="Arial"/>
          <w:color w:val="212121"/>
          <w:sz w:val="24"/>
          <w:szCs w:val="24"/>
          <w:rtl/>
        </w:rPr>
        <w:instrText xml:space="preserve"> </w:instrText>
      </w:r>
      <w:r w:rsidR="00E45949">
        <w:rPr>
          <w:rFonts w:ascii="Arial" w:eastAsia="Times New Roman" w:hAnsi="Arial" w:hint="cs"/>
          <w:color w:val="212121"/>
          <w:sz w:val="24"/>
          <w:szCs w:val="24"/>
        </w:rPr>
        <w:instrText>NOTEREF</w:instrText>
      </w:r>
      <w:r w:rsidR="00E45949">
        <w:rPr>
          <w:rFonts w:ascii="Arial" w:eastAsia="Times New Roman" w:hAnsi="Arial" w:hint="cs"/>
          <w:color w:val="212121"/>
          <w:sz w:val="24"/>
          <w:szCs w:val="24"/>
          <w:rtl/>
        </w:rPr>
        <w:instrText xml:space="preserve"> _</w:instrText>
      </w:r>
      <w:r w:rsidR="00E45949">
        <w:rPr>
          <w:rFonts w:ascii="Arial" w:eastAsia="Times New Roman" w:hAnsi="Arial" w:hint="cs"/>
          <w:color w:val="212121"/>
          <w:sz w:val="24"/>
          <w:szCs w:val="24"/>
        </w:rPr>
        <w:instrText>Ref506731836 \f \h</w:instrText>
      </w:r>
      <w:r w:rsidR="00E45949">
        <w:rPr>
          <w:rFonts w:ascii="Arial" w:eastAsia="Times New Roman" w:hAnsi="Arial"/>
          <w:color w:val="212121"/>
          <w:sz w:val="24"/>
          <w:szCs w:val="24"/>
          <w:rtl/>
        </w:rPr>
        <w:instrText xml:space="preserve"> </w:instrText>
      </w:r>
      <w:r w:rsidR="00E45949">
        <w:rPr>
          <w:rFonts w:ascii="Arial" w:eastAsia="Times New Roman" w:hAnsi="Arial"/>
          <w:color w:val="212121"/>
          <w:sz w:val="24"/>
          <w:szCs w:val="24"/>
          <w:rtl/>
        </w:rPr>
      </w:r>
      <w:r w:rsidR="00E45949">
        <w:rPr>
          <w:rFonts w:ascii="Arial" w:eastAsia="Times New Roman" w:hAnsi="Arial"/>
          <w:color w:val="212121"/>
          <w:sz w:val="24"/>
          <w:szCs w:val="24"/>
          <w:rtl/>
        </w:rPr>
        <w:fldChar w:fldCharType="separate"/>
      </w:r>
      <w:r w:rsidR="00CC195A" w:rsidRPr="00CC195A">
        <w:rPr>
          <w:rStyle w:val="ad"/>
          <w:rtl/>
        </w:rPr>
        <w:t>11</w:t>
      </w:r>
      <w:r w:rsidR="00E45949">
        <w:rPr>
          <w:rFonts w:ascii="Arial" w:eastAsia="Times New Roman" w:hAnsi="Arial"/>
          <w:color w:val="212121"/>
          <w:sz w:val="24"/>
          <w:szCs w:val="24"/>
          <w:rtl/>
        </w:rPr>
        <w:fldChar w:fldCharType="end"/>
      </w:r>
      <w:r w:rsidR="0047176F" w:rsidRPr="004D6E4F">
        <w:rPr>
          <w:rFonts w:ascii="Arial" w:eastAsia="Times New Roman" w:hAnsi="Arial"/>
          <w:color w:val="212121"/>
          <w:sz w:val="24"/>
          <w:szCs w:val="24"/>
          <w:rtl/>
        </w:rPr>
        <w:t xml:space="preserve">. צריכת נתרן גבוהה גורמת לאובדן מוגבר של סידן בשתן, ככל הנראה בשל התחרות בין נתרן וסידן </w:t>
      </w:r>
      <w:r w:rsidR="0047176F">
        <w:rPr>
          <w:rFonts w:ascii="Arial" w:eastAsia="Times New Roman" w:hAnsi="Arial" w:hint="cs"/>
          <w:color w:val="212121"/>
          <w:sz w:val="24"/>
          <w:szCs w:val="24"/>
          <w:rtl/>
        </w:rPr>
        <w:t>על ספיגה מחדש</w:t>
      </w:r>
      <w:r w:rsidR="0047176F" w:rsidRPr="004D6E4F">
        <w:rPr>
          <w:rFonts w:ascii="Arial" w:eastAsia="Times New Roman" w:hAnsi="Arial"/>
          <w:color w:val="212121"/>
          <w:sz w:val="24"/>
          <w:szCs w:val="24"/>
          <w:rtl/>
        </w:rPr>
        <w:t xml:space="preserve"> בכליות או על ידי השפעה של נתרן על </w:t>
      </w:r>
      <w:r w:rsidR="0047176F" w:rsidRPr="004D6E4F">
        <w:rPr>
          <w:rFonts w:ascii="Arial" w:eastAsia="Times New Roman" w:hAnsi="Arial"/>
          <w:color w:val="212121"/>
          <w:sz w:val="24"/>
          <w:szCs w:val="24"/>
          <w:rtl/>
        </w:rPr>
        <w:lastRenderedPageBreak/>
        <w:t xml:space="preserve">הפרשת הורמון </w:t>
      </w:r>
      <w:r w:rsidR="0047176F">
        <w:rPr>
          <w:rFonts w:ascii="Arial" w:eastAsia="Times New Roman" w:hAnsi="Arial" w:hint="cs"/>
          <w:color w:val="212121"/>
          <w:sz w:val="24"/>
          <w:szCs w:val="24"/>
          <w:rtl/>
        </w:rPr>
        <w:t xml:space="preserve">הפרא-תירואיד </w:t>
      </w:r>
      <w:r w:rsidR="0047176F" w:rsidRPr="005A03BE">
        <w:rPr>
          <w:rFonts w:ascii="Times New Roman" w:hAnsi="Times New Roman" w:cs="Times New Roman"/>
          <w:sz w:val="24"/>
          <w:szCs w:val="24"/>
        </w:rPr>
        <w:t>parathyroid hormone (PTH)</w:t>
      </w:r>
      <w:r w:rsidR="0047176F" w:rsidRPr="005A03BE">
        <w:rPr>
          <w:rFonts w:ascii="Times New Roman" w:hAnsi="Times New Roman" w:cs="Times New Roman"/>
          <w:sz w:val="24"/>
          <w:szCs w:val="24"/>
          <w:rtl/>
        </w:rPr>
        <w:t>.</w:t>
      </w:r>
      <w:r w:rsidR="0047176F">
        <w:rPr>
          <w:rFonts w:ascii="Arial" w:hAnsi="Arial" w:hint="cs"/>
          <w:rtl/>
        </w:rPr>
        <w:t xml:space="preserve"> </w:t>
      </w:r>
      <w:r w:rsidR="0047176F" w:rsidRPr="005A03BE">
        <w:rPr>
          <w:rFonts w:ascii="Arial" w:hAnsi="Arial" w:hint="cs"/>
          <w:sz w:val="24"/>
          <w:szCs w:val="24"/>
          <w:rtl/>
        </w:rPr>
        <w:t>נמצא</w:t>
      </w:r>
      <w:r w:rsidR="0047176F">
        <w:rPr>
          <w:rFonts w:ascii="Arial" w:hAnsi="Arial" w:hint="cs"/>
          <w:rtl/>
        </w:rPr>
        <w:t xml:space="preserve">, </w:t>
      </w:r>
      <w:r w:rsidR="008625A0" w:rsidRPr="00515E37">
        <w:rPr>
          <w:rFonts w:ascii="Arial" w:hAnsi="Arial" w:hint="cs"/>
          <w:sz w:val="24"/>
          <w:szCs w:val="24"/>
          <w:rtl/>
        </w:rPr>
        <w:t>כי</w:t>
      </w:r>
      <w:r w:rsidR="008625A0" w:rsidRPr="00515E37">
        <w:rPr>
          <w:rFonts w:ascii="Arial" w:hAnsi="Arial"/>
          <w:sz w:val="24"/>
          <w:szCs w:val="24"/>
          <w:rtl/>
        </w:rPr>
        <w:t xml:space="preserve"> </w:t>
      </w:r>
      <w:r w:rsidR="0047176F" w:rsidRPr="004D6E4F">
        <w:rPr>
          <w:rFonts w:ascii="Arial" w:eastAsia="Times New Roman" w:hAnsi="Arial"/>
          <w:color w:val="212121"/>
          <w:sz w:val="24"/>
          <w:szCs w:val="24"/>
          <w:rtl/>
        </w:rPr>
        <w:t xml:space="preserve">כל תוספת של 1 גרם נתרן (2.5 גרם של נתרן כלורי, מלח </w:t>
      </w:r>
      <w:r w:rsidR="0047176F">
        <w:rPr>
          <w:rFonts w:ascii="Arial" w:eastAsia="Times New Roman" w:hAnsi="Arial"/>
          <w:color w:val="212121"/>
          <w:sz w:val="24"/>
          <w:szCs w:val="24"/>
        </w:rPr>
        <w:t xml:space="preserve">( </w:t>
      </w:r>
      <w:proofErr w:type="spellStart"/>
      <w:r w:rsidR="0047176F" w:rsidRPr="004D6E4F">
        <w:rPr>
          <w:rFonts w:ascii="Arial" w:eastAsia="Times New Roman" w:hAnsi="Arial"/>
          <w:color w:val="212121"/>
          <w:sz w:val="24"/>
          <w:szCs w:val="24"/>
        </w:rPr>
        <w:t>NaCl</w:t>
      </w:r>
      <w:proofErr w:type="spellEnd"/>
      <w:r w:rsidR="0047176F" w:rsidRPr="004D6E4F">
        <w:rPr>
          <w:rFonts w:ascii="Arial" w:eastAsia="Times New Roman" w:hAnsi="Arial"/>
          <w:color w:val="212121"/>
          <w:sz w:val="24"/>
          <w:szCs w:val="24"/>
        </w:rPr>
        <w:t xml:space="preserve"> </w:t>
      </w:r>
      <w:r w:rsidR="0047176F">
        <w:rPr>
          <w:rFonts w:ascii="Arial" w:eastAsia="Times New Roman" w:hAnsi="Arial" w:hint="cs"/>
          <w:color w:val="212121"/>
          <w:sz w:val="24"/>
          <w:szCs w:val="24"/>
          <w:rtl/>
        </w:rPr>
        <w:t xml:space="preserve"> ה</w:t>
      </w:r>
      <w:r w:rsidR="0047176F" w:rsidRPr="004D6E4F">
        <w:rPr>
          <w:rFonts w:ascii="Arial" w:eastAsia="Times New Roman" w:hAnsi="Arial"/>
          <w:color w:val="212121"/>
          <w:sz w:val="24"/>
          <w:szCs w:val="24"/>
          <w:rtl/>
        </w:rPr>
        <w:t xml:space="preserve">מופרש על ידי הכליות </w:t>
      </w:r>
      <w:r w:rsidR="0047176F">
        <w:rPr>
          <w:rFonts w:ascii="Arial" w:eastAsia="Times New Roman" w:hAnsi="Arial" w:hint="cs"/>
          <w:color w:val="212121"/>
          <w:sz w:val="24"/>
          <w:szCs w:val="24"/>
          <w:rtl/>
        </w:rPr>
        <w:t>גורמת להפרשת</w:t>
      </w:r>
      <w:r w:rsidR="0047176F" w:rsidRPr="004D6E4F">
        <w:rPr>
          <w:rFonts w:ascii="Arial" w:eastAsia="Times New Roman" w:hAnsi="Arial"/>
          <w:color w:val="212121"/>
          <w:sz w:val="24"/>
          <w:szCs w:val="24"/>
          <w:rtl/>
        </w:rPr>
        <w:t xml:space="preserve"> 26.3 מיליגרם של סידן </w:t>
      </w:r>
      <w:r w:rsidR="00E45949">
        <w:rPr>
          <w:rFonts w:ascii="Arial" w:eastAsia="Times New Roman" w:hAnsi="Arial" w:hint="cs"/>
          <w:color w:val="212121"/>
          <w:sz w:val="24"/>
          <w:szCs w:val="24"/>
          <w:rtl/>
        </w:rPr>
        <w:t xml:space="preserve">בשתן </w:t>
      </w:r>
      <w:bookmarkStart w:id="4" w:name="_Ref506731959"/>
      <w:r w:rsidR="00E45949">
        <w:rPr>
          <w:rStyle w:val="ad"/>
          <w:rFonts w:ascii="Arial" w:eastAsia="Times New Roman" w:hAnsi="Arial"/>
          <w:color w:val="212121"/>
          <w:sz w:val="24"/>
          <w:szCs w:val="24"/>
          <w:rtl/>
        </w:rPr>
        <w:endnoteReference w:id="12"/>
      </w:r>
      <w:bookmarkEnd w:id="4"/>
      <w:r w:rsidR="0047176F" w:rsidRPr="004D6E4F">
        <w:rPr>
          <w:rFonts w:ascii="Arial" w:eastAsia="Times New Roman" w:hAnsi="Arial"/>
          <w:color w:val="212121"/>
          <w:sz w:val="24"/>
          <w:szCs w:val="24"/>
          <w:rtl/>
        </w:rPr>
        <w:t xml:space="preserve">. מחקר שנערך בקרב מתבגרות דיווח כי לתזונה עתירת </w:t>
      </w:r>
      <w:r w:rsidR="0047176F">
        <w:rPr>
          <w:rFonts w:ascii="Arial" w:eastAsia="Times New Roman" w:hAnsi="Arial" w:hint="cs"/>
          <w:color w:val="212121"/>
          <w:sz w:val="24"/>
          <w:szCs w:val="24"/>
          <w:rtl/>
        </w:rPr>
        <w:t>נתרן</w:t>
      </w:r>
      <w:r w:rsidR="0047176F" w:rsidRPr="004D6E4F">
        <w:rPr>
          <w:rFonts w:ascii="Arial" w:eastAsia="Times New Roman" w:hAnsi="Arial"/>
          <w:color w:val="212121"/>
          <w:sz w:val="24"/>
          <w:szCs w:val="24"/>
          <w:rtl/>
        </w:rPr>
        <w:t xml:space="preserve"> יש השפעה רבה י</w:t>
      </w:r>
      <w:r w:rsidR="0047176F">
        <w:rPr>
          <w:rFonts w:ascii="Arial" w:eastAsia="Times New Roman" w:hAnsi="Arial"/>
          <w:color w:val="212121"/>
          <w:sz w:val="24"/>
          <w:szCs w:val="24"/>
          <w:rtl/>
        </w:rPr>
        <w:t>ותר על הפרשת נתרן והפרשת סידן ב</w:t>
      </w:r>
      <w:r w:rsidR="0047176F">
        <w:rPr>
          <w:rFonts w:ascii="Arial" w:eastAsia="Times New Roman" w:hAnsi="Arial" w:hint="cs"/>
          <w:color w:val="212121"/>
          <w:sz w:val="24"/>
          <w:szCs w:val="24"/>
          <w:rtl/>
        </w:rPr>
        <w:t xml:space="preserve">מתבגרות לבנות ( </w:t>
      </w:r>
      <w:r w:rsidR="0047176F">
        <w:rPr>
          <w:rFonts w:ascii="Arial" w:eastAsia="Times New Roman" w:hAnsi="Arial"/>
          <w:color w:val="212121"/>
          <w:sz w:val="24"/>
          <w:szCs w:val="24"/>
        </w:rPr>
        <w:t xml:space="preserve"> (White/ Caucasian</w:t>
      </w:r>
      <w:r w:rsidR="0047176F" w:rsidRPr="004D6E4F">
        <w:rPr>
          <w:rFonts w:ascii="Arial" w:eastAsia="Times New Roman" w:hAnsi="Arial"/>
          <w:color w:val="212121"/>
          <w:sz w:val="24"/>
          <w:szCs w:val="24"/>
          <w:rtl/>
        </w:rPr>
        <w:t>לעומת שחורות, דבר המצביע על הבדלים בין קבוצות אתניות</w:t>
      </w:r>
      <w:r w:rsidR="00E45949">
        <w:rPr>
          <w:rFonts w:ascii="Arial" w:eastAsia="Times New Roman" w:hAnsi="Arial" w:hint="cs"/>
          <w:color w:val="212121"/>
          <w:sz w:val="24"/>
          <w:szCs w:val="24"/>
          <w:rtl/>
        </w:rPr>
        <w:t xml:space="preserve"> </w:t>
      </w:r>
      <w:r w:rsidR="00E45949">
        <w:rPr>
          <w:rFonts w:ascii="Arial" w:eastAsia="Times New Roman" w:hAnsi="Arial"/>
          <w:color w:val="212121"/>
          <w:sz w:val="24"/>
          <w:szCs w:val="24"/>
          <w:rtl/>
        </w:rPr>
        <w:fldChar w:fldCharType="begin"/>
      </w:r>
      <w:r w:rsidR="00E45949">
        <w:rPr>
          <w:rFonts w:ascii="Arial" w:eastAsia="Times New Roman" w:hAnsi="Arial"/>
          <w:color w:val="212121"/>
          <w:sz w:val="24"/>
          <w:szCs w:val="24"/>
          <w:rtl/>
        </w:rPr>
        <w:instrText xml:space="preserve"> </w:instrText>
      </w:r>
      <w:r w:rsidR="00E45949">
        <w:rPr>
          <w:rFonts w:ascii="Arial" w:eastAsia="Times New Roman" w:hAnsi="Arial" w:hint="cs"/>
          <w:color w:val="212121"/>
          <w:sz w:val="24"/>
          <w:szCs w:val="24"/>
        </w:rPr>
        <w:instrText>NOTEREF</w:instrText>
      </w:r>
      <w:r w:rsidR="00E45949">
        <w:rPr>
          <w:rFonts w:ascii="Arial" w:eastAsia="Times New Roman" w:hAnsi="Arial" w:hint="cs"/>
          <w:color w:val="212121"/>
          <w:sz w:val="24"/>
          <w:szCs w:val="24"/>
          <w:rtl/>
        </w:rPr>
        <w:instrText xml:space="preserve"> _</w:instrText>
      </w:r>
      <w:r w:rsidR="00E45949">
        <w:rPr>
          <w:rFonts w:ascii="Arial" w:eastAsia="Times New Roman" w:hAnsi="Arial" w:hint="cs"/>
          <w:color w:val="212121"/>
          <w:sz w:val="24"/>
          <w:szCs w:val="24"/>
        </w:rPr>
        <w:instrText>Ref506731959 \f \h</w:instrText>
      </w:r>
      <w:r w:rsidR="00E45949">
        <w:rPr>
          <w:rFonts w:ascii="Arial" w:eastAsia="Times New Roman" w:hAnsi="Arial"/>
          <w:color w:val="212121"/>
          <w:sz w:val="24"/>
          <w:szCs w:val="24"/>
          <w:rtl/>
        </w:rPr>
        <w:instrText xml:space="preserve"> </w:instrText>
      </w:r>
      <w:r w:rsidR="00E45949">
        <w:rPr>
          <w:rFonts w:ascii="Arial" w:eastAsia="Times New Roman" w:hAnsi="Arial"/>
          <w:color w:val="212121"/>
          <w:sz w:val="24"/>
          <w:szCs w:val="24"/>
          <w:rtl/>
        </w:rPr>
      </w:r>
      <w:r w:rsidR="00E45949">
        <w:rPr>
          <w:rFonts w:ascii="Arial" w:eastAsia="Times New Roman" w:hAnsi="Arial"/>
          <w:color w:val="212121"/>
          <w:sz w:val="24"/>
          <w:szCs w:val="24"/>
          <w:rtl/>
        </w:rPr>
        <w:fldChar w:fldCharType="separate"/>
      </w:r>
      <w:r w:rsidR="00CC195A" w:rsidRPr="00CC195A">
        <w:rPr>
          <w:rStyle w:val="ad"/>
          <w:rtl/>
        </w:rPr>
        <w:t>12</w:t>
      </w:r>
      <w:r w:rsidR="00E45949">
        <w:rPr>
          <w:rFonts w:ascii="Arial" w:eastAsia="Times New Roman" w:hAnsi="Arial"/>
          <w:color w:val="212121"/>
          <w:sz w:val="24"/>
          <w:szCs w:val="24"/>
          <w:rtl/>
        </w:rPr>
        <w:fldChar w:fldCharType="end"/>
      </w:r>
      <w:r w:rsidR="0047176F" w:rsidRPr="004D6E4F">
        <w:rPr>
          <w:rFonts w:ascii="Arial" w:eastAsia="Times New Roman" w:hAnsi="Arial"/>
          <w:color w:val="212121"/>
          <w:sz w:val="24"/>
          <w:szCs w:val="24"/>
          <w:rtl/>
        </w:rPr>
        <w:t>. אצל נשים מבוגרות, כל גרם נוסף של נתרן הנצרך ביום צפוי לייצר שיעור נוסף של איבוד עצם של 1% בשנה, אם כל אובדן הסידן מגיע מהשלד.</w:t>
      </w:r>
    </w:p>
    <w:p w14:paraId="53F68E78" w14:textId="77777777" w:rsidR="0047176F" w:rsidRDefault="0047176F" w:rsidP="0047176F">
      <w:pPr>
        <w:rPr>
          <w:rFonts w:ascii="Arial" w:hAnsi="Arial"/>
          <w:sz w:val="24"/>
          <w:szCs w:val="24"/>
          <w:rtl/>
        </w:rPr>
      </w:pPr>
    </w:p>
    <w:p w14:paraId="34C46524" w14:textId="0F2B0391" w:rsidR="0047176F" w:rsidRPr="004D6E4F" w:rsidRDefault="0047176F" w:rsidP="00515E37">
      <w:pPr>
        <w:spacing w:after="160" w:line="259" w:lineRule="auto"/>
        <w:rPr>
          <w:rFonts w:ascii="Arial" w:hAnsi="Arial"/>
          <w:sz w:val="24"/>
          <w:szCs w:val="24"/>
          <w:rtl/>
        </w:rPr>
      </w:pPr>
      <w:r w:rsidRPr="004D6E4F">
        <w:rPr>
          <w:rFonts w:ascii="Arial" w:hAnsi="Arial"/>
          <w:sz w:val="24"/>
          <w:szCs w:val="24"/>
          <w:rtl/>
        </w:rPr>
        <w:t>מספר מחקרי חת</w:t>
      </w:r>
      <w:r>
        <w:rPr>
          <w:rFonts w:ascii="Arial" w:hAnsi="Arial" w:hint="cs"/>
          <w:sz w:val="24"/>
          <w:szCs w:val="24"/>
          <w:rtl/>
        </w:rPr>
        <w:t>ך</w:t>
      </w:r>
      <w:r w:rsidRPr="004D6E4F">
        <w:rPr>
          <w:rFonts w:ascii="Arial" w:hAnsi="Arial"/>
          <w:sz w:val="24"/>
          <w:szCs w:val="24"/>
          <w:rtl/>
        </w:rPr>
        <w:t xml:space="preserve"> והתערבות הראו כי צריכת נתרן גבוהה מזיקה לבריאות העצם, בייחוד בקרב נשים מבוגרות יותר</w:t>
      </w:r>
      <w:r w:rsidR="00E45949">
        <w:rPr>
          <w:rFonts w:ascii="Arial" w:hAnsi="Arial" w:hint="cs"/>
          <w:sz w:val="24"/>
          <w:szCs w:val="24"/>
          <w:rtl/>
        </w:rPr>
        <w:t xml:space="preserve"> </w:t>
      </w:r>
      <w:r w:rsidR="00E45949">
        <w:rPr>
          <w:rStyle w:val="ad"/>
          <w:rFonts w:ascii="Arial" w:hAnsi="Arial"/>
          <w:sz w:val="24"/>
          <w:szCs w:val="24"/>
          <w:rtl/>
        </w:rPr>
        <w:endnoteReference w:id="13"/>
      </w:r>
      <w:r w:rsidRPr="004D6E4F">
        <w:rPr>
          <w:rFonts w:ascii="Arial" w:hAnsi="Arial"/>
          <w:sz w:val="24"/>
          <w:szCs w:val="24"/>
          <w:rtl/>
        </w:rPr>
        <w:t xml:space="preserve">. מחקר אורכי לאורך שנתיים </w:t>
      </w:r>
      <w:r w:rsidR="005919DB">
        <w:rPr>
          <w:rFonts w:ascii="Arial" w:hAnsi="Arial" w:hint="cs"/>
          <w:sz w:val="24"/>
          <w:szCs w:val="24"/>
          <w:rtl/>
        </w:rPr>
        <w:t>בקרב</w:t>
      </w:r>
      <w:r w:rsidR="005919DB" w:rsidRPr="004D6E4F">
        <w:rPr>
          <w:rFonts w:ascii="Arial" w:hAnsi="Arial"/>
          <w:sz w:val="24"/>
          <w:szCs w:val="24"/>
          <w:rtl/>
        </w:rPr>
        <w:t xml:space="preserve"> </w:t>
      </w:r>
      <w:r w:rsidRPr="004D6E4F">
        <w:rPr>
          <w:rFonts w:ascii="Arial" w:hAnsi="Arial"/>
          <w:sz w:val="24"/>
          <w:szCs w:val="24"/>
          <w:rtl/>
        </w:rPr>
        <w:t xml:space="preserve"> נשים לאחר גיל המעבר</w:t>
      </w:r>
      <w:r w:rsidR="005919DB">
        <w:rPr>
          <w:rFonts w:ascii="Arial" w:hAnsi="Arial" w:hint="cs"/>
          <w:sz w:val="24"/>
          <w:szCs w:val="24"/>
          <w:rtl/>
        </w:rPr>
        <w:t>,</w:t>
      </w:r>
      <w:r w:rsidRPr="004D6E4F">
        <w:rPr>
          <w:rFonts w:ascii="Arial" w:hAnsi="Arial"/>
          <w:sz w:val="24"/>
          <w:szCs w:val="24"/>
          <w:rtl/>
        </w:rPr>
        <w:t xml:space="preserve"> מצא הפרשת נתרן מוגברת בשתן (אינדיקטור להגדלת צריכת הנתרן)</w:t>
      </w:r>
      <w:r w:rsidR="006F4C47">
        <w:rPr>
          <w:rFonts w:ascii="Arial" w:hAnsi="Arial" w:hint="cs"/>
          <w:sz w:val="24"/>
          <w:szCs w:val="24"/>
          <w:rtl/>
        </w:rPr>
        <w:t>, ה</w:t>
      </w:r>
      <w:r w:rsidRPr="004D6E4F">
        <w:rPr>
          <w:rFonts w:ascii="Arial" w:hAnsi="Arial"/>
          <w:sz w:val="24"/>
          <w:szCs w:val="24"/>
          <w:rtl/>
        </w:rPr>
        <w:t xml:space="preserve">קשורה לירידה בצפיפות העצם </w:t>
      </w:r>
      <w:r w:rsidR="006F4C47" w:rsidRPr="004D6E4F">
        <w:rPr>
          <w:rFonts w:ascii="Arial" w:hAnsi="Arial"/>
          <w:sz w:val="24"/>
          <w:szCs w:val="24"/>
          <w:rtl/>
        </w:rPr>
        <w:t xml:space="preserve">בירך </w:t>
      </w:r>
      <w:r w:rsidRPr="004D6E4F">
        <w:rPr>
          <w:rFonts w:ascii="Arial" w:hAnsi="Arial"/>
          <w:sz w:val="24"/>
          <w:szCs w:val="24"/>
          <w:rtl/>
        </w:rPr>
        <w:t>(</w:t>
      </w:r>
      <w:r w:rsidRPr="004D6E4F">
        <w:rPr>
          <w:rFonts w:ascii="Arial" w:hAnsi="Arial"/>
          <w:sz w:val="24"/>
          <w:szCs w:val="24"/>
        </w:rPr>
        <w:t>BMD</w:t>
      </w:r>
      <w:r>
        <w:rPr>
          <w:rFonts w:ascii="Arial" w:hAnsi="Arial" w:hint="cs"/>
          <w:sz w:val="24"/>
          <w:szCs w:val="24"/>
          <w:rtl/>
        </w:rPr>
        <w:t xml:space="preserve">) </w:t>
      </w:r>
      <w:r>
        <w:rPr>
          <w:rFonts w:ascii="Arial" w:hAnsi="Arial"/>
          <w:sz w:val="24"/>
          <w:szCs w:val="24"/>
        </w:rPr>
        <w:t>Bone Mass Density</w:t>
      </w:r>
      <w:r>
        <w:rPr>
          <w:rFonts w:ascii="Arial" w:hAnsi="Arial" w:hint="cs"/>
          <w:sz w:val="24"/>
          <w:szCs w:val="24"/>
          <w:rtl/>
        </w:rPr>
        <w:t xml:space="preserve"> </w:t>
      </w:r>
      <w:r w:rsidR="006F4C47">
        <w:rPr>
          <w:rFonts w:ascii="Arial" w:hAnsi="Arial" w:hint="cs"/>
          <w:sz w:val="24"/>
          <w:szCs w:val="24"/>
          <w:rtl/>
        </w:rPr>
        <w:t xml:space="preserve"> </w:t>
      </w:r>
      <w:r w:rsidRPr="004D6E4F">
        <w:rPr>
          <w:rFonts w:ascii="Arial" w:hAnsi="Arial"/>
          <w:sz w:val="24"/>
          <w:szCs w:val="24"/>
          <w:rtl/>
        </w:rPr>
        <w:t>. מחקר נוסף ב</w:t>
      </w:r>
      <w:r w:rsidR="006F4C47">
        <w:rPr>
          <w:rFonts w:ascii="Arial" w:hAnsi="Arial" w:hint="cs"/>
          <w:sz w:val="24"/>
          <w:szCs w:val="24"/>
          <w:rtl/>
        </w:rPr>
        <w:t>קרב</w:t>
      </w:r>
      <w:r w:rsidRPr="004D6E4F">
        <w:rPr>
          <w:rFonts w:ascii="Arial" w:hAnsi="Arial"/>
          <w:sz w:val="24"/>
          <w:szCs w:val="24"/>
          <w:rtl/>
        </w:rPr>
        <w:t xml:space="preserve"> 40 נשים לאחר גיל המעבר מצא</w:t>
      </w:r>
      <w:r w:rsidR="006F4C47">
        <w:rPr>
          <w:rFonts w:ascii="Arial" w:hAnsi="Arial" w:hint="cs"/>
          <w:sz w:val="24"/>
          <w:szCs w:val="24"/>
          <w:rtl/>
        </w:rPr>
        <w:t>,</w:t>
      </w:r>
      <w:r w:rsidRPr="004D6E4F">
        <w:rPr>
          <w:rFonts w:ascii="Arial" w:hAnsi="Arial"/>
          <w:sz w:val="24"/>
          <w:szCs w:val="24"/>
          <w:rtl/>
        </w:rPr>
        <w:t xml:space="preserve"> כי </w:t>
      </w:r>
      <w:r>
        <w:rPr>
          <w:rFonts w:ascii="Arial" w:hAnsi="Arial" w:hint="cs"/>
          <w:sz w:val="24"/>
          <w:szCs w:val="24"/>
          <w:rtl/>
        </w:rPr>
        <w:t xml:space="preserve">שמירה על </w:t>
      </w:r>
      <w:r w:rsidRPr="004D6E4F">
        <w:rPr>
          <w:rFonts w:ascii="Arial" w:hAnsi="Arial"/>
          <w:sz w:val="24"/>
          <w:szCs w:val="24"/>
          <w:rtl/>
        </w:rPr>
        <w:t xml:space="preserve">תזונה דלת נתרן (2 גר '/ יום) </w:t>
      </w:r>
      <w:r w:rsidR="006F4C47">
        <w:rPr>
          <w:rFonts w:ascii="Arial" w:hAnsi="Arial" w:hint="cs"/>
          <w:sz w:val="24"/>
          <w:szCs w:val="24"/>
          <w:rtl/>
        </w:rPr>
        <w:t>ל</w:t>
      </w:r>
      <w:r w:rsidR="006F4C47" w:rsidRPr="004D6E4F">
        <w:rPr>
          <w:rFonts w:ascii="Arial" w:hAnsi="Arial"/>
          <w:sz w:val="24"/>
          <w:szCs w:val="24"/>
          <w:rtl/>
        </w:rPr>
        <w:t xml:space="preserve">משך </w:t>
      </w:r>
      <w:r w:rsidRPr="004D6E4F">
        <w:rPr>
          <w:rFonts w:ascii="Arial" w:hAnsi="Arial"/>
          <w:sz w:val="24"/>
          <w:szCs w:val="24"/>
          <w:rtl/>
        </w:rPr>
        <w:t xml:space="preserve">שישה חודשים </w:t>
      </w:r>
      <w:proofErr w:type="spellStart"/>
      <w:r w:rsidR="006F4C47">
        <w:rPr>
          <w:rFonts w:ascii="Arial" w:hAnsi="Arial" w:hint="cs"/>
          <w:sz w:val="24"/>
          <w:szCs w:val="24"/>
          <w:rtl/>
        </w:rPr>
        <w:t>היתה</w:t>
      </w:r>
      <w:proofErr w:type="spellEnd"/>
      <w:r w:rsidR="006F4C47" w:rsidRPr="004D6E4F">
        <w:rPr>
          <w:rFonts w:ascii="Arial" w:hAnsi="Arial"/>
          <w:sz w:val="24"/>
          <w:szCs w:val="24"/>
          <w:rtl/>
        </w:rPr>
        <w:t xml:space="preserve"> </w:t>
      </w:r>
      <w:r w:rsidRPr="004D6E4F">
        <w:rPr>
          <w:rFonts w:ascii="Arial" w:hAnsi="Arial"/>
          <w:sz w:val="24"/>
          <w:szCs w:val="24"/>
          <w:rtl/>
        </w:rPr>
        <w:t xml:space="preserve">קשורה לירידה </w:t>
      </w:r>
      <w:r>
        <w:rPr>
          <w:rFonts w:ascii="Arial" w:hAnsi="Arial"/>
          <w:sz w:val="24"/>
          <w:szCs w:val="24"/>
          <w:rtl/>
        </w:rPr>
        <w:t>משמעותית בהפרשת נתרן, הפרשת ס</w:t>
      </w:r>
      <w:r>
        <w:rPr>
          <w:rFonts w:ascii="Arial" w:hAnsi="Arial" w:hint="cs"/>
          <w:sz w:val="24"/>
          <w:szCs w:val="24"/>
          <w:rtl/>
        </w:rPr>
        <w:t xml:space="preserve">ידן </w:t>
      </w:r>
      <w:proofErr w:type="spellStart"/>
      <w:r>
        <w:rPr>
          <w:rFonts w:ascii="Arial" w:hAnsi="Arial" w:hint="cs"/>
          <w:sz w:val="24"/>
          <w:szCs w:val="24"/>
          <w:rtl/>
        </w:rPr>
        <w:t>ו</w:t>
      </w:r>
      <w:r w:rsidRPr="004D6E4F">
        <w:rPr>
          <w:rFonts w:ascii="Arial" w:hAnsi="Arial"/>
          <w:sz w:val="24"/>
          <w:szCs w:val="24"/>
          <w:rtl/>
        </w:rPr>
        <w:t>ביומרקר</w:t>
      </w:r>
      <w:proofErr w:type="spellEnd"/>
      <w:r w:rsidRPr="004D6E4F">
        <w:rPr>
          <w:rFonts w:ascii="Arial" w:hAnsi="Arial"/>
          <w:sz w:val="24"/>
          <w:szCs w:val="24"/>
          <w:rtl/>
        </w:rPr>
        <w:t xml:space="preserve"> </w:t>
      </w:r>
      <w:r w:rsidRPr="0047176F">
        <w:rPr>
          <w:rFonts w:ascii="Arial" w:hAnsi="Arial"/>
          <w:sz w:val="24"/>
          <w:szCs w:val="24"/>
        </w:rPr>
        <w:t xml:space="preserve">amino-terminal </w:t>
      </w:r>
      <w:proofErr w:type="spellStart"/>
      <w:r w:rsidRPr="0047176F">
        <w:rPr>
          <w:rFonts w:ascii="Arial" w:hAnsi="Arial"/>
          <w:sz w:val="24"/>
          <w:szCs w:val="24"/>
        </w:rPr>
        <w:t>propeptide</w:t>
      </w:r>
      <w:proofErr w:type="spellEnd"/>
      <w:r w:rsidRPr="0047176F">
        <w:rPr>
          <w:rFonts w:ascii="Arial" w:hAnsi="Arial"/>
          <w:sz w:val="24"/>
          <w:szCs w:val="24"/>
        </w:rPr>
        <w:t xml:space="preserve"> (PINP) of type I collagen</w:t>
      </w:r>
      <w:r>
        <w:rPr>
          <w:rFonts w:ascii="Arial" w:hAnsi="Arial" w:hint="cs"/>
          <w:sz w:val="24"/>
          <w:szCs w:val="24"/>
          <w:rtl/>
        </w:rPr>
        <w:t xml:space="preserve"> המהווה סמן לספיגת העצם (</w:t>
      </w:r>
      <w:hyperlink r:id="rId15" w:anchor="resorption" w:history="1">
        <w:proofErr w:type="spellStart"/>
        <w:r w:rsidRPr="0047176F">
          <w:rPr>
            <w:rFonts w:ascii="Arial" w:hAnsi="Arial"/>
            <w:sz w:val="24"/>
            <w:szCs w:val="24"/>
          </w:rPr>
          <w:t>resorption</w:t>
        </w:r>
        <w:proofErr w:type="spellEnd"/>
      </w:hyperlink>
      <w:r w:rsidRPr="00EF007B">
        <w:rPr>
          <w:rFonts w:ascii="Arial" w:hAnsi="Arial" w:hint="cs"/>
          <w:rtl/>
        </w:rPr>
        <w:t>)</w:t>
      </w:r>
      <w:r>
        <w:rPr>
          <w:rFonts w:ascii="Arial" w:hAnsi="Arial" w:hint="cs"/>
          <w:rtl/>
        </w:rPr>
        <w:t xml:space="preserve"> </w:t>
      </w:r>
      <w:r w:rsidRPr="004D6E4F">
        <w:rPr>
          <w:rFonts w:ascii="Arial" w:hAnsi="Arial"/>
          <w:sz w:val="24"/>
          <w:szCs w:val="24"/>
          <w:rtl/>
        </w:rPr>
        <w:t xml:space="preserve">. עם זאת, </w:t>
      </w:r>
      <w:r>
        <w:rPr>
          <w:rFonts w:ascii="Arial" w:hAnsi="Arial" w:hint="cs"/>
          <w:sz w:val="24"/>
          <w:szCs w:val="24"/>
          <w:rtl/>
        </w:rPr>
        <w:t>קשרים אלו</w:t>
      </w:r>
      <w:r w:rsidRPr="004D6E4F">
        <w:rPr>
          <w:rFonts w:ascii="Arial" w:hAnsi="Arial"/>
          <w:sz w:val="24"/>
          <w:szCs w:val="24"/>
          <w:rtl/>
        </w:rPr>
        <w:t xml:space="preserve"> נצפו רק אצל נשים עם הפרשות גבוהות של נתרן בסיסיות </w:t>
      </w:r>
      <w:r w:rsidR="00D37FDE" w:rsidRPr="004D6E4F">
        <w:rPr>
          <w:rFonts w:ascii="Arial" w:hAnsi="Arial"/>
          <w:sz w:val="24"/>
          <w:szCs w:val="24"/>
          <w:rtl/>
        </w:rPr>
        <w:t>בשתן</w:t>
      </w:r>
      <w:r w:rsidR="00D37FDE">
        <w:rPr>
          <w:rFonts w:ascii="Arial" w:hAnsi="Arial" w:hint="cs"/>
          <w:sz w:val="24"/>
          <w:szCs w:val="24"/>
          <w:rtl/>
        </w:rPr>
        <w:t xml:space="preserve"> </w:t>
      </w:r>
      <w:r w:rsidR="00D37FDE" w:rsidRPr="008625A0">
        <w:rPr>
          <w:rStyle w:val="ad"/>
          <w:rFonts w:ascii="Arial" w:hAnsi="Arial"/>
          <w:sz w:val="24"/>
          <w:szCs w:val="24"/>
          <w:rtl/>
        </w:rPr>
        <w:endnoteReference w:id="14"/>
      </w:r>
      <w:r w:rsidR="008625A0">
        <w:rPr>
          <w:rFonts w:ascii="Arial" w:hAnsi="Arial" w:hint="cs"/>
          <w:sz w:val="24"/>
          <w:szCs w:val="24"/>
          <w:rtl/>
        </w:rPr>
        <w:t>.</w:t>
      </w:r>
      <w:r w:rsidRPr="008625A0">
        <w:rPr>
          <w:rFonts w:ascii="Arial" w:hAnsi="Arial"/>
          <w:sz w:val="24"/>
          <w:szCs w:val="24"/>
          <w:rtl/>
        </w:rPr>
        <w:t xml:space="preserve"> </w:t>
      </w:r>
    </w:p>
    <w:p w14:paraId="6D68DDDB" w14:textId="77777777" w:rsidR="0047176F" w:rsidRPr="005A03BE" w:rsidRDefault="0047176F" w:rsidP="005A03BE">
      <w:pPr>
        <w:spacing w:after="0" w:line="300" w:lineRule="exact"/>
        <w:rPr>
          <w:rFonts w:ascii="Arial" w:hAnsi="Arial"/>
          <w:sz w:val="24"/>
          <w:szCs w:val="24"/>
          <w:rtl/>
        </w:rPr>
      </w:pPr>
    </w:p>
    <w:p w14:paraId="7D64BBCF" w14:textId="100F16BE" w:rsidR="00713945" w:rsidRPr="00C36CA0" w:rsidRDefault="00082298" w:rsidP="00C36CA0">
      <w:pPr>
        <w:spacing w:after="0" w:line="300" w:lineRule="exact"/>
        <w:rPr>
          <w:rFonts w:ascii="Arial" w:hAnsi="Arial"/>
          <w:color w:val="000000" w:themeColor="text1"/>
          <w:sz w:val="24"/>
          <w:szCs w:val="24"/>
        </w:rPr>
      </w:pPr>
      <w:r w:rsidRPr="00C36CA0">
        <w:rPr>
          <w:rFonts w:ascii="Arial" w:hAnsi="Arial" w:hint="cs"/>
          <w:sz w:val="24"/>
          <w:szCs w:val="24"/>
          <w:rtl/>
        </w:rPr>
        <w:t>פרופ</w:t>
      </w:r>
      <w:r w:rsidRPr="00C36CA0">
        <w:rPr>
          <w:rFonts w:ascii="Arial" w:hAnsi="Arial"/>
          <w:sz w:val="24"/>
          <w:szCs w:val="24"/>
          <w:rtl/>
        </w:rPr>
        <w:t xml:space="preserve">' </w:t>
      </w:r>
      <w:r w:rsidR="00713945" w:rsidRPr="00C36CA0">
        <w:rPr>
          <w:rFonts w:ascii="Arial" w:hAnsi="Arial" w:hint="cs"/>
          <w:sz w:val="24"/>
          <w:szCs w:val="24"/>
          <w:rtl/>
        </w:rPr>
        <w:t>מריון</w:t>
      </w:r>
      <w:r w:rsidR="00713945" w:rsidRPr="00C36CA0">
        <w:rPr>
          <w:rFonts w:ascii="Arial" w:hAnsi="Arial"/>
          <w:sz w:val="24"/>
          <w:szCs w:val="24"/>
          <w:rtl/>
        </w:rPr>
        <w:t xml:space="preserve"> </w:t>
      </w:r>
      <w:proofErr w:type="spellStart"/>
      <w:r w:rsidR="00713945" w:rsidRPr="00C36CA0">
        <w:rPr>
          <w:rFonts w:ascii="Arial" w:hAnsi="Arial"/>
          <w:sz w:val="24"/>
          <w:szCs w:val="24"/>
          <w:rtl/>
        </w:rPr>
        <w:t>נסל</w:t>
      </w:r>
      <w:proofErr w:type="spellEnd"/>
      <w:r w:rsidR="000C0846" w:rsidRPr="00C36CA0">
        <w:rPr>
          <w:rFonts w:ascii="Arial" w:hAnsi="Arial"/>
          <w:sz w:val="24"/>
          <w:szCs w:val="24"/>
          <w:rtl/>
        </w:rPr>
        <w:t xml:space="preserve">, </w:t>
      </w:r>
      <w:r w:rsidR="00C36CA0">
        <w:rPr>
          <w:rFonts w:ascii="Arial" w:hAnsi="Arial" w:hint="cs"/>
          <w:sz w:val="24"/>
          <w:szCs w:val="24"/>
          <w:rtl/>
        </w:rPr>
        <w:t xml:space="preserve">תזונאית </w:t>
      </w:r>
      <w:r w:rsidR="000C0846" w:rsidRPr="00C36CA0">
        <w:rPr>
          <w:rFonts w:ascii="Arial" w:hAnsi="Arial" w:hint="cs"/>
          <w:sz w:val="24"/>
          <w:szCs w:val="24"/>
          <w:rtl/>
        </w:rPr>
        <w:t>ומבכירות</w:t>
      </w:r>
      <w:r w:rsidR="000C0846" w:rsidRPr="00C36CA0">
        <w:rPr>
          <w:rFonts w:ascii="Arial" w:hAnsi="Arial"/>
          <w:sz w:val="24"/>
          <w:szCs w:val="24"/>
          <w:rtl/>
        </w:rPr>
        <w:t xml:space="preserve"> </w:t>
      </w:r>
      <w:r w:rsidR="000C0846" w:rsidRPr="00C36CA0">
        <w:rPr>
          <w:rFonts w:ascii="Arial" w:hAnsi="Arial" w:hint="cs"/>
          <w:sz w:val="24"/>
          <w:szCs w:val="24"/>
          <w:rtl/>
        </w:rPr>
        <w:t>החוקרים</w:t>
      </w:r>
      <w:r w:rsidR="000C0846" w:rsidRPr="00C36CA0">
        <w:rPr>
          <w:rFonts w:ascii="Arial" w:hAnsi="Arial"/>
          <w:sz w:val="24"/>
          <w:szCs w:val="24"/>
          <w:rtl/>
        </w:rPr>
        <w:t xml:space="preserve"> </w:t>
      </w:r>
      <w:r w:rsidR="000C0846" w:rsidRPr="00C36CA0">
        <w:rPr>
          <w:rFonts w:ascii="Arial" w:hAnsi="Arial" w:hint="cs"/>
          <w:sz w:val="24"/>
          <w:szCs w:val="24"/>
          <w:rtl/>
        </w:rPr>
        <w:t>בתחום</w:t>
      </w:r>
      <w:r w:rsidR="000C0846" w:rsidRPr="00C36CA0">
        <w:rPr>
          <w:rFonts w:ascii="Arial" w:hAnsi="Arial"/>
          <w:sz w:val="24"/>
          <w:szCs w:val="24"/>
          <w:rtl/>
        </w:rPr>
        <w:t xml:space="preserve"> </w:t>
      </w:r>
      <w:r w:rsidR="000C0846" w:rsidRPr="00C36CA0">
        <w:rPr>
          <w:rFonts w:ascii="Arial" w:hAnsi="Arial" w:hint="cs"/>
          <w:sz w:val="24"/>
          <w:szCs w:val="24"/>
          <w:rtl/>
        </w:rPr>
        <w:t>הפוליטיקה</w:t>
      </w:r>
      <w:r w:rsidR="000C0846" w:rsidRPr="00C36CA0">
        <w:rPr>
          <w:rFonts w:ascii="Arial" w:hAnsi="Arial"/>
          <w:sz w:val="24"/>
          <w:szCs w:val="24"/>
          <w:rtl/>
        </w:rPr>
        <w:t xml:space="preserve"> </w:t>
      </w:r>
      <w:r w:rsidR="000C0846" w:rsidRPr="00C36CA0">
        <w:rPr>
          <w:rFonts w:ascii="Arial" w:hAnsi="Arial" w:hint="cs"/>
          <w:sz w:val="24"/>
          <w:szCs w:val="24"/>
          <w:rtl/>
        </w:rPr>
        <w:t>של</w:t>
      </w:r>
      <w:r w:rsidR="000C0846" w:rsidRPr="00C36CA0">
        <w:rPr>
          <w:rFonts w:ascii="Arial" w:hAnsi="Arial"/>
          <w:sz w:val="24"/>
          <w:szCs w:val="24"/>
          <w:rtl/>
        </w:rPr>
        <w:t xml:space="preserve"> </w:t>
      </w:r>
      <w:r w:rsidR="000C0846" w:rsidRPr="00C36CA0">
        <w:rPr>
          <w:rFonts w:ascii="Arial" w:hAnsi="Arial" w:hint="cs"/>
          <w:sz w:val="24"/>
          <w:szCs w:val="24"/>
          <w:rtl/>
        </w:rPr>
        <w:t>המזון</w:t>
      </w:r>
      <w:r w:rsidR="000C0846" w:rsidRPr="00C36CA0">
        <w:rPr>
          <w:rFonts w:ascii="Arial" w:hAnsi="Arial"/>
          <w:sz w:val="24"/>
          <w:szCs w:val="24"/>
          <w:rtl/>
        </w:rPr>
        <w:t xml:space="preserve">, </w:t>
      </w:r>
      <w:r w:rsidR="000C0846" w:rsidRPr="00C36CA0">
        <w:rPr>
          <w:rFonts w:ascii="Arial" w:hAnsi="Arial" w:hint="cs"/>
          <w:sz w:val="24"/>
          <w:szCs w:val="24"/>
          <w:rtl/>
        </w:rPr>
        <w:t>מהמחלקה</w:t>
      </w:r>
      <w:r w:rsidR="000C0846" w:rsidRPr="00C36CA0">
        <w:rPr>
          <w:rFonts w:ascii="Arial" w:hAnsi="Arial"/>
          <w:sz w:val="24"/>
          <w:szCs w:val="24"/>
          <w:rtl/>
        </w:rPr>
        <w:t xml:space="preserve"> </w:t>
      </w:r>
      <w:r w:rsidR="000C0846" w:rsidRPr="00C36CA0">
        <w:rPr>
          <w:rFonts w:ascii="Arial" w:hAnsi="Arial" w:hint="cs"/>
          <w:sz w:val="24"/>
          <w:szCs w:val="24"/>
          <w:rtl/>
        </w:rPr>
        <w:t>למדעי</w:t>
      </w:r>
      <w:r w:rsidR="000C0846" w:rsidRPr="00C36CA0">
        <w:rPr>
          <w:rFonts w:ascii="Arial" w:hAnsi="Arial"/>
          <w:sz w:val="24"/>
          <w:szCs w:val="24"/>
          <w:rtl/>
        </w:rPr>
        <w:t xml:space="preserve"> </w:t>
      </w:r>
      <w:r w:rsidR="000C0846" w:rsidRPr="00C36CA0">
        <w:rPr>
          <w:rFonts w:ascii="Arial" w:hAnsi="Arial" w:hint="cs"/>
          <w:sz w:val="24"/>
          <w:szCs w:val="24"/>
          <w:rtl/>
        </w:rPr>
        <w:t>המזון</w:t>
      </w:r>
      <w:r w:rsidR="000C0846" w:rsidRPr="00C36CA0">
        <w:rPr>
          <w:rFonts w:ascii="Arial" w:hAnsi="Arial"/>
          <w:sz w:val="24"/>
          <w:szCs w:val="24"/>
          <w:rtl/>
        </w:rPr>
        <w:t xml:space="preserve"> </w:t>
      </w:r>
      <w:r w:rsidR="000C0846" w:rsidRPr="00C36CA0">
        <w:rPr>
          <w:rFonts w:ascii="Arial" w:hAnsi="Arial" w:hint="cs"/>
          <w:sz w:val="24"/>
          <w:szCs w:val="24"/>
          <w:rtl/>
        </w:rPr>
        <w:t>והתזונה</w:t>
      </w:r>
      <w:r w:rsidR="000C0846" w:rsidRPr="00C36CA0">
        <w:rPr>
          <w:rFonts w:ascii="Arial" w:hAnsi="Arial"/>
          <w:sz w:val="24"/>
          <w:szCs w:val="24"/>
          <w:rtl/>
        </w:rPr>
        <w:t xml:space="preserve"> </w:t>
      </w:r>
      <w:r w:rsidR="000C0846" w:rsidRPr="00C36CA0">
        <w:rPr>
          <w:rFonts w:ascii="Arial" w:hAnsi="Arial" w:hint="cs"/>
          <w:sz w:val="24"/>
          <w:szCs w:val="24"/>
          <w:rtl/>
        </w:rPr>
        <w:t>באוניברסיטת</w:t>
      </w:r>
      <w:r w:rsidR="000C0846" w:rsidRPr="00C36CA0">
        <w:rPr>
          <w:rFonts w:ascii="Arial" w:hAnsi="Arial"/>
          <w:sz w:val="24"/>
          <w:szCs w:val="24"/>
          <w:rtl/>
        </w:rPr>
        <w:t xml:space="preserve"> </w:t>
      </w:r>
      <w:r w:rsidR="000C0846" w:rsidRPr="00C36CA0">
        <w:rPr>
          <w:rFonts w:ascii="Arial" w:hAnsi="Arial" w:hint="cs"/>
          <w:sz w:val="24"/>
          <w:szCs w:val="24"/>
          <w:rtl/>
        </w:rPr>
        <w:t>ניו</w:t>
      </w:r>
      <w:r w:rsidR="000C0846" w:rsidRPr="00C36CA0">
        <w:rPr>
          <w:rFonts w:ascii="Arial" w:hAnsi="Arial"/>
          <w:sz w:val="24"/>
          <w:szCs w:val="24"/>
          <w:rtl/>
        </w:rPr>
        <w:t>-יורק</w:t>
      </w:r>
      <w:r w:rsidR="00D37FDE" w:rsidRPr="00C36CA0">
        <w:rPr>
          <w:rFonts w:ascii="Arial" w:hAnsi="Arial"/>
          <w:sz w:val="24"/>
          <w:szCs w:val="24"/>
          <w:rtl/>
        </w:rPr>
        <w:t xml:space="preserve">, </w:t>
      </w:r>
      <w:r w:rsidR="00713945" w:rsidRPr="00C36CA0">
        <w:rPr>
          <w:rFonts w:ascii="Arial" w:hAnsi="Arial"/>
          <w:sz w:val="24"/>
          <w:szCs w:val="24"/>
          <w:rtl/>
        </w:rPr>
        <w:t xml:space="preserve"> </w:t>
      </w:r>
      <w:r w:rsidR="000C0846" w:rsidRPr="00C36CA0">
        <w:rPr>
          <w:rFonts w:ascii="Arial" w:hAnsi="Arial" w:hint="cs"/>
          <w:sz w:val="24"/>
          <w:szCs w:val="24"/>
          <w:rtl/>
        </w:rPr>
        <w:t>ט</w:t>
      </w:r>
      <w:r w:rsidR="000C0846" w:rsidRPr="00F87521">
        <w:rPr>
          <w:rFonts w:ascii="Arial" w:hAnsi="Arial" w:hint="cs"/>
          <w:sz w:val="24"/>
          <w:szCs w:val="24"/>
          <w:rtl/>
        </w:rPr>
        <w:t xml:space="preserve">וענת כי </w:t>
      </w:r>
      <w:r w:rsidR="00713945" w:rsidRPr="00C36CA0">
        <w:rPr>
          <w:rFonts w:ascii="Arial" w:hAnsi="Arial"/>
          <w:sz w:val="24"/>
          <w:szCs w:val="24"/>
          <w:rtl/>
        </w:rPr>
        <w:t xml:space="preserve">כמות הסידן המומלצת ליום לפי המלצות איגודי הבריאות </w:t>
      </w:r>
      <w:r w:rsidR="00021C09" w:rsidRPr="00C36CA0">
        <w:rPr>
          <w:rFonts w:ascii="Arial" w:hAnsi="Arial" w:hint="cs"/>
          <w:sz w:val="24"/>
          <w:szCs w:val="24"/>
          <w:rtl/>
        </w:rPr>
        <w:t>בעולם</w:t>
      </w:r>
      <w:r w:rsidR="00021C09" w:rsidRPr="00C36CA0">
        <w:rPr>
          <w:rFonts w:ascii="Arial" w:hAnsi="Arial"/>
          <w:sz w:val="24"/>
          <w:szCs w:val="24"/>
          <w:rtl/>
        </w:rPr>
        <w:t xml:space="preserve"> </w:t>
      </w:r>
      <w:r w:rsidR="00713945" w:rsidRPr="00C36CA0">
        <w:rPr>
          <w:rFonts w:ascii="Arial" w:hAnsi="Arial"/>
          <w:sz w:val="24"/>
          <w:szCs w:val="24"/>
          <w:rtl/>
        </w:rPr>
        <w:t>מעלה סימני</w:t>
      </w:r>
      <w:r w:rsidR="00713945" w:rsidRPr="005A03BE">
        <w:rPr>
          <w:rFonts w:ascii="Arial" w:hAnsi="Arial"/>
          <w:sz w:val="24"/>
          <w:szCs w:val="24"/>
          <w:rtl/>
        </w:rPr>
        <w:t xml:space="preserve"> שאלה</w:t>
      </w:r>
      <w:r w:rsidR="00E026F3">
        <w:rPr>
          <w:rFonts w:ascii="Arial" w:hAnsi="Arial" w:hint="cs"/>
          <w:sz w:val="24"/>
          <w:szCs w:val="24"/>
          <w:rtl/>
        </w:rPr>
        <w:t xml:space="preserve">: </w:t>
      </w:r>
      <w:r w:rsidR="00713945" w:rsidRPr="005A03BE">
        <w:rPr>
          <w:rFonts w:ascii="Arial" w:hAnsi="Arial"/>
          <w:sz w:val="24"/>
          <w:szCs w:val="24"/>
          <w:rtl/>
        </w:rPr>
        <w:t xml:space="preserve">הכמות הנדרשת </w:t>
      </w:r>
      <w:r w:rsidR="00E026F3">
        <w:rPr>
          <w:rFonts w:ascii="Arial" w:hAnsi="Arial" w:hint="cs"/>
          <w:sz w:val="24"/>
          <w:szCs w:val="24"/>
          <w:rtl/>
        </w:rPr>
        <w:t xml:space="preserve">לצריכה יומית גבוהה מאוד </w:t>
      </w:r>
      <w:r w:rsidR="00713945" w:rsidRPr="005A03BE">
        <w:rPr>
          <w:rFonts w:ascii="Arial" w:hAnsi="Arial"/>
          <w:sz w:val="24"/>
          <w:szCs w:val="24"/>
          <w:rtl/>
        </w:rPr>
        <w:t xml:space="preserve"> וכדי לעמוד בה </w:t>
      </w:r>
      <w:r w:rsidR="00E026F3">
        <w:rPr>
          <w:rFonts w:ascii="Arial" w:hAnsi="Arial" w:hint="cs"/>
          <w:sz w:val="24"/>
          <w:szCs w:val="24"/>
          <w:rtl/>
        </w:rPr>
        <w:t xml:space="preserve">באמצעות מזונות </w:t>
      </w:r>
      <w:r w:rsidR="00713945" w:rsidRPr="005A03BE">
        <w:rPr>
          <w:rFonts w:ascii="Arial" w:hAnsi="Arial"/>
          <w:sz w:val="24"/>
          <w:szCs w:val="24"/>
          <w:rtl/>
        </w:rPr>
        <w:t>נדרש מאמץ רב ו</w:t>
      </w:r>
      <w:r w:rsidR="00E026F3">
        <w:rPr>
          <w:rFonts w:ascii="Arial" w:hAnsi="Arial" w:hint="cs"/>
          <w:sz w:val="24"/>
          <w:szCs w:val="24"/>
          <w:rtl/>
        </w:rPr>
        <w:t>כן שימוש ב</w:t>
      </w:r>
      <w:r w:rsidR="00713945" w:rsidRPr="005A03BE">
        <w:rPr>
          <w:rFonts w:ascii="Arial" w:hAnsi="Arial"/>
          <w:sz w:val="24"/>
          <w:szCs w:val="24"/>
          <w:rtl/>
        </w:rPr>
        <w:t>תוספים והעשרת מזונות בסידן</w:t>
      </w:r>
      <w:r w:rsidR="00E026F3">
        <w:rPr>
          <w:rFonts w:ascii="Arial" w:hAnsi="Arial" w:hint="cs"/>
          <w:sz w:val="24"/>
          <w:szCs w:val="24"/>
          <w:rtl/>
        </w:rPr>
        <w:t xml:space="preserve">. </w:t>
      </w:r>
      <w:r w:rsidR="00C06610" w:rsidRPr="005A03BE">
        <w:rPr>
          <w:rFonts w:ascii="Arial" w:hAnsi="Arial" w:hint="cs"/>
          <w:sz w:val="24"/>
          <w:szCs w:val="24"/>
          <w:rtl/>
        </w:rPr>
        <w:t>כמו</w:t>
      </w:r>
      <w:r w:rsidR="00C06610" w:rsidRPr="005A03BE">
        <w:rPr>
          <w:rFonts w:ascii="Arial" w:hAnsi="Arial"/>
          <w:sz w:val="24"/>
          <w:szCs w:val="24"/>
          <w:rtl/>
        </w:rPr>
        <w:t xml:space="preserve"> </w:t>
      </w:r>
      <w:r w:rsidR="00C06610" w:rsidRPr="005A03BE">
        <w:rPr>
          <w:rFonts w:ascii="Arial" w:hAnsi="Arial" w:hint="cs"/>
          <w:sz w:val="24"/>
          <w:szCs w:val="24"/>
          <w:rtl/>
        </w:rPr>
        <w:t>כן</w:t>
      </w:r>
      <w:r w:rsidR="00C06610" w:rsidRPr="005A03BE">
        <w:rPr>
          <w:rFonts w:ascii="Arial" w:hAnsi="Arial"/>
          <w:sz w:val="24"/>
          <w:szCs w:val="24"/>
          <w:rtl/>
        </w:rPr>
        <w:t xml:space="preserve"> </w:t>
      </w:r>
      <w:r w:rsidR="00C06610" w:rsidRPr="005A03BE">
        <w:rPr>
          <w:rFonts w:ascii="Arial" w:hAnsi="Arial" w:hint="cs"/>
          <w:sz w:val="24"/>
          <w:szCs w:val="24"/>
          <w:rtl/>
        </w:rPr>
        <w:t>עולה</w:t>
      </w:r>
      <w:r w:rsidR="00C06610" w:rsidRPr="005A03BE">
        <w:rPr>
          <w:rFonts w:ascii="Arial" w:hAnsi="Arial"/>
          <w:sz w:val="24"/>
          <w:szCs w:val="24"/>
          <w:rtl/>
        </w:rPr>
        <w:t xml:space="preserve"> </w:t>
      </w:r>
      <w:r w:rsidR="00E026F3">
        <w:rPr>
          <w:rFonts w:ascii="Arial" w:hAnsi="Arial" w:hint="cs"/>
          <w:sz w:val="24"/>
          <w:szCs w:val="24"/>
          <w:rtl/>
        </w:rPr>
        <w:t>השאלה</w:t>
      </w:r>
      <w:r w:rsidR="00E026F3" w:rsidRPr="005A03BE">
        <w:rPr>
          <w:rFonts w:ascii="Arial" w:hAnsi="Arial"/>
          <w:sz w:val="24"/>
          <w:szCs w:val="24"/>
          <w:rtl/>
        </w:rPr>
        <w:t xml:space="preserve"> </w:t>
      </w:r>
      <w:r w:rsidR="00C06610" w:rsidRPr="005A03BE">
        <w:rPr>
          <w:rFonts w:ascii="Arial" w:hAnsi="Arial" w:hint="cs"/>
          <w:sz w:val="24"/>
          <w:szCs w:val="24"/>
          <w:rtl/>
        </w:rPr>
        <w:t>כיצד</w:t>
      </w:r>
      <w:r w:rsidR="00C06610" w:rsidRPr="005A03BE">
        <w:rPr>
          <w:rFonts w:ascii="Arial" w:hAnsi="Arial"/>
          <w:sz w:val="24"/>
          <w:szCs w:val="24"/>
          <w:rtl/>
        </w:rPr>
        <w:t xml:space="preserve"> </w:t>
      </w:r>
      <w:r w:rsidR="00C06610" w:rsidRPr="005A03BE">
        <w:rPr>
          <w:rFonts w:ascii="Arial" w:hAnsi="Arial" w:hint="cs"/>
          <w:sz w:val="24"/>
          <w:szCs w:val="24"/>
          <w:rtl/>
        </w:rPr>
        <w:t>בתפריט</w:t>
      </w:r>
      <w:r w:rsidR="00C06610" w:rsidRPr="005A03BE">
        <w:rPr>
          <w:rFonts w:ascii="Arial" w:hAnsi="Arial"/>
          <w:sz w:val="24"/>
          <w:szCs w:val="24"/>
          <w:rtl/>
        </w:rPr>
        <w:t xml:space="preserve"> </w:t>
      </w:r>
      <w:r w:rsidR="00C06610" w:rsidRPr="005A03BE">
        <w:rPr>
          <w:rFonts w:ascii="Arial" w:hAnsi="Arial" w:hint="cs"/>
          <w:sz w:val="24"/>
          <w:szCs w:val="24"/>
          <w:rtl/>
        </w:rPr>
        <w:t>מאוזן</w:t>
      </w:r>
      <w:r w:rsidR="00C06610" w:rsidRPr="005A03BE">
        <w:rPr>
          <w:rFonts w:ascii="Arial" w:hAnsi="Arial"/>
          <w:sz w:val="24"/>
          <w:szCs w:val="24"/>
          <w:rtl/>
        </w:rPr>
        <w:t xml:space="preserve"> </w:t>
      </w:r>
      <w:r w:rsidR="00C06610" w:rsidRPr="005A03BE">
        <w:rPr>
          <w:rFonts w:ascii="Arial" w:hAnsi="Arial" w:hint="cs"/>
          <w:sz w:val="24"/>
          <w:szCs w:val="24"/>
          <w:rtl/>
        </w:rPr>
        <w:t>מבחינת</w:t>
      </w:r>
      <w:r w:rsidR="00C06610" w:rsidRPr="005A03BE">
        <w:rPr>
          <w:rFonts w:ascii="Arial" w:hAnsi="Arial"/>
          <w:sz w:val="24"/>
          <w:szCs w:val="24"/>
          <w:rtl/>
        </w:rPr>
        <w:t xml:space="preserve"> </w:t>
      </w:r>
      <w:r w:rsidR="00C06610" w:rsidRPr="005A03BE">
        <w:rPr>
          <w:rFonts w:ascii="Arial" w:hAnsi="Arial" w:hint="cs"/>
          <w:sz w:val="24"/>
          <w:szCs w:val="24"/>
          <w:rtl/>
        </w:rPr>
        <w:t>הצריכה</w:t>
      </w:r>
      <w:r w:rsidR="00C06610" w:rsidRPr="005A03BE">
        <w:rPr>
          <w:rFonts w:ascii="Arial" w:hAnsi="Arial"/>
          <w:sz w:val="24"/>
          <w:szCs w:val="24"/>
          <w:rtl/>
        </w:rPr>
        <w:t xml:space="preserve"> </w:t>
      </w:r>
      <w:r w:rsidR="00C06610" w:rsidRPr="005A03BE">
        <w:rPr>
          <w:rFonts w:ascii="Arial" w:hAnsi="Arial" w:hint="cs"/>
          <w:sz w:val="24"/>
          <w:szCs w:val="24"/>
          <w:rtl/>
        </w:rPr>
        <w:t>הקלורית</w:t>
      </w:r>
      <w:r w:rsidR="00C06610" w:rsidRPr="005A03BE">
        <w:rPr>
          <w:rFonts w:ascii="Arial" w:hAnsi="Arial"/>
          <w:sz w:val="24"/>
          <w:szCs w:val="24"/>
          <w:rtl/>
        </w:rPr>
        <w:t xml:space="preserve"> </w:t>
      </w:r>
      <w:r w:rsidR="00C06610" w:rsidRPr="005A03BE">
        <w:rPr>
          <w:rFonts w:ascii="Arial" w:hAnsi="Arial" w:hint="cs"/>
          <w:sz w:val="24"/>
          <w:szCs w:val="24"/>
          <w:rtl/>
        </w:rPr>
        <w:t>וצריכת</w:t>
      </w:r>
      <w:r w:rsidR="00C06610" w:rsidRPr="005A03BE">
        <w:rPr>
          <w:rFonts w:ascii="Arial" w:hAnsi="Arial"/>
          <w:sz w:val="24"/>
          <w:szCs w:val="24"/>
          <w:rtl/>
        </w:rPr>
        <w:t xml:space="preserve"> </w:t>
      </w:r>
      <w:r w:rsidR="00C06610" w:rsidRPr="00C36CA0">
        <w:rPr>
          <w:rFonts w:ascii="Arial" w:hAnsi="Arial" w:hint="cs"/>
          <w:color w:val="000000" w:themeColor="text1"/>
          <w:sz w:val="24"/>
          <w:szCs w:val="24"/>
          <w:rtl/>
        </w:rPr>
        <w:t>יתר</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רכיבי</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התזונה</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ניתן</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לצרוך</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את</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כמות</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הסידן</w:t>
      </w:r>
      <w:r w:rsidR="00C06610" w:rsidRPr="00C36CA0">
        <w:rPr>
          <w:rFonts w:ascii="Arial" w:hAnsi="Arial"/>
          <w:color w:val="000000" w:themeColor="text1"/>
          <w:sz w:val="24"/>
          <w:szCs w:val="24"/>
          <w:rtl/>
        </w:rPr>
        <w:t xml:space="preserve"> </w:t>
      </w:r>
      <w:r w:rsidR="00C06610" w:rsidRPr="00C36CA0">
        <w:rPr>
          <w:rFonts w:ascii="Arial" w:hAnsi="Arial" w:hint="cs"/>
          <w:color w:val="000000" w:themeColor="text1"/>
          <w:sz w:val="24"/>
          <w:szCs w:val="24"/>
          <w:rtl/>
        </w:rPr>
        <w:t>המומלצת</w:t>
      </w:r>
      <w:r w:rsidR="00713945" w:rsidRPr="00C36CA0">
        <w:rPr>
          <w:rFonts w:ascii="Arial" w:hAnsi="Arial"/>
          <w:color w:val="000000" w:themeColor="text1"/>
          <w:sz w:val="24"/>
          <w:szCs w:val="24"/>
          <w:rtl/>
        </w:rPr>
        <w:t>.</w:t>
      </w:r>
    </w:p>
    <w:p w14:paraId="1C85E245" w14:textId="77777777" w:rsidR="00713945" w:rsidRPr="00C36CA0" w:rsidRDefault="00713945" w:rsidP="005A03BE">
      <w:pPr>
        <w:pStyle w:val="ac"/>
        <w:spacing w:line="300" w:lineRule="exact"/>
        <w:ind w:left="-85"/>
        <w:rPr>
          <w:rFonts w:ascii="Arial" w:hAnsi="Arial" w:cs="Arial"/>
          <w:color w:val="000000" w:themeColor="text1"/>
          <w:sz w:val="24"/>
          <w:szCs w:val="24"/>
          <w:rtl/>
        </w:rPr>
      </w:pPr>
      <w:r w:rsidRPr="00C36CA0">
        <w:rPr>
          <w:rFonts w:ascii="Arial" w:hAnsi="Arial" w:cs="Arial"/>
          <w:color w:val="000000" w:themeColor="text1"/>
          <w:sz w:val="24"/>
          <w:szCs w:val="24"/>
          <w:rtl/>
        </w:rPr>
        <w:t xml:space="preserve">מוצרי החלב אמנם מכילים סידן, אך הם גם מכילים מרכיבים שמעודדים את הפרשתו: מגנזיום, אשלגן ויטמין </w:t>
      </w:r>
      <w:r w:rsidRPr="00C36CA0">
        <w:rPr>
          <w:rFonts w:ascii="Arial" w:hAnsi="Arial" w:cs="Arial"/>
          <w:color w:val="000000" w:themeColor="text1"/>
          <w:sz w:val="24"/>
          <w:szCs w:val="24"/>
        </w:rPr>
        <w:t>D</w:t>
      </w:r>
      <w:r w:rsidRPr="00C36CA0">
        <w:rPr>
          <w:rFonts w:ascii="Arial" w:hAnsi="Arial" w:cs="Arial"/>
          <w:color w:val="000000" w:themeColor="text1"/>
          <w:sz w:val="24"/>
          <w:szCs w:val="24"/>
          <w:rtl/>
        </w:rPr>
        <w:t xml:space="preserve"> ולקטוז מעודדים ספיגת סידן אך חלבון, זרחן ונתרן מעודדים את הפרשתו.</w:t>
      </w:r>
    </w:p>
    <w:p w14:paraId="57464476" w14:textId="5DEAE0DD" w:rsidR="00713945" w:rsidRPr="00C36CA0" w:rsidRDefault="00713945" w:rsidP="005A03BE">
      <w:pPr>
        <w:pStyle w:val="ac"/>
        <w:spacing w:line="300" w:lineRule="exact"/>
        <w:ind w:left="-85"/>
        <w:rPr>
          <w:rFonts w:ascii="Arial" w:hAnsi="Arial" w:cs="Arial"/>
          <w:color w:val="000000" w:themeColor="text1"/>
          <w:sz w:val="24"/>
          <w:szCs w:val="24"/>
          <w:rtl/>
        </w:rPr>
      </w:pPr>
      <w:r w:rsidRPr="00C36CA0">
        <w:rPr>
          <w:rFonts w:ascii="Arial" w:hAnsi="Arial" w:cs="Arial"/>
          <w:color w:val="000000" w:themeColor="text1"/>
          <w:sz w:val="24"/>
          <w:szCs w:val="24"/>
          <w:rtl/>
        </w:rPr>
        <w:t xml:space="preserve">איזון הסידן בגוף לא תלוי רק בצריכת הסידן אלא גם במרכיבי עצם אחרים, בעישון, בפעילות גופנית </w:t>
      </w:r>
      <w:r w:rsidR="00021C09" w:rsidRPr="00C36CA0">
        <w:rPr>
          <w:rFonts w:ascii="Arial" w:hAnsi="Arial" w:cs="Arial" w:hint="cs"/>
          <w:color w:val="000000" w:themeColor="text1"/>
          <w:sz w:val="24"/>
          <w:szCs w:val="24"/>
          <w:rtl/>
        </w:rPr>
        <w:t>ובשתיית</w:t>
      </w:r>
      <w:r w:rsidRPr="00C36CA0">
        <w:rPr>
          <w:rFonts w:ascii="Arial" w:hAnsi="Arial" w:cs="Arial"/>
          <w:color w:val="000000" w:themeColor="text1"/>
          <w:sz w:val="24"/>
          <w:szCs w:val="24"/>
          <w:rtl/>
        </w:rPr>
        <w:t xml:space="preserve"> אלכוהול.</w:t>
      </w:r>
    </w:p>
    <w:p w14:paraId="401F2B90" w14:textId="543263F9" w:rsidR="00713945" w:rsidRPr="00C36CA0" w:rsidRDefault="00713945" w:rsidP="005A03BE">
      <w:pPr>
        <w:pStyle w:val="ac"/>
        <w:spacing w:line="300" w:lineRule="exact"/>
        <w:ind w:left="57"/>
        <w:rPr>
          <w:rFonts w:ascii="Arial" w:hAnsi="Arial" w:cs="Arial"/>
          <w:color w:val="000000" w:themeColor="text1"/>
          <w:sz w:val="24"/>
          <w:szCs w:val="24"/>
          <w:rtl/>
        </w:rPr>
      </w:pPr>
    </w:p>
    <w:p w14:paraId="06D71CD1" w14:textId="7F44F814" w:rsidR="000C69EC" w:rsidRPr="00C36CA0" w:rsidRDefault="00446273" w:rsidP="00C36CA0">
      <w:pPr>
        <w:spacing w:after="160" w:line="259" w:lineRule="auto"/>
        <w:rPr>
          <w:rFonts w:ascii="Arial" w:hAnsi="Arial"/>
          <w:color w:val="000000" w:themeColor="text1"/>
          <w:sz w:val="24"/>
          <w:szCs w:val="24"/>
          <w:rtl/>
        </w:rPr>
      </w:pPr>
      <w:r w:rsidRPr="00C36CA0">
        <w:rPr>
          <w:rFonts w:ascii="Arial" w:hAnsi="Arial" w:hint="cs"/>
          <w:color w:val="000000" w:themeColor="text1"/>
          <w:sz w:val="24"/>
          <w:szCs w:val="24"/>
          <w:rtl/>
        </w:rPr>
        <w:t>מומחים</w:t>
      </w:r>
      <w:r w:rsidRPr="00C36CA0">
        <w:rPr>
          <w:rFonts w:ascii="Arial" w:hAnsi="Arial"/>
          <w:color w:val="000000" w:themeColor="text1"/>
          <w:sz w:val="24"/>
          <w:szCs w:val="24"/>
          <w:rtl/>
        </w:rPr>
        <w:t xml:space="preserve"> רבים סבורים כי </w:t>
      </w:r>
      <w:r w:rsidR="00713945" w:rsidRPr="00C36CA0">
        <w:rPr>
          <w:rFonts w:ascii="Arial" w:hAnsi="Arial"/>
          <w:color w:val="000000" w:themeColor="text1"/>
          <w:sz w:val="24"/>
          <w:szCs w:val="24"/>
          <w:rtl/>
        </w:rPr>
        <w:t>הכמויות הגדולות של סידן המומלצות ב</w:t>
      </w:r>
      <w:r w:rsidR="00E239BF" w:rsidRPr="00C36CA0">
        <w:rPr>
          <w:rFonts w:ascii="Arial" w:hAnsi="Arial" w:hint="cs"/>
          <w:color w:val="000000" w:themeColor="text1"/>
          <w:sz w:val="24"/>
          <w:szCs w:val="24"/>
          <w:rtl/>
        </w:rPr>
        <w:t>ערכי</w:t>
      </w:r>
      <w:r w:rsidR="00E239BF" w:rsidRPr="00C36CA0">
        <w:rPr>
          <w:rFonts w:ascii="Arial" w:hAnsi="Arial"/>
          <w:color w:val="000000" w:themeColor="text1"/>
          <w:sz w:val="24"/>
          <w:szCs w:val="24"/>
          <w:rtl/>
        </w:rPr>
        <w:t xml:space="preserve"> </w:t>
      </w:r>
      <w:r w:rsidR="00E239BF" w:rsidRPr="00C36CA0">
        <w:rPr>
          <w:rFonts w:ascii="Arial" w:hAnsi="Arial" w:hint="cs"/>
          <w:color w:val="000000" w:themeColor="text1"/>
          <w:sz w:val="24"/>
          <w:szCs w:val="24"/>
          <w:rtl/>
        </w:rPr>
        <w:t>הייחוס</w:t>
      </w:r>
      <w:r w:rsidR="00E239BF" w:rsidRPr="00C36CA0">
        <w:rPr>
          <w:rFonts w:ascii="Arial" w:hAnsi="Arial"/>
          <w:color w:val="000000" w:themeColor="text1"/>
          <w:sz w:val="24"/>
          <w:szCs w:val="24"/>
          <w:rtl/>
        </w:rPr>
        <w:t xml:space="preserve"> </w:t>
      </w:r>
      <w:r w:rsidR="00E239BF" w:rsidRPr="00C36CA0">
        <w:rPr>
          <w:rFonts w:ascii="Arial" w:hAnsi="Arial" w:hint="cs"/>
          <w:color w:val="000000" w:themeColor="text1"/>
          <w:sz w:val="24"/>
          <w:szCs w:val="24"/>
          <w:rtl/>
        </w:rPr>
        <w:t>התזונתיים</w:t>
      </w:r>
      <w:r w:rsidR="00E239BF" w:rsidRPr="00C36CA0">
        <w:rPr>
          <w:rFonts w:ascii="Arial" w:hAnsi="Arial"/>
          <w:color w:val="000000" w:themeColor="text1"/>
          <w:sz w:val="24"/>
          <w:szCs w:val="24"/>
          <w:rtl/>
        </w:rPr>
        <w:t xml:space="preserve"> (</w:t>
      </w:r>
      <w:r w:rsidR="00E239BF" w:rsidRPr="00C36CA0">
        <w:rPr>
          <w:rFonts w:ascii="Arial" w:hAnsi="Arial"/>
          <w:color w:val="000000" w:themeColor="text1"/>
          <w:sz w:val="24"/>
          <w:szCs w:val="24"/>
        </w:rPr>
        <w:t>DRI's</w:t>
      </w:r>
      <w:r w:rsidR="00E239BF" w:rsidRPr="00C36CA0">
        <w:rPr>
          <w:rFonts w:ascii="Arial" w:hAnsi="Arial"/>
          <w:color w:val="000000" w:themeColor="text1"/>
          <w:sz w:val="24"/>
          <w:szCs w:val="24"/>
          <w:rtl/>
        </w:rPr>
        <w:t>)</w:t>
      </w:r>
      <w:r w:rsidR="00713945" w:rsidRPr="00C36CA0">
        <w:rPr>
          <w:rFonts w:ascii="Arial" w:hAnsi="Arial"/>
          <w:color w:val="000000" w:themeColor="text1"/>
          <w:sz w:val="24"/>
          <w:szCs w:val="24"/>
          <w:rtl/>
        </w:rPr>
        <w:t>  נדרשות רק בגלל ש</w:t>
      </w:r>
      <w:r w:rsidR="00E239BF" w:rsidRPr="00C36CA0">
        <w:rPr>
          <w:rFonts w:ascii="Arial" w:hAnsi="Arial" w:hint="cs"/>
          <w:color w:val="000000" w:themeColor="text1"/>
          <w:sz w:val="24"/>
          <w:szCs w:val="24"/>
          <w:rtl/>
        </w:rPr>
        <w:t>הציבור</w:t>
      </w:r>
      <w:r w:rsidR="00E239BF" w:rsidRPr="00C36CA0">
        <w:rPr>
          <w:rFonts w:ascii="Arial" w:hAnsi="Arial"/>
          <w:color w:val="000000" w:themeColor="text1"/>
          <w:sz w:val="24"/>
          <w:szCs w:val="24"/>
          <w:rtl/>
        </w:rPr>
        <w:t xml:space="preserve"> צורך </w:t>
      </w:r>
      <w:r w:rsidR="00713945" w:rsidRPr="00C36CA0">
        <w:rPr>
          <w:rFonts w:ascii="Arial" w:hAnsi="Arial"/>
          <w:color w:val="000000" w:themeColor="text1"/>
          <w:sz w:val="24"/>
          <w:szCs w:val="24"/>
          <w:rtl/>
        </w:rPr>
        <w:t>תפריט עשיר כל כך בחלבון ובנתרן. שני</w:t>
      </w:r>
      <w:r w:rsidR="00E239BF" w:rsidRPr="00C36CA0">
        <w:rPr>
          <w:rFonts w:ascii="Arial" w:hAnsi="Arial"/>
          <w:color w:val="000000" w:themeColor="text1"/>
          <w:sz w:val="24"/>
          <w:szCs w:val="24"/>
          <w:rtl/>
        </w:rPr>
        <w:t xml:space="preserve"> רכיבי תזונה אלה </w:t>
      </w:r>
      <w:r w:rsidR="00713945" w:rsidRPr="00C36CA0">
        <w:rPr>
          <w:rFonts w:ascii="Arial" w:hAnsi="Arial"/>
          <w:color w:val="000000" w:themeColor="text1"/>
          <w:sz w:val="24"/>
          <w:szCs w:val="24"/>
          <w:rtl/>
        </w:rPr>
        <w:t xml:space="preserve">מצאים במוצרי החלב. אנשים </w:t>
      </w:r>
      <w:r w:rsidR="00E239BF" w:rsidRPr="00C36CA0">
        <w:rPr>
          <w:rFonts w:ascii="Arial" w:hAnsi="Arial" w:hint="cs"/>
          <w:color w:val="000000" w:themeColor="text1"/>
          <w:sz w:val="24"/>
          <w:szCs w:val="24"/>
          <w:rtl/>
        </w:rPr>
        <w:t>אשר</w:t>
      </w:r>
      <w:r w:rsidR="00E239BF" w:rsidRPr="00C36CA0">
        <w:rPr>
          <w:rFonts w:ascii="Arial" w:hAnsi="Arial"/>
          <w:color w:val="000000" w:themeColor="text1"/>
          <w:sz w:val="24"/>
          <w:szCs w:val="24"/>
          <w:rtl/>
        </w:rPr>
        <w:t xml:space="preserve"> </w:t>
      </w:r>
      <w:r w:rsidR="00713945" w:rsidRPr="00C36CA0">
        <w:rPr>
          <w:rFonts w:ascii="Arial" w:hAnsi="Arial"/>
          <w:color w:val="000000" w:themeColor="text1"/>
          <w:sz w:val="24"/>
          <w:szCs w:val="24"/>
          <w:rtl/>
        </w:rPr>
        <w:t>אוכלים את מזונותיהם בעיקר מ</w:t>
      </w:r>
      <w:r w:rsidR="00E239BF" w:rsidRPr="00C36CA0">
        <w:rPr>
          <w:rFonts w:ascii="Arial" w:hAnsi="Arial" w:hint="cs"/>
          <w:color w:val="000000" w:themeColor="text1"/>
          <w:sz w:val="24"/>
          <w:szCs w:val="24"/>
          <w:rtl/>
        </w:rPr>
        <w:t>מקורות</w:t>
      </w:r>
      <w:r w:rsidR="00E239BF" w:rsidRPr="00C36CA0">
        <w:rPr>
          <w:rFonts w:ascii="Arial" w:hAnsi="Arial"/>
          <w:color w:val="000000" w:themeColor="text1"/>
          <w:sz w:val="24"/>
          <w:szCs w:val="24"/>
          <w:rtl/>
        </w:rPr>
        <w:t xml:space="preserve"> </w:t>
      </w:r>
      <w:r w:rsidR="00713945" w:rsidRPr="00C36CA0">
        <w:rPr>
          <w:rFonts w:ascii="Arial" w:hAnsi="Arial"/>
          <w:color w:val="000000" w:themeColor="text1"/>
          <w:sz w:val="24"/>
          <w:szCs w:val="24"/>
          <w:rtl/>
        </w:rPr>
        <w:t xml:space="preserve"> צמחיים, </w:t>
      </w:r>
      <w:r w:rsidR="00E239BF" w:rsidRPr="00C36CA0">
        <w:rPr>
          <w:rFonts w:ascii="Arial" w:hAnsi="Arial" w:hint="cs"/>
          <w:color w:val="000000" w:themeColor="text1"/>
          <w:sz w:val="24"/>
          <w:szCs w:val="24"/>
          <w:rtl/>
        </w:rPr>
        <w:t>כפי</w:t>
      </w:r>
      <w:r w:rsidR="00E239BF" w:rsidRPr="00C36CA0">
        <w:rPr>
          <w:rFonts w:ascii="Arial" w:hAnsi="Arial"/>
          <w:color w:val="000000" w:themeColor="text1"/>
          <w:sz w:val="24"/>
          <w:szCs w:val="24"/>
          <w:rtl/>
        </w:rPr>
        <w:t xml:space="preserve"> שמקובל בתפריט הים תיכוני, </w:t>
      </w:r>
      <w:r w:rsidR="00713945" w:rsidRPr="00C36CA0">
        <w:rPr>
          <w:rFonts w:ascii="Arial" w:hAnsi="Arial"/>
          <w:color w:val="000000" w:themeColor="text1"/>
          <w:sz w:val="24"/>
          <w:szCs w:val="24"/>
          <w:rtl/>
        </w:rPr>
        <w:t>יהיו חזקים ובריאים כמו, או אף יותר, עם פחות סידן בתפריט</w:t>
      </w:r>
      <w:r w:rsidR="000C69EC" w:rsidRPr="00C36CA0">
        <w:rPr>
          <w:rFonts w:ascii="Arial" w:hAnsi="Arial"/>
          <w:color w:val="000000" w:themeColor="text1"/>
          <w:sz w:val="24"/>
          <w:szCs w:val="24"/>
          <w:rtl/>
        </w:rPr>
        <w:t xml:space="preserve">. דו"ח של ארגון המזון </w:t>
      </w:r>
      <w:r w:rsidR="000C69EC" w:rsidRPr="00C36CA0">
        <w:rPr>
          <w:rFonts w:ascii="Arial" w:hAnsi="Arial" w:hint="cs"/>
          <w:color w:val="000000" w:themeColor="text1"/>
          <w:sz w:val="24"/>
          <w:szCs w:val="24"/>
          <w:rtl/>
        </w:rPr>
        <w:t>והחקלאות</w:t>
      </w:r>
      <w:r w:rsidR="000C69EC" w:rsidRPr="00C36CA0">
        <w:rPr>
          <w:rFonts w:ascii="Arial" w:hAnsi="Arial"/>
          <w:color w:val="000000" w:themeColor="text1"/>
          <w:sz w:val="24"/>
          <w:szCs w:val="24"/>
          <w:rtl/>
        </w:rPr>
        <w:t xml:space="preserve"> העולמי</w:t>
      </w:r>
      <w:r w:rsidR="00341B55">
        <w:rPr>
          <w:rFonts w:ascii="Arial" w:hAnsi="Arial" w:hint="cs"/>
          <w:color w:val="000000" w:themeColor="text1"/>
          <w:sz w:val="24"/>
          <w:szCs w:val="24"/>
          <w:rtl/>
        </w:rPr>
        <w:t xml:space="preserve"> (</w:t>
      </w:r>
      <w:r w:rsidR="00341B55">
        <w:rPr>
          <w:rFonts w:ascii="Arial" w:hAnsi="Arial"/>
          <w:color w:val="000000" w:themeColor="text1"/>
          <w:sz w:val="24"/>
          <w:szCs w:val="24"/>
        </w:rPr>
        <w:t>FAO</w:t>
      </w:r>
      <w:r w:rsidR="00341B55">
        <w:rPr>
          <w:rFonts w:ascii="Arial" w:hAnsi="Arial" w:hint="cs"/>
          <w:color w:val="000000" w:themeColor="text1"/>
          <w:sz w:val="24"/>
          <w:szCs w:val="24"/>
          <w:rtl/>
        </w:rPr>
        <w:t xml:space="preserve">) </w:t>
      </w:r>
      <w:r w:rsidR="000C69EC" w:rsidRPr="00C36CA0">
        <w:rPr>
          <w:rFonts w:ascii="Times New Roman" w:hAnsi="Times New Roman" w:cs="Times New Roman"/>
          <w:color w:val="000000" w:themeColor="text1"/>
          <w:sz w:val="24"/>
          <w:szCs w:val="24"/>
          <w:shd w:val="clear" w:color="auto" w:fill="F5F5F5"/>
        </w:rPr>
        <w:t xml:space="preserve"> </w:t>
      </w:r>
      <w:r w:rsidR="000C69EC" w:rsidRPr="00C36CA0">
        <w:rPr>
          <w:rFonts w:ascii="Arial" w:hAnsi="Arial"/>
          <w:color w:val="000000" w:themeColor="text1"/>
          <w:sz w:val="24"/>
          <w:szCs w:val="24"/>
          <w:rtl/>
        </w:rPr>
        <w:t xml:space="preserve">המליץ ​​על קביעת </w:t>
      </w:r>
      <w:proofErr w:type="spellStart"/>
      <w:r w:rsidR="000C69EC" w:rsidRPr="00C36CA0">
        <w:rPr>
          <w:rFonts w:ascii="Arial" w:hAnsi="Arial" w:hint="cs"/>
          <w:color w:val="000000" w:themeColor="text1"/>
          <w:sz w:val="24"/>
          <w:szCs w:val="24"/>
          <w:rtl/>
        </w:rPr>
        <w:t>קצובת</w:t>
      </w:r>
      <w:proofErr w:type="spellEnd"/>
      <w:r w:rsidR="000C69EC" w:rsidRPr="00C36CA0">
        <w:rPr>
          <w:rFonts w:ascii="Arial" w:hAnsi="Arial"/>
          <w:color w:val="000000" w:themeColor="text1"/>
          <w:sz w:val="24"/>
          <w:szCs w:val="24"/>
          <w:rtl/>
        </w:rPr>
        <w:t xml:space="preserve"> סידן גבוהה יותר עבור אוכלוסיות המצויות בדיאטות מערביות (</w:t>
      </w:r>
      <w:r w:rsidR="00FF258C">
        <w:rPr>
          <w:rFonts w:ascii="Arial" w:hAnsi="Arial" w:hint="cs"/>
          <w:color w:val="000000" w:themeColor="text1"/>
          <w:sz w:val="24"/>
          <w:szCs w:val="24"/>
          <w:rtl/>
        </w:rPr>
        <w:t xml:space="preserve">המכילות כמויות גבוהות יותר של </w:t>
      </w:r>
      <w:r w:rsidR="000C69EC" w:rsidRPr="00C36CA0">
        <w:rPr>
          <w:rFonts w:ascii="Arial" w:hAnsi="Arial"/>
          <w:color w:val="000000" w:themeColor="text1"/>
          <w:sz w:val="24"/>
          <w:szCs w:val="24"/>
          <w:rtl/>
        </w:rPr>
        <w:t>נתרן וחלבונים)</w:t>
      </w:r>
      <w:r w:rsidR="00FF258C">
        <w:rPr>
          <w:rFonts w:ascii="Arial" w:hAnsi="Arial" w:hint="cs"/>
          <w:color w:val="000000" w:themeColor="text1"/>
          <w:sz w:val="24"/>
          <w:szCs w:val="24"/>
          <w:rtl/>
        </w:rPr>
        <w:t>.</w:t>
      </w:r>
      <w:r w:rsidR="000C69EC" w:rsidRPr="00C36CA0">
        <w:rPr>
          <w:rFonts w:ascii="Arial" w:hAnsi="Arial"/>
          <w:color w:val="000000" w:themeColor="text1"/>
          <w:sz w:val="24"/>
          <w:szCs w:val="24"/>
          <w:rtl/>
        </w:rPr>
        <w:t xml:space="preserve"> </w:t>
      </w:r>
      <w:r w:rsidR="00FF258C">
        <w:rPr>
          <w:rFonts w:ascii="Arial" w:hAnsi="Arial" w:hint="cs"/>
          <w:color w:val="000000" w:themeColor="text1"/>
          <w:sz w:val="24"/>
          <w:szCs w:val="24"/>
          <w:rtl/>
        </w:rPr>
        <w:t>הדוח מצביע על כך ש</w:t>
      </w:r>
      <w:r w:rsidR="000C69EC" w:rsidRPr="00C36CA0">
        <w:rPr>
          <w:rFonts w:ascii="Arial" w:hAnsi="Arial"/>
          <w:color w:val="000000" w:themeColor="text1"/>
          <w:sz w:val="24"/>
          <w:szCs w:val="24"/>
          <w:rtl/>
        </w:rPr>
        <w:t xml:space="preserve">הורדת </w:t>
      </w:r>
      <w:r w:rsidR="00FF258C">
        <w:rPr>
          <w:rFonts w:ascii="Arial" w:hAnsi="Arial" w:hint="cs"/>
          <w:color w:val="000000" w:themeColor="text1"/>
          <w:sz w:val="24"/>
          <w:szCs w:val="24"/>
          <w:rtl/>
        </w:rPr>
        <w:t xml:space="preserve">צריכת </w:t>
      </w:r>
      <w:r w:rsidR="000C69EC" w:rsidRPr="00C36CA0">
        <w:rPr>
          <w:rFonts w:ascii="Arial" w:hAnsi="Arial"/>
          <w:color w:val="000000" w:themeColor="text1"/>
          <w:sz w:val="24"/>
          <w:szCs w:val="24"/>
          <w:rtl/>
        </w:rPr>
        <w:t>נתרן ב</w:t>
      </w:r>
      <w:r w:rsidR="00FF258C">
        <w:rPr>
          <w:rFonts w:ascii="Arial" w:hAnsi="Arial" w:hint="cs"/>
          <w:color w:val="000000" w:themeColor="text1"/>
          <w:sz w:val="24"/>
          <w:szCs w:val="24"/>
          <w:rtl/>
        </w:rPr>
        <w:t xml:space="preserve">שיעור של </w:t>
      </w:r>
      <w:r w:rsidR="000C69EC" w:rsidRPr="00C36CA0">
        <w:rPr>
          <w:rFonts w:ascii="Arial" w:hAnsi="Arial"/>
          <w:color w:val="000000" w:themeColor="text1"/>
          <w:sz w:val="24"/>
          <w:szCs w:val="24"/>
          <w:rtl/>
        </w:rPr>
        <w:t xml:space="preserve">100 </w:t>
      </w:r>
      <w:proofErr w:type="spellStart"/>
      <w:r w:rsidR="000C69EC" w:rsidRPr="00C36CA0">
        <w:rPr>
          <w:rFonts w:ascii="Arial" w:hAnsi="Arial" w:hint="cs"/>
          <w:color w:val="000000" w:themeColor="text1"/>
          <w:sz w:val="24"/>
          <w:szCs w:val="24"/>
          <w:rtl/>
        </w:rPr>
        <w:t>מילימול</w:t>
      </w:r>
      <w:proofErr w:type="spellEnd"/>
      <w:r w:rsidR="000C69EC" w:rsidRPr="00C36CA0">
        <w:rPr>
          <w:rFonts w:ascii="Arial" w:hAnsi="Arial"/>
          <w:color w:val="000000" w:themeColor="text1"/>
          <w:sz w:val="24"/>
          <w:szCs w:val="24"/>
          <w:rtl/>
        </w:rPr>
        <w:t xml:space="preserve"> (2.3 גרם), </w:t>
      </w:r>
      <w:r w:rsidR="000C69EC" w:rsidRPr="00C36CA0">
        <w:rPr>
          <w:rFonts w:ascii="Arial" w:hAnsi="Arial" w:hint="cs"/>
          <w:color w:val="000000" w:themeColor="text1"/>
          <w:sz w:val="24"/>
          <w:szCs w:val="24"/>
          <w:rtl/>
        </w:rPr>
        <w:t>לדוגמה</w:t>
      </w:r>
      <w:r w:rsidR="000C69EC" w:rsidRPr="00C36CA0">
        <w:rPr>
          <w:rFonts w:ascii="Arial" w:hAnsi="Arial"/>
          <w:color w:val="000000" w:themeColor="text1"/>
          <w:sz w:val="24"/>
          <w:szCs w:val="24"/>
          <w:rtl/>
        </w:rPr>
        <w:t xml:space="preserve"> </w:t>
      </w:r>
      <w:r w:rsidR="000C69EC" w:rsidRPr="00C36CA0">
        <w:rPr>
          <w:rFonts w:ascii="Arial" w:hAnsi="Arial" w:hint="cs"/>
          <w:color w:val="000000" w:themeColor="text1"/>
          <w:sz w:val="24"/>
          <w:szCs w:val="24"/>
          <w:rtl/>
        </w:rPr>
        <w:t>הפחתה</w:t>
      </w:r>
      <w:r w:rsidR="000C69EC" w:rsidRPr="00C36CA0">
        <w:rPr>
          <w:rFonts w:ascii="Arial" w:hAnsi="Arial"/>
          <w:color w:val="000000" w:themeColor="text1"/>
          <w:sz w:val="24"/>
          <w:szCs w:val="24"/>
          <w:rtl/>
        </w:rPr>
        <w:t xml:space="preserve"> </w:t>
      </w:r>
      <w:r w:rsidR="000C69EC" w:rsidRPr="00C36CA0">
        <w:rPr>
          <w:rFonts w:ascii="Arial" w:hAnsi="Arial" w:hint="cs"/>
          <w:color w:val="000000" w:themeColor="text1"/>
          <w:sz w:val="24"/>
          <w:szCs w:val="24"/>
          <w:rtl/>
        </w:rPr>
        <w:t>מ</w:t>
      </w:r>
      <w:r w:rsidR="000C69EC" w:rsidRPr="00C36CA0">
        <w:rPr>
          <w:rFonts w:ascii="Arial" w:hAnsi="Arial"/>
          <w:color w:val="000000" w:themeColor="text1"/>
          <w:sz w:val="24"/>
          <w:szCs w:val="24"/>
          <w:rtl/>
        </w:rPr>
        <w:t xml:space="preserve">-150 ל -50 </w:t>
      </w:r>
      <w:proofErr w:type="spellStart"/>
      <w:r w:rsidR="000C69EC" w:rsidRPr="00C36CA0">
        <w:rPr>
          <w:rFonts w:ascii="Arial" w:hAnsi="Arial" w:hint="cs"/>
          <w:color w:val="000000" w:themeColor="text1"/>
          <w:sz w:val="24"/>
          <w:szCs w:val="24"/>
          <w:rtl/>
        </w:rPr>
        <w:t>מילימול</w:t>
      </w:r>
      <w:proofErr w:type="spellEnd"/>
      <w:r w:rsidR="000C69EC" w:rsidRPr="00C36CA0">
        <w:rPr>
          <w:rFonts w:ascii="Arial" w:hAnsi="Arial"/>
          <w:color w:val="000000" w:themeColor="text1"/>
          <w:sz w:val="24"/>
          <w:szCs w:val="24"/>
        </w:rPr>
        <w:t xml:space="preserve"> </w:t>
      </w:r>
      <w:r w:rsidR="000C69EC" w:rsidRPr="00C36CA0">
        <w:rPr>
          <w:rFonts w:ascii="Arial" w:hAnsi="Arial"/>
          <w:color w:val="000000" w:themeColor="text1"/>
          <w:sz w:val="24"/>
          <w:szCs w:val="24"/>
          <w:rtl/>
        </w:rPr>
        <w:t xml:space="preserve"> (מ-3.45 גרם ל-1.15 גרם), מקטי</w:t>
      </w:r>
      <w:r w:rsidR="00FF258C">
        <w:rPr>
          <w:rFonts w:ascii="Arial" w:hAnsi="Arial" w:hint="cs"/>
          <w:color w:val="000000" w:themeColor="text1"/>
          <w:sz w:val="24"/>
          <w:szCs w:val="24"/>
          <w:rtl/>
        </w:rPr>
        <w:t>נה</w:t>
      </w:r>
      <w:r w:rsidR="000C69EC" w:rsidRPr="00C36CA0">
        <w:rPr>
          <w:rFonts w:ascii="Arial" w:hAnsi="Arial"/>
          <w:color w:val="000000" w:themeColor="text1"/>
          <w:sz w:val="24"/>
          <w:szCs w:val="24"/>
          <w:rtl/>
        </w:rPr>
        <w:t xml:space="preserve"> את הדרישה </w:t>
      </w:r>
      <w:r w:rsidR="000C69EC" w:rsidRPr="00C36CA0">
        <w:rPr>
          <w:rFonts w:ascii="Arial" w:hAnsi="Arial" w:hint="cs"/>
          <w:color w:val="000000" w:themeColor="text1"/>
          <w:sz w:val="24"/>
          <w:szCs w:val="24"/>
          <w:rtl/>
        </w:rPr>
        <w:t>הת</w:t>
      </w:r>
      <w:r w:rsidR="00FF258C">
        <w:rPr>
          <w:rFonts w:ascii="Arial" w:hAnsi="Arial" w:hint="cs"/>
          <w:color w:val="000000" w:themeColor="text1"/>
          <w:sz w:val="24"/>
          <w:szCs w:val="24"/>
          <w:rtl/>
        </w:rPr>
        <w:t>י</w:t>
      </w:r>
      <w:r w:rsidR="000C69EC" w:rsidRPr="00C36CA0">
        <w:rPr>
          <w:rFonts w:ascii="Arial" w:hAnsi="Arial" w:hint="cs"/>
          <w:color w:val="000000" w:themeColor="text1"/>
          <w:sz w:val="24"/>
          <w:szCs w:val="24"/>
          <w:rtl/>
        </w:rPr>
        <w:t>אורטית</w:t>
      </w:r>
      <w:r w:rsidR="000C69EC" w:rsidRPr="00C36CA0">
        <w:rPr>
          <w:rFonts w:ascii="Arial" w:hAnsi="Arial"/>
          <w:color w:val="000000" w:themeColor="text1"/>
          <w:sz w:val="24"/>
          <w:szCs w:val="24"/>
          <w:rtl/>
        </w:rPr>
        <w:t xml:space="preserve"> </w:t>
      </w:r>
      <w:r w:rsidR="000C69EC" w:rsidRPr="00C36CA0">
        <w:rPr>
          <w:rFonts w:ascii="Arial" w:hAnsi="Arial" w:hint="cs"/>
          <w:color w:val="000000" w:themeColor="text1"/>
          <w:sz w:val="24"/>
          <w:szCs w:val="24"/>
          <w:rtl/>
        </w:rPr>
        <w:t>ל</w:t>
      </w:r>
      <w:r w:rsidR="000C69EC" w:rsidRPr="00C36CA0">
        <w:rPr>
          <w:rFonts w:ascii="Arial" w:hAnsi="Arial"/>
          <w:color w:val="000000" w:themeColor="text1"/>
          <w:sz w:val="24"/>
          <w:szCs w:val="24"/>
          <w:rtl/>
        </w:rPr>
        <w:t xml:space="preserve">סידן מ- 840 מ"ג (21 </w:t>
      </w:r>
      <w:proofErr w:type="spellStart"/>
      <w:r w:rsidR="000C69EC" w:rsidRPr="00C36CA0">
        <w:rPr>
          <w:rFonts w:ascii="Arial" w:hAnsi="Arial"/>
          <w:color w:val="000000" w:themeColor="text1"/>
          <w:sz w:val="24"/>
          <w:szCs w:val="24"/>
          <w:rtl/>
        </w:rPr>
        <w:t>מ</w:t>
      </w:r>
      <w:r w:rsidR="000C69EC" w:rsidRPr="00C36CA0">
        <w:rPr>
          <w:rFonts w:ascii="Arial" w:hAnsi="Arial" w:hint="cs"/>
          <w:color w:val="000000" w:themeColor="text1"/>
          <w:sz w:val="24"/>
          <w:szCs w:val="24"/>
          <w:rtl/>
        </w:rPr>
        <w:t>ילימול</w:t>
      </w:r>
      <w:proofErr w:type="spellEnd"/>
      <w:r w:rsidR="000C69EC" w:rsidRPr="00C36CA0">
        <w:rPr>
          <w:rFonts w:ascii="Arial" w:hAnsi="Arial"/>
          <w:color w:val="000000" w:themeColor="text1"/>
          <w:sz w:val="24"/>
          <w:szCs w:val="24"/>
          <w:rtl/>
        </w:rPr>
        <w:t>) ל 600 מ"ג</w:t>
      </w:r>
      <w:r w:rsidR="00F87521">
        <w:rPr>
          <w:rFonts w:ascii="Arial" w:hAnsi="Arial" w:hint="cs"/>
          <w:color w:val="000000" w:themeColor="text1"/>
          <w:sz w:val="24"/>
          <w:szCs w:val="24"/>
          <w:rtl/>
        </w:rPr>
        <w:t xml:space="preserve"> </w:t>
      </w:r>
      <w:r w:rsidR="00F87521">
        <w:rPr>
          <w:rStyle w:val="ad"/>
          <w:rFonts w:ascii="Arial" w:hAnsi="Arial"/>
          <w:color w:val="000000" w:themeColor="text1"/>
          <w:sz w:val="24"/>
          <w:szCs w:val="24"/>
          <w:rtl/>
        </w:rPr>
        <w:endnoteReference w:id="15"/>
      </w:r>
      <w:r w:rsidR="000C69EC" w:rsidRPr="00C36CA0">
        <w:rPr>
          <w:rFonts w:ascii="Arial" w:hAnsi="Arial"/>
          <w:color w:val="000000" w:themeColor="text1"/>
          <w:sz w:val="24"/>
          <w:szCs w:val="24"/>
          <w:rtl/>
        </w:rPr>
        <w:t xml:space="preserve">(15 </w:t>
      </w:r>
      <w:proofErr w:type="spellStart"/>
      <w:r w:rsidR="000C69EC" w:rsidRPr="00C36CA0">
        <w:rPr>
          <w:rFonts w:ascii="Arial" w:hAnsi="Arial" w:hint="cs"/>
          <w:color w:val="000000" w:themeColor="text1"/>
          <w:sz w:val="24"/>
          <w:szCs w:val="24"/>
          <w:rtl/>
        </w:rPr>
        <w:t>מילימול</w:t>
      </w:r>
      <w:proofErr w:type="spellEnd"/>
      <w:r w:rsidR="00F87521">
        <w:rPr>
          <w:rFonts w:ascii="Arial" w:hAnsi="Arial" w:hint="cs"/>
          <w:color w:val="000000" w:themeColor="text1"/>
          <w:sz w:val="24"/>
          <w:szCs w:val="24"/>
          <w:rtl/>
        </w:rPr>
        <w:t xml:space="preserve">, </w:t>
      </w:r>
      <w:r w:rsidR="000C69EC" w:rsidRPr="00C36CA0">
        <w:rPr>
          <w:rFonts w:ascii="Arial" w:hAnsi="Arial"/>
          <w:color w:val="000000" w:themeColor="text1"/>
          <w:sz w:val="24"/>
          <w:szCs w:val="24"/>
          <w:rtl/>
        </w:rPr>
        <w:t>איור</w:t>
      </w:r>
      <w:r w:rsidR="00F87521">
        <w:rPr>
          <w:rFonts w:ascii="Arial" w:hAnsi="Arial" w:hint="cs"/>
          <w:color w:val="000000" w:themeColor="text1"/>
          <w:sz w:val="24"/>
          <w:szCs w:val="24"/>
          <w:rtl/>
        </w:rPr>
        <w:t xml:space="preserve"> 1). </w:t>
      </w:r>
    </w:p>
    <w:p w14:paraId="22A7FC2B" w14:textId="2DE837FD" w:rsidR="00F87521" w:rsidRDefault="000C69EC" w:rsidP="005A03BE">
      <w:pPr>
        <w:spacing w:after="160" w:line="259" w:lineRule="auto"/>
        <w:rPr>
          <w:rFonts w:ascii="Arial" w:hAnsi="Arial"/>
          <w:sz w:val="24"/>
          <w:szCs w:val="24"/>
          <w:rtl/>
        </w:rPr>
      </w:pPr>
      <w:r>
        <w:rPr>
          <w:rFonts w:ascii="Arial" w:hAnsi="Arial"/>
          <w:sz w:val="24"/>
          <w:szCs w:val="24"/>
          <w:rtl/>
        </w:rPr>
        <w:br w:type="page"/>
      </w:r>
    </w:p>
    <w:p w14:paraId="0B95AE2A" w14:textId="53D83BE2" w:rsidR="00F87521" w:rsidRDefault="00C36CA0" w:rsidP="00515E37">
      <w:pPr>
        <w:spacing w:after="160" w:line="259" w:lineRule="auto"/>
        <w:jc w:val="center"/>
        <w:rPr>
          <w:rFonts w:ascii="Arial" w:hAnsi="Arial"/>
          <w:sz w:val="24"/>
          <w:szCs w:val="24"/>
          <w:rtl/>
        </w:rPr>
      </w:pPr>
      <w:r>
        <w:rPr>
          <w:noProof/>
        </w:rPr>
        <w:lastRenderedPageBreak/>
        <w:drawing>
          <wp:inline distT="0" distB="0" distL="0" distR="0" wp14:anchorId="08474645" wp14:editId="76824055">
            <wp:extent cx="3243580" cy="2165350"/>
            <wp:effectExtent l="0" t="0" r="0" b="6350"/>
            <wp:docPr id="2" name="תמונה 2" title="איור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243580" cy="2165350"/>
                    </a:xfrm>
                    <a:prstGeom prst="rect">
                      <a:avLst/>
                    </a:prstGeom>
                    <a:noFill/>
                    <a:ln>
                      <a:noFill/>
                    </a:ln>
                  </pic:spPr>
                </pic:pic>
              </a:graphicData>
            </a:graphic>
          </wp:inline>
        </w:drawing>
      </w:r>
    </w:p>
    <w:p w14:paraId="057927D1" w14:textId="0F4BA5A8" w:rsidR="0047176F" w:rsidRPr="00F30478" w:rsidRDefault="0047176F" w:rsidP="00C36CA0">
      <w:pPr>
        <w:spacing w:after="160" w:line="259" w:lineRule="auto"/>
        <w:rPr>
          <w:rFonts w:ascii="Arial" w:hAnsi="Arial"/>
          <w:sz w:val="24"/>
          <w:szCs w:val="24"/>
          <w:rtl/>
        </w:rPr>
      </w:pPr>
      <w:r w:rsidRPr="00F30478">
        <w:rPr>
          <w:rFonts w:ascii="Arial" w:hAnsi="Arial"/>
          <w:sz w:val="24"/>
          <w:szCs w:val="24"/>
          <w:rtl/>
        </w:rPr>
        <w:t xml:space="preserve">הסידן מצוי גם בפירות ובירקות בדגנים, בקטניות ובאגוזים. </w:t>
      </w:r>
      <w:r w:rsidRPr="004D6E4F">
        <w:rPr>
          <w:rFonts w:ascii="Arial" w:hAnsi="Arial"/>
          <w:sz w:val="24"/>
          <w:szCs w:val="24"/>
          <w:rtl/>
        </w:rPr>
        <w:t xml:space="preserve">מקורות </w:t>
      </w:r>
      <w:r>
        <w:rPr>
          <w:rFonts w:ascii="Arial" w:hAnsi="Arial" w:hint="cs"/>
          <w:sz w:val="24"/>
          <w:szCs w:val="24"/>
          <w:rtl/>
        </w:rPr>
        <w:t>טובים לס</w:t>
      </w:r>
      <w:r w:rsidRPr="004D6E4F">
        <w:rPr>
          <w:rFonts w:ascii="Arial" w:hAnsi="Arial"/>
          <w:sz w:val="24"/>
          <w:szCs w:val="24"/>
          <w:rtl/>
        </w:rPr>
        <w:t xml:space="preserve">ידן כוללים </w:t>
      </w:r>
      <w:r>
        <w:rPr>
          <w:rFonts w:ascii="Arial" w:hAnsi="Arial" w:hint="cs"/>
          <w:sz w:val="24"/>
          <w:szCs w:val="24"/>
          <w:rtl/>
        </w:rPr>
        <w:t xml:space="preserve">ברוקולי, תרד, </w:t>
      </w:r>
      <w:proofErr w:type="spellStart"/>
      <w:r>
        <w:rPr>
          <w:rFonts w:ascii="Arial" w:hAnsi="Arial" w:hint="cs"/>
          <w:sz w:val="24"/>
          <w:szCs w:val="24"/>
          <w:rtl/>
        </w:rPr>
        <w:t>מנגולד</w:t>
      </w:r>
      <w:proofErr w:type="spellEnd"/>
      <w:r>
        <w:rPr>
          <w:rFonts w:ascii="Arial" w:hAnsi="Arial" w:hint="cs"/>
          <w:sz w:val="24"/>
          <w:szCs w:val="24"/>
          <w:rtl/>
        </w:rPr>
        <w:t xml:space="preserve">, בוק </w:t>
      </w:r>
      <w:proofErr w:type="spellStart"/>
      <w:r>
        <w:rPr>
          <w:rFonts w:ascii="Arial" w:hAnsi="Arial" w:hint="cs"/>
          <w:sz w:val="24"/>
          <w:szCs w:val="24"/>
          <w:rtl/>
        </w:rPr>
        <w:t>צ'וי</w:t>
      </w:r>
      <w:proofErr w:type="spellEnd"/>
      <w:r>
        <w:rPr>
          <w:rFonts w:ascii="Arial" w:hAnsi="Arial" w:hint="cs"/>
          <w:sz w:val="24"/>
          <w:szCs w:val="24"/>
          <w:rtl/>
        </w:rPr>
        <w:t xml:space="preserve">, </w:t>
      </w:r>
      <w:r w:rsidR="00F87521">
        <w:rPr>
          <w:rFonts w:ascii="Arial" w:hAnsi="Arial" w:hint="cs"/>
          <w:sz w:val="24"/>
          <w:szCs w:val="24"/>
          <w:rtl/>
        </w:rPr>
        <w:t>משקה</w:t>
      </w:r>
      <w:r w:rsidR="00F87521" w:rsidRPr="004D6E4F">
        <w:rPr>
          <w:rFonts w:ascii="Arial" w:hAnsi="Arial"/>
          <w:sz w:val="24"/>
          <w:szCs w:val="24"/>
          <w:rtl/>
        </w:rPr>
        <w:t xml:space="preserve"> </w:t>
      </w:r>
      <w:r w:rsidRPr="004D6E4F">
        <w:rPr>
          <w:rFonts w:ascii="Arial" w:hAnsi="Arial"/>
          <w:sz w:val="24"/>
          <w:szCs w:val="24"/>
          <w:rtl/>
        </w:rPr>
        <w:t xml:space="preserve">סויה, שעועית </w:t>
      </w:r>
      <w:r w:rsidR="00F87521">
        <w:rPr>
          <w:rFonts w:ascii="Arial" w:hAnsi="Arial" w:hint="cs"/>
          <w:sz w:val="24"/>
          <w:szCs w:val="24"/>
          <w:rtl/>
        </w:rPr>
        <w:t xml:space="preserve">לבנה </w:t>
      </w:r>
      <w:r>
        <w:rPr>
          <w:rFonts w:ascii="Arial" w:hAnsi="Arial" w:hint="cs"/>
          <w:sz w:val="24"/>
          <w:szCs w:val="24"/>
          <w:rtl/>
        </w:rPr>
        <w:t xml:space="preserve">ושקדים. </w:t>
      </w:r>
      <w:r w:rsidRPr="00F30478">
        <w:rPr>
          <w:rFonts w:ascii="Arial" w:hAnsi="Arial"/>
          <w:sz w:val="24"/>
          <w:szCs w:val="24"/>
          <w:rtl/>
        </w:rPr>
        <w:t>מזונות אלו מכילים א</w:t>
      </w:r>
      <w:r w:rsidR="00F87521">
        <w:rPr>
          <w:rFonts w:ascii="Arial" w:hAnsi="Arial" w:hint="cs"/>
          <w:sz w:val="24"/>
          <w:szCs w:val="24"/>
          <w:rtl/>
        </w:rPr>
        <w:t xml:space="preserve">מנם </w:t>
      </w:r>
      <w:r w:rsidRPr="00F30478">
        <w:rPr>
          <w:rFonts w:ascii="Arial" w:hAnsi="Arial"/>
          <w:sz w:val="24"/>
          <w:szCs w:val="24"/>
          <w:rtl/>
        </w:rPr>
        <w:t xml:space="preserve">כמות סידן נמוכה יחסית למוצרי החלב, אך </w:t>
      </w:r>
      <w:r w:rsidR="00F87521">
        <w:rPr>
          <w:rFonts w:ascii="Arial" w:hAnsi="Arial" w:hint="cs"/>
          <w:sz w:val="24"/>
          <w:szCs w:val="24"/>
          <w:rtl/>
        </w:rPr>
        <w:t xml:space="preserve">אלה </w:t>
      </w:r>
      <w:r w:rsidRPr="00F30478">
        <w:rPr>
          <w:rFonts w:ascii="Arial" w:hAnsi="Arial"/>
          <w:sz w:val="24"/>
          <w:szCs w:val="24"/>
          <w:rtl/>
        </w:rPr>
        <w:t>כמויות מצטברות</w:t>
      </w:r>
      <w:r w:rsidR="00F87521">
        <w:rPr>
          <w:rFonts w:ascii="Arial" w:hAnsi="Arial" w:hint="cs"/>
          <w:sz w:val="24"/>
          <w:szCs w:val="24"/>
          <w:rtl/>
        </w:rPr>
        <w:t xml:space="preserve">. כמו כן </w:t>
      </w:r>
      <w:r w:rsidRPr="00F30478">
        <w:rPr>
          <w:rFonts w:ascii="Arial" w:hAnsi="Arial"/>
          <w:sz w:val="24"/>
          <w:szCs w:val="24"/>
          <w:rtl/>
        </w:rPr>
        <w:t xml:space="preserve">מזונות צמחיים </w:t>
      </w:r>
      <w:r w:rsidR="00F87521">
        <w:rPr>
          <w:rFonts w:ascii="Arial" w:hAnsi="Arial" w:hint="cs"/>
          <w:sz w:val="24"/>
          <w:szCs w:val="24"/>
          <w:rtl/>
        </w:rPr>
        <w:t xml:space="preserve">אלה </w:t>
      </w:r>
      <w:r w:rsidRPr="00F30478">
        <w:rPr>
          <w:rFonts w:ascii="Arial" w:hAnsi="Arial"/>
          <w:sz w:val="24"/>
          <w:szCs w:val="24"/>
          <w:rtl/>
        </w:rPr>
        <w:t xml:space="preserve">מכילים פחות מרכיבים </w:t>
      </w:r>
      <w:r w:rsidR="00F87521">
        <w:rPr>
          <w:rFonts w:ascii="Arial" w:hAnsi="Arial" w:hint="cs"/>
          <w:sz w:val="24"/>
          <w:szCs w:val="24"/>
          <w:rtl/>
        </w:rPr>
        <w:t>ה</w:t>
      </w:r>
      <w:r w:rsidR="00F87521" w:rsidRPr="00F30478">
        <w:rPr>
          <w:rFonts w:ascii="Arial" w:hAnsi="Arial"/>
          <w:sz w:val="24"/>
          <w:szCs w:val="24"/>
          <w:rtl/>
        </w:rPr>
        <w:t xml:space="preserve">מעודדים </w:t>
      </w:r>
      <w:r w:rsidRPr="00F30478">
        <w:rPr>
          <w:rFonts w:ascii="Arial" w:hAnsi="Arial"/>
          <w:sz w:val="24"/>
          <w:szCs w:val="24"/>
          <w:rtl/>
        </w:rPr>
        <w:t>איבוד סידן.</w:t>
      </w:r>
    </w:p>
    <w:p w14:paraId="028F8B53" w14:textId="77777777" w:rsidR="00F87521" w:rsidRPr="00C36CA0" w:rsidRDefault="00446273" w:rsidP="00C36CA0">
      <w:pPr>
        <w:pStyle w:val="1"/>
        <w:rPr>
          <w:rFonts w:asciiTheme="minorBidi" w:hAnsiTheme="minorBidi" w:cstheme="minorBidi"/>
          <w:sz w:val="28"/>
          <w:szCs w:val="28"/>
          <w:rtl/>
        </w:rPr>
      </w:pPr>
      <w:r w:rsidRPr="00C36CA0">
        <w:rPr>
          <w:rFonts w:asciiTheme="minorBidi" w:hAnsiTheme="minorBidi" w:cstheme="minorBidi" w:hint="cs"/>
          <w:sz w:val="28"/>
          <w:szCs w:val="28"/>
          <w:rtl/>
        </w:rPr>
        <w:t>משק</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הגבינה</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בשוק</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הישראלי</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ותרומתה</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היחסית</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לצריכת</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סידן</w:t>
      </w:r>
      <w:r w:rsidRPr="00C36CA0">
        <w:rPr>
          <w:rFonts w:asciiTheme="minorBidi" w:hAnsiTheme="minorBidi" w:cstheme="minorBidi"/>
          <w:sz w:val="28"/>
          <w:szCs w:val="28"/>
          <w:rtl/>
        </w:rPr>
        <w:t xml:space="preserve"> </w:t>
      </w:r>
      <w:r w:rsidRPr="00C36CA0">
        <w:rPr>
          <w:rFonts w:asciiTheme="minorBidi" w:hAnsiTheme="minorBidi" w:cstheme="minorBidi" w:hint="cs"/>
          <w:sz w:val="28"/>
          <w:szCs w:val="28"/>
          <w:rtl/>
        </w:rPr>
        <w:t>בישראל</w:t>
      </w:r>
    </w:p>
    <w:p w14:paraId="05E090A9" w14:textId="4816E4CC" w:rsidR="00713945" w:rsidRPr="005A03BE" w:rsidRDefault="00713945" w:rsidP="00C36CA0">
      <w:pPr>
        <w:pStyle w:val="ac"/>
        <w:spacing w:line="300" w:lineRule="exact"/>
        <w:ind w:left="57"/>
        <w:rPr>
          <w:rFonts w:ascii="Arial" w:hAnsi="Arial" w:cs="Arial"/>
          <w:sz w:val="24"/>
          <w:szCs w:val="24"/>
          <w:rtl/>
        </w:rPr>
      </w:pPr>
      <w:r w:rsidRPr="005A03BE">
        <w:rPr>
          <w:rFonts w:ascii="Arial" w:eastAsia="Times New Roman" w:hAnsi="Arial" w:cs="Arial"/>
          <w:sz w:val="24"/>
          <w:szCs w:val="24"/>
          <w:rtl/>
        </w:rPr>
        <w:t xml:space="preserve">משיחה עם טכנולוגים בתחום החלב הבנו שיש מקום לנסות ולפתח גבינה צהובה </w:t>
      </w:r>
      <w:r w:rsidR="00F87521">
        <w:rPr>
          <w:rFonts w:ascii="Arial" w:eastAsia="Times New Roman" w:hAnsi="Arial" w:cs="Arial" w:hint="cs"/>
          <w:sz w:val="24"/>
          <w:szCs w:val="24"/>
          <w:rtl/>
        </w:rPr>
        <w:t xml:space="preserve">המכילה כמויות נמוכות יותר של </w:t>
      </w:r>
      <w:r w:rsidRPr="005A03BE">
        <w:rPr>
          <w:rFonts w:ascii="Arial" w:eastAsia="Times New Roman" w:hAnsi="Arial" w:cs="Arial"/>
          <w:sz w:val="24"/>
          <w:szCs w:val="24"/>
          <w:rtl/>
        </w:rPr>
        <w:t xml:space="preserve"> שומן ו</w:t>
      </w:r>
      <w:r w:rsidR="00F87521">
        <w:rPr>
          <w:rFonts w:ascii="Arial" w:eastAsia="Times New Roman" w:hAnsi="Arial" w:cs="Arial" w:hint="cs"/>
          <w:sz w:val="24"/>
          <w:szCs w:val="24"/>
          <w:rtl/>
        </w:rPr>
        <w:t>תכולת</w:t>
      </w:r>
      <w:r w:rsidRPr="005A03BE">
        <w:rPr>
          <w:rFonts w:ascii="Arial" w:eastAsia="Times New Roman" w:hAnsi="Arial" w:cs="Arial"/>
          <w:sz w:val="24"/>
          <w:szCs w:val="24"/>
          <w:rtl/>
        </w:rPr>
        <w:t xml:space="preserve"> </w:t>
      </w:r>
      <w:r w:rsidR="00F87521" w:rsidRPr="005A03BE">
        <w:rPr>
          <w:rFonts w:ascii="Arial" w:eastAsia="Times New Roman" w:hAnsi="Arial" w:cs="Arial"/>
          <w:sz w:val="24"/>
          <w:szCs w:val="24"/>
          <w:rtl/>
        </w:rPr>
        <w:t>נתרן</w:t>
      </w:r>
      <w:r w:rsidR="00F87521">
        <w:rPr>
          <w:rFonts w:ascii="Arial" w:eastAsia="Times New Roman" w:hAnsi="Arial" w:cs="Arial" w:hint="cs"/>
          <w:sz w:val="24"/>
          <w:szCs w:val="24"/>
          <w:rtl/>
        </w:rPr>
        <w:t xml:space="preserve"> של</w:t>
      </w:r>
      <w:r w:rsidR="00F87521" w:rsidRPr="005A03BE">
        <w:rPr>
          <w:rFonts w:ascii="Arial" w:eastAsia="Times New Roman" w:hAnsi="Arial" w:cs="Arial"/>
          <w:sz w:val="24"/>
          <w:szCs w:val="24"/>
          <w:rtl/>
        </w:rPr>
        <w:t xml:space="preserve"> </w:t>
      </w:r>
      <w:r w:rsidRPr="005A03BE">
        <w:rPr>
          <w:rFonts w:ascii="Arial" w:eastAsia="Times New Roman" w:hAnsi="Arial" w:cs="Arial"/>
          <w:sz w:val="24"/>
          <w:szCs w:val="24"/>
          <w:rtl/>
        </w:rPr>
        <w:t>400 מ</w:t>
      </w:r>
      <w:r w:rsidR="00F87521">
        <w:rPr>
          <w:rFonts w:ascii="Arial" w:eastAsia="Times New Roman" w:hAnsi="Arial" w:cs="Arial" w:hint="cs"/>
          <w:sz w:val="24"/>
          <w:szCs w:val="24"/>
          <w:rtl/>
        </w:rPr>
        <w:t>"</w:t>
      </w:r>
      <w:r w:rsidRPr="005A03BE">
        <w:rPr>
          <w:rFonts w:ascii="Arial" w:eastAsia="Times New Roman" w:hAnsi="Arial" w:cs="Arial"/>
          <w:sz w:val="24"/>
          <w:szCs w:val="24"/>
          <w:rtl/>
        </w:rPr>
        <w:t>ג.</w:t>
      </w:r>
      <w:r w:rsidR="00F87521">
        <w:rPr>
          <w:rFonts w:ascii="Arial" w:hAnsi="Arial" w:cs="Arial" w:hint="cs"/>
          <w:sz w:val="24"/>
          <w:szCs w:val="24"/>
          <w:rtl/>
        </w:rPr>
        <w:t xml:space="preserve"> </w:t>
      </w:r>
    </w:p>
    <w:p w14:paraId="5DC98DC5" w14:textId="416FE1AF" w:rsidR="00F70EAC" w:rsidRPr="005A03BE" w:rsidRDefault="00F70EAC" w:rsidP="005A03BE">
      <w:pPr>
        <w:spacing w:after="0" w:line="300" w:lineRule="exact"/>
        <w:rPr>
          <w:rFonts w:ascii="Arial" w:hAnsi="Arial"/>
          <w:b/>
          <w:bCs/>
          <w:sz w:val="24"/>
          <w:szCs w:val="24"/>
          <w:u w:val="single"/>
          <w:rtl/>
        </w:rPr>
      </w:pPr>
      <w:r w:rsidRPr="005A03BE">
        <w:rPr>
          <w:rFonts w:ascii="Arial" w:hAnsi="Arial"/>
          <w:sz w:val="24"/>
          <w:szCs w:val="24"/>
          <w:rtl/>
        </w:rPr>
        <w:t>בהמשך לפניה של חברות מזון</w:t>
      </w:r>
      <w:r w:rsidR="00F87521">
        <w:rPr>
          <w:rFonts w:ascii="Arial" w:hAnsi="Arial" w:hint="cs"/>
          <w:sz w:val="24"/>
          <w:szCs w:val="24"/>
          <w:rtl/>
        </w:rPr>
        <w:t xml:space="preserve">, לפיה הובעה </w:t>
      </w:r>
      <w:r w:rsidRPr="005A03BE">
        <w:rPr>
          <w:rFonts w:ascii="Arial" w:hAnsi="Arial"/>
          <w:sz w:val="24"/>
          <w:szCs w:val="24"/>
          <w:rtl/>
        </w:rPr>
        <w:t xml:space="preserve">הטענה כי סימון אדום על </w:t>
      </w:r>
      <w:r w:rsidR="00F87521">
        <w:rPr>
          <w:rFonts w:ascii="Arial" w:hAnsi="Arial" w:hint="cs"/>
          <w:sz w:val="24"/>
          <w:szCs w:val="24"/>
          <w:rtl/>
        </w:rPr>
        <w:t>גבי ה</w:t>
      </w:r>
      <w:r w:rsidRPr="005A03BE">
        <w:rPr>
          <w:rFonts w:ascii="Arial" w:hAnsi="Arial"/>
          <w:sz w:val="24"/>
          <w:szCs w:val="24"/>
          <w:rtl/>
        </w:rPr>
        <w:t xml:space="preserve">גבינה צהובה יפגע קשה בצריכת הסידן בישראל,  בדקנו את כמות הסידן המגיעה מגבינה צהובה בסקרי </w:t>
      </w:r>
      <w:proofErr w:type="spellStart"/>
      <w:r w:rsidRPr="005A03BE">
        <w:rPr>
          <w:rFonts w:ascii="Arial" w:hAnsi="Arial"/>
          <w:sz w:val="24"/>
          <w:szCs w:val="24"/>
          <w:rtl/>
        </w:rPr>
        <w:t>מב"ת</w:t>
      </w:r>
      <w:proofErr w:type="spellEnd"/>
      <w:r w:rsidRPr="005A03BE">
        <w:rPr>
          <w:rFonts w:ascii="Arial" w:hAnsi="Arial"/>
          <w:sz w:val="24"/>
          <w:szCs w:val="24"/>
          <w:rtl/>
        </w:rPr>
        <w:t xml:space="preserve"> 2016 (מצב בריאות ותזונה בישראל</w:t>
      </w:r>
      <w:r w:rsidR="00F87521">
        <w:rPr>
          <w:rFonts w:ascii="Arial" w:hAnsi="Arial" w:hint="cs"/>
          <w:sz w:val="24"/>
          <w:szCs w:val="24"/>
          <w:rtl/>
        </w:rPr>
        <w:t xml:space="preserve">, תוצאות </w:t>
      </w:r>
      <w:r w:rsidRPr="005A03BE">
        <w:rPr>
          <w:rFonts w:ascii="Arial" w:hAnsi="Arial"/>
          <w:sz w:val="24"/>
          <w:szCs w:val="24"/>
          <w:rtl/>
        </w:rPr>
        <w:t>מדגם אקראי של 6000 תושבי</w:t>
      </w:r>
      <w:r w:rsidR="00F87521">
        <w:rPr>
          <w:rFonts w:ascii="Arial" w:hAnsi="Arial" w:hint="cs"/>
          <w:sz w:val="24"/>
          <w:szCs w:val="24"/>
          <w:rtl/>
        </w:rPr>
        <w:t xml:space="preserve">ם- </w:t>
      </w:r>
      <w:r w:rsidRPr="005A03BE">
        <w:rPr>
          <w:rFonts w:ascii="Arial" w:hAnsi="Arial"/>
          <w:sz w:val="24"/>
          <w:szCs w:val="24"/>
          <w:rtl/>
        </w:rPr>
        <w:t>יהודים וערבים</w:t>
      </w:r>
      <w:r w:rsidR="00F87521">
        <w:rPr>
          <w:rFonts w:ascii="Arial" w:hAnsi="Arial" w:hint="cs"/>
          <w:sz w:val="24"/>
          <w:szCs w:val="24"/>
          <w:rtl/>
        </w:rPr>
        <w:t xml:space="preserve">: </w:t>
      </w:r>
      <w:r w:rsidRPr="005A03BE">
        <w:rPr>
          <w:rFonts w:ascii="Arial" w:hAnsi="Arial"/>
          <w:sz w:val="24"/>
          <w:szCs w:val="24"/>
          <w:rtl/>
        </w:rPr>
        <w:t xml:space="preserve">ילדים, בני נוער, מבוגרים וקשישים.  </w:t>
      </w:r>
      <w:r w:rsidR="00F87521" w:rsidRPr="00C36CA0">
        <w:rPr>
          <w:rFonts w:ascii="Arial" w:hAnsi="Arial" w:hint="cs"/>
          <w:b/>
          <w:bCs/>
          <w:sz w:val="24"/>
          <w:szCs w:val="24"/>
          <w:u w:val="single"/>
          <w:rtl/>
        </w:rPr>
        <w:t>להלן</w:t>
      </w:r>
      <w:r w:rsidR="00F87521" w:rsidRPr="00C36CA0">
        <w:rPr>
          <w:rFonts w:ascii="Arial" w:hAnsi="Arial"/>
          <w:b/>
          <w:bCs/>
          <w:sz w:val="24"/>
          <w:szCs w:val="24"/>
          <w:u w:val="single"/>
          <w:rtl/>
        </w:rPr>
        <w:t xml:space="preserve"> </w:t>
      </w:r>
      <w:r w:rsidRPr="00F87521">
        <w:rPr>
          <w:rFonts w:ascii="Arial" w:hAnsi="Arial"/>
          <w:b/>
          <w:bCs/>
          <w:sz w:val="24"/>
          <w:szCs w:val="24"/>
          <w:u w:val="single"/>
          <w:rtl/>
        </w:rPr>
        <w:t>עיקרי הממצאים</w:t>
      </w:r>
      <w:r w:rsidR="00F87521">
        <w:rPr>
          <w:rFonts w:ascii="Arial" w:hAnsi="Arial" w:hint="cs"/>
          <w:b/>
          <w:bCs/>
          <w:sz w:val="24"/>
          <w:szCs w:val="24"/>
          <w:u w:val="single"/>
          <w:rtl/>
        </w:rPr>
        <w:t>:</w:t>
      </w:r>
      <w:r w:rsidR="007435A8">
        <w:rPr>
          <w:rFonts w:ascii="Arial" w:hAnsi="Arial"/>
          <w:b/>
          <w:bCs/>
          <w:sz w:val="24"/>
          <w:szCs w:val="24"/>
          <w:u w:val="single"/>
          <w:rtl/>
        </w:rPr>
        <w:t xml:space="preserve"> </w:t>
      </w:r>
    </w:p>
    <w:p w14:paraId="1850B7F4" w14:textId="77777777" w:rsidR="00F70EAC" w:rsidRPr="005A03BE" w:rsidRDefault="00F70EAC" w:rsidP="005A03BE">
      <w:pPr>
        <w:spacing w:after="0" w:line="300" w:lineRule="exact"/>
        <w:rPr>
          <w:rFonts w:ascii="Arial" w:hAnsi="Arial"/>
          <w:sz w:val="24"/>
          <w:szCs w:val="24"/>
          <w:rtl/>
        </w:rPr>
      </w:pPr>
    </w:p>
    <w:p w14:paraId="6BADC901" w14:textId="6BC45768" w:rsidR="00F70EAC" w:rsidRPr="005A03BE" w:rsidRDefault="00F70EAC" w:rsidP="00C36CA0">
      <w:pPr>
        <w:pStyle w:val="ac"/>
        <w:numPr>
          <w:ilvl w:val="0"/>
          <w:numId w:val="1"/>
        </w:numPr>
        <w:spacing w:line="300" w:lineRule="exact"/>
        <w:rPr>
          <w:rFonts w:ascii="Arial" w:hAnsi="Arial" w:cs="Arial"/>
          <w:b/>
          <w:bCs/>
          <w:sz w:val="24"/>
          <w:szCs w:val="24"/>
          <w:u w:val="single"/>
          <w:rtl/>
        </w:rPr>
      </w:pPr>
      <w:r w:rsidRPr="005A03BE">
        <w:rPr>
          <w:rFonts w:ascii="Arial" w:hAnsi="Arial" w:cs="Arial"/>
          <w:b/>
          <w:bCs/>
          <w:sz w:val="24"/>
          <w:szCs w:val="24"/>
          <w:u w:val="single"/>
          <w:rtl/>
        </w:rPr>
        <w:t>כמות הסידן המגיעה מגבינה צהובה בכלל האוכלוסייה נעה בין 7.7%</w:t>
      </w:r>
      <w:r w:rsidR="00DA4DEE">
        <w:rPr>
          <w:rFonts w:ascii="Arial" w:hAnsi="Arial" w:cs="Arial" w:hint="cs"/>
          <w:b/>
          <w:bCs/>
          <w:sz w:val="24"/>
          <w:szCs w:val="24"/>
          <w:u w:val="single"/>
          <w:rtl/>
        </w:rPr>
        <w:t>-</w:t>
      </w:r>
      <w:r w:rsidR="00DA4DEE" w:rsidRPr="005A03BE">
        <w:rPr>
          <w:rFonts w:ascii="Arial" w:hAnsi="Arial" w:cs="Arial"/>
          <w:b/>
          <w:bCs/>
          <w:sz w:val="24"/>
          <w:szCs w:val="24"/>
          <w:u w:val="single"/>
          <w:rtl/>
        </w:rPr>
        <w:t xml:space="preserve"> </w:t>
      </w:r>
      <w:r w:rsidRPr="005A03BE">
        <w:rPr>
          <w:rFonts w:ascii="Arial" w:hAnsi="Arial" w:cs="Arial"/>
          <w:b/>
          <w:bCs/>
          <w:sz w:val="24"/>
          <w:szCs w:val="24"/>
          <w:u w:val="single"/>
          <w:rtl/>
        </w:rPr>
        <w:t xml:space="preserve">10% בלבד מכלל הסידן שהאוכלוסייה צורכת. </w:t>
      </w:r>
    </w:p>
    <w:p w14:paraId="05052281" w14:textId="7C31D8E0" w:rsidR="00F70EAC" w:rsidRPr="00C36CA0" w:rsidRDefault="00F70EAC" w:rsidP="00C36CA0">
      <w:pPr>
        <w:pStyle w:val="ac"/>
        <w:numPr>
          <w:ilvl w:val="0"/>
          <w:numId w:val="1"/>
        </w:numPr>
        <w:spacing w:line="300" w:lineRule="exact"/>
        <w:rPr>
          <w:rFonts w:ascii="Arial" w:hAnsi="Arial" w:cs="Arial"/>
          <w:b/>
          <w:bCs/>
          <w:sz w:val="24"/>
          <w:szCs w:val="24"/>
          <w:u w:val="single"/>
          <w:rtl/>
        </w:rPr>
      </w:pPr>
      <w:r w:rsidRPr="00C36CA0">
        <w:rPr>
          <w:rFonts w:ascii="Arial" w:hAnsi="Arial" w:cs="Arial"/>
          <w:b/>
          <w:bCs/>
          <w:sz w:val="24"/>
          <w:szCs w:val="24"/>
          <w:u w:val="single"/>
          <w:rtl/>
        </w:rPr>
        <w:t>מרבית האוכלוסייה איננה צורכת גבינה צהובה על בסיס יומי</w:t>
      </w:r>
      <w:r w:rsidR="00F87521">
        <w:rPr>
          <w:rFonts w:ascii="Arial" w:hAnsi="Arial" w:cs="Arial" w:hint="cs"/>
          <w:b/>
          <w:bCs/>
          <w:sz w:val="24"/>
          <w:szCs w:val="24"/>
          <w:u w:val="single"/>
          <w:rtl/>
        </w:rPr>
        <w:t>.</w:t>
      </w:r>
      <w:r w:rsidRPr="00C36CA0">
        <w:rPr>
          <w:rFonts w:ascii="Arial" w:hAnsi="Arial" w:cs="Arial"/>
          <w:b/>
          <w:bCs/>
          <w:sz w:val="24"/>
          <w:szCs w:val="24"/>
          <w:u w:val="single"/>
          <w:rtl/>
        </w:rPr>
        <w:t xml:space="preserve"> </w:t>
      </w:r>
      <w:r w:rsidR="00F87521">
        <w:rPr>
          <w:rFonts w:ascii="Arial" w:hAnsi="Arial" w:cs="Arial" w:hint="cs"/>
          <w:b/>
          <w:bCs/>
          <w:sz w:val="24"/>
          <w:szCs w:val="24"/>
          <w:u w:val="single"/>
          <w:rtl/>
        </w:rPr>
        <w:t>שיעורי הצריכה עומד</w:t>
      </w:r>
      <w:r w:rsidR="00B82E29">
        <w:rPr>
          <w:rFonts w:ascii="Arial" w:hAnsi="Arial" w:cs="Arial" w:hint="cs"/>
          <w:b/>
          <w:bCs/>
          <w:sz w:val="24"/>
          <w:szCs w:val="24"/>
          <w:u w:val="single"/>
          <w:rtl/>
        </w:rPr>
        <w:t>ים</w:t>
      </w:r>
      <w:r w:rsidR="00F87521">
        <w:rPr>
          <w:rFonts w:ascii="Arial" w:hAnsi="Arial" w:cs="Arial" w:hint="cs"/>
          <w:b/>
          <w:bCs/>
          <w:sz w:val="24"/>
          <w:szCs w:val="24"/>
          <w:u w:val="single"/>
          <w:rtl/>
        </w:rPr>
        <w:t xml:space="preserve"> על </w:t>
      </w:r>
      <w:r w:rsidRPr="00C36CA0">
        <w:rPr>
          <w:rFonts w:ascii="Arial" w:hAnsi="Arial" w:cs="Arial"/>
          <w:b/>
          <w:bCs/>
          <w:sz w:val="24"/>
          <w:szCs w:val="24"/>
          <w:u w:val="single"/>
          <w:rtl/>
        </w:rPr>
        <w:t>18%-17% בקרב המבוגרים והקשישים ו</w:t>
      </w:r>
      <w:r w:rsidR="00F87521">
        <w:rPr>
          <w:rFonts w:ascii="Arial" w:hAnsi="Arial" w:cs="Arial" w:hint="cs"/>
          <w:b/>
          <w:bCs/>
          <w:sz w:val="24"/>
          <w:szCs w:val="24"/>
          <w:u w:val="single"/>
          <w:rtl/>
        </w:rPr>
        <w:t xml:space="preserve">על </w:t>
      </w:r>
      <w:r w:rsidRPr="00C36CA0">
        <w:rPr>
          <w:rFonts w:ascii="Arial" w:hAnsi="Arial" w:cs="Arial"/>
          <w:b/>
          <w:bCs/>
          <w:sz w:val="24"/>
          <w:szCs w:val="24"/>
          <w:u w:val="single"/>
          <w:rtl/>
        </w:rPr>
        <w:t>23% מהילדים והמתבגרים</w:t>
      </w:r>
      <w:r w:rsidR="00F87521">
        <w:rPr>
          <w:rFonts w:ascii="Arial" w:hAnsi="Arial" w:cs="Arial" w:hint="cs"/>
          <w:b/>
          <w:bCs/>
          <w:sz w:val="24"/>
          <w:szCs w:val="24"/>
          <w:u w:val="single"/>
          <w:rtl/>
        </w:rPr>
        <w:t xml:space="preserve">. </w:t>
      </w:r>
    </w:p>
    <w:p w14:paraId="31095B26" w14:textId="77777777" w:rsidR="00F70EAC" w:rsidRPr="005A03BE" w:rsidRDefault="00F70EAC" w:rsidP="005A03BE">
      <w:pPr>
        <w:spacing w:after="0" w:line="300" w:lineRule="exact"/>
        <w:rPr>
          <w:rFonts w:ascii="Arial" w:hAnsi="Arial"/>
          <w:sz w:val="24"/>
          <w:szCs w:val="24"/>
          <w:rtl/>
        </w:rPr>
      </w:pPr>
    </w:p>
    <w:p w14:paraId="05470BD6" w14:textId="1F5A1591" w:rsidR="00F70EAC" w:rsidRDefault="00F70EAC" w:rsidP="003C2B23">
      <w:pPr>
        <w:spacing w:after="0" w:line="300" w:lineRule="exact"/>
        <w:rPr>
          <w:rFonts w:ascii="Arial" w:hAnsi="Arial"/>
          <w:b/>
          <w:bCs/>
          <w:sz w:val="24"/>
          <w:szCs w:val="24"/>
          <w:rtl/>
        </w:rPr>
      </w:pPr>
      <w:r w:rsidRPr="005A03BE">
        <w:rPr>
          <w:rFonts w:ascii="Arial" w:hAnsi="Arial"/>
          <w:sz w:val="24"/>
          <w:szCs w:val="24"/>
          <w:rtl/>
        </w:rPr>
        <w:t>ניתן להניח מכך כי גבינה צהובה לא מהווה מקור מרכזי לסידן בישראל</w:t>
      </w:r>
      <w:r w:rsidR="007B0874">
        <w:rPr>
          <w:rFonts w:ascii="Arial" w:hAnsi="Arial" w:hint="cs"/>
          <w:sz w:val="24"/>
          <w:szCs w:val="24"/>
          <w:rtl/>
        </w:rPr>
        <w:t xml:space="preserve">. לכן </w:t>
      </w:r>
      <w:r w:rsidRPr="005A03BE">
        <w:rPr>
          <w:rFonts w:ascii="Arial" w:hAnsi="Arial"/>
          <w:sz w:val="24"/>
          <w:szCs w:val="24"/>
          <w:rtl/>
        </w:rPr>
        <w:t>אם הגבינה הצהובה תסומן ב</w:t>
      </w:r>
      <w:r w:rsidR="007B0874">
        <w:rPr>
          <w:rFonts w:ascii="Arial" w:hAnsi="Arial" w:hint="cs"/>
          <w:sz w:val="24"/>
          <w:szCs w:val="24"/>
          <w:rtl/>
        </w:rPr>
        <w:t>סימון ה</w:t>
      </w:r>
      <w:r w:rsidRPr="005A03BE">
        <w:rPr>
          <w:rFonts w:ascii="Arial" w:hAnsi="Arial"/>
          <w:sz w:val="24"/>
          <w:szCs w:val="24"/>
          <w:rtl/>
        </w:rPr>
        <w:t>אדום</w:t>
      </w:r>
      <w:r w:rsidR="007B0874">
        <w:rPr>
          <w:rFonts w:ascii="Arial" w:hAnsi="Arial" w:hint="cs"/>
          <w:sz w:val="24"/>
          <w:szCs w:val="24"/>
          <w:rtl/>
        </w:rPr>
        <w:t>,</w:t>
      </w:r>
      <w:r w:rsidRPr="005A03BE">
        <w:rPr>
          <w:rFonts w:ascii="Arial" w:hAnsi="Arial"/>
          <w:sz w:val="24"/>
          <w:szCs w:val="24"/>
          <w:rtl/>
        </w:rPr>
        <w:t xml:space="preserve"> כפי הנראה לא תהיה פגיעה משמעותית בצריכת הסידן של האוכלוסייה. חשוב גם </w:t>
      </w:r>
      <w:r w:rsidR="007B0874">
        <w:rPr>
          <w:rFonts w:ascii="Arial" w:hAnsi="Arial" w:hint="cs"/>
          <w:sz w:val="24"/>
          <w:szCs w:val="24"/>
          <w:rtl/>
        </w:rPr>
        <w:t>ל</w:t>
      </w:r>
      <w:r w:rsidRPr="005A03BE">
        <w:rPr>
          <w:rFonts w:ascii="Arial" w:hAnsi="Arial"/>
          <w:sz w:val="24"/>
          <w:szCs w:val="24"/>
          <w:rtl/>
        </w:rPr>
        <w:t>ציין</w:t>
      </w:r>
      <w:r w:rsidR="007B0874">
        <w:rPr>
          <w:rFonts w:ascii="Arial" w:hAnsi="Arial" w:hint="cs"/>
          <w:sz w:val="24"/>
          <w:szCs w:val="24"/>
          <w:rtl/>
        </w:rPr>
        <w:t>,</w:t>
      </w:r>
      <w:r w:rsidRPr="005A03BE">
        <w:rPr>
          <w:rFonts w:ascii="Arial" w:hAnsi="Arial"/>
          <w:sz w:val="24"/>
          <w:szCs w:val="24"/>
          <w:rtl/>
        </w:rPr>
        <w:t xml:space="preserve"> כי </w:t>
      </w:r>
      <w:r w:rsidR="003C2B23">
        <w:rPr>
          <w:rFonts w:ascii="Arial" w:hAnsi="Arial" w:hint="cs"/>
          <w:sz w:val="24"/>
          <w:szCs w:val="24"/>
          <w:rtl/>
        </w:rPr>
        <w:t xml:space="preserve">בנוסף לחקיקת </w:t>
      </w:r>
      <w:r w:rsidR="003C2B23" w:rsidRPr="005A03BE">
        <w:rPr>
          <w:rFonts w:ascii="Arial" w:hAnsi="Arial"/>
          <w:sz w:val="24"/>
          <w:szCs w:val="24"/>
          <w:rtl/>
        </w:rPr>
        <w:t>הסימון בחזית האריזה</w:t>
      </w:r>
      <w:r w:rsidR="003C2B23">
        <w:rPr>
          <w:rFonts w:ascii="Arial" w:hAnsi="Arial" w:hint="cs"/>
          <w:sz w:val="24"/>
          <w:szCs w:val="24"/>
          <w:rtl/>
        </w:rPr>
        <w:t xml:space="preserve"> אנו ממליצים </w:t>
      </w:r>
      <w:r w:rsidRPr="005A03BE">
        <w:rPr>
          <w:rFonts w:ascii="Arial" w:hAnsi="Arial"/>
          <w:sz w:val="24"/>
          <w:szCs w:val="24"/>
          <w:rtl/>
        </w:rPr>
        <w:t>ל</w:t>
      </w:r>
      <w:r w:rsidR="003C2B23">
        <w:rPr>
          <w:rFonts w:ascii="Arial" w:hAnsi="Arial" w:hint="cs"/>
          <w:sz w:val="24"/>
          <w:szCs w:val="24"/>
          <w:rtl/>
        </w:rPr>
        <w:t>ל</w:t>
      </w:r>
      <w:r w:rsidRPr="005A03BE">
        <w:rPr>
          <w:rFonts w:ascii="Arial" w:hAnsi="Arial"/>
          <w:sz w:val="24"/>
          <w:szCs w:val="24"/>
          <w:rtl/>
        </w:rPr>
        <w:t>וו</w:t>
      </w:r>
      <w:r w:rsidR="003C2B23">
        <w:rPr>
          <w:rFonts w:ascii="Arial" w:hAnsi="Arial" w:hint="cs"/>
          <w:sz w:val="24"/>
          <w:szCs w:val="24"/>
          <w:rtl/>
        </w:rPr>
        <w:t xml:space="preserve">ת חקיקה זו </w:t>
      </w:r>
      <w:r w:rsidRPr="005A03BE">
        <w:rPr>
          <w:rFonts w:ascii="Arial" w:hAnsi="Arial"/>
          <w:sz w:val="24"/>
          <w:szCs w:val="24"/>
          <w:rtl/>
        </w:rPr>
        <w:t xml:space="preserve">בהדרכה </w:t>
      </w:r>
      <w:r w:rsidR="003C2B23">
        <w:rPr>
          <w:rFonts w:ascii="Arial" w:hAnsi="Arial" w:hint="cs"/>
          <w:sz w:val="24"/>
          <w:szCs w:val="24"/>
          <w:rtl/>
        </w:rPr>
        <w:t>ל</w:t>
      </w:r>
      <w:r w:rsidRPr="005A03BE">
        <w:rPr>
          <w:rFonts w:ascii="Arial" w:hAnsi="Arial"/>
          <w:sz w:val="24"/>
          <w:szCs w:val="24"/>
          <w:rtl/>
        </w:rPr>
        <w:t xml:space="preserve">תזונה בריאה לאוכלוסייה </w:t>
      </w:r>
      <w:r w:rsidR="003C2B23">
        <w:rPr>
          <w:rFonts w:ascii="Arial" w:hAnsi="Arial" w:hint="cs"/>
          <w:sz w:val="24"/>
          <w:szCs w:val="24"/>
          <w:rtl/>
        </w:rPr>
        <w:t>ול</w:t>
      </w:r>
      <w:r w:rsidRPr="005A03BE">
        <w:rPr>
          <w:rFonts w:ascii="Arial" w:hAnsi="Arial"/>
          <w:sz w:val="24"/>
          <w:szCs w:val="24"/>
          <w:rtl/>
        </w:rPr>
        <w:t xml:space="preserve">קידום </w:t>
      </w:r>
      <w:r w:rsidR="003C2B23">
        <w:rPr>
          <w:rFonts w:ascii="Arial" w:hAnsi="Arial" w:hint="cs"/>
          <w:sz w:val="24"/>
          <w:szCs w:val="24"/>
          <w:rtl/>
        </w:rPr>
        <w:t>ה</w:t>
      </w:r>
      <w:r w:rsidRPr="005A03BE">
        <w:rPr>
          <w:rFonts w:ascii="Arial" w:hAnsi="Arial"/>
          <w:sz w:val="24"/>
          <w:szCs w:val="24"/>
          <w:rtl/>
        </w:rPr>
        <w:t xml:space="preserve">תזונה </w:t>
      </w:r>
      <w:r w:rsidR="003C2B23">
        <w:rPr>
          <w:rFonts w:ascii="Arial" w:hAnsi="Arial" w:hint="cs"/>
          <w:sz w:val="24"/>
          <w:szCs w:val="24"/>
          <w:rtl/>
        </w:rPr>
        <w:t>ה</w:t>
      </w:r>
      <w:r w:rsidRPr="005A03BE">
        <w:rPr>
          <w:rFonts w:ascii="Arial" w:hAnsi="Arial"/>
          <w:sz w:val="24"/>
          <w:szCs w:val="24"/>
          <w:rtl/>
        </w:rPr>
        <w:t>ים תיכונית.</w:t>
      </w:r>
      <w:r w:rsidR="003C2B23">
        <w:rPr>
          <w:rFonts w:ascii="Arial" w:hAnsi="Arial" w:hint="cs"/>
          <w:sz w:val="24"/>
          <w:szCs w:val="24"/>
          <w:rtl/>
        </w:rPr>
        <w:t xml:space="preserve"> </w:t>
      </w:r>
      <w:r w:rsidRPr="005A03BE">
        <w:rPr>
          <w:rFonts w:ascii="Arial" w:hAnsi="Arial"/>
          <w:sz w:val="24"/>
          <w:szCs w:val="24"/>
          <w:rtl/>
        </w:rPr>
        <w:t>בתזונה הים תיכונית עיקר הסידן מגיע מחלב</w:t>
      </w:r>
      <w:r w:rsidR="003C2B23">
        <w:rPr>
          <w:rFonts w:ascii="Arial" w:hAnsi="Arial" w:hint="cs"/>
          <w:sz w:val="24"/>
          <w:szCs w:val="24"/>
          <w:rtl/>
        </w:rPr>
        <w:t>,</w:t>
      </w:r>
      <w:r w:rsidRPr="005A03BE">
        <w:rPr>
          <w:rFonts w:ascii="Arial" w:hAnsi="Arial"/>
          <w:sz w:val="24"/>
          <w:szCs w:val="24"/>
          <w:rtl/>
        </w:rPr>
        <w:t xml:space="preserve"> יוגורט</w:t>
      </w:r>
      <w:r w:rsidR="003C2B23">
        <w:rPr>
          <w:rFonts w:ascii="Arial" w:hAnsi="Arial" w:hint="cs"/>
          <w:sz w:val="24"/>
          <w:szCs w:val="24"/>
          <w:rtl/>
        </w:rPr>
        <w:t xml:space="preserve">, </w:t>
      </w:r>
      <w:r w:rsidRPr="005A03BE">
        <w:rPr>
          <w:rFonts w:ascii="Arial" w:hAnsi="Arial"/>
          <w:sz w:val="24"/>
          <w:szCs w:val="24"/>
          <w:rtl/>
        </w:rPr>
        <w:t>גבינות דלות שומן וממזונות מ</w:t>
      </w:r>
      <w:r w:rsidR="003C2B23">
        <w:rPr>
          <w:rFonts w:ascii="Arial" w:hAnsi="Arial" w:hint="cs"/>
          <w:sz w:val="24"/>
          <w:szCs w:val="24"/>
          <w:rtl/>
        </w:rPr>
        <w:t xml:space="preserve">ן </w:t>
      </w:r>
      <w:r w:rsidRPr="005A03BE">
        <w:rPr>
          <w:rFonts w:ascii="Arial" w:hAnsi="Arial"/>
          <w:sz w:val="24"/>
          <w:szCs w:val="24"/>
          <w:rtl/>
        </w:rPr>
        <w:t xml:space="preserve">הצומח. </w:t>
      </w:r>
      <w:r w:rsidR="003C2B23">
        <w:rPr>
          <w:rFonts w:ascii="Arial" w:hAnsi="Arial" w:hint="cs"/>
          <w:sz w:val="24"/>
          <w:szCs w:val="24"/>
          <w:rtl/>
        </w:rPr>
        <w:t xml:space="preserve">כמו כן </w:t>
      </w:r>
      <w:r w:rsidRPr="005A03BE">
        <w:rPr>
          <w:rFonts w:ascii="Arial" w:hAnsi="Arial"/>
          <w:b/>
          <w:bCs/>
          <w:sz w:val="24"/>
          <w:szCs w:val="24"/>
          <w:rtl/>
        </w:rPr>
        <w:t>חשוב לזכור כי גבינה צהובה מ</w:t>
      </w:r>
      <w:r w:rsidR="003C2B23">
        <w:rPr>
          <w:rFonts w:ascii="Arial" w:hAnsi="Arial" w:hint="cs"/>
          <w:b/>
          <w:bCs/>
          <w:sz w:val="24"/>
          <w:szCs w:val="24"/>
          <w:rtl/>
        </w:rPr>
        <w:t>הווה מקור הן ל</w:t>
      </w:r>
      <w:r w:rsidRPr="005A03BE">
        <w:rPr>
          <w:rFonts w:ascii="Arial" w:hAnsi="Arial"/>
          <w:b/>
          <w:bCs/>
          <w:sz w:val="24"/>
          <w:szCs w:val="24"/>
          <w:rtl/>
        </w:rPr>
        <w:t xml:space="preserve">שומן רווי </w:t>
      </w:r>
      <w:r w:rsidR="003C2B23">
        <w:rPr>
          <w:rFonts w:ascii="Arial" w:hAnsi="Arial" w:hint="cs"/>
          <w:b/>
          <w:bCs/>
          <w:sz w:val="24"/>
          <w:szCs w:val="24"/>
          <w:rtl/>
        </w:rPr>
        <w:t xml:space="preserve">ובנוסף </w:t>
      </w:r>
      <w:r w:rsidRPr="005A03BE">
        <w:rPr>
          <w:rFonts w:ascii="Arial" w:hAnsi="Arial"/>
          <w:b/>
          <w:bCs/>
          <w:sz w:val="24"/>
          <w:szCs w:val="24"/>
          <w:rtl/>
        </w:rPr>
        <w:t xml:space="preserve">גם </w:t>
      </w:r>
      <w:r w:rsidR="003C2B23">
        <w:rPr>
          <w:rFonts w:ascii="Arial" w:hAnsi="Arial" w:hint="cs"/>
          <w:b/>
          <w:bCs/>
          <w:sz w:val="24"/>
          <w:szCs w:val="24"/>
          <w:rtl/>
        </w:rPr>
        <w:t>ל</w:t>
      </w:r>
      <w:r w:rsidRPr="005A03BE">
        <w:rPr>
          <w:rFonts w:ascii="Arial" w:hAnsi="Arial"/>
          <w:b/>
          <w:bCs/>
          <w:sz w:val="24"/>
          <w:szCs w:val="24"/>
          <w:rtl/>
        </w:rPr>
        <w:t>כולסטרול ו</w:t>
      </w:r>
      <w:r w:rsidR="003C2B23">
        <w:rPr>
          <w:rFonts w:ascii="Arial" w:hAnsi="Arial" w:hint="cs"/>
          <w:b/>
          <w:bCs/>
          <w:sz w:val="24"/>
          <w:szCs w:val="24"/>
          <w:rtl/>
        </w:rPr>
        <w:t>ל</w:t>
      </w:r>
      <w:r w:rsidRPr="005A03BE">
        <w:rPr>
          <w:rFonts w:ascii="Arial" w:hAnsi="Arial"/>
          <w:b/>
          <w:bCs/>
          <w:sz w:val="24"/>
          <w:szCs w:val="24"/>
          <w:rtl/>
        </w:rPr>
        <w:t>נתרן בכמות גבוהה.</w:t>
      </w:r>
    </w:p>
    <w:p w14:paraId="371ABF13" w14:textId="77777777" w:rsidR="003C2B23" w:rsidRDefault="003C2B23" w:rsidP="003C2B23">
      <w:pPr>
        <w:spacing w:after="0" w:line="300" w:lineRule="exact"/>
        <w:rPr>
          <w:rFonts w:ascii="Arial" w:hAnsi="Arial"/>
          <w:b/>
          <w:bCs/>
          <w:sz w:val="24"/>
          <w:szCs w:val="24"/>
          <w:rtl/>
        </w:rPr>
      </w:pPr>
    </w:p>
    <w:p w14:paraId="62096474" w14:textId="1D5F95D4" w:rsidR="007435A8" w:rsidRDefault="007435A8">
      <w:pPr>
        <w:bidi w:val="0"/>
        <w:spacing w:after="0" w:line="240" w:lineRule="auto"/>
        <w:rPr>
          <w:rFonts w:ascii="Arial" w:hAnsi="Arial"/>
          <w:b/>
          <w:bCs/>
          <w:sz w:val="24"/>
          <w:szCs w:val="24"/>
          <w:u w:val="single"/>
          <w:rtl/>
        </w:rPr>
      </w:pPr>
    </w:p>
    <w:p w14:paraId="5FE22B6B" w14:textId="77777777" w:rsidR="007435A8" w:rsidRPr="007435A8" w:rsidRDefault="007435A8">
      <w:pPr>
        <w:bidi w:val="0"/>
        <w:spacing w:after="0" w:line="240" w:lineRule="auto"/>
        <w:rPr>
          <w:rFonts w:ascii="Arial" w:hAnsi="Arial"/>
          <w:b/>
          <w:bCs/>
          <w:sz w:val="24"/>
          <w:szCs w:val="24"/>
          <w:rtl/>
        </w:rPr>
      </w:pPr>
      <w:r w:rsidRPr="007435A8">
        <w:rPr>
          <w:rFonts w:ascii="Arial" w:hAnsi="Arial"/>
          <w:b/>
          <w:bCs/>
          <w:sz w:val="24"/>
          <w:szCs w:val="24"/>
          <w:rtl/>
        </w:rPr>
        <w:br w:type="page"/>
      </w:r>
    </w:p>
    <w:p w14:paraId="119DD54E" w14:textId="770397C4" w:rsidR="00F70EAC" w:rsidRPr="005A03BE" w:rsidRDefault="00F70EAC" w:rsidP="003C2B23">
      <w:pPr>
        <w:spacing w:after="0" w:line="300" w:lineRule="exact"/>
        <w:rPr>
          <w:rFonts w:ascii="Arial" w:hAnsi="Arial"/>
          <w:b/>
          <w:bCs/>
          <w:sz w:val="24"/>
          <w:szCs w:val="24"/>
          <w:u w:val="single"/>
          <w:rtl/>
        </w:rPr>
      </w:pPr>
      <w:r w:rsidRPr="005A03BE">
        <w:rPr>
          <w:rFonts w:ascii="Arial" w:hAnsi="Arial"/>
          <w:b/>
          <w:bCs/>
          <w:sz w:val="24"/>
          <w:szCs w:val="24"/>
          <w:u w:val="single"/>
          <w:rtl/>
        </w:rPr>
        <w:lastRenderedPageBreak/>
        <w:t>טבלה</w:t>
      </w:r>
      <w:r w:rsidR="003C2B23">
        <w:rPr>
          <w:rFonts w:ascii="Arial" w:hAnsi="Arial" w:hint="cs"/>
          <w:b/>
          <w:bCs/>
          <w:sz w:val="24"/>
          <w:szCs w:val="24"/>
          <w:u w:val="single"/>
          <w:rtl/>
        </w:rPr>
        <w:t xml:space="preserve"> מספר 1</w:t>
      </w:r>
      <w:r w:rsidRPr="005A03BE">
        <w:rPr>
          <w:rFonts w:ascii="Arial" w:hAnsi="Arial"/>
          <w:b/>
          <w:bCs/>
          <w:sz w:val="24"/>
          <w:szCs w:val="24"/>
          <w:u w:val="single"/>
          <w:rtl/>
        </w:rPr>
        <w:t xml:space="preserve">: נתוני צריכת גבינה צהובה ותרומת הסידן לתזונת האוכלוסייה </w:t>
      </w:r>
    </w:p>
    <w:p w14:paraId="6F0CCC87" w14:textId="77777777" w:rsidR="00F70EAC" w:rsidRPr="005A03BE" w:rsidRDefault="00F70EAC" w:rsidP="005A03BE">
      <w:pPr>
        <w:spacing w:after="0" w:line="300" w:lineRule="exact"/>
        <w:rPr>
          <w:rFonts w:ascii="Arial" w:hAnsi="Arial"/>
          <w:sz w:val="24"/>
          <w:szCs w:val="24"/>
          <w:rtl/>
        </w:rPr>
      </w:pPr>
    </w:p>
    <w:tbl>
      <w:tblPr>
        <w:tblStyle w:val="a9"/>
        <w:bidiVisual/>
        <w:tblW w:w="8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מספר 1: נתוני צריכת גבינה צהובה ותרומת הסידן לתזונת האוכלוסייה "/>
      </w:tblPr>
      <w:tblGrid>
        <w:gridCol w:w="3920"/>
        <w:gridCol w:w="1080"/>
        <w:gridCol w:w="1440"/>
        <w:gridCol w:w="1180"/>
        <w:gridCol w:w="1120"/>
      </w:tblGrid>
      <w:tr w:rsidR="00F70EAC" w:rsidRPr="00DA6547" w14:paraId="700567D5" w14:textId="77777777" w:rsidTr="007435A8">
        <w:trPr>
          <w:trHeight w:val="300"/>
          <w:tblHeader/>
        </w:trPr>
        <w:tc>
          <w:tcPr>
            <w:tcW w:w="3920" w:type="dxa"/>
            <w:noWrap/>
            <w:hideMark/>
          </w:tcPr>
          <w:p w14:paraId="590F43EA" w14:textId="77777777" w:rsidR="00F70EAC" w:rsidRPr="005A03BE" w:rsidRDefault="00F70EAC" w:rsidP="005A03BE">
            <w:pPr>
              <w:spacing w:after="0" w:line="300" w:lineRule="exact"/>
              <w:rPr>
                <w:rFonts w:ascii="Arial" w:hAnsi="Arial"/>
                <w:sz w:val="24"/>
                <w:szCs w:val="24"/>
              </w:rPr>
            </w:pPr>
          </w:p>
        </w:tc>
        <w:tc>
          <w:tcPr>
            <w:tcW w:w="1080" w:type="dxa"/>
            <w:noWrap/>
            <w:hideMark/>
          </w:tcPr>
          <w:p w14:paraId="39AD3F00" w14:textId="77777777" w:rsidR="00F70EAC" w:rsidRPr="005A03BE" w:rsidRDefault="00F70EAC" w:rsidP="005A03BE">
            <w:pPr>
              <w:spacing w:after="0" w:line="300" w:lineRule="exact"/>
              <w:rPr>
                <w:rFonts w:ascii="Arial" w:eastAsia="Times New Roman" w:hAnsi="Arial"/>
                <w:b/>
                <w:bCs/>
                <w:color w:val="000000"/>
                <w:sz w:val="24"/>
                <w:szCs w:val="24"/>
              </w:rPr>
            </w:pPr>
            <w:proofErr w:type="spellStart"/>
            <w:r w:rsidRPr="005A03BE">
              <w:rPr>
                <w:rFonts w:ascii="Arial" w:eastAsia="Times New Roman" w:hAnsi="Arial"/>
                <w:b/>
                <w:bCs/>
                <w:color w:val="000000"/>
                <w:sz w:val="24"/>
                <w:szCs w:val="24"/>
                <w:rtl/>
              </w:rPr>
              <w:t>מב"ת</w:t>
            </w:r>
            <w:proofErr w:type="spellEnd"/>
            <w:r w:rsidRPr="005A03BE">
              <w:rPr>
                <w:rFonts w:ascii="Arial" w:eastAsia="Times New Roman" w:hAnsi="Arial"/>
                <w:b/>
                <w:bCs/>
                <w:color w:val="000000"/>
                <w:sz w:val="24"/>
                <w:szCs w:val="24"/>
                <w:rtl/>
              </w:rPr>
              <w:t xml:space="preserve"> זהב</w:t>
            </w:r>
          </w:p>
        </w:tc>
        <w:tc>
          <w:tcPr>
            <w:tcW w:w="1440" w:type="dxa"/>
            <w:noWrap/>
            <w:hideMark/>
          </w:tcPr>
          <w:p w14:paraId="4656B86B" w14:textId="77777777" w:rsidR="00F70EAC" w:rsidRPr="005A03BE" w:rsidRDefault="00F70EAC" w:rsidP="005A03BE">
            <w:pPr>
              <w:spacing w:after="0" w:line="300" w:lineRule="exact"/>
              <w:rPr>
                <w:rFonts w:ascii="Arial" w:eastAsia="Times New Roman" w:hAnsi="Arial"/>
                <w:b/>
                <w:bCs/>
                <w:color w:val="000000"/>
                <w:sz w:val="24"/>
                <w:szCs w:val="24"/>
              </w:rPr>
            </w:pPr>
            <w:proofErr w:type="spellStart"/>
            <w:r w:rsidRPr="005A03BE">
              <w:rPr>
                <w:rFonts w:ascii="Arial" w:eastAsia="Times New Roman" w:hAnsi="Arial"/>
                <w:b/>
                <w:bCs/>
                <w:color w:val="000000"/>
                <w:sz w:val="24"/>
                <w:szCs w:val="24"/>
                <w:rtl/>
              </w:rPr>
              <w:t>מב"ת</w:t>
            </w:r>
            <w:proofErr w:type="spellEnd"/>
            <w:r w:rsidRPr="005A03BE">
              <w:rPr>
                <w:rFonts w:ascii="Arial" w:eastAsia="Times New Roman" w:hAnsi="Arial"/>
                <w:b/>
                <w:bCs/>
                <w:color w:val="000000"/>
                <w:sz w:val="24"/>
                <w:szCs w:val="24"/>
                <w:rtl/>
              </w:rPr>
              <w:t xml:space="preserve"> מבוגרים</w:t>
            </w:r>
          </w:p>
        </w:tc>
        <w:tc>
          <w:tcPr>
            <w:tcW w:w="1180" w:type="dxa"/>
            <w:noWrap/>
            <w:hideMark/>
          </w:tcPr>
          <w:p w14:paraId="07EDBD69" w14:textId="77777777" w:rsidR="00F70EAC" w:rsidRPr="005A03BE" w:rsidRDefault="00F70EAC" w:rsidP="005A03BE">
            <w:pPr>
              <w:spacing w:after="0" w:line="300" w:lineRule="exact"/>
              <w:rPr>
                <w:rFonts w:ascii="Arial" w:eastAsia="Times New Roman" w:hAnsi="Arial"/>
                <w:b/>
                <w:bCs/>
                <w:color w:val="000000"/>
                <w:sz w:val="24"/>
                <w:szCs w:val="24"/>
              </w:rPr>
            </w:pPr>
            <w:proofErr w:type="spellStart"/>
            <w:r w:rsidRPr="005A03BE">
              <w:rPr>
                <w:rFonts w:ascii="Arial" w:eastAsia="Times New Roman" w:hAnsi="Arial"/>
                <w:b/>
                <w:bCs/>
                <w:color w:val="000000"/>
                <w:sz w:val="24"/>
                <w:szCs w:val="24"/>
                <w:rtl/>
              </w:rPr>
              <w:t>מב"ת</w:t>
            </w:r>
            <w:proofErr w:type="spellEnd"/>
            <w:r w:rsidRPr="005A03BE">
              <w:rPr>
                <w:rFonts w:ascii="Arial" w:eastAsia="Times New Roman" w:hAnsi="Arial"/>
                <w:b/>
                <w:bCs/>
                <w:color w:val="000000"/>
                <w:sz w:val="24"/>
                <w:szCs w:val="24"/>
                <w:rtl/>
              </w:rPr>
              <w:t xml:space="preserve"> ילדים</w:t>
            </w:r>
          </w:p>
        </w:tc>
        <w:tc>
          <w:tcPr>
            <w:tcW w:w="1120" w:type="dxa"/>
            <w:noWrap/>
            <w:hideMark/>
          </w:tcPr>
          <w:p w14:paraId="46882522" w14:textId="77777777" w:rsidR="00F70EAC" w:rsidRPr="005A03BE" w:rsidRDefault="00F70EAC" w:rsidP="005A03BE">
            <w:pPr>
              <w:spacing w:after="0" w:line="300" w:lineRule="exact"/>
              <w:rPr>
                <w:rFonts w:ascii="Arial" w:eastAsia="Times New Roman" w:hAnsi="Arial"/>
                <w:b/>
                <w:bCs/>
                <w:color w:val="000000"/>
                <w:sz w:val="24"/>
                <w:szCs w:val="24"/>
              </w:rPr>
            </w:pPr>
            <w:proofErr w:type="spellStart"/>
            <w:r w:rsidRPr="005A03BE">
              <w:rPr>
                <w:rFonts w:ascii="Arial" w:eastAsia="Times New Roman" w:hAnsi="Arial"/>
                <w:b/>
                <w:bCs/>
                <w:color w:val="000000"/>
                <w:sz w:val="24"/>
                <w:szCs w:val="24"/>
                <w:rtl/>
              </w:rPr>
              <w:t>מב"ת</w:t>
            </w:r>
            <w:proofErr w:type="spellEnd"/>
            <w:r w:rsidRPr="005A03BE">
              <w:rPr>
                <w:rFonts w:ascii="Arial" w:eastAsia="Times New Roman" w:hAnsi="Arial"/>
                <w:b/>
                <w:bCs/>
                <w:color w:val="000000"/>
                <w:sz w:val="24"/>
                <w:szCs w:val="24"/>
                <w:rtl/>
              </w:rPr>
              <w:t xml:space="preserve"> צעיר</w:t>
            </w:r>
          </w:p>
        </w:tc>
      </w:tr>
      <w:tr w:rsidR="00F70EAC" w:rsidRPr="00DA6547" w14:paraId="3CF9E58A" w14:textId="77777777" w:rsidTr="007435A8">
        <w:trPr>
          <w:trHeight w:val="300"/>
        </w:trPr>
        <w:tc>
          <w:tcPr>
            <w:tcW w:w="3920" w:type="dxa"/>
            <w:noWrap/>
            <w:hideMark/>
          </w:tcPr>
          <w:p w14:paraId="1A6D5875"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מספר משתתפים בסקר </w:t>
            </w:r>
          </w:p>
        </w:tc>
        <w:tc>
          <w:tcPr>
            <w:tcW w:w="1080" w:type="dxa"/>
            <w:noWrap/>
            <w:hideMark/>
          </w:tcPr>
          <w:p w14:paraId="6FE74091"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997</w:t>
            </w:r>
          </w:p>
        </w:tc>
        <w:tc>
          <w:tcPr>
            <w:tcW w:w="1440" w:type="dxa"/>
            <w:noWrap/>
            <w:hideMark/>
          </w:tcPr>
          <w:p w14:paraId="15A4E022"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2907</w:t>
            </w:r>
          </w:p>
        </w:tc>
        <w:tc>
          <w:tcPr>
            <w:tcW w:w="1180" w:type="dxa"/>
            <w:noWrap/>
            <w:hideMark/>
          </w:tcPr>
          <w:p w14:paraId="713729BA"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1771</w:t>
            </w:r>
          </w:p>
        </w:tc>
        <w:tc>
          <w:tcPr>
            <w:tcW w:w="1120" w:type="dxa"/>
            <w:noWrap/>
            <w:hideMark/>
          </w:tcPr>
          <w:p w14:paraId="6C48B94E"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550</w:t>
            </w:r>
          </w:p>
        </w:tc>
      </w:tr>
      <w:tr w:rsidR="00F70EAC" w:rsidRPr="00DA6547" w14:paraId="2BD2D5A1" w14:textId="77777777" w:rsidTr="007435A8">
        <w:trPr>
          <w:trHeight w:val="300"/>
        </w:trPr>
        <w:tc>
          <w:tcPr>
            <w:tcW w:w="3920" w:type="dxa"/>
            <w:noWrap/>
            <w:hideMark/>
          </w:tcPr>
          <w:p w14:paraId="59E7B0E1"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אחוז סידן </w:t>
            </w:r>
            <w:proofErr w:type="spellStart"/>
            <w:r w:rsidRPr="005A03BE">
              <w:rPr>
                <w:rFonts w:ascii="Arial" w:hAnsi="Arial"/>
                <w:sz w:val="24"/>
                <w:szCs w:val="24"/>
                <w:rtl/>
              </w:rPr>
              <w:t>מגבנ"צ</w:t>
            </w:r>
            <w:proofErr w:type="spellEnd"/>
            <w:r w:rsidRPr="005A03BE">
              <w:rPr>
                <w:rFonts w:ascii="Arial" w:hAnsi="Arial"/>
                <w:sz w:val="24"/>
                <w:szCs w:val="24"/>
                <w:rtl/>
              </w:rPr>
              <w:t xml:space="preserve"> מכלל מזונות תורמי סידן </w:t>
            </w:r>
          </w:p>
        </w:tc>
        <w:tc>
          <w:tcPr>
            <w:tcW w:w="1080" w:type="dxa"/>
            <w:noWrap/>
            <w:hideMark/>
          </w:tcPr>
          <w:p w14:paraId="28798819"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7.7</w:t>
            </w:r>
          </w:p>
        </w:tc>
        <w:tc>
          <w:tcPr>
            <w:tcW w:w="1440" w:type="dxa"/>
            <w:noWrap/>
            <w:hideMark/>
          </w:tcPr>
          <w:p w14:paraId="5966F12F"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9.4</w:t>
            </w:r>
          </w:p>
        </w:tc>
        <w:tc>
          <w:tcPr>
            <w:tcW w:w="1180" w:type="dxa"/>
            <w:noWrap/>
            <w:hideMark/>
          </w:tcPr>
          <w:p w14:paraId="5D3F8A90"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8.1</w:t>
            </w:r>
          </w:p>
        </w:tc>
        <w:tc>
          <w:tcPr>
            <w:tcW w:w="1120" w:type="dxa"/>
            <w:noWrap/>
            <w:hideMark/>
          </w:tcPr>
          <w:p w14:paraId="69B3A521"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10.4</w:t>
            </w:r>
          </w:p>
        </w:tc>
      </w:tr>
      <w:tr w:rsidR="00F70EAC" w:rsidRPr="00DA6547" w14:paraId="491295F7" w14:textId="77777777" w:rsidTr="007435A8">
        <w:trPr>
          <w:trHeight w:val="600"/>
        </w:trPr>
        <w:tc>
          <w:tcPr>
            <w:tcW w:w="3920" w:type="dxa"/>
            <w:hideMark/>
          </w:tcPr>
          <w:p w14:paraId="525A57E1"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מספר דווחי אכילה של צריכת </w:t>
            </w:r>
            <w:proofErr w:type="spellStart"/>
            <w:r w:rsidRPr="005A03BE">
              <w:rPr>
                <w:rFonts w:ascii="Arial" w:hAnsi="Arial"/>
                <w:sz w:val="24"/>
                <w:szCs w:val="24"/>
                <w:rtl/>
              </w:rPr>
              <w:t>גבנ"צ</w:t>
            </w:r>
            <w:proofErr w:type="spellEnd"/>
            <w:r w:rsidRPr="005A03BE">
              <w:rPr>
                <w:rFonts w:ascii="Arial" w:hAnsi="Arial"/>
                <w:sz w:val="24"/>
                <w:szCs w:val="24"/>
                <w:rtl/>
              </w:rPr>
              <w:t xml:space="preserve"> באותו יום</w:t>
            </w:r>
          </w:p>
        </w:tc>
        <w:tc>
          <w:tcPr>
            <w:tcW w:w="1080" w:type="dxa"/>
            <w:noWrap/>
            <w:hideMark/>
          </w:tcPr>
          <w:p w14:paraId="6EEA3D22"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171</w:t>
            </w:r>
          </w:p>
        </w:tc>
        <w:tc>
          <w:tcPr>
            <w:tcW w:w="1440" w:type="dxa"/>
            <w:noWrap/>
            <w:hideMark/>
          </w:tcPr>
          <w:p w14:paraId="2B383EDC"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518</w:t>
            </w:r>
          </w:p>
        </w:tc>
        <w:tc>
          <w:tcPr>
            <w:tcW w:w="1180" w:type="dxa"/>
            <w:noWrap/>
            <w:hideMark/>
          </w:tcPr>
          <w:p w14:paraId="27D03AFE"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404</w:t>
            </w:r>
          </w:p>
        </w:tc>
        <w:tc>
          <w:tcPr>
            <w:tcW w:w="1120" w:type="dxa"/>
            <w:noWrap/>
            <w:hideMark/>
          </w:tcPr>
          <w:p w14:paraId="7A73D72B"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129</w:t>
            </w:r>
          </w:p>
        </w:tc>
      </w:tr>
      <w:tr w:rsidR="00F70EAC" w:rsidRPr="00DA6547" w14:paraId="1EF70E9B" w14:textId="77777777" w:rsidTr="007435A8">
        <w:trPr>
          <w:trHeight w:val="300"/>
        </w:trPr>
        <w:tc>
          <w:tcPr>
            <w:tcW w:w="3920" w:type="dxa"/>
            <w:noWrap/>
            <w:hideMark/>
          </w:tcPr>
          <w:p w14:paraId="690FFC9F"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ממוצע מ"ג סידן </w:t>
            </w:r>
            <w:proofErr w:type="spellStart"/>
            <w:r w:rsidRPr="005A03BE">
              <w:rPr>
                <w:rFonts w:ascii="Arial" w:hAnsi="Arial"/>
                <w:sz w:val="24"/>
                <w:szCs w:val="24"/>
                <w:rtl/>
              </w:rPr>
              <w:t>מגבנ"צ</w:t>
            </w:r>
            <w:proofErr w:type="spellEnd"/>
            <w:r w:rsidRPr="005A03BE">
              <w:rPr>
                <w:rFonts w:ascii="Arial" w:hAnsi="Arial"/>
                <w:sz w:val="24"/>
                <w:szCs w:val="24"/>
                <w:rtl/>
              </w:rPr>
              <w:t xml:space="preserve"> פר שימוש</w:t>
            </w:r>
          </w:p>
        </w:tc>
        <w:tc>
          <w:tcPr>
            <w:tcW w:w="1080" w:type="dxa"/>
            <w:noWrap/>
            <w:hideMark/>
          </w:tcPr>
          <w:p w14:paraId="255B3C13"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253.1</w:t>
            </w:r>
          </w:p>
        </w:tc>
        <w:tc>
          <w:tcPr>
            <w:tcW w:w="1440" w:type="dxa"/>
            <w:noWrap/>
            <w:hideMark/>
          </w:tcPr>
          <w:p w14:paraId="381C765A"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266.5</w:t>
            </w:r>
          </w:p>
        </w:tc>
        <w:tc>
          <w:tcPr>
            <w:tcW w:w="1180" w:type="dxa"/>
            <w:noWrap/>
            <w:hideMark/>
          </w:tcPr>
          <w:p w14:paraId="36F51F2E"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208.6</w:t>
            </w:r>
          </w:p>
        </w:tc>
        <w:tc>
          <w:tcPr>
            <w:tcW w:w="1120" w:type="dxa"/>
            <w:noWrap/>
            <w:hideMark/>
          </w:tcPr>
          <w:p w14:paraId="74BA024C"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295.7</w:t>
            </w:r>
          </w:p>
        </w:tc>
      </w:tr>
      <w:tr w:rsidR="00F70EAC" w:rsidRPr="00DA6547" w14:paraId="0C0FFC19" w14:textId="77777777" w:rsidTr="007435A8">
        <w:trPr>
          <w:trHeight w:val="600"/>
        </w:trPr>
        <w:tc>
          <w:tcPr>
            <w:tcW w:w="3920" w:type="dxa"/>
            <w:hideMark/>
          </w:tcPr>
          <w:p w14:paraId="06F8007E"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ממוצע גרמים של </w:t>
            </w:r>
            <w:proofErr w:type="spellStart"/>
            <w:r w:rsidRPr="005A03BE">
              <w:rPr>
                <w:rFonts w:ascii="Arial" w:hAnsi="Arial"/>
                <w:sz w:val="24"/>
                <w:szCs w:val="24"/>
                <w:rtl/>
              </w:rPr>
              <w:t>גבנ"צ</w:t>
            </w:r>
            <w:proofErr w:type="spellEnd"/>
            <w:r w:rsidRPr="005A03BE">
              <w:rPr>
                <w:rFonts w:ascii="Arial" w:hAnsi="Arial"/>
                <w:sz w:val="24"/>
                <w:szCs w:val="24"/>
                <w:rtl/>
              </w:rPr>
              <w:t xml:space="preserve"> שנצרכו בכל פעם שאכלו </w:t>
            </w:r>
            <w:proofErr w:type="spellStart"/>
            <w:r w:rsidRPr="005A03BE">
              <w:rPr>
                <w:rFonts w:ascii="Arial" w:hAnsi="Arial"/>
                <w:sz w:val="24"/>
                <w:szCs w:val="24"/>
                <w:rtl/>
              </w:rPr>
              <w:t>גבי"צ</w:t>
            </w:r>
            <w:proofErr w:type="spellEnd"/>
            <w:r w:rsidRPr="005A03BE">
              <w:rPr>
                <w:rFonts w:ascii="Arial" w:hAnsi="Arial"/>
                <w:sz w:val="24"/>
                <w:szCs w:val="24"/>
                <w:rtl/>
              </w:rPr>
              <w:t xml:space="preserve"> </w:t>
            </w:r>
          </w:p>
        </w:tc>
        <w:tc>
          <w:tcPr>
            <w:tcW w:w="1080" w:type="dxa"/>
            <w:noWrap/>
            <w:hideMark/>
          </w:tcPr>
          <w:p w14:paraId="73378D61"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34.6</w:t>
            </w:r>
          </w:p>
        </w:tc>
        <w:tc>
          <w:tcPr>
            <w:tcW w:w="1440" w:type="dxa"/>
            <w:noWrap/>
            <w:hideMark/>
          </w:tcPr>
          <w:p w14:paraId="3537B781"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36.4</w:t>
            </w:r>
          </w:p>
        </w:tc>
        <w:tc>
          <w:tcPr>
            <w:tcW w:w="1180" w:type="dxa"/>
            <w:noWrap/>
            <w:hideMark/>
          </w:tcPr>
          <w:p w14:paraId="35878DAE"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28.5</w:t>
            </w:r>
          </w:p>
        </w:tc>
        <w:tc>
          <w:tcPr>
            <w:tcW w:w="1120" w:type="dxa"/>
            <w:noWrap/>
            <w:hideMark/>
          </w:tcPr>
          <w:p w14:paraId="2C53206F"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41.3</w:t>
            </w:r>
          </w:p>
        </w:tc>
      </w:tr>
      <w:tr w:rsidR="00F70EAC" w:rsidRPr="00DA6547" w14:paraId="4368A63D" w14:textId="77777777" w:rsidTr="007435A8">
        <w:trPr>
          <w:trHeight w:val="300"/>
        </w:trPr>
        <w:tc>
          <w:tcPr>
            <w:tcW w:w="3920" w:type="dxa"/>
            <w:noWrap/>
            <w:hideMark/>
          </w:tcPr>
          <w:p w14:paraId="5C470048" w14:textId="77777777" w:rsidR="00F70EAC" w:rsidRPr="005A03BE" w:rsidRDefault="00F70EAC" w:rsidP="005A03BE">
            <w:pPr>
              <w:spacing w:after="0" w:line="300" w:lineRule="exact"/>
              <w:rPr>
                <w:rFonts w:ascii="Arial" w:hAnsi="Arial"/>
                <w:sz w:val="24"/>
                <w:szCs w:val="24"/>
              </w:rPr>
            </w:pPr>
            <w:r w:rsidRPr="005A03BE">
              <w:rPr>
                <w:rFonts w:ascii="Arial" w:hAnsi="Arial"/>
                <w:sz w:val="24"/>
                <w:szCs w:val="24"/>
                <w:rtl/>
              </w:rPr>
              <w:t xml:space="preserve">מקסימום אחוז אנשים שצרכו </w:t>
            </w:r>
            <w:proofErr w:type="spellStart"/>
            <w:r w:rsidRPr="005A03BE">
              <w:rPr>
                <w:rFonts w:ascii="Arial" w:hAnsi="Arial"/>
                <w:sz w:val="24"/>
                <w:szCs w:val="24"/>
                <w:rtl/>
              </w:rPr>
              <w:t>גב"צ</w:t>
            </w:r>
            <w:proofErr w:type="spellEnd"/>
            <w:r w:rsidRPr="005A03BE">
              <w:rPr>
                <w:rFonts w:ascii="Arial" w:hAnsi="Arial"/>
                <w:sz w:val="24"/>
                <w:szCs w:val="24"/>
                <w:rtl/>
              </w:rPr>
              <w:t xml:space="preserve"> </w:t>
            </w:r>
          </w:p>
        </w:tc>
        <w:tc>
          <w:tcPr>
            <w:tcW w:w="1080" w:type="dxa"/>
            <w:noWrap/>
            <w:hideMark/>
          </w:tcPr>
          <w:p w14:paraId="2AE2A2A6"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17.0</w:t>
            </w:r>
          </w:p>
        </w:tc>
        <w:tc>
          <w:tcPr>
            <w:tcW w:w="1440" w:type="dxa"/>
            <w:noWrap/>
            <w:hideMark/>
          </w:tcPr>
          <w:p w14:paraId="538681A3"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18.0</w:t>
            </w:r>
          </w:p>
        </w:tc>
        <w:tc>
          <w:tcPr>
            <w:tcW w:w="1180" w:type="dxa"/>
            <w:noWrap/>
            <w:hideMark/>
          </w:tcPr>
          <w:p w14:paraId="6A28210E"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23.0</w:t>
            </w:r>
          </w:p>
        </w:tc>
        <w:tc>
          <w:tcPr>
            <w:tcW w:w="1120" w:type="dxa"/>
            <w:noWrap/>
            <w:hideMark/>
          </w:tcPr>
          <w:p w14:paraId="208903EF" w14:textId="77777777" w:rsidR="00F70EAC" w:rsidRPr="005A03BE" w:rsidRDefault="00F70EAC" w:rsidP="005A03BE">
            <w:pPr>
              <w:bidi w:val="0"/>
              <w:spacing w:after="0" w:line="300" w:lineRule="exact"/>
              <w:jc w:val="right"/>
              <w:rPr>
                <w:rFonts w:ascii="Arial" w:hAnsi="Arial"/>
                <w:sz w:val="24"/>
                <w:szCs w:val="24"/>
              </w:rPr>
            </w:pPr>
            <w:r w:rsidRPr="005A03BE">
              <w:rPr>
                <w:rFonts w:ascii="Arial" w:hAnsi="Arial"/>
                <w:sz w:val="24"/>
                <w:szCs w:val="24"/>
              </w:rPr>
              <w:t>23.0</w:t>
            </w:r>
          </w:p>
        </w:tc>
      </w:tr>
    </w:tbl>
    <w:p w14:paraId="4139B95E" w14:textId="77777777" w:rsidR="00F70EAC" w:rsidRPr="005A03BE" w:rsidRDefault="00F70EAC" w:rsidP="005A03BE">
      <w:pPr>
        <w:spacing w:after="0" w:line="300" w:lineRule="exact"/>
        <w:rPr>
          <w:rFonts w:ascii="Arial" w:hAnsi="Arial"/>
          <w:sz w:val="24"/>
          <w:szCs w:val="24"/>
          <w:rtl/>
        </w:rPr>
      </w:pPr>
    </w:p>
    <w:p w14:paraId="5E8929B5" w14:textId="77777777" w:rsidR="00F70EAC" w:rsidRPr="005A03BE" w:rsidRDefault="00F70EAC" w:rsidP="005A03BE">
      <w:pPr>
        <w:spacing w:after="0" w:line="300" w:lineRule="exact"/>
        <w:rPr>
          <w:rFonts w:ascii="Arial" w:hAnsi="Arial"/>
          <w:sz w:val="24"/>
          <w:szCs w:val="24"/>
          <w:rtl/>
        </w:rPr>
      </w:pPr>
      <w:r w:rsidRPr="005A03BE">
        <w:rPr>
          <w:rFonts w:ascii="Arial" w:hAnsi="Arial"/>
          <w:sz w:val="24"/>
          <w:szCs w:val="24"/>
          <w:rtl/>
        </w:rPr>
        <w:t xml:space="preserve">אם נסתכל על מדגם מיצג של מוצרי הגבינות הצהובות נראה כי מרביתן מכילות כמויות גבוהות של נתרן מעל 400 מ"ג נתרן ל 100 גרם מוצר. </w:t>
      </w:r>
    </w:p>
    <w:p w14:paraId="4F11E76F" w14:textId="77777777" w:rsidR="00F70EAC" w:rsidRPr="005A03BE" w:rsidRDefault="00F70EAC" w:rsidP="005A03BE">
      <w:pPr>
        <w:spacing w:after="0" w:line="300" w:lineRule="exact"/>
        <w:rPr>
          <w:rFonts w:ascii="Arial" w:hAnsi="Arial"/>
          <w:sz w:val="24"/>
          <w:szCs w:val="24"/>
          <w:rtl/>
        </w:rPr>
      </w:pPr>
    </w:p>
    <w:p w14:paraId="7C0F5950" w14:textId="6AA21C3E" w:rsidR="00F70EAC" w:rsidRPr="005A03BE" w:rsidRDefault="00032CAA" w:rsidP="003C2B23">
      <w:pPr>
        <w:spacing w:after="0" w:line="300" w:lineRule="exact"/>
        <w:rPr>
          <w:rFonts w:ascii="Arial" w:hAnsi="Arial"/>
          <w:b/>
          <w:bCs/>
          <w:sz w:val="24"/>
          <w:szCs w:val="24"/>
          <w:rtl/>
        </w:rPr>
      </w:pPr>
      <w:r>
        <w:rPr>
          <w:rFonts w:ascii="Arial" w:hAnsi="Arial" w:hint="cs"/>
          <w:b/>
          <w:bCs/>
          <w:sz w:val="24"/>
          <w:szCs w:val="24"/>
          <w:rtl/>
        </w:rPr>
        <w:t>טבלה מספר</w:t>
      </w:r>
      <w:r w:rsidR="003C2B23">
        <w:rPr>
          <w:rFonts w:ascii="Arial" w:hAnsi="Arial" w:hint="cs"/>
          <w:b/>
          <w:bCs/>
          <w:sz w:val="24"/>
          <w:szCs w:val="24"/>
          <w:rtl/>
        </w:rPr>
        <w:t xml:space="preserve"> 2: ערך תזונתי של גבינות שונות. </w:t>
      </w:r>
      <w:r w:rsidR="00F70EAC" w:rsidRPr="005A03BE">
        <w:rPr>
          <w:rFonts w:ascii="Arial" w:hAnsi="Arial"/>
          <w:b/>
          <w:bCs/>
          <w:sz w:val="24"/>
          <w:szCs w:val="24"/>
          <w:rtl/>
        </w:rPr>
        <w:t>הרשימה ממוינת לפי כמות נתרן ל</w:t>
      </w:r>
      <w:r w:rsidR="003C2B23">
        <w:rPr>
          <w:rFonts w:ascii="Arial" w:hAnsi="Arial" w:hint="cs"/>
          <w:b/>
          <w:bCs/>
          <w:sz w:val="24"/>
          <w:szCs w:val="24"/>
          <w:rtl/>
        </w:rPr>
        <w:t>-</w:t>
      </w:r>
      <w:r w:rsidR="00F70EAC" w:rsidRPr="005A03BE">
        <w:rPr>
          <w:rFonts w:ascii="Arial" w:hAnsi="Arial"/>
          <w:b/>
          <w:bCs/>
          <w:sz w:val="24"/>
          <w:szCs w:val="24"/>
          <w:rtl/>
        </w:rPr>
        <w:t xml:space="preserve">100 גרם מזון </w:t>
      </w:r>
    </w:p>
    <w:p w14:paraId="73E24C91" w14:textId="77777777" w:rsidR="00F70EAC" w:rsidRPr="005A03BE" w:rsidRDefault="00F70EAC" w:rsidP="005A03BE">
      <w:pPr>
        <w:spacing w:after="0" w:line="300" w:lineRule="exact"/>
        <w:rPr>
          <w:rFonts w:ascii="Arial" w:hAnsi="Arial"/>
          <w:sz w:val="24"/>
          <w:szCs w:val="24"/>
          <w:rtl/>
        </w:rPr>
      </w:pPr>
    </w:p>
    <w:tbl>
      <w:tblPr>
        <w:tblStyle w:val="a9"/>
        <w:bidiVisual/>
        <w:tblW w:w="9600" w:type="dxa"/>
        <w:tblLook w:val="04A0" w:firstRow="1" w:lastRow="0" w:firstColumn="1" w:lastColumn="0" w:noHBand="0" w:noVBand="1"/>
        <w:tblCaption w:val="טבלה מספר 2: ערך תזונתי של גבינות שונות. הרשימה ממוינת לפי כמות נתרן ל-100 גרם מזון "/>
      </w:tblPr>
      <w:tblGrid>
        <w:gridCol w:w="5720"/>
        <w:gridCol w:w="680"/>
        <w:gridCol w:w="840"/>
        <w:gridCol w:w="750"/>
        <w:gridCol w:w="750"/>
        <w:gridCol w:w="880"/>
      </w:tblGrid>
      <w:tr w:rsidR="00F70EAC" w:rsidRPr="00DA6547" w14:paraId="33B795E4" w14:textId="77777777" w:rsidTr="007435A8">
        <w:trPr>
          <w:trHeight w:val="285"/>
          <w:tblHeader/>
        </w:trPr>
        <w:tc>
          <w:tcPr>
            <w:tcW w:w="5720" w:type="dxa"/>
            <w:hideMark/>
          </w:tcPr>
          <w:p w14:paraId="4BA05647" w14:textId="77777777" w:rsidR="00F70EAC" w:rsidRPr="00C36CA0" w:rsidRDefault="00F70EAC" w:rsidP="00C36CA0">
            <w:pPr>
              <w:spacing w:after="0" w:line="300" w:lineRule="exact"/>
              <w:jc w:val="center"/>
              <w:rPr>
                <w:rFonts w:ascii="Arial" w:eastAsia="Times New Roman" w:hAnsi="Arial"/>
                <w:b/>
                <w:bCs/>
                <w:color w:val="000000"/>
                <w:sz w:val="24"/>
                <w:szCs w:val="24"/>
              </w:rPr>
            </w:pPr>
            <w:bookmarkStart w:id="6" w:name="RANGE!B1:G45"/>
            <w:r w:rsidRPr="00C36CA0">
              <w:rPr>
                <w:rFonts w:ascii="Arial" w:eastAsia="Times New Roman" w:hAnsi="Arial"/>
                <w:b/>
                <w:bCs/>
                <w:color w:val="000000"/>
                <w:sz w:val="24"/>
                <w:szCs w:val="24"/>
                <w:rtl/>
              </w:rPr>
              <w:t>שם מצרך</w:t>
            </w:r>
            <w:bookmarkEnd w:id="6"/>
          </w:p>
        </w:tc>
        <w:tc>
          <w:tcPr>
            <w:tcW w:w="680" w:type="dxa"/>
            <w:hideMark/>
          </w:tcPr>
          <w:p w14:paraId="611AC885"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Fat</w:t>
            </w:r>
          </w:p>
        </w:tc>
        <w:tc>
          <w:tcPr>
            <w:tcW w:w="840" w:type="dxa"/>
            <w:hideMark/>
          </w:tcPr>
          <w:p w14:paraId="5B8B7147"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proofErr w:type="spellStart"/>
            <w:r w:rsidRPr="00C36CA0">
              <w:rPr>
                <w:rFonts w:ascii="Arial" w:eastAsia="Times New Roman" w:hAnsi="Arial"/>
                <w:b/>
                <w:bCs/>
                <w:color w:val="000000"/>
                <w:sz w:val="24"/>
                <w:szCs w:val="24"/>
              </w:rPr>
              <w:t>Cals</w:t>
            </w:r>
            <w:proofErr w:type="spellEnd"/>
          </w:p>
        </w:tc>
        <w:tc>
          <w:tcPr>
            <w:tcW w:w="740" w:type="dxa"/>
            <w:hideMark/>
          </w:tcPr>
          <w:p w14:paraId="0F859E44"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Ca</w:t>
            </w:r>
          </w:p>
        </w:tc>
        <w:tc>
          <w:tcPr>
            <w:tcW w:w="740" w:type="dxa"/>
            <w:hideMark/>
          </w:tcPr>
          <w:p w14:paraId="141558A5"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NA</w:t>
            </w:r>
          </w:p>
        </w:tc>
        <w:tc>
          <w:tcPr>
            <w:tcW w:w="880" w:type="dxa"/>
            <w:hideMark/>
          </w:tcPr>
          <w:p w14:paraId="11F65F6D"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SFA</w:t>
            </w:r>
          </w:p>
        </w:tc>
      </w:tr>
      <w:tr w:rsidR="00F70EAC" w:rsidRPr="00DA6547" w14:paraId="39BE04E4" w14:textId="77777777" w:rsidTr="007435A8">
        <w:trPr>
          <w:trHeight w:val="285"/>
        </w:trPr>
        <w:tc>
          <w:tcPr>
            <w:tcW w:w="5720" w:type="dxa"/>
            <w:noWrap/>
            <w:hideMark/>
          </w:tcPr>
          <w:p w14:paraId="24FE15A2"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מסקרפונה 40% שומן, גד</w:t>
            </w:r>
          </w:p>
        </w:tc>
        <w:tc>
          <w:tcPr>
            <w:tcW w:w="680" w:type="dxa"/>
            <w:noWrap/>
            <w:hideMark/>
          </w:tcPr>
          <w:p w14:paraId="4290BE7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w:t>
            </w:r>
          </w:p>
        </w:tc>
        <w:tc>
          <w:tcPr>
            <w:tcW w:w="840" w:type="dxa"/>
            <w:noWrap/>
            <w:hideMark/>
          </w:tcPr>
          <w:p w14:paraId="45E7DA8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386</w:t>
            </w:r>
          </w:p>
        </w:tc>
        <w:tc>
          <w:tcPr>
            <w:tcW w:w="740" w:type="dxa"/>
            <w:noWrap/>
            <w:hideMark/>
          </w:tcPr>
          <w:p w14:paraId="6AB7848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w:t>
            </w:r>
          </w:p>
        </w:tc>
        <w:tc>
          <w:tcPr>
            <w:tcW w:w="740" w:type="dxa"/>
            <w:noWrap/>
            <w:hideMark/>
          </w:tcPr>
          <w:p w14:paraId="1D64D35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w:t>
            </w:r>
          </w:p>
        </w:tc>
        <w:tc>
          <w:tcPr>
            <w:tcW w:w="880" w:type="dxa"/>
            <w:noWrap/>
            <w:hideMark/>
          </w:tcPr>
          <w:p w14:paraId="400C7A5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26.7</w:t>
            </w:r>
          </w:p>
        </w:tc>
      </w:tr>
      <w:tr w:rsidR="00F70EAC" w:rsidRPr="00DA6547" w14:paraId="445B0796" w14:textId="77777777" w:rsidTr="007435A8">
        <w:trPr>
          <w:trHeight w:val="285"/>
        </w:trPr>
        <w:tc>
          <w:tcPr>
            <w:tcW w:w="5720" w:type="dxa"/>
            <w:noWrap/>
            <w:hideMark/>
          </w:tcPr>
          <w:p w14:paraId="49CE7BE4"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קש 5% שומן, גד</w:t>
            </w:r>
          </w:p>
        </w:tc>
        <w:tc>
          <w:tcPr>
            <w:tcW w:w="680" w:type="dxa"/>
            <w:noWrap/>
            <w:hideMark/>
          </w:tcPr>
          <w:p w14:paraId="1173A43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1C70537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143</w:t>
            </w:r>
          </w:p>
        </w:tc>
        <w:tc>
          <w:tcPr>
            <w:tcW w:w="740" w:type="dxa"/>
            <w:noWrap/>
            <w:hideMark/>
          </w:tcPr>
          <w:p w14:paraId="1C3DA7A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630</w:t>
            </w:r>
          </w:p>
        </w:tc>
        <w:tc>
          <w:tcPr>
            <w:tcW w:w="740" w:type="dxa"/>
            <w:noWrap/>
            <w:hideMark/>
          </w:tcPr>
          <w:p w14:paraId="0455CC2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w:t>
            </w:r>
          </w:p>
        </w:tc>
        <w:tc>
          <w:tcPr>
            <w:tcW w:w="880" w:type="dxa"/>
            <w:noWrap/>
            <w:hideMark/>
          </w:tcPr>
          <w:p w14:paraId="6A867C4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w:t>
            </w:r>
          </w:p>
        </w:tc>
      </w:tr>
      <w:tr w:rsidR="00F70EAC" w:rsidRPr="00DA6547" w14:paraId="1806A02C" w14:textId="77777777" w:rsidTr="007435A8">
        <w:trPr>
          <w:trHeight w:val="285"/>
        </w:trPr>
        <w:tc>
          <w:tcPr>
            <w:tcW w:w="5720" w:type="dxa"/>
            <w:noWrap/>
            <w:hideMark/>
          </w:tcPr>
          <w:p w14:paraId="733EE42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16% שומן, מחלב בופאלו</w:t>
            </w:r>
          </w:p>
        </w:tc>
        <w:tc>
          <w:tcPr>
            <w:tcW w:w="680" w:type="dxa"/>
            <w:noWrap/>
            <w:hideMark/>
          </w:tcPr>
          <w:p w14:paraId="4EC2894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c>
          <w:tcPr>
            <w:tcW w:w="840" w:type="dxa"/>
            <w:noWrap/>
            <w:hideMark/>
          </w:tcPr>
          <w:p w14:paraId="181920C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264</w:t>
            </w:r>
          </w:p>
        </w:tc>
        <w:tc>
          <w:tcPr>
            <w:tcW w:w="740" w:type="dxa"/>
            <w:noWrap/>
            <w:hideMark/>
          </w:tcPr>
          <w:p w14:paraId="170ACCF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510</w:t>
            </w:r>
          </w:p>
        </w:tc>
        <w:tc>
          <w:tcPr>
            <w:tcW w:w="740" w:type="dxa"/>
            <w:noWrap/>
            <w:hideMark/>
          </w:tcPr>
          <w:p w14:paraId="1466817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120</w:t>
            </w:r>
          </w:p>
        </w:tc>
        <w:tc>
          <w:tcPr>
            <w:tcW w:w="880" w:type="dxa"/>
            <w:noWrap/>
            <w:hideMark/>
          </w:tcPr>
          <w:p w14:paraId="3B827D1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10.2</w:t>
            </w:r>
          </w:p>
        </w:tc>
      </w:tr>
      <w:tr w:rsidR="00F70EAC" w:rsidRPr="00DA6547" w14:paraId="3058C75C" w14:textId="77777777" w:rsidTr="007435A8">
        <w:trPr>
          <w:trHeight w:val="285"/>
        </w:trPr>
        <w:tc>
          <w:tcPr>
            <w:tcW w:w="5720" w:type="dxa"/>
            <w:noWrap/>
            <w:hideMark/>
          </w:tcPr>
          <w:p w14:paraId="513B7B45"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18% שומן, כדורים גדולים/בייבי , גד</w:t>
            </w:r>
          </w:p>
        </w:tc>
        <w:tc>
          <w:tcPr>
            <w:tcW w:w="680" w:type="dxa"/>
            <w:noWrap/>
            <w:hideMark/>
          </w:tcPr>
          <w:p w14:paraId="71F4E44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c>
          <w:tcPr>
            <w:tcW w:w="840" w:type="dxa"/>
            <w:noWrap/>
            <w:hideMark/>
          </w:tcPr>
          <w:p w14:paraId="5AE5517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239</w:t>
            </w:r>
          </w:p>
        </w:tc>
        <w:tc>
          <w:tcPr>
            <w:tcW w:w="740" w:type="dxa"/>
            <w:noWrap/>
            <w:hideMark/>
          </w:tcPr>
          <w:p w14:paraId="2A729FB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340</w:t>
            </w:r>
          </w:p>
        </w:tc>
        <w:tc>
          <w:tcPr>
            <w:tcW w:w="740" w:type="dxa"/>
            <w:noWrap/>
            <w:hideMark/>
          </w:tcPr>
          <w:p w14:paraId="0A6506E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190</w:t>
            </w:r>
          </w:p>
        </w:tc>
        <w:tc>
          <w:tcPr>
            <w:tcW w:w="880" w:type="dxa"/>
            <w:noWrap/>
            <w:hideMark/>
          </w:tcPr>
          <w:p w14:paraId="60C63E8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6139BE06" w14:textId="77777777" w:rsidTr="007435A8">
        <w:trPr>
          <w:trHeight w:val="285"/>
        </w:trPr>
        <w:tc>
          <w:tcPr>
            <w:tcW w:w="5720" w:type="dxa"/>
            <w:noWrap/>
            <w:hideMark/>
          </w:tcPr>
          <w:p w14:paraId="58E4EED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20% שומן, כדורים, צוריאל</w:t>
            </w:r>
          </w:p>
        </w:tc>
        <w:tc>
          <w:tcPr>
            <w:tcW w:w="680" w:type="dxa"/>
            <w:noWrap/>
            <w:hideMark/>
          </w:tcPr>
          <w:p w14:paraId="61AC50F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2AAB659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260</w:t>
            </w:r>
          </w:p>
        </w:tc>
        <w:tc>
          <w:tcPr>
            <w:tcW w:w="740" w:type="dxa"/>
            <w:noWrap/>
            <w:hideMark/>
          </w:tcPr>
          <w:p w14:paraId="0C65BC8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35FE835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200</w:t>
            </w:r>
          </w:p>
        </w:tc>
        <w:tc>
          <w:tcPr>
            <w:tcW w:w="880" w:type="dxa"/>
            <w:noWrap/>
            <w:hideMark/>
          </w:tcPr>
          <w:p w14:paraId="0001D44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57766B30" w14:textId="77777777" w:rsidTr="007435A8">
        <w:trPr>
          <w:trHeight w:val="285"/>
        </w:trPr>
        <w:tc>
          <w:tcPr>
            <w:tcW w:w="5720" w:type="dxa"/>
            <w:noWrap/>
            <w:hideMark/>
          </w:tcPr>
          <w:p w14:paraId="7F3BCD4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תום, עזים פרוס, המחלבה</w:t>
            </w:r>
          </w:p>
        </w:tc>
        <w:tc>
          <w:tcPr>
            <w:tcW w:w="680" w:type="dxa"/>
            <w:noWrap/>
            <w:hideMark/>
          </w:tcPr>
          <w:p w14:paraId="343F60C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7E719F4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380</w:t>
            </w:r>
          </w:p>
        </w:tc>
        <w:tc>
          <w:tcPr>
            <w:tcW w:w="740" w:type="dxa"/>
            <w:noWrap/>
            <w:hideMark/>
          </w:tcPr>
          <w:p w14:paraId="67F7EB2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715</w:t>
            </w:r>
          </w:p>
        </w:tc>
        <w:tc>
          <w:tcPr>
            <w:tcW w:w="740" w:type="dxa"/>
            <w:noWrap/>
            <w:hideMark/>
          </w:tcPr>
          <w:p w14:paraId="2D048C3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340</w:t>
            </w:r>
          </w:p>
        </w:tc>
        <w:tc>
          <w:tcPr>
            <w:tcW w:w="880" w:type="dxa"/>
            <w:noWrap/>
            <w:hideMark/>
          </w:tcPr>
          <w:p w14:paraId="2284B09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w:t>
            </w:r>
          </w:p>
        </w:tc>
      </w:tr>
      <w:tr w:rsidR="00F70EAC" w:rsidRPr="00DA6547" w14:paraId="6B7C4F97" w14:textId="77777777" w:rsidTr="007435A8">
        <w:trPr>
          <w:trHeight w:val="285"/>
        </w:trPr>
        <w:tc>
          <w:tcPr>
            <w:tcW w:w="5720" w:type="dxa"/>
            <w:noWrap/>
            <w:hideMark/>
          </w:tcPr>
          <w:p w14:paraId="74FAF956"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32% שומן, טל העמק, תנובה</w:t>
            </w:r>
          </w:p>
        </w:tc>
        <w:tc>
          <w:tcPr>
            <w:tcW w:w="680" w:type="dxa"/>
            <w:noWrap/>
            <w:hideMark/>
          </w:tcPr>
          <w:p w14:paraId="5B3C3D7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310F0DB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397</w:t>
            </w:r>
          </w:p>
        </w:tc>
        <w:tc>
          <w:tcPr>
            <w:tcW w:w="740" w:type="dxa"/>
            <w:noWrap/>
            <w:hideMark/>
          </w:tcPr>
          <w:p w14:paraId="298E1F9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4C5FA6B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380</w:t>
            </w:r>
          </w:p>
        </w:tc>
        <w:tc>
          <w:tcPr>
            <w:tcW w:w="880" w:type="dxa"/>
            <w:noWrap/>
            <w:hideMark/>
          </w:tcPr>
          <w:p w14:paraId="0C8BD52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w:t>
            </w:r>
          </w:p>
        </w:tc>
      </w:tr>
      <w:tr w:rsidR="00F70EAC" w:rsidRPr="00DA6547" w14:paraId="782B38ED" w14:textId="77777777" w:rsidTr="007435A8">
        <w:trPr>
          <w:trHeight w:val="285"/>
        </w:trPr>
        <w:tc>
          <w:tcPr>
            <w:tcW w:w="5720" w:type="dxa"/>
            <w:noWrap/>
            <w:hideMark/>
          </w:tcPr>
          <w:p w14:paraId="1B0656A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22% שומן, צורת גליל, גד</w:t>
            </w:r>
          </w:p>
        </w:tc>
        <w:tc>
          <w:tcPr>
            <w:tcW w:w="680" w:type="dxa"/>
            <w:noWrap/>
            <w:hideMark/>
          </w:tcPr>
          <w:p w14:paraId="5D3830B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4FB2D99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296</w:t>
            </w:r>
          </w:p>
        </w:tc>
        <w:tc>
          <w:tcPr>
            <w:tcW w:w="740" w:type="dxa"/>
            <w:noWrap/>
            <w:hideMark/>
          </w:tcPr>
          <w:p w14:paraId="1B5162C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1C470A4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403</w:t>
            </w:r>
          </w:p>
        </w:tc>
        <w:tc>
          <w:tcPr>
            <w:tcW w:w="880" w:type="dxa"/>
            <w:noWrap/>
            <w:hideMark/>
          </w:tcPr>
          <w:p w14:paraId="6C619F5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14.7</w:t>
            </w:r>
          </w:p>
        </w:tc>
      </w:tr>
      <w:tr w:rsidR="00F70EAC" w:rsidRPr="00DA6547" w14:paraId="511256B7" w14:textId="77777777" w:rsidTr="007435A8">
        <w:trPr>
          <w:trHeight w:val="285"/>
        </w:trPr>
        <w:tc>
          <w:tcPr>
            <w:tcW w:w="5720" w:type="dxa"/>
            <w:noWrap/>
            <w:hideMark/>
          </w:tcPr>
          <w:p w14:paraId="2D33D86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ברי/קממבר/</w:t>
            </w:r>
            <w:proofErr w:type="spellStart"/>
            <w:r w:rsidRPr="005A03BE">
              <w:rPr>
                <w:rFonts w:ascii="Arial" w:eastAsia="Times New Roman" w:hAnsi="Arial"/>
                <w:color w:val="000000"/>
                <w:sz w:val="24"/>
                <w:szCs w:val="24"/>
                <w:rtl/>
              </w:rPr>
              <w:t>בושרון</w:t>
            </w:r>
            <w:proofErr w:type="spellEnd"/>
            <w:r w:rsidRPr="005A03BE">
              <w:rPr>
                <w:rFonts w:ascii="Arial" w:eastAsia="Times New Roman" w:hAnsi="Arial"/>
                <w:color w:val="000000"/>
                <w:sz w:val="24"/>
                <w:szCs w:val="24"/>
                <w:rtl/>
              </w:rPr>
              <w:t xml:space="preserve"> 25% שומן, מחלב צאן , מעודנת</w:t>
            </w:r>
          </w:p>
        </w:tc>
        <w:tc>
          <w:tcPr>
            <w:tcW w:w="680" w:type="dxa"/>
            <w:noWrap/>
            <w:hideMark/>
          </w:tcPr>
          <w:p w14:paraId="3901CE7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1559BBE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302</w:t>
            </w:r>
          </w:p>
        </w:tc>
        <w:tc>
          <w:tcPr>
            <w:tcW w:w="740" w:type="dxa"/>
            <w:noWrap/>
            <w:hideMark/>
          </w:tcPr>
          <w:p w14:paraId="2E89D07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780EB59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440</w:t>
            </w:r>
          </w:p>
        </w:tc>
        <w:tc>
          <w:tcPr>
            <w:tcW w:w="880" w:type="dxa"/>
            <w:noWrap/>
            <w:hideMark/>
          </w:tcPr>
          <w:p w14:paraId="6758B48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16.6</w:t>
            </w:r>
          </w:p>
        </w:tc>
      </w:tr>
      <w:tr w:rsidR="00F70EAC" w:rsidRPr="00DA6547" w14:paraId="22D5D103" w14:textId="77777777" w:rsidTr="007435A8">
        <w:trPr>
          <w:trHeight w:val="285"/>
        </w:trPr>
        <w:tc>
          <w:tcPr>
            <w:tcW w:w="5720" w:type="dxa"/>
            <w:noWrap/>
            <w:hideMark/>
          </w:tcPr>
          <w:p w14:paraId="479582B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כבשים, המחלבה </w:t>
            </w:r>
          </w:p>
        </w:tc>
        <w:tc>
          <w:tcPr>
            <w:tcW w:w="680" w:type="dxa"/>
            <w:noWrap/>
            <w:hideMark/>
          </w:tcPr>
          <w:p w14:paraId="4DC5B22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34514B8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373</w:t>
            </w:r>
          </w:p>
        </w:tc>
        <w:tc>
          <w:tcPr>
            <w:tcW w:w="740" w:type="dxa"/>
            <w:noWrap/>
            <w:hideMark/>
          </w:tcPr>
          <w:p w14:paraId="2DCC4CF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740" w:type="dxa"/>
            <w:noWrap/>
            <w:hideMark/>
          </w:tcPr>
          <w:p w14:paraId="11B0A8E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455</w:t>
            </w:r>
          </w:p>
        </w:tc>
        <w:tc>
          <w:tcPr>
            <w:tcW w:w="880" w:type="dxa"/>
            <w:noWrap/>
            <w:hideMark/>
          </w:tcPr>
          <w:p w14:paraId="414C2FE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r>
      <w:tr w:rsidR="00F70EAC" w:rsidRPr="00DA6547" w14:paraId="0DD197B0" w14:textId="77777777" w:rsidTr="007435A8">
        <w:trPr>
          <w:trHeight w:val="285"/>
        </w:trPr>
        <w:tc>
          <w:tcPr>
            <w:tcW w:w="5720" w:type="dxa"/>
            <w:noWrap/>
            <w:hideMark/>
          </w:tcPr>
          <w:p w14:paraId="7FC026BE"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 22% שומן, גד</w:t>
            </w:r>
          </w:p>
        </w:tc>
        <w:tc>
          <w:tcPr>
            <w:tcW w:w="680" w:type="dxa"/>
            <w:noWrap/>
            <w:hideMark/>
          </w:tcPr>
          <w:p w14:paraId="099B523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26AEDAE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303</w:t>
            </w:r>
          </w:p>
        </w:tc>
        <w:tc>
          <w:tcPr>
            <w:tcW w:w="740" w:type="dxa"/>
            <w:noWrap/>
            <w:hideMark/>
          </w:tcPr>
          <w:p w14:paraId="1D0FD91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0407D15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880" w:type="dxa"/>
            <w:noWrap/>
            <w:hideMark/>
          </w:tcPr>
          <w:p w14:paraId="3AF616B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14.7</w:t>
            </w:r>
          </w:p>
        </w:tc>
      </w:tr>
      <w:tr w:rsidR="00F70EAC" w:rsidRPr="00DA6547" w14:paraId="1D30C74E" w14:textId="77777777" w:rsidTr="007435A8">
        <w:trPr>
          <w:trHeight w:val="285"/>
        </w:trPr>
        <w:tc>
          <w:tcPr>
            <w:tcW w:w="5720" w:type="dxa"/>
            <w:noWrap/>
            <w:hideMark/>
          </w:tcPr>
          <w:p w14:paraId="3CB4F96E"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31% שומן, </w:t>
            </w:r>
            <w:proofErr w:type="spellStart"/>
            <w:r w:rsidRPr="005A03BE">
              <w:rPr>
                <w:rFonts w:ascii="Arial" w:eastAsia="Times New Roman" w:hAnsi="Arial"/>
                <w:color w:val="000000"/>
                <w:sz w:val="24"/>
                <w:szCs w:val="24"/>
                <w:rtl/>
              </w:rPr>
              <w:t>סקנדינבית,עמק</w:t>
            </w:r>
            <w:proofErr w:type="spellEnd"/>
            <w:r w:rsidRPr="005A03BE">
              <w:rPr>
                <w:rFonts w:ascii="Arial" w:eastAsia="Times New Roman" w:hAnsi="Arial"/>
                <w:color w:val="000000"/>
                <w:sz w:val="24"/>
                <w:szCs w:val="24"/>
                <w:rtl/>
              </w:rPr>
              <w:t xml:space="preserve"> דליקטס תנובה</w:t>
            </w:r>
          </w:p>
        </w:tc>
        <w:tc>
          <w:tcPr>
            <w:tcW w:w="680" w:type="dxa"/>
            <w:noWrap/>
            <w:hideMark/>
          </w:tcPr>
          <w:p w14:paraId="05D1B72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596CCE0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386</w:t>
            </w:r>
          </w:p>
        </w:tc>
        <w:tc>
          <w:tcPr>
            <w:tcW w:w="740" w:type="dxa"/>
            <w:noWrap/>
            <w:hideMark/>
          </w:tcPr>
          <w:p w14:paraId="3E28C17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3C93447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880" w:type="dxa"/>
            <w:noWrap/>
            <w:hideMark/>
          </w:tcPr>
          <w:p w14:paraId="78B6F06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19.7</w:t>
            </w:r>
          </w:p>
        </w:tc>
      </w:tr>
      <w:tr w:rsidR="00F70EAC" w:rsidRPr="00DA6547" w14:paraId="56D1A248" w14:textId="77777777" w:rsidTr="007435A8">
        <w:trPr>
          <w:trHeight w:val="285"/>
        </w:trPr>
        <w:tc>
          <w:tcPr>
            <w:tcW w:w="5720" w:type="dxa"/>
            <w:noWrap/>
            <w:hideMark/>
          </w:tcPr>
          <w:p w14:paraId="735ABDC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15% שומן, עמק</w:t>
            </w:r>
          </w:p>
        </w:tc>
        <w:tc>
          <w:tcPr>
            <w:tcW w:w="680" w:type="dxa"/>
            <w:noWrap/>
            <w:hideMark/>
          </w:tcPr>
          <w:p w14:paraId="7B30195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c>
          <w:tcPr>
            <w:tcW w:w="840" w:type="dxa"/>
            <w:noWrap/>
            <w:hideMark/>
          </w:tcPr>
          <w:p w14:paraId="7F4A187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256</w:t>
            </w:r>
          </w:p>
        </w:tc>
        <w:tc>
          <w:tcPr>
            <w:tcW w:w="740" w:type="dxa"/>
            <w:noWrap/>
            <w:hideMark/>
          </w:tcPr>
          <w:p w14:paraId="58998E0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740</w:t>
            </w:r>
          </w:p>
        </w:tc>
        <w:tc>
          <w:tcPr>
            <w:tcW w:w="740" w:type="dxa"/>
            <w:noWrap/>
            <w:hideMark/>
          </w:tcPr>
          <w:p w14:paraId="15EAAC0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530</w:t>
            </w:r>
          </w:p>
        </w:tc>
        <w:tc>
          <w:tcPr>
            <w:tcW w:w="880" w:type="dxa"/>
            <w:noWrap/>
            <w:hideMark/>
          </w:tcPr>
          <w:p w14:paraId="66D6BB0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r>
      <w:tr w:rsidR="00F70EAC" w:rsidRPr="00DA6547" w14:paraId="253D3EE4" w14:textId="77777777" w:rsidTr="007435A8">
        <w:trPr>
          <w:trHeight w:val="285"/>
        </w:trPr>
        <w:tc>
          <w:tcPr>
            <w:tcW w:w="5720" w:type="dxa"/>
            <w:noWrap/>
            <w:hideMark/>
          </w:tcPr>
          <w:p w14:paraId="434B7A7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צהובה,הצהובה</w:t>
            </w:r>
            <w:proofErr w:type="spellEnd"/>
            <w:r w:rsidRPr="005A03BE">
              <w:rPr>
                <w:rFonts w:ascii="Arial" w:eastAsia="Times New Roman" w:hAnsi="Arial"/>
                <w:color w:val="000000"/>
                <w:sz w:val="24"/>
                <w:szCs w:val="24"/>
                <w:rtl/>
              </w:rPr>
              <w:t xml:space="preserve"> הטובה, 5% שומן, טעמים שונים, כפיר</w:t>
            </w:r>
          </w:p>
        </w:tc>
        <w:tc>
          <w:tcPr>
            <w:tcW w:w="680" w:type="dxa"/>
            <w:noWrap/>
            <w:hideMark/>
          </w:tcPr>
          <w:p w14:paraId="41A6576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25734C3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169</w:t>
            </w:r>
          </w:p>
        </w:tc>
        <w:tc>
          <w:tcPr>
            <w:tcW w:w="740" w:type="dxa"/>
            <w:noWrap/>
            <w:hideMark/>
          </w:tcPr>
          <w:p w14:paraId="5340300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60803A8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880" w:type="dxa"/>
            <w:noWrap/>
            <w:hideMark/>
          </w:tcPr>
          <w:p w14:paraId="3252957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w:t>
            </w:r>
          </w:p>
        </w:tc>
      </w:tr>
      <w:tr w:rsidR="00F70EAC" w:rsidRPr="00DA6547" w14:paraId="1B3FA9F0" w14:textId="77777777" w:rsidTr="007435A8">
        <w:trPr>
          <w:trHeight w:val="285"/>
        </w:trPr>
        <w:tc>
          <w:tcPr>
            <w:tcW w:w="5720" w:type="dxa"/>
            <w:noWrap/>
            <w:hideMark/>
          </w:tcPr>
          <w:p w14:paraId="39A274F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פיצרלה</w:t>
            </w:r>
            <w:proofErr w:type="spellEnd"/>
            <w:r w:rsidRPr="005A03BE">
              <w:rPr>
                <w:rFonts w:ascii="Arial" w:eastAsia="Times New Roman" w:hAnsi="Arial"/>
                <w:color w:val="000000"/>
                <w:sz w:val="24"/>
                <w:szCs w:val="24"/>
                <w:rtl/>
              </w:rPr>
              <w:t>, 22% שומן, דלת כולסטרול, כפיר</w:t>
            </w:r>
          </w:p>
        </w:tc>
        <w:tc>
          <w:tcPr>
            <w:tcW w:w="680" w:type="dxa"/>
            <w:noWrap/>
            <w:hideMark/>
          </w:tcPr>
          <w:p w14:paraId="286CF94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77A4B7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298</w:t>
            </w:r>
          </w:p>
        </w:tc>
        <w:tc>
          <w:tcPr>
            <w:tcW w:w="740" w:type="dxa"/>
            <w:noWrap/>
            <w:hideMark/>
          </w:tcPr>
          <w:p w14:paraId="052DAE2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780</w:t>
            </w:r>
          </w:p>
        </w:tc>
        <w:tc>
          <w:tcPr>
            <w:tcW w:w="740" w:type="dxa"/>
            <w:noWrap/>
            <w:hideMark/>
          </w:tcPr>
          <w:p w14:paraId="447E587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880" w:type="dxa"/>
            <w:noWrap/>
            <w:hideMark/>
          </w:tcPr>
          <w:p w14:paraId="3E13DE3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w:t>
            </w:r>
          </w:p>
        </w:tc>
      </w:tr>
      <w:tr w:rsidR="00F70EAC" w:rsidRPr="00DA6547" w14:paraId="0AFF4623" w14:textId="77777777" w:rsidTr="007435A8">
        <w:trPr>
          <w:trHeight w:val="285"/>
        </w:trPr>
        <w:tc>
          <w:tcPr>
            <w:tcW w:w="5720" w:type="dxa"/>
            <w:noWrap/>
            <w:hideMark/>
          </w:tcPr>
          <w:p w14:paraId="74670F2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32%  שומן, </w:t>
            </w:r>
            <w:proofErr w:type="spellStart"/>
            <w:r w:rsidRPr="005A03BE">
              <w:rPr>
                <w:rFonts w:ascii="Arial" w:eastAsia="Times New Roman" w:hAnsi="Arial"/>
                <w:color w:val="000000"/>
                <w:sz w:val="24"/>
                <w:szCs w:val="24"/>
                <w:rtl/>
              </w:rPr>
              <w:t>צ'דר</w:t>
            </w:r>
            <w:proofErr w:type="spellEnd"/>
            <w:r w:rsidRPr="005A03BE">
              <w:rPr>
                <w:rFonts w:ascii="Arial" w:eastAsia="Times New Roman" w:hAnsi="Arial"/>
                <w:color w:val="000000"/>
                <w:sz w:val="24"/>
                <w:szCs w:val="24"/>
                <w:rtl/>
              </w:rPr>
              <w:t>, תנובה</w:t>
            </w:r>
          </w:p>
        </w:tc>
        <w:tc>
          <w:tcPr>
            <w:tcW w:w="680" w:type="dxa"/>
            <w:noWrap/>
            <w:hideMark/>
          </w:tcPr>
          <w:p w14:paraId="30BC9F5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4F39763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396</w:t>
            </w:r>
          </w:p>
        </w:tc>
        <w:tc>
          <w:tcPr>
            <w:tcW w:w="740" w:type="dxa"/>
            <w:noWrap/>
            <w:hideMark/>
          </w:tcPr>
          <w:p w14:paraId="6A78085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740" w:type="dxa"/>
            <w:noWrap/>
            <w:hideMark/>
          </w:tcPr>
          <w:p w14:paraId="19E604C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590</w:t>
            </w:r>
          </w:p>
        </w:tc>
        <w:tc>
          <w:tcPr>
            <w:tcW w:w="880" w:type="dxa"/>
            <w:noWrap/>
            <w:hideMark/>
          </w:tcPr>
          <w:p w14:paraId="2852C93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20.4</w:t>
            </w:r>
          </w:p>
        </w:tc>
      </w:tr>
      <w:tr w:rsidR="00F70EAC" w:rsidRPr="00DA6547" w14:paraId="3392CF14" w14:textId="77777777" w:rsidTr="007435A8">
        <w:trPr>
          <w:trHeight w:val="285"/>
        </w:trPr>
        <w:tc>
          <w:tcPr>
            <w:tcW w:w="5720" w:type="dxa"/>
            <w:noWrap/>
            <w:hideMark/>
          </w:tcPr>
          <w:p w14:paraId="7E3274C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29% שומן, פדנו/פרמזן, מגורד, גד</w:t>
            </w:r>
          </w:p>
        </w:tc>
        <w:tc>
          <w:tcPr>
            <w:tcW w:w="680" w:type="dxa"/>
            <w:noWrap/>
            <w:hideMark/>
          </w:tcPr>
          <w:p w14:paraId="70B785E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w:t>
            </w:r>
          </w:p>
        </w:tc>
        <w:tc>
          <w:tcPr>
            <w:tcW w:w="840" w:type="dxa"/>
            <w:noWrap/>
            <w:hideMark/>
          </w:tcPr>
          <w:p w14:paraId="4B99005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367</w:t>
            </w:r>
          </w:p>
        </w:tc>
        <w:tc>
          <w:tcPr>
            <w:tcW w:w="740" w:type="dxa"/>
            <w:noWrap/>
            <w:hideMark/>
          </w:tcPr>
          <w:p w14:paraId="47AF6C4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1165</w:t>
            </w:r>
          </w:p>
        </w:tc>
        <w:tc>
          <w:tcPr>
            <w:tcW w:w="740" w:type="dxa"/>
            <w:noWrap/>
            <w:hideMark/>
          </w:tcPr>
          <w:p w14:paraId="2FD931F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880" w:type="dxa"/>
            <w:noWrap/>
            <w:hideMark/>
          </w:tcPr>
          <w:p w14:paraId="3A5D97B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r>
      <w:tr w:rsidR="00F70EAC" w:rsidRPr="00DA6547" w14:paraId="6B34A7CF" w14:textId="77777777" w:rsidTr="007435A8">
        <w:trPr>
          <w:trHeight w:val="285"/>
        </w:trPr>
        <w:tc>
          <w:tcPr>
            <w:tcW w:w="5720" w:type="dxa"/>
            <w:noWrap/>
            <w:hideMark/>
          </w:tcPr>
          <w:p w14:paraId="221F0C8E"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5% שומן, עמק</w:t>
            </w:r>
          </w:p>
        </w:tc>
        <w:tc>
          <w:tcPr>
            <w:tcW w:w="680" w:type="dxa"/>
            <w:noWrap/>
            <w:hideMark/>
          </w:tcPr>
          <w:p w14:paraId="1C3178B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30F0786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178</w:t>
            </w:r>
          </w:p>
        </w:tc>
        <w:tc>
          <w:tcPr>
            <w:tcW w:w="740" w:type="dxa"/>
            <w:noWrap/>
            <w:hideMark/>
          </w:tcPr>
          <w:p w14:paraId="1448715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950</w:t>
            </w:r>
          </w:p>
        </w:tc>
        <w:tc>
          <w:tcPr>
            <w:tcW w:w="740" w:type="dxa"/>
            <w:noWrap/>
            <w:hideMark/>
          </w:tcPr>
          <w:p w14:paraId="3A3119F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880" w:type="dxa"/>
            <w:noWrap/>
            <w:hideMark/>
          </w:tcPr>
          <w:p w14:paraId="08BD8F7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5DA27187" w14:textId="77777777" w:rsidTr="007435A8">
        <w:trPr>
          <w:trHeight w:val="285"/>
        </w:trPr>
        <w:tc>
          <w:tcPr>
            <w:tcW w:w="5720" w:type="dxa"/>
            <w:noWrap/>
            <w:hideMark/>
          </w:tcPr>
          <w:p w14:paraId="5E168E2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9% שומן, לייט, טל העמק /ירושלים /</w:t>
            </w:r>
            <w:proofErr w:type="spellStart"/>
            <w:r w:rsidRPr="005A03BE">
              <w:rPr>
                <w:rFonts w:ascii="Arial" w:eastAsia="Times New Roman" w:hAnsi="Arial"/>
                <w:color w:val="000000"/>
                <w:sz w:val="24"/>
                <w:szCs w:val="24"/>
                <w:rtl/>
              </w:rPr>
              <w:t>כתר,תנובה</w:t>
            </w:r>
            <w:proofErr w:type="spellEnd"/>
          </w:p>
        </w:tc>
        <w:tc>
          <w:tcPr>
            <w:tcW w:w="680" w:type="dxa"/>
            <w:noWrap/>
            <w:hideMark/>
          </w:tcPr>
          <w:p w14:paraId="22588C5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3A0CD07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201</w:t>
            </w:r>
          </w:p>
        </w:tc>
        <w:tc>
          <w:tcPr>
            <w:tcW w:w="740" w:type="dxa"/>
            <w:noWrap/>
            <w:hideMark/>
          </w:tcPr>
          <w:p w14:paraId="18A5CCB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2BABEC9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880" w:type="dxa"/>
            <w:noWrap/>
            <w:hideMark/>
          </w:tcPr>
          <w:p w14:paraId="7D9F26D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w:t>
            </w:r>
          </w:p>
        </w:tc>
      </w:tr>
      <w:tr w:rsidR="00F70EAC" w:rsidRPr="00DA6547" w14:paraId="61763028" w14:textId="77777777" w:rsidTr="007435A8">
        <w:trPr>
          <w:trHeight w:val="285"/>
        </w:trPr>
        <w:tc>
          <w:tcPr>
            <w:tcW w:w="5720" w:type="dxa"/>
            <w:noWrap/>
            <w:hideMark/>
          </w:tcPr>
          <w:p w14:paraId="3BEA3D75"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lastRenderedPageBreak/>
              <w:t>גבינה, פתיתי עמק למאפים, 22% שומן</w:t>
            </w:r>
          </w:p>
        </w:tc>
        <w:tc>
          <w:tcPr>
            <w:tcW w:w="680" w:type="dxa"/>
            <w:noWrap/>
            <w:hideMark/>
          </w:tcPr>
          <w:p w14:paraId="24447D2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7283391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299</w:t>
            </w:r>
          </w:p>
        </w:tc>
        <w:tc>
          <w:tcPr>
            <w:tcW w:w="740" w:type="dxa"/>
            <w:noWrap/>
            <w:hideMark/>
          </w:tcPr>
          <w:p w14:paraId="2F31BFA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22917E0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429B78C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w:t>
            </w:r>
          </w:p>
        </w:tc>
      </w:tr>
      <w:tr w:rsidR="00F70EAC" w:rsidRPr="00DA6547" w14:paraId="267705F9" w14:textId="77777777" w:rsidTr="007435A8">
        <w:trPr>
          <w:trHeight w:val="285"/>
        </w:trPr>
        <w:tc>
          <w:tcPr>
            <w:tcW w:w="5720" w:type="dxa"/>
            <w:noWrap/>
            <w:hideMark/>
          </w:tcPr>
          <w:p w14:paraId="0E2246A6"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22%  שומן, גלבוע, טרה, תנובה</w:t>
            </w:r>
          </w:p>
        </w:tc>
        <w:tc>
          <w:tcPr>
            <w:tcW w:w="680" w:type="dxa"/>
            <w:noWrap/>
            <w:hideMark/>
          </w:tcPr>
          <w:p w14:paraId="53FD192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2FBAFEF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299</w:t>
            </w:r>
          </w:p>
        </w:tc>
        <w:tc>
          <w:tcPr>
            <w:tcW w:w="740" w:type="dxa"/>
            <w:noWrap/>
            <w:hideMark/>
          </w:tcPr>
          <w:p w14:paraId="33D4A8C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005C43C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6EA0B61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13.2</w:t>
            </w:r>
          </w:p>
        </w:tc>
      </w:tr>
      <w:tr w:rsidR="00F70EAC" w:rsidRPr="00DA6547" w14:paraId="67D69613" w14:textId="77777777" w:rsidTr="007435A8">
        <w:trPr>
          <w:trHeight w:val="285"/>
        </w:trPr>
        <w:tc>
          <w:tcPr>
            <w:tcW w:w="5720" w:type="dxa"/>
            <w:noWrap/>
            <w:hideMark/>
          </w:tcPr>
          <w:p w14:paraId="3F2CF35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28% שומן, עמק, כולל אצבעות, תנובה</w:t>
            </w:r>
          </w:p>
        </w:tc>
        <w:tc>
          <w:tcPr>
            <w:tcW w:w="680" w:type="dxa"/>
            <w:noWrap/>
            <w:hideMark/>
          </w:tcPr>
          <w:p w14:paraId="3A80B1F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76391F2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345</w:t>
            </w:r>
          </w:p>
        </w:tc>
        <w:tc>
          <w:tcPr>
            <w:tcW w:w="740" w:type="dxa"/>
            <w:noWrap/>
            <w:hideMark/>
          </w:tcPr>
          <w:p w14:paraId="086C4E9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740" w:type="dxa"/>
            <w:noWrap/>
            <w:hideMark/>
          </w:tcPr>
          <w:p w14:paraId="3E0FDEC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01E2760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w:t>
            </w:r>
          </w:p>
        </w:tc>
      </w:tr>
      <w:tr w:rsidR="00F70EAC" w:rsidRPr="00DA6547" w14:paraId="26F6311E" w14:textId="77777777" w:rsidTr="007435A8">
        <w:trPr>
          <w:trHeight w:val="285"/>
        </w:trPr>
        <w:tc>
          <w:tcPr>
            <w:tcW w:w="5720" w:type="dxa"/>
            <w:noWrap/>
            <w:hideMark/>
          </w:tcPr>
          <w:p w14:paraId="2E48453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22%  שומן, טרה</w:t>
            </w:r>
          </w:p>
        </w:tc>
        <w:tc>
          <w:tcPr>
            <w:tcW w:w="680" w:type="dxa"/>
            <w:noWrap/>
            <w:hideMark/>
          </w:tcPr>
          <w:p w14:paraId="25938E6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28CA7C8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294</w:t>
            </w:r>
          </w:p>
        </w:tc>
        <w:tc>
          <w:tcPr>
            <w:tcW w:w="740" w:type="dxa"/>
            <w:noWrap/>
            <w:hideMark/>
          </w:tcPr>
          <w:p w14:paraId="7B17231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41AA65C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680</w:t>
            </w:r>
          </w:p>
        </w:tc>
        <w:tc>
          <w:tcPr>
            <w:tcW w:w="880" w:type="dxa"/>
            <w:noWrap/>
            <w:hideMark/>
          </w:tcPr>
          <w:p w14:paraId="41103CB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w:t>
            </w:r>
          </w:p>
        </w:tc>
      </w:tr>
      <w:tr w:rsidR="00F70EAC" w:rsidRPr="00DA6547" w14:paraId="48F19B87" w14:textId="77777777" w:rsidTr="007435A8">
        <w:trPr>
          <w:trHeight w:val="285"/>
        </w:trPr>
        <w:tc>
          <w:tcPr>
            <w:tcW w:w="5720" w:type="dxa"/>
            <w:noWrap/>
            <w:hideMark/>
          </w:tcPr>
          <w:p w14:paraId="4DC7104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28% שומן, מעושנת, </w:t>
            </w:r>
            <w:proofErr w:type="spellStart"/>
            <w:r w:rsidRPr="005A03BE">
              <w:rPr>
                <w:rFonts w:ascii="Arial" w:eastAsia="Times New Roman" w:hAnsi="Arial"/>
                <w:color w:val="000000"/>
                <w:sz w:val="24"/>
                <w:szCs w:val="24"/>
                <w:rtl/>
              </w:rPr>
              <w:t>פרובלונה</w:t>
            </w:r>
            <w:proofErr w:type="spellEnd"/>
            <w:r w:rsidRPr="005A03BE">
              <w:rPr>
                <w:rFonts w:ascii="Arial" w:eastAsia="Times New Roman" w:hAnsi="Arial"/>
                <w:color w:val="000000"/>
                <w:sz w:val="24"/>
                <w:szCs w:val="24"/>
                <w:rtl/>
              </w:rPr>
              <w:t xml:space="preserve"> או בשן</w:t>
            </w:r>
          </w:p>
        </w:tc>
        <w:tc>
          <w:tcPr>
            <w:tcW w:w="680" w:type="dxa"/>
            <w:noWrap/>
            <w:hideMark/>
          </w:tcPr>
          <w:p w14:paraId="68C97A5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14666A8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352</w:t>
            </w:r>
          </w:p>
        </w:tc>
        <w:tc>
          <w:tcPr>
            <w:tcW w:w="740" w:type="dxa"/>
            <w:noWrap/>
            <w:hideMark/>
          </w:tcPr>
          <w:p w14:paraId="3812064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678</w:t>
            </w:r>
          </w:p>
        </w:tc>
        <w:tc>
          <w:tcPr>
            <w:tcW w:w="740" w:type="dxa"/>
            <w:noWrap/>
            <w:hideMark/>
          </w:tcPr>
          <w:p w14:paraId="26888D7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680</w:t>
            </w:r>
          </w:p>
        </w:tc>
        <w:tc>
          <w:tcPr>
            <w:tcW w:w="880" w:type="dxa"/>
            <w:noWrap/>
            <w:hideMark/>
          </w:tcPr>
          <w:p w14:paraId="5FA7F1B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17.6</w:t>
            </w:r>
          </w:p>
        </w:tc>
      </w:tr>
      <w:tr w:rsidR="00F70EAC" w:rsidRPr="00DA6547" w14:paraId="6C258B08" w14:textId="77777777" w:rsidTr="007435A8">
        <w:trPr>
          <w:trHeight w:val="285"/>
        </w:trPr>
        <w:tc>
          <w:tcPr>
            <w:tcW w:w="5720" w:type="dxa"/>
            <w:noWrap/>
            <w:hideMark/>
          </w:tcPr>
          <w:p w14:paraId="77E868E6"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20% שומן, אצבעות/עמק, תנובה</w:t>
            </w:r>
          </w:p>
        </w:tc>
        <w:tc>
          <w:tcPr>
            <w:tcW w:w="680" w:type="dxa"/>
            <w:noWrap/>
            <w:hideMark/>
          </w:tcPr>
          <w:p w14:paraId="2A0D3E1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59148A1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277</w:t>
            </w:r>
          </w:p>
        </w:tc>
        <w:tc>
          <w:tcPr>
            <w:tcW w:w="740" w:type="dxa"/>
            <w:noWrap/>
            <w:hideMark/>
          </w:tcPr>
          <w:p w14:paraId="04019C7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740" w:type="dxa"/>
            <w:noWrap/>
            <w:hideMark/>
          </w:tcPr>
          <w:p w14:paraId="4CDC8FD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4486382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6822A285" w14:textId="77777777" w:rsidTr="007435A8">
        <w:trPr>
          <w:trHeight w:val="285"/>
        </w:trPr>
        <w:tc>
          <w:tcPr>
            <w:tcW w:w="5720" w:type="dxa"/>
            <w:noWrap/>
            <w:hideMark/>
          </w:tcPr>
          <w:p w14:paraId="7753A1B2"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 xml:space="preserve"> 26% שומן, מחלב צאן, שומרון</w:t>
            </w:r>
          </w:p>
        </w:tc>
        <w:tc>
          <w:tcPr>
            <w:tcW w:w="680" w:type="dxa"/>
            <w:noWrap/>
            <w:hideMark/>
          </w:tcPr>
          <w:p w14:paraId="5E6F2A2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w:t>
            </w:r>
          </w:p>
        </w:tc>
        <w:tc>
          <w:tcPr>
            <w:tcW w:w="840" w:type="dxa"/>
            <w:noWrap/>
            <w:hideMark/>
          </w:tcPr>
          <w:p w14:paraId="69B17AE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334</w:t>
            </w:r>
          </w:p>
        </w:tc>
        <w:tc>
          <w:tcPr>
            <w:tcW w:w="740" w:type="dxa"/>
            <w:noWrap/>
            <w:hideMark/>
          </w:tcPr>
          <w:p w14:paraId="58C3D99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6C8027A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0B7D7C9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17.3</w:t>
            </w:r>
          </w:p>
        </w:tc>
      </w:tr>
      <w:tr w:rsidR="00F70EAC" w:rsidRPr="00DA6547" w14:paraId="4433E0CC" w14:textId="77777777" w:rsidTr="007435A8">
        <w:trPr>
          <w:trHeight w:val="285"/>
        </w:trPr>
        <w:tc>
          <w:tcPr>
            <w:tcW w:w="5720" w:type="dxa"/>
            <w:noWrap/>
            <w:hideMark/>
          </w:tcPr>
          <w:p w14:paraId="13C1C274"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27% שומן ,גלעד, תנובה, צוריאל</w:t>
            </w:r>
          </w:p>
        </w:tc>
        <w:tc>
          <w:tcPr>
            <w:tcW w:w="680" w:type="dxa"/>
            <w:noWrap/>
            <w:hideMark/>
          </w:tcPr>
          <w:p w14:paraId="0B4D927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39F8AD2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336</w:t>
            </w:r>
          </w:p>
        </w:tc>
        <w:tc>
          <w:tcPr>
            <w:tcW w:w="740" w:type="dxa"/>
            <w:noWrap/>
            <w:hideMark/>
          </w:tcPr>
          <w:p w14:paraId="1417ADC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6B72616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1E0F18B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16.2</w:t>
            </w:r>
          </w:p>
        </w:tc>
      </w:tr>
      <w:tr w:rsidR="00F70EAC" w:rsidRPr="00DA6547" w14:paraId="428F3481" w14:textId="77777777" w:rsidTr="007435A8">
        <w:trPr>
          <w:trHeight w:val="285"/>
        </w:trPr>
        <w:tc>
          <w:tcPr>
            <w:tcW w:w="5720" w:type="dxa"/>
            <w:noWrap/>
            <w:hideMark/>
          </w:tcPr>
          <w:p w14:paraId="1543D46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23% </w:t>
            </w:r>
            <w:proofErr w:type="spellStart"/>
            <w:r w:rsidRPr="005A03BE">
              <w:rPr>
                <w:rFonts w:ascii="Arial" w:eastAsia="Times New Roman" w:hAnsi="Arial"/>
                <w:color w:val="000000"/>
                <w:sz w:val="24"/>
                <w:szCs w:val="24"/>
                <w:rtl/>
              </w:rPr>
              <w:t>שומן,פרמזן</w:t>
            </w:r>
            <w:proofErr w:type="spellEnd"/>
            <w:r w:rsidRPr="005A03BE">
              <w:rPr>
                <w:rFonts w:ascii="Arial" w:eastAsia="Times New Roman" w:hAnsi="Arial"/>
                <w:color w:val="000000"/>
                <w:sz w:val="24"/>
                <w:szCs w:val="24"/>
                <w:rtl/>
              </w:rPr>
              <w:t>, פתיתים, השף הלבן</w:t>
            </w:r>
          </w:p>
        </w:tc>
        <w:tc>
          <w:tcPr>
            <w:tcW w:w="680" w:type="dxa"/>
            <w:noWrap/>
            <w:hideMark/>
          </w:tcPr>
          <w:p w14:paraId="6638CC5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c>
          <w:tcPr>
            <w:tcW w:w="840" w:type="dxa"/>
            <w:noWrap/>
            <w:hideMark/>
          </w:tcPr>
          <w:p w14:paraId="2C03D35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328</w:t>
            </w:r>
          </w:p>
        </w:tc>
        <w:tc>
          <w:tcPr>
            <w:tcW w:w="740" w:type="dxa"/>
            <w:noWrap/>
            <w:hideMark/>
          </w:tcPr>
          <w:p w14:paraId="29CE764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709BA5C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780</w:t>
            </w:r>
          </w:p>
        </w:tc>
        <w:tc>
          <w:tcPr>
            <w:tcW w:w="880" w:type="dxa"/>
            <w:noWrap/>
            <w:hideMark/>
          </w:tcPr>
          <w:p w14:paraId="1E33C16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13.8</w:t>
            </w:r>
          </w:p>
        </w:tc>
      </w:tr>
      <w:tr w:rsidR="00F70EAC" w:rsidRPr="00DA6547" w14:paraId="00DFD3C6" w14:textId="77777777" w:rsidTr="007435A8">
        <w:trPr>
          <w:trHeight w:val="285"/>
        </w:trPr>
        <w:tc>
          <w:tcPr>
            <w:tcW w:w="5720" w:type="dxa"/>
            <w:noWrap/>
            <w:hideMark/>
          </w:tcPr>
          <w:p w14:paraId="0ADE1986"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בשמן קנולה עם פרורי לחם</w:t>
            </w:r>
          </w:p>
        </w:tc>
        <w:tc>
          <w:tcPr>
            <w:tcW w:w="680" w:type="dxa"/>
            <w:noWrap/>
            <w:hideMark/>
          </w:tcPr>
          <w:p w14:paraId="0585E94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7D53C44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363</w:t>
            </w:r>
          </w:p>
        </w:tc>
        <w:tc>
          <w:tcPr>
            <w:tcW w:w="740" w:type="dxa"/>
            <w:noWrap/>
            <w:hideMark/>
          </w:tcPr>
          <w:p w14:paraId="119CBB9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548</w:t>
            </w:r>
          </w:p>
        </w:tc>
        <w:tc>
          <w:tcPr>
            <w:tcW w:w="740" w:type="dxa"/>
            <w:noWrap/>
            <w:hideMark/>
          </w:tcPr>
          <w:p w14:paraId="44D48E4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782</w:t>
            </w:r>
          </w:p>
        </w:tc>
        <w:tc>
          <w:tcPr>
            <w:tcW w:w="880" w:type="dxa"/>
            <w:noWrap/>
            <w:hideMark/>
          </w:tcPr>
          <w:p w14:paraId="29641E0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11.6</w:t>
            </w:r>
          </w:p>
        </w:tc>
      </w:tr>
      <w:tr w:rsidR="00F70EAC" w:rsidRPr="00DA6547" w14:paraId="01DC48AE" w14:textId="77777777" w:rsidTr="007435A8">
        <w:trPr>
          <w:trHeight w:val="285"/>
        </w:trPr>
        <w:tc>
          <w:tcPr>
            <w:tcW w:w="5720" w:type="dxa"/>
            <w:noWrap/>
            <w:hideMark/>
          </w:tcPr>
          <w:p w14:paraId="25CC0A61"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הולנדית, 22% שומן, כפיר</w:t>
            </w:r>
          </w:p>
        </w:tc>
        <w:tc>
          <w:tcPr>
            <w:tcW w:w="680" w:type="dxa"/>
            <w:noWrap/>
            <w:hideMark/>
          </w:tcPr>
          <w:p w14:paraId="1FB6EE9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w:t>
            </w:r>
          </w:p>
        </w:tc>
        <w:tc>
          <w:tcPr>
            <w:tcW w:w="840" w:type="dxa"/>
            <w:noWrap/>
            <w:hideMark/>
          </w:tcPr>
          <w:p w14:paraId="47EC543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330</w:t>
            </w:r>
          </w:p>
        </w:tc>
        <w:tc>
          <w:tcPr>
            <w:tcW w:w="740" w:type="dxa"/>
            <w:noWrap/>
            <w:hideMark/>
          </w:tcPr>
          <w:p w14:paraId="5068728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350</w:t>
            </w:r>
          </w:p>
        </w:tc>
        <w:tc>
          <w:tcPr>
            <w:tcW w:w="740" w:type="dxa"/>
            <w:noWrap/>
            <w:hideMark/>
          </w:tcPr>
          <w:p w14:paraId="51FE766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785</w:t>
            </w:r>
          </w:p>
        </w:tc>
        <w:tc>
          <w:tcPr>
            <w:tcW w:w="880" w:type="dxa"/>
            <w:noWrap/>
            <w:hideMark/>
          </w:tcPr>
          <w:p w14:paraId="2A11A46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r>
      <w:tr w:rsidR="00F70EAC" w:rsidRPr="00DA6547" w14:paraId="676C54F4" w14:textId="77777777" w:rsidTr="007435A8">
        <w:trPr>
          <w:trHeight w:val="285"/>
        </w:trPr>
        <w:tc>
          <w:tcPr>
            <w:tcW w:w="5720" w:type="dxa"/>
            <w:noWrap/>
            <w:hideMark/>
          </w:tcPr>
          <w:p w14:paraId="7ADCDF1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קממבר/ברי 25% שומן, תנובה</w:t>
            </w:r>
          </w:p>
        </w:tc>
        <w:tc>
          <w:tcPr>
            <w:tcW w:w="680" w:type="dxa"/>
            <w:noWrap/>
            <w:hideMark/>
          </w:tcPr>
          <w:p w14:paraId="0667C28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559DF2E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297</w:t>
            </w:r>
          </w:p>
        </w:tc>
        <w:tc>
          <w:tcPr>
            <w:tcW w:w="740" w:type="dxa"/>
            <w:noWrap/>
            <w:hideMark/>
          </w:tcPr>
          <w:p w14:paraId="277B930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347</w:t>
            </w:r>
          </w:p>
        </w:tc>
        <w:tc>
          <w:tcPr>
            <w:tcW w:w="740" w:type="dxa"/>
            <w:noWrap/>
            <w:hideMark/>
          </w:tcPr>
          <w:p w14:paraId="4AC465F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6B884FD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15.7</w:t>
            </w:r>
          </w:p>
        </w:tc>
      </w:tr>
      <w:tr w:rsidR="00F70EAC" w:rsidRPr="00DA6547" w14:paraId="5955E97C" w14:textId="77777777" w:rsidTr="007435A8">
        <w:trPr>
          <w:trHeight w:val="285"/>
        </w:trPr>
        <w:tc>
          <w:tcPr>
            <w:tcW w:w="5720" w:type="dxa"/>
            <w:noWrap/>
            <w:hideMark/>
          </w:tcPr>
          <w:p w14:paraId="4204111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חלומי 28% שומן, מחלב בקר, צוריאל</w:t>
            </w:r>
          </w:p>
        </w:tc>
        <w:tc>
          <w:tcPr>
            <w:tcW w:w="680" w:type="dxa"/>
            <w:noWrap/>
            <w:hideMark/>
          </w:tcPr>
          <w:p w14:paraId="3110BA9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69D3B3E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348</w:t>
            </w:r>
          </w:p>
        </w:tc>
        <w:tc>
          <w:tcPr>
            <w:tcW w:w="740" w:type="dxa"/>
            <w:noWrap/>
            <w:hideMark/>
          </w:tcPr>
          <w:p w14:paraId="79AAB9A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25A22A9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5948CFB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w:t>
            </w:r>
          </w:p>
        </w:tc>
      </w:tr>
      <w:tr w:rsidR="00F70EAC" w:rsidRPr="00DA6547" w14:paraId="480DA12B" w14:textId="77777777" w:rsidTr="007435A8">
        <w:trPr>
          <w:trHeight w:val="285"/>
        </w:trPr>
        <w:tc>
          <w:tcPr>
            <w:tcW w:w="5720" w:type="dxa"/>
            <w:noWrap/>
            <w:hideMark/>
          </w:tcPr>
          <w:p w14:paraId="4FEB2ED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מעובדת 26% שומן, עמק </w:t>
            </w:r>
            <w:proofErr w:type="spellStart"/>
            <w:r w:rsidRPr="005A03BE">
              <w:rPr>
                <w:rFonts w:ascii="Arial" w:eastAsia="Times New Roman" w:hAnsi="Arial"/>
                <w:color w:val="000000"/>
                <w:sz w:val="24"/>
                <w:szCs w:val="24"/>
                <w:rtl/>
              </w:rPr>
              <w:t>ביס,תנובה</w:t>
            </w:r>
            <w:proofErr w:type="spellEnd"/>
          </w:p>
        </w:tc>
        <w:tc>
          <w:tcPr>
            <w:tcW w:w="680" w:type="dxa"/>
            <w:noWrap/>
            <w:hideMark/>
          </w:tcPr>
          <w:p w14:paraId="0C718E9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7B77A9B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349</w:t>
            </w:r>
          </w:p>
        </w:tc>
        <w:tc>
          <w:tcPr>
            <w:tcW w:w="740" w:type="dxa"/>
            <w:noWrap/>
            <w:hideMark/>
          </w:tcPr>
          <w:p w14:paraId="38B7C00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649</w:t>
            </w:r>
          </w:p>
        </w:tc>
        <w:tc>
          <w:tcPr>
            <w:tcW w:w="740" w:type="dxa"/>
            <w:noWrap/>
            <w:hideMark/>
          </w:tcPr>
          <w:p w14:paraId="7C4EBCD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73B0287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15.5</w:t>
            </w:r>
          </w:p>
        </w:tc>
      </w:tr>
      <w:tr w:rsidR="00F70EAC" w:rsidRPr="00DA6547" w14:paraId="6BCD7B26" w14:textId="77777777" w:rsidTr="007435A8">
        <w:trPr>
          <w:trHeight w:val="285"/>
        </w:trPr>
        <w:tc>
          <w:tcPr>
            <w:tcW w:w="5720" w:type="dxa"/>
            <w:noWrap/>
            <w:hideMark/>
          </w:tcPr>
          <w:p w14:paraId="4DECC82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צהובה,הצהובה</w:t>
            </w:r>
            <w:proofErr w:type="spellEnd"/>
            <w:r w:rsidRPr="005A03BE">
              <w:rPr>
                <w:rFonts w:ascii="Arial" w:eastAsia="Times New Roman" w:hAnsi="Arial"/>
                <w:color w:val="000000"/>
                <w:sz w:val="24"/>
                <w:szCs w:val="24"/>
                <w:rtl/>
              </w:rPr>
              <w:t xml:space="preserve"> הטובה, 9%  שומן, לייט, כפיר</w:t>
            </w:r>
          </w:p>
        </w:tc>
        <w:tc>
          <w:tcPr>
            <w:tcW w:w="680" w:type="dxa"/>
            <w:noWrap/>
            <w:hideMark/>
          </w:tcPr>
          <w:p w14:paraId="0FC7A90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79AD67F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197</w:t>
            </w:r>
          </w:p>
        </w:tc>
        <w:tc>
          <w:tcPr>
            <w:tcW w:w="740" w:type="dxa"/>
            <w:noWrap/>
            <w:hideMark/>
          </w:tcPr>
          <w:p w14:paraId="0C7A151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4288138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840</w:t>
            </w:r>
          </w:p>
        </w:tc>
        <w:tc>
          <w:tcPr>
            <w:tcW w:w="880" w:type="dxa"/>
            <w:noWrap/>
            <w:hideMark/>
          </w:tcPr>
          <w:p w14:paraId="7963269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01533675" w14:textId="77777777" w:rsidTr="007435A8">
        <w:trPr>
          <w:trHeight w:val="285"/>
        </w:trPr>
        <w:tc>
          <w:tcPr>
            <w:tcW w:w="5720" w:type="dxa"/>
            <w:noWrap/>
            <w:hideMark/>
          </w:tcPr>
          <w:p w14:paraId="44FA557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עם פרורי לחם בשמן תירס</w:t>
            </w:r>
          </w:p>
        </w:tc>
        <w:tc>
          <w:tcPr>
            <w:tcW w:w="680" w:type="dxa"/>
            <w:noWrap/>
            <w:hideMark/>
          </w:tcPr>
          <w:p w14:paraId="52ADAF6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6C2E5E2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364</w:t>
            </w:r>
          </w:p>
        </w:tc>
        <w:tc>
          <w:tcPr>
            <w:tcW w:w="740" w:type="dxa"/>
            <w:noWrap/>
            <w:hideMark/>
          </w:tcPr>
          <w:p w14:paraId="49DEDB4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547</w:t>
            </w:r>
          </w:p>
        </w:tc>
        <w:tc>
          <w:tcPr>
            <w:tcW w:w="740" w:type="dxa"/>
            <w:noWrap/>
            <w:hideMark/>
          </w:tcPr>
          <w:p w14:paraId="059010C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02E0B38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11.9</w:t>
            </w:r>
          </w:p>
        </w:tc>
      </w:tr>
      <w:tr w:rsidR="00F70EAC" w:rsidRPr="00DA6547" w14:paraId="3D50B208" w14:textId="77777777" w:rsidTr="007435A8">
        <w:trPr>
          <w:trHeight w:val="285"/>
        </w:trPr>
        <w:tc>
          <w:tcPr>
            <w:tcW w:w="5720" w:type="dxa"/>
            <w:noWrap/>
            <w:hideMark/>
          </w:tcPr>
          <w:p w14:paraId="705CCAC5"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פקורינו</w:t>
            </w:r>
            <w:proofErr w:type="spellEnd"/>
            <w:r w:rsidRPr="005A03BE">
              <w:rPr>
                <w:rFonts w:ascii="Arial" w:eastAsia="Times New Roman" w:hAnsi="Arial"/>
                <w:color w:val="000000"/>
                <w:sz w:val="24"/>
                <w:szCs w:val="24"/>
                <w:rtl/>
              </w:rPr>
              <w:t xml:space="preserve"> 34% שומן, מחלב כבשים, גד</w:t>
            </w:r>
          </w:p>
        </w:tc>
        <w:tc>
          <w:tcPr>
            <w:tcW w:w="680" w:type="dxa"/>
            <w:noWrap/>
            <w:hideMark/>
          </w:tcPr>
          <w:p w14:paraId="32DBD51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w:t>
            </w:r>
          </w:p>
        </w:tc>
        <w:tc>
          <w:tcPr>
            <w:tcW w:w="840" w:type="dxa"/>
            <w:noWrap/>
            <w:hideMark/>
          </w:tcPr>
          <w:p w14:paraId="368B490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406</w:t>
            </w:r>
          </w:p>
        </w:tc>
        <w:tc>
          <w:tcPr>
            <w:tcW w:w="740" w:type="dxa"/>
            <w:noWrap/>
            <w:hideMark/>
          </w:tcPr>
          <w:p w14:paraId="187E1B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820</w:t>
            </w:r>
          </w:p>
        </w:tc>
        <w:tc>
          <w:tcPr>
            <w:tcW w:w="740" w:type="dxa"/>
            <w:noWrap/>
            <w:hideMark/>
          </w:tcPr>
          <w:p w14:paraId="38FECFB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2273535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r>
      <w:tr w:rsidR="00F70EAC" w:rsidRPr="00DA6547" w14:paraId="6293E54F" w14:textId="77777777" w:rsidTr="007435A8">
        <w:trPr>
          <w:trHeight w:val="285"/>
        </w:trPr>
        <w:tc>
          <w:tcPr>
            <w:tcW w:w="5720" w:type="dxa"/>
            <w:noWrap/>
            <w:hideMark/>
          </w:tcPr>
          <w:p w14:paraId="5BCAA1B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עם פירורי לחם בשמן זית</w:t>
            </w:r>
          </w:p>
        </w:tc>
        <w:tc>
          <w:tcPr>
            <w:tcW w:w="680" w:type="dxa"/>
            <w:noWrap/>
            <w:hideMark/>
          </w:tcPr>
          <w:p w14:paraId="07A9D36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191FD09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363</w:t>
            </w:r>
          </w:p>
        </w:tc>
        <w:tc>
          <w:tcPr>
            <w:tcW w:w="740" w:type="dxa"/>
            <w:noWrap/>
            <w:hideMark/>
          </w:tcPr>
          <w:p w14:paraId="7490FC5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547</w:t>
            </w:r>
          </w:p>
        </w:tc>
        <w:tc>
          <w:tcPr>
            <w:tcW w:w="740" w:type="dxa"/>
            <w:noWrap/>
            <w:hideMark/>
          </w:tcPr>
          <w:p w14:paraId="792DF2F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72CDF74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11.9</w:t>
            </w:r>
          </w:p>
        </w:tc>
      </w:tr>
      <w:tr w:rsidR="00F70EAC" w:rsidRPr="00DA6547" w14:paraId="5F906E5B" w14:textId="77777777" w:rsidTr="007435A8">
        <w:trPr>
          <w:trHeight w:val="285"/>
        </w:trPr>
        <w:tc>
          <w:tcPr>
            <w:tcW w:w="5720" w:type="dxa"/>
            <w:noWrap/>
            <w:hideMark/>
          </w:tcPr>
          <w:p w14:paraId="5ED1006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חלומי 25% שומן, המחלבה</w:t>
            </w:r>
          </w:p>
        </w:tc>
        <w:tc>
          <w:tcPr>
            <w:tcW w:w="680" w:type="dxa"/>
            <w:noWrap/>
            <w:hideMark/>
          </w:tcPr>
          <w:p w14:paraId="1309878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6FA0EF2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320</w:t>
            </w:r>
          </w:p>
        </w:tc>
        <w:tc>
          <w:tcPr>
            <w:tcW w:w="740" w:type="dxa"/>
            <w:noWrap/>
            <w:hideMark/>
          </w:tcPr>
          <w:p w14:paraId="0C0486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740" w:type="dxa"/>
            <w:noWrap/>
            <w:hideMark/>
          </w:tcPr>
          <w:p w14:paraId="24B5926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900</w:t>
            </w:r>
          </w:p>
        </w:tc>
        <w:tc>
          <w:tcPr>
            <w:tcW w:w="880" w:type="dxa"/>
            <w:noWrap/>
            <w:hideMark/>
          </w:tcPr>
          <w:p w14:paraId="64BDC73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r>
      <w:tr w:rsidR="00F70EAC" w:rsidRPr="00DA6547" w14:paraId="71B51CCA" w14:textId="77777777" w:rsidTr="007435A8">
        <w:trPr>
          <w:trHeight w:val="285"/>
        </w:trPr>
        <w:tc>
          <w:tcPr>
            <w:tcW w:w="5720" w:type="dxa"/>
            <w:noWrap/>
            <w:hideMark/>
          </w:tcPr>
          <w:p w14:paraId="42E6900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צ'דר</w:t>
            </w:r>
            <w:proofErr w:type="spellEnd"/>
            <w:r w:rsidRPr="005A03BE">
              <w:rPr>
                <w:rFonts w:ascii="Arial" w:eastAsia="Times New Roman" w:hAnsi="Arial"/>
                <w:color w:val="000000"/>
                <w:sz w:val="24"/>
                <w:szCs w:val="24"/>
                <w:rtl/>
              </w:rPr>
              <w:t xml:space="preserve"> אוסטרלית, 25% אחוז שומן, כפיר</w:t>
            </w:r>
          </w:p>
        </w:tc>
        <w:tc>
          <w:tcPr>
            <w:tcW w:w="680" w:type="dxa"/>
            <w:noWrap/>
            <w:hideMark/>
          </w:tcPr>
          <w:p w14:paraId="2230E0E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483178E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362</w:t>
            </w:r>
          </w:p>
        </w:tc>
        <w:tc>
          <w:tcPr>
            <w:tcW w:w="740" w:type="dxa"/>
            <w:noWrap/>
            <w:hideMark/>
          </w:tcPr>
          <w:p w14:paraId="2CF908F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68D9E90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950</w:t>
            </w:r>
          </w:p>
        </w:tc>
        <w:tc>
          <w:tcPr>
            <w:tcW w:w="880" w:type="dxa"/>
            <w:noWrap/>
            <w:hideMark/>
          </w:tcPr>
          <w:p w14:paraId="0ACCE68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r>
      <w:tr w:rsidR="00F70EAC" w:rsidRPr="00DA6547" w14:paraId="5251F6A1" w14:textId="77777777" w:rsidTr="007435A8">
        <w:trPr>
          <w:trHeight w:val="285"/>
        </w:trPr>
        <w:tc>
          <w:tcPr>
            <w:tcW w:w="5720" w:type="dxa"/>
            <w:noWrap/>
            <w:hideMark/>
          </w:tcPr>
          <w:p w14:paraId="4C1E575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מעובדת 5% שומן עמק ביס, בטעם טבעי ופיצה, תנובה</w:t>
            </w:r>
          </w:p>
        </w:tc>
        <w:tc>
          <w:tcPr>
            <w:tcW w:w="680" w:type="dxa"/>
            <w:noWrap/>
            <w:hideMark/>
          </w:tcPr>
          <w:p w14:paraId="430A468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7C3F93C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141</w:t>
            </w:r>
          </w:p>
        </w:tc>
        <w:tc>
          <w:tcPr>
            <w:tcW w:w="740" w:type="dxa"/>
            <w:noWrap/>
            <w:hideMark/>
          </w:tcPr>
          <w:p w14:paraId="2E15667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0608414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980</w:t>
            </w:r>
          </w:p>
        </w:tc>
        <w:tc>
          <w:tcPr>
            <w:tcW w:w="880" w:type="dxa"/>
            <w:noWrap/>
            <w:hideMark/>
          </w:tcPr>
          <w:p w14:paraId="05BD82D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5987D516" w14:textId="77777777" w:rsidTr="007435A8">
        <w:trPr>
          <w:trHeight w:val="285"/>
        </w:trPr>
        <w:tc>
          <w:tcPr>
            <w:tcW w:w="5720" w:type="dxa"/>
            <w:noWrap/>
            <w:hideMark/>
          </w:tcPr>
          <w:p w14:paraId="2D6F6DF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חלומי 24% שומן, מחלב </w:t>
            </w:r>
            <w:proofErr w:type="spellStart"/>
            <w:r w:rsidRPr="005A03BE">
              <w:rPr>
                <w:rFonts w:ascii="Arial" w:eastAsia="Times New Roman" w:hAnsi="Arial"/>
                <w:color w:val="000000"/>
                <w:sz w:val="24"/>
                <w:szCs w:val="24"/>
                <w:rtl/>
              </w:rPr>
              <w:t>בקר,גד</w:t>
            </w:r>
            <w:proofErr w:type="spellEnd"/>
          </w:p>
        </w:tc>
        <w:tc>
          <w:tcPr>
            <w:tcW w:w="680" w:type="dxa"/>
            <w:noWrap/>
            <w:hideMark/>
          </w:tcPr>
          <w:p w14:paraId="26DB1AD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24</w:t>
            </w:r>
          </w:p>
        </w:tc>
        <w:tc>
          <w:tcPr>
            <w:tcW w:w="840" w:type="dxa"/>
            <w:noWrap/>
            <w:hideMark/>
          </w:tcPr>
          <w:p w14:paraId="3EA0753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292</w:t>
            </w:r>
          </w:p>
        </w:tc>
        <w:tc>
          <w:tcPr>
            <w:tcW w:w="740" w:type="dxa"/>
            <w:noWrap/>
            <w:hideMark/>
          </w:tcPr>
          <w:p w14:paraId="2CBE1F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300</w:t>
            </w:r>
          </w:p>
        </w:tc>
        <w:tc>
          <w:tcPr>
            <w:tcW w:w="740" w:type="dxa"/>
            <w:noWrap/>
            <w:hideMark/>
          </w:tcPr>
          <w:p w14:paraId="14D858E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880" w:type="dxa"/>
            <w:noWrap/>
            <w:hideMark/>
          </w:tcPr>
          <w:p w14:paraId="4AD7F2B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r>
      <w:tr w:rsidR="00F70EAC" w:rsidRPr="00DA6547" w14:paraId="7899B3E7" w14:textId="77777777" w:rsidTr="007435A8">
        <w:trPr>
          <w:trHeight w:val="285"/>
        </w:trPr>
        <w:tc>
          <w:tcPr>
            <w:tcW w:w="5720" w:type="dxa"/>
            <w:noWrap/>
            <w:hideMark/>
          </w:tcPr>
          <w:p w14:paraId="4B068F1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9% שומן, לייט, עמק/סגנון אמריקאי/</w:t>
            </w:r>
            <w:proofErr w:type="spellStart"/>
            <w:r w:rsidRPr="005A03BE">
              <w:rPr>
                <w:rFonts w:ascii="Arial" w:eastAsia="Times New Roman" w:hAnsi="Arial"/>
                <w:color w:val="000000"/>
                <w:sz w:val="24"/>
                <w:szCs w:val="24"/>
                <w:rtl/>
              </w:rPr>
              <w:t>אדם,תנובה</w:t>
            </w:r>
            <w:proofErr w:type="spellEnd"/>
          </w:p>
        </w:tc>
        <w:tc>
          <w:tcPr>
            <w:tcW w:w="680" w:type="dxa"/>
            <w:noWrap/>
            <w:hideMark/>
          </w:tcPr>
          <w:p w14:paraId="55AB9CD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33AC2B1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203</w:t>
            </w:r>
          </w:p>
        </w:tc>
        <w:tc>
          <w:tcPr>
            <w:tcW w:w="740" w:type="dxa"/>
            <w:noWrap/>
            <w:hideMark/>
          </w:tcPr>
          <w:p w14:paraId="6EFDBC1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770</w:t>
            </w:r>
          </w:p>
        </w:tc>
        <w:tc>
          <w:tcPr>
            <w:tcW w:w="740" w:type="dxa"/>
            <w:noWrap/>
            <w:hideMark/>
          </w:tcPr>
          <w:p w14:paraId="1724A02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1250</w:t>
            </w:r>
          </w:p>
        </w:tc>
        <w:tc>
          <w:tcPr>
            <w:tcW w:w="880" w:type="dxa"/>
            <w:noWrap/>
            <w:hideMark/>
          </w:tcPr>
          <w:p w14:paraId="7321F3F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5.6</w:t>
            </w:r>
          </w:p>
        </w:tc>
      </w:tr>
      <w:tr w:rsidR="00F70EAC" w:rsidRPr="00DA6547" w14:paraId="4A991A13" w14:textId="77777777" w:rsidTr="007435A8">
        <w:trPr>
          <w:trHeight w:val="285"/>
        </w:trPr>
        <w:tc>
          <w:tcPr>
            <w:tcW w:w="5720" w:type="dxa"/>
            <w:noWrap/>
            <w:hideMark/>
          </w:tcPr>
          <w:p w14:paraId="3B97AF5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רוקפור25% שומן, </w:t>
            </w:r>
            <w:proofErr w:type="spellStart"/>
            <w:r w:rsidRPr="005A03BE">
              <w:rPr>
                <w:rFonts w:ascii="Arial" w:eastAsia="Times New Roman" w:hAnsi="Arial"/>
                <w:color w:val="000000"/>
                <w:sz w:val="24"/>
                <w:szCs w:val="24"/>
                <w:rtl/>
              </w:rPr>
              <w:t>קולאג</w:t>
            </w:r>
            <w:proofErr w:type="spellEnd"/>
            <w:r w:rsidRPr="005A03BE">
              <w:rPr>
                <w:rFonts w:ascii="Arial" w:eastAsia="Times New Roman" w:hAnsi="Arial"/>
                <w:color w:val="000000"/>
                <w:sz w:val="24"/>
                <w:szCs w:val="24"/>
                <w:rtl/>
              </w:rPr>
              <w:t>'/גליל, תנובה</w:t>
            </w:r>
          </w:p>
        </w:tc>
        <w:tc>
          <w:tcPr>
            <w:tcW w:w="680" w:type="dxa"/>
            <w:noWrap/>
            <w:hideMark/>
          </w:tcPr>
          <w:p w14:paraId="452D566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775936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285</w:t>
            </w:r>
          </w:p>
        </w:tc>
        <w:tc>
          <w:tcPr>
            <w:tcW w:w="740" w:type="dxa"/>
            <w:noWrap/>
            <w:hideMark/>
          </w:tcPr>
          <w:p w14:paraId="3481B2A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740" w:type="dxa"/>
            <w:noWrap/>
            <w:hideMark/>
          </w:tcPr>
          <w:p w14:paraId="6EB0507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1250</w:t>
            </w:r>
          </w:p>
        </w:tc>
        <w:tc>
          <w:tcPr>
            <w:tcW w:w="880" w:type="dxa"/>
            <w:noWrap/>
            <w:hideMark/>
          </w:tcPr>
          <w:p w14:paraId="7D0BD93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r>
      <w:tr w:rsidR="00F70EAC" w:rsidRPr="00DA6547" w14:paraId="55E2D514" w14:textId="77777777" w:rsidTr="007435A8">
        <w:trPr>
          <w:trHeight w:val="285"/>
        </w:trPr>
        <w:tc>
          <w:tcPr>
            <w:tcW w:w="5720" w:type="dxa"/>
            <w:noWrap/>
            <w:hideMark/>
          </w:tcPr>
          <w:p w14:paraId="6E8A37E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23% שומן, </w:t>
            </w:r>
            <w:proofErr w:type="spellStart"/>
            <w:r w:rsidRPr="005A03BE">
              <w:rPr>
                <w:rFonts w:ascii="Arial" w:eastAsia="Times New Roman" w:hAnsi="Arial"/>
                <w:color w:val="000000"/>
                <w:sz w:val="24"/>
                <w:szCs w:val="24"/>
                <w:rtl/>
              </w:rPr>
              <w:t>טוסטי</w:t>
            </w:r>
            <w:proofErr w:type="spellEnd"/>
            <w:r w:rsidRPr="005A03BE">
              <w:rPr>
                <w:rFonts w:ascii="Arial" w:eastAsia="Times New Roman" w:hAnsi="Arial"/>
                <w:color w:val="000000"/>
                <w:sz w:val="24"/>
                <w:szCs w:val="24"/>
                <w:rtl/>
              </w:rPr>
              <w:t>, תנובה, גד</w:t>
            </w:r>
          </w:p>
        </w:tc>
        <w:tc>
          <w:tcPr>
            <w:tcW w:w="680" w:type="dxa"/>
            <w:noWrap/>
            <w:hideMark/>
          </w:tcPr>
          <w:p w14:paraId="47903D9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c>
          <w:tcPr>
            <w:tcW w:w="840" w:type="dxa"/>
            <w:noWrap/>
            <w:hideMark/>
          </w:tcPr>
          <w:p w14:paraId="0397903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296</w:t>
            </w:r>
          </w:p>
        </w:tc>
        <w:tc>
          <w:tcPr>
            <w:tcW w:w="740" w:type="dxa"/>
            <w:noWrap/>
            <w:hideMark/>
          </w:tcPr>
          <w:p w14:paraId="688456F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456</w:t>
            </w:r>
          </w:p>
        </w:tc>
        <w:tc>
          <w:tcPr>
            <w:tcW w:w="740" w:type="dxa"/>
            <w:noWrap/>
            <w:hideMark/>
          </w:tcPr>
          <w:p w14:paraId="3808F20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1430</w:t>
            </w:r>
          </w:p>
        </w:tc>
        <w:tc>
          <w:tcPr>
            <w:tcW w:w="880" w:type="dxa"/>
            <w:noWrap/>
            <w:hideMark/>
          </w:tcPr>
          <w:p w14:paraId="4A3B095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13.8</w:t>
            </w:r>
          </w:p>
        </w:tc>
      </w:tr>
    </w:tbl>
    <w:p w14:paraId="7A15451E" w14:textId="77777777" w:rsidR="00F70EAC" w:rsidRPr="005A03BE" w:rsidRDefault="00F70EAC" w:rsidP="005A03BE">
      <w:pPr>
        <w:spacing w:after="0" w:line="300" w:lineRule="exact"/>
        <w:rPr>
          <w:rFonts w:ascii="Arial" w:hAnsi="Arial"/>
          <w:sz w:val="24"/>
          <w:szCs w:val="24"/>
          <w:rtl/>
        </w:rPr>
      </w:pPr>
    </w:p>
    <w:p w14:paraId="6B8BB0DF" w14:textId="431D5AAC" w:rsidR="00F70EAC" w:rsidRDefault="00F70EAC" w:rsidP="00515E37">
      <w:pPr>
        <w:spacing w:after="0" w:line="300" w:lineRule="exact"/>
        <w:rPr>
          <w:rFonts w:ascii="Arial" w:hAnsi="Arial"/>
          <w:b/>
          <w:bCs/>
          <w:sz w:val="24"/>
          <w:szCs w:val="24"/>
          <w:rtl/>
        </w:rPr>
      </w:pPr>
      <w:r w:rsidRPr="005A03BE">
        <w:rPr>
          <w:rFonts w:ascii="Arial" w:hAnsi="Arial"/>
          <w:b/>
          <w:bCs/>
          <w:sz w:val="24"/>
          <w:szCs w:val="24"/>
          <w:rtl/>
        </w:rPr>
        <w:t>אם נמיין את אותה רשימה לכמות שומן רווי נראה</w:t>
      </w:r>
      <w:r w:rsidR="003C2B23">
        <w:rPr>
          <w:rFonts w:ascii="Arial" w:hAnsi="Arial" w:hint="cs"/>
          <w:b/>
          <w:bCs/>
          <w:sz w:val="24"/>
          <w:szCs w:val="24"/>
          <w:rtl/>
        </w:rPr>
        <w:t>,</w:t>
      </w:r>
      <w:r w:rsidRPr="005A03BE">
        <w:rPr>
          <w:rFonts w:ascii="Arial" w:hAnsi="Arial"/>
          <w:b/>
          <w:bCs/>
          <w:sz w:val="24"/>
          <w:szCs w:val="24"/>
          <w:rtl/>
        </w:rPr>
        <w:t xml:space="preserve"> גם כי מרבית הגבינות מכילות כמות גבוה של שומן רווי</w:t>
      </w:r>
      <w:r w:rsidR="003C2B23">
        <w:rPr>
          <w:rFonts w:ascii="Arial" w:hAnsi="Arial" w:hint="cs"/>
          <w:b/>
          <w:bCs/>
          <w:sz w:val="24"/>
          <w:szCs w:val="24"/>
          <w:rtl/>
        </w:rPr>
        <w:t>:</w:t>
      </w:r>
      <w:r w:rsidRPr="005A03BE">
        <w:rPr>
          <w:rFonts w:ascii="Arial" w:hAnsi="Arial"/>
          <w:b/>
          <w:bCs/>
          <w:sz w:val="24"/>
          <w:szCs w:val="24"/>
          <w:rtl/>
        </w:rPr>
        <w:t xml:space="preserve"> מעל 6 גרם ל</w:t>
      </w:r>
      <w:r w:rsidR="003C2B23">
        <w:rPr>
          <w:rFonts w:ascii="Arial" w:hAnsi="Arial" w:hint="cs"/>
          <w:b/>
          <w:bCs/>
          <w:sz w:val="24"/>
          <w:szCs w:val="24"/>
          <w:rtl/>
        </w:rPr>
        <w:t>-</w:t>
      </w:r>
      <w:r w:rsidRPr="005A03BE">
        <w:rPr>
          <w:rFonts w:ascii="Arial" w:hAnsi="Arial"/>
          <w:b/>
          <w:bCs/>
          <w:sz w:val="24"/>
          <w:szCs w:val="24"/>
          <w:rtl/>
        </w:rPr>
        <w:t>100 גרם</w:t>
      </w:r>
      <w:r w:rsidR="00515E37">
        <w:rPr>
          <w:rFonts w:ascii="Arial" w:hAnsi="Arial" w:hint="cs"/>
          <w:b/>
          <w:bCs/>
          <w:sz w:val="24"/>
          <w:szCs w:val="24"/>
          <w:rtl/>
        </w:rPr>
        <w:t xml:space="preserve">. </w:t>
      </w:r>
      <w:r w:rsidRPr="005A03BE">
        <w:rPr>
          <w:rFonts w:ascii="Arial" w:hAnsi="Arial"/>
          <w:b/>
          <w:bCs/>
          <w:sz w:val="24"/>
          <w:szCs w:val="24"/>
          <w:rtl/>
        </w:rPr>
        <w:t>00 גרם מזון</w:t>
      </w:r>
      <w:r w:rsidR="003C2B23">
        <w:rPr>
          <w:rFonts w:ascii="Arial" w:hAnsi="Arial" w:hint="cs"/>
          <w:b/>
          <w:bCs/>
          <w:sz w:val="24"/>
          <w:szCs w:val="24"/>
          <w:rtl/>
        </w:rPr>
        <w:t>.</w:t>
      </w:r>
      <w:r w:rsidRPr="005A03BE">
        <w:rPr>
          <w:rFonts w:ascii="Arial" w:hAnsi="Arial"/>
          <w:b/>
          <w:bCs/>
          <w:sz w:val="24"/>
          <w:szCs w:val="24"/>
          <w:rtl/>
        </w:rPr>
        <w:t xml:space="preserve"> </w:t>
      </w:r>
    </w:p>
    <w:p w14:paraId="334D40BC" w14:textId="4BF67A33" w:rsidR="00515E37" w:rsidRPr="005A03BE" w:rsidRDefault="00515E37" w:rsidP="003C2B23">
      <w:pPr>
        <w:spacing w:after="0" w:line="300" w:lineRule="exact"/>
        <w:rPr>
          <w:rFonts w:ascii="Arial" w:hAnsi="Arial"/>
          <w:b/>
          <w:bCs/>
          <w:sz w:val="24"/>
          <w:szCs w:val="24"/>
          <w:rtl/>
        </w:rPr>
      </w:pPr>
      <w:r>
        <w:rPr>
          <w:rFonts w:ascii="Arial" w:hAnsi="Arial" w:hint="cs"/>
          <w:b/>
          <w:bCs/>
          <w:sz w:val="24"/>
          <w:szCs w:val="24"/>
          <w:rtl/>
        </w:rPr>
        <w:t xml:space="preserve">טבלה מספר 3: ערך תזונתי של גבינות שונות, הטבלה </w:t>
      </w:r>
      <w:proofErr w:type="spellStart"/>
      <w:r>
        <w:rPr>
          <w:rFonts w:ascii="Arial" w:hAnsi="Arial" w:hint="cs"/>
          <w:b/>
          <w:bCs/>
          <w:sz w:val="24"/>
          <w:szCs w:val="24"/>
          <w:rtl/>
        </w:rPr>
        <w:t>ממויינת</w:t>
      </w:r>
      <w:proofErr w:type="spellEnd"/>
      <w:r>
        <w:rPr>
          <w:rFonts w:ascii="Arial" w:hAnsi="Arial" w:hint="cs"/>
          <w:b/>
          <w:bCs/>
          <w:sz w:val="24"/>
          <w:szCs w:val="24"/>
          <w:rtl/>
        </w:rPr>
        <w:t xml:space="preserve"> לפי כמות שומן רווי ל- 100 גרם מזון.</w:t>
      </w:r>
    </w:p>
    <w:p w14:paraId="3EADD31B" w14:textId="77777777" w:rsidR="00F70EAC" w:rsidRPr="005A03BE" w:rsidRDefault="00F70EAC" w:rsidP="005A03BE">
      <w:pPr>
        <w:spacing w:after="0" w:line="300" w:lineRule="exact"/>
        <w:rPr>
          <w:rFonts w:ascii="Arial" w:hAnsi="Arial"/>
          <w:sz w:val="24"/>
          <w:szCs w:val="24"/>
          <w:rtl/>
        </w:rPr>
      </w:pPr>
    </w:p>
    <w:tbl>
      <w:tblPr>
        <w:tblStyle w:val="a9"/>
        <w:bidiVisual/>
        <w:tblW w:w="9600" w:type="dxa"/>
        <w:tblLook w:val="04A0" w:firstRow="1" w:lastRow="0" w:firstColumn="1" w:lastColumn="0" w:noHBand="0" w:noVBand="1"/>
        <w:tblCaption w:val="טבלה מספר 3: ערך תזונתי של גבינות שונות, הטבלה ממויינת לפי כמות שומן רווי ל- 100 גרם מזון"/>
      </w:tblPr>
      <w:tblGrid>
        <w:gridCol w:w="5720"/>
        <w:gridCol w:w="680"/>
        <w:gridCol w:w="840"/>
        <w:gridCol w:w="750"/>
        <w:gridCol w:w="750"/>
        <w:gridCol w:w="880"/>
      </w:tblGrid>
      <w:tr w:rsidR="00F70EAC" w:rsidRPr="00DA6547" w14:paraId="48ACF59A" w14:textId="77777777" w:rsidTr="007435A8">
        <w:trPr>
          <w:trHeight w:val="285"/>
          <w:tblHeader/>
        </w:trPr>
        <w:tc>
          <w:tcPr>
            <w:tcW w:w="5720" w:type="dxa"/>
            <w:hideMark/>
          </w:tcPr>
          <w:p w14:paraId="2D8894F7" w14:textId="77777777" w:rsidR="00F70EAC" w:rsidRPr="00C36CA0" w:rsidRDefault="00F70EAC" w:rsidP="00C36CA0">
            <w:pPr>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tl/>
              </w:rPr>
              <w:t>שם מצרך</w:t>
            </w:r>
          </w:p>
        </w:tc>
        <w:tc>
          <w:tcPr>
            <w:tcW w:w="680" w:type="dxa"/>
            <w:hideMark/>
          </w:tcPr>
          <w:p w14:paraId="6BC79F9E"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Fat</w:t>
            </w:r>
          </w:p>
        </w:tc>
        <w:tc>
          <w:tcPr>
            <w:tcW w:w="840" w:type="dxa"/>
            <w:hideMark/>
          </w:tcPr>
          <w:p w14:paraId="64437312"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proofErr w:type="spellStart"/>
            <w:r w:rsidRPr="00C36CA0">
              <w:rPr>
                <w:rFonts w:ascii="Arial" w:eastAsia="Times New Roman" w:hAnsi="Arial"/>
                <w:b/>
                <w:bCs/>
                <w:color w:val="000000"/>
                <w:sz w:val="24"/>
                <w:szCs w:val="24"/>
              </w:rPr>
              <w:t>Cals</w:t>
            </w:r>
            <w:proofErr w:type="spellEnd"/>
          </w:p>
        </w:tc>
        <w:tc>
          <w:tcPr>
            <w:tcW w:w="740" w:type="dxa"/>
            <w:hideMark/>
          </w:tcPr>
          <w:p w14:paraId="0AA2715A"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Ca</w:t>
            </w:r>
          </w:p>
        </w:tc>
        <w:tc>
          <w:tcPr>
            <w:tcW w:w="740" w:type="dxa"/>
            <w:hideMark/>
          </w:tcPr>
          <w:p w14:paraId="14E34E2F"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NA</w:t>
            </w:r>
          </w:p>
        </w:tc>
        <w:tc>
          <w:tcPr>
            <w:tcW w:w="880" w:type="dxa"/>
            <w:hideMark/>
          </w:tcPr>
          <w:p w14:paraId="6F3B154C" w14:textId="77777777" w:rsidR="00F70EAC" w:rsidRPr="00C36CA0" w:rsidRDefault="00F70EAC" w:rsidP="00C36CA0">
            <w:pPr>
              <w:bidi w:val="0"/>
              <w:spacing w:after="0" w:line="300" w:lineRule="exact"/>
              <w:jc w:val="center"/>
              <w:rPr>
                <w:rFonts w:ascii="Arial" w:eastAsia="Times New Roman" w:hAnsi="Arial"/>
                <w:b/>
                <w:bCs/>
                <w:color w:val="000000"/>
                <w:sz w:val="24"/>
                <w:szCs w:val="24"/>
              </w:rPr>
            </w:pPr>
            <w:r w:rsidRPr="00C36CA0">
              <w:rPr>
                <w:rFonts w:ascii="Arial" w:eastAsia="Times New Roman" w:hAnsi="Arial"/>
                <w:b/>
                <w:bCs/>
                <w:color w:val="000000"/>
                <w:sz w:val="24"/>
                <w:szCs w:val="24"/>
              </w:rPr>
              <w:t>SFA</w:t>
            </w:r>
          </w:p>
        </w:tc>
      </w:tr>
      <w:tr w:rsidR="00F70EAC" w:rsidRPr="00DA6547" w14:paraId="672FA314" w14:textId="77777777" w:rsidTr="007435A8">
        <w:trPr>
          <w:trHeight w:val="285"/>
        </w:trPr>
        <w:tc>
          <w:tcPr>
            <w:tcW w:w="5720" w:type="dxa"/>
            <w:noWrap/>
            <w:hideMark/>
          </w:tcPr>
          <w:p w14:paraId="2E56EB7D"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צהובה,הצהובה</w:t>
            </w:r>
            <w:proofErr w:type="spellEnd"/>
            <w:r w:rsidRPr="005A03BE">
              <w:rPr>
                <w:rFonts w:ascii="Arial" w:eastAsia="Times New Roman" w:hAnsi="Arial"/>
                <w:color w:val="000000"/>
                <w:sz w:val="24"/>
                <w:szCs w:val="24"/>
                <w:rtl/>
              </w:rPr>
              <w:t xml:space="preserve"> הטובה, 5% שומן, טעמים שונים, כפיר</w:t>
            </w:r>
          </w:p>
        </w:tc>
        <w:tc>
          <w:tcPr>
            <w:tcW w:w="680" w:type="dxa"/>
            <w:noWrap/>
            <w:hideMark/>
          </w:tcPr>
          <w:p w14:paraId="5794EC6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073D3A8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169</w:t>
            </w:r>
          </w:p>
        </w:tc>
        <w:tc>
          <w:tcPr>
            <w:tcW w:w="740" w:type="dxa"/>
            <w:noWrap/>
            <w:hideMark/>
          </w:tcPr>
          <w:p w14:paraId="52FA249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615B1B8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880" w:type="dxa"/>
            <w:noWrap/>
            <w:hideMark/>
          </w:tcPr>
          <w:p w14:paraId="7F3D213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w:t>
            </w:r>
          </w:p>
        </w:tc>
      </w:tr>
      <w:tr w:rsidR="00F70EAC" w:rsidRPr="00DA6547" w14:paraId="16700F85" w14:textId="77777777" w:rsidTr="007435A8">
        <w:trPr>
          <w:trHeight w:val="285"/>
        </w:trPr>
        <w:tc>
          <w:tcPr>
            <w:tcW w:w="5720" w:type="dxa"/>
            <w:noWrap/>
            <w:hideMark/>
          </w:tcPr>
          <w:p w14:paraId="2990125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5% שומן, עמק</w:t>
            </w:r>
          </w:p>
        </w:tc>
        <w:tc>
          <w:tcPr>
            <w:tcW w:w="680" w:type="dxa"/>
            <w:noWrap/>
            <w:hideMark/>
          </w:tcPr>
          <w:p w14:paraId="171CE99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4B3A89C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178</w:t>
            </w:r>
          </w:p>
        </w:tc>
        <w:tc>
          <w:tcPr>
            <w:tcW w:w="740" w:type="dxa"/>
            <w:noWrap/>
            <w:hideMark/>
          </w:tcPr>
          <w:p w14:paraId="1FC50A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950</w:t>
            </w:r>
          </w:p>
        </w:tc>
        <w:tc>
          <w:tcPr>
            <w:tcW w:w="740" w:type="dxa"/>
            <w:noWrap/>
            <w:hideMark/>
          </w:tcPr>
          <w:p w14:paraId="65258EC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880" w:type="dxa"/>
            <w:noWrap/>
            <w:hideMark/>
          </w:tcPr>
          <w:p w14:paraId="6CE4893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27A5077C" w14:textId="77777777" w:rsidTr="007435A8">
        <w:trPr>
          <w:trHeight w:val="285"/>
        </w:trPr>
        <w:tc>
          <w:tcPr>
            <w:tcW w:w="5720" w:type="dxa"/>
            <w:noWrap/>
            <w:hideMark/>
          </w:tcPr>
          <w:p w14:paraId="6410186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צהובה,הצהובה</w:t>
            </w:r>
            <w:proofErr w:type="spellEnd"/>
            <w:r w:rsidRPr="005A03BE">
              <w:rPr>
                <w:rFonts w:ascii="Arial" w:eastAsia="Times New Roman" w:hAnsi="Arial"/>
                <w:color w:val="000000"/>
                <w:sz w:val="24"/>
                <w:szCs w:val="24"/>
                <w:rtl/>
              </w:rPr>
              <w:t xml:space="preserve"> הטובה, 9%  שומן, לייט, כפיר</w:t>
            </w:r>
          </w:p>
        </w:tc>
        <w:tc>
          <w:tcPr>
            <w:tcW w:w="680" w:type="dxa"/>
            <w:noWrap/>
            <w:hideMark/>
          </w:tcPr>
          <w:p w14:paraId="58847B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6D779A0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197</w:t>
            </w:r>
          </w:p>
        </w:tc>
        <w:tc>
          <w:tcPr>
            <w:tcW w:w="740" w:type="dxa"/>
            <w:noWrap/>
            <w:hideMark/>
          </w:tcPr>
          <w:p w14:paraId="205C454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0EDB572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840</w:t>
            </w:r>
          </w:p>
        </w:tc>
        <w:tc>
          <w:tcPr>
            <w:tcW w:w="880" w:type="dxa"/>
            <w:noWrap/>
            <w:hideMark/>
          </w:tcPr>
          <w:p w14:paraId="0FAAD47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0ABD34A8" w14:textId="77777777" w:rsidTr="007435A8">
        <w:trPr>
          <w:trHeight w:val="285"/>
        </w:trPr>
        <w:tc>
          <w:tcPr>
            <w:tcW w:w="5720" w:type="dxa"/>
            <w:noWrap/>
            <w:hideMark/>
          </w:tcPr>
          <w:p w14:paraId="011CF35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מעובדת 5% שומן עמק ביס, בטעם טבעי ופיצה, תנובה</w:t>
            </w:r>
          </w:p>
        </w:tc>
        <w:tc>
          <w:tcPr>
            <w:tcW w:w="680" w:type="dxa"/>
            <w:noWrap/>
            <w:hideMark/>
          </w:tcPr>
          <w:p w14:paraId="4EB1366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7F805A9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141</w:t>
            </w:r>
          </w:p>
        </w:tc>
        <w:tc>
          <w:tcPr>
            <w:tcW w:w="740" w:type="dxa"/>
            <w:noWrap/>
            <w:hideMark/>
          </w:tcPr>
          <w:p w14:paraId="7A213ED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6875414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980</w:t>
            </w:r>
          </w:p>
        </w:tc>
        <w:tc>
          <w:tcPr>
            <w:tcW w:w="880" w:type="dxa"/>
            <w:noWrap/>
            <w:hideMark/>
          </w:tcPr>
          <w:p w14:paraId="75564C6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w:t>
            </w:r>
          </w:p>
        </w:tc>
      </w:tr>
      <w:tr w:rsidR="00F70EAC" w:rsidRPr="00DA6547" w14:paraId="58AC7877" w14:textId="77777777" w:rsidTr="007435A8">
        <w:trPr>
          <w:trHeight w:val="285"/>
        </w:trPr>
        <w:tc>
          <w:tcPr>
            <w:tcW w:w="5720" w:type="dxa"/>
            <w:noWrap/>
            <w:hideMark/>
          </w:tcPr>
          <w:p w14:paraId="1799B79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lastRenderedPageBreak/>
              <w:t>גבינת קש 5% שומן, גד</w:t>
            </w:r>
          </w:p>
        </w:tc>
        <w:tc>
          <w:tcPr>
            <w:tcW w:w="680" w:type="dxa"/>
            <w:noWrap/>
            <w:hideMark/>
          </w:tcPr>
          <w:p w14:paraId="7F26172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w:t>
            </w:r>
          </w:p>
        </w:tc>
        <w:tc>
          <w:tcPr>
            <w:tcW w:w="840" w:type="dxa"/>
            <w:noWrap/>
            <w:hideMark/>
          </w:tcPr>
          <w:p w14:paraId="7352ABB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143</w:t>
            </w:r>
          </w:p>
        </w:tc>
        <w:tc>
          <w:tcPr>
            <w:tcW w:w="740" w:type="dxa"/>
            <w:noWrap/>
            <w:hideMark/>
          </w:tcPr>
          <w:p w14:paraId="4593BF5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630</w:t>
            </w:r>
          </w:p>
        </w:tc>
        <w:tc>
          <w:tcPr>
            <w:tcW w:w="740" w:type="dxa"/>
            <w:noWrap/>
            <w:hideMark/>
          </w:tcPr>
          <w:p w14:paraId="5020374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w:t>
            </w:r>
          </w:p>
        </w:tc>
        <w:tc>
          <w:tcPr>
            <w:tcW w:w="880" w:type="dxa"/>
            <w:noWrap/>
            <w:hideMark/>
          </w:tcPr>
          <w:p w14:paraId="7EF6AF3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w:t>
            </w:r>
          </w:p>
        </w:tc>
      </w:tr>
      <w:tr w:rsidR="00F70EAC" w:rsidRPr="00DA6547" w14:paraId="73018132" w14:textId="77777777" w:rsidTr="007435A8">
        <w:trPr>
          <w:trHeight w:val="285"/>
        </w:trPr>
        <w:tc>
          <w:tcPr>
            <w:tcW w:w="5720" w:type="dxa"/>
            <w:noWrap/>
            <w:hideMark/>
          </w:tcPr>
          <w:p w14:paraId="6B9662F1"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9% שומן, לייט, טל העמק /ירושלים /</w:t>
            </w:r>
            <w:proofErr w:type="spellStart"/>
            <w:r w:rsidRPr="005A03BE">
              <w:rPr>
                <w:rFonts w:ascii="Arial" w:eastAsia="Times New Roman" w:hAnsi="Arial"/>
                <w:color w:val="000000"/>
                <w:sz w:val="24"/>
                <w:szCs w:val="24"/>
                <w:rtl/>
              </w:rPr>
              <w:t>כתר,תנובה</w:t>
            </w:r>
            <w:proofErr w:type="spellEnd"/>
          </w:p>
        </w:tc>
        <w:tc>
          <w:tcPr>
            <w:tcW w:w="680" w:type="dxa"/>
            <w:noWrap/>
            <w:hideMark/>
          </w:tcPr>
          <w:p w14:paraId="035E9F1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600A837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201</w:t>
            </w:r>
          </w:p>
        </w:tc>
        <w:tc>
          <w:tcPr>
            <w:tcW w:w="740" w:type="dxa"/>
            <w:noWrap/>
            <w:hideMark/>
          </w:tcPr>
          <w:p w14:paraId="0E62FA2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06225B7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880" w:type="dxa"/>
            <w:noWrap/>
            <w:hideMark/>
          </w:tcPr>
          <w:p w14:paraId="6F1AD24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w:t>
            </w:r>
          </w:p>
        </w:tc>
      </w:tr>
      <w:tr w:rsidR="00F70EAC" w:rsidRPr="00DA6547" w14:paraId="2CE304EE" w14:textId="77777777" w:rsidTr="007435A8">
        <w:trPr>
          <w:trHeight w:val="285"/>
        </w:trPr>
        <w:tc>
          <w:tcPr>
            <w:tcW w:w="5720" w:type="dxa"/>
            <w:noWrap/>
            <w:hideMark/>
          </w:tcPr>
          <w:p w14:paraId="1BC65D2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9% שומן, לייט, עמק/סגנון אמריקאי/</w:t>
            </w:r>
            <w:proofErr w:type="spellStart"/>
            <w:r w:rsidRPr="005A03BE">
              <w:rPr>
                <w:rFonts w:ascii="Arial" w:eastAsia="Times New Roman" w:hAnsi="Arial"/>
                <w:color w:val="000000"/>
                <w:sz w:val="24"/>
                <w:szCs w:val="24"/>
                <w:rtl/>
              </w:rPr>
              <w:t>אדם,תנובה</w:t>
            </w:r>
            <w:proofErr w:type="spellEnd"/>
          </w:p>
        </w:tc>
        <w:tc>
          <w:tcPr>
            <w:tcW w:w="680" w:type="dxa"/>
            <w:noWrap/>
            <w:hideMark/>
          </w:tcPr>
          <w:p w14:paraId="23F0F3C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c>
          <w:tcPr>
            <w:tcW w:w="840" w:type="dxa"/>
            <w:noWrap/>
            <w:hideMark/>
          </w:tcPr>
          <w:p w14:paraId="6DC57CE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203</w:t>
            </w:r>
          </w:p>
        </w:tc>
        <w:tc>
          <w:tcPr>
            <w:tcW w:w="740" w:type="dxa"/>
            <w:noWrap/>
            <w:hideMark/>
          </w:tcPr>
          <w:p w14:paraId="4C56633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770</w:t>
            </w:r>
          </w:p>
        </w:tc>
        <w:tc>
          <w:tcPr>
            <w:tcW w:w="740" w:type="dxa"/>
            <w:noWrap/>
            <w:hideMark/>
          </w:tcPr>
          <w:p w14:paraId="2928399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1250</w:t>
            </w:r>
          </w:p>
        </w:tc>
        <w:tc>
          <w:tcPr>
            <w:tcW w:w="880" w:type="dxa"/>
            <w:noWrap/>
            <w:hideMark/>
          </w:tcPr>
          <w:p w14:paraId="0735900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5.6</w:t>
            </w:r>
          </w:p>
        </w:tc>
      </w:tr>
      <w:tr w:rsidR="00F70EAC" w:rsidRPr="00DA6547" w14:paraId="43630CA1" w14:textId="77777777" w:rsidTr="007435A8">
        <w:trPr>
          <w:trHeight w:val="285"/>
        </w:trPr>
        <w:tc>
          <w:tcPr>
            <w:tcW w:w="5720" w:type="dxa"/>
            <w:noWrap/>
            <w:hideMark/>
          </w:tcPr>
          <w:p w14:paraId="1C40F4A2"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w:t>
            </w:r>
            <w:proofErr w:type="spellStart"/>
            <w:r w:rsidRPr="005A03BE">
              <w:rPr>
                <w:rFonts w:ascii="Arial" w:eastAsia="Times New Roman" w:hAnsi="Arial"/>
                <w:color w:val="000000"/>
                <w:sz w:val="24"/>
                <w:szCs w:val="24"/>
                <w:rtl/>
              </w:rPr>
              <w:t>פיצרלה</w:t>
            </w:r>
            <w:proofErr w:type="spellEnd"/>
            <w:r w:rsidRPr="005A03BE">
              <w:rPr>
                <w:rFonts w:ascii="Arial" w:eastAsia="Times New Roman" w:hAnsi="Arial"/>
                <w:color w:val="000000"/>
                <w:sz w:val="24"/>
                <w:szCs w:val="24"/>
                <w:rtl/>
              </w:rPr>
              <w:t>, 22% שומן, דלת כולסטרול, כפיר</w:t>
            </w:r>
          </w:p>
        </w:tc>
        <w:tc>
          <w:tcPr>
            <w:tcW w:w="680" w:type="dxa"/>
            <w:noWrap/>
            <w:hideMark/>
          </w:tcPr>
          <w:p w14:paraId="02F599F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232115B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298</w:t>
            </w:r>
          </w:p>
        </w:tc>
        <w:tc>
          <w:tcPr>
            <w:tcW w:w="740" w:type="dxa"/>
            <w:noWrap/>
            <w:hideMark/>
          </w:tcPr>
          <w:p w14:paraId="4749E32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780</w:t>
            </w:r>
          </w:p>
        </w:tc>
        <w:tc>
          <w:tcPr>
            <w:tcW w:w="740" w:type="dxa"/>
            <w:noWrap/>
            <w:hideMark/>
          </w:tcPr>
          <w:p w14:paraId="789CDE7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880" w:type="dxa"/>
            <w:noWrap/>
            <w:hideMark/>
          </w:tcPr>
          <w:p w14:paraId="35100A2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w:t>
            </w:r>
          </w:p>
        </w:tc>
      </w:tr>
      <w:tr w:rsidR="00F70EAC" w:rsidRPr="00DA6547" w14:paraId="02CE121A" w14:textId="77777777" w:rsidTr="007435A8">
        <w:trPr>
          <w:trHeight w:val="285"/>
        </w:trPr>
        <w:tc>
          <w:tcPr>
            <w:tcW w:w="5720" w:type="dxa"/>
            <w:noWrap/>
            <w:hideMark/>
          </w:tcPr>
          <w:p w14:paraId="49E863BD"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15% שומן, עמק</w:t>
            </w:r>
          </w:p>
        </w:tc>
        <w:tc>
          <w:tcPr>
            <w:tcW w:w="680" w:type="dxa"/>
            <w:noWrap/>
            <w:hideMark/>
          </w:tcPr>
          <w:p w14:paraId="73472F0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c>
          <w:tcPr>
            <w:tcW w:w="840" w:type="dxa"/>
            <w:noWrap/>
            <w:hideMark/>
          </w:tcPr>
          <w:p w14:paraId="0CE4634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256</w:t>
            </w:r>
          </w:p>
        </w:tc>
        <w:tc>
          <w:tcPr>
            <w:tcW w:w="740" w:type="dxa"/>
            <w:noWrap/>
            <w:hideMark/>
          </w:tcPr>
          <w:p w14:paraId="30C09F8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740</w:t>
            </w:r>
          </w:p>
        </w:tc>
        <w:tc>
          <w:tcPr>
            <w:tcW w:w="740" w:type="dxa"/>
            <w:noWrap/>
            <w:hideMark/>
          </w:tcPr>
          <w:p w14:paraId="68B52C5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530</w:t>
            </w:r>
          </w:p>
        </w:tc>
        <w:tc>
          <w:tcPr>
            <w:tcW w:w="880" w:type="dxa"/>
            <w:noWrap/>
            <w:hideMark/>
          </w:tcPr>
          <w:p w14:paraId="0972590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r>
      <w:tr w:rsidR="00F70EAC" w:rsidRPr="00DA6547" w14:paraId="6E9CA9DB" w14:textId="77777777" w:rsidTr="007435A8">
        <w:trPr>
          <w:trHeight w:val="285"/>
        </w:trPr>
        <w:tc>
          <w:tcPr>
            <w:tcW w:w="5720" w:type="dxa"/>
            <w:noWrap/>
            <w:hideMark/>
          </w:tcPr>
          <w:p w14:paraId="3699178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הולנדית, 22% שומן, כפיר</w:t>
            </w:r>
          </w:p>
        </w:tc>
        <w:tc>
          <w:tcPr>
            <w:tcW w:w="680" w:type="dxa"/>
            <w:noWrap/>
            <w:hideMark/>
          </w:tcPr>
          <w:p w14:paraId="2A289D1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w:t>
            </w:r>
          </w:p>
        </w:tc>
        <w:tc>
          <w:tcPr>
            <w:tcW w:w="840" w:type="dxa"/>
            <w:noWrap/>
            <w:hideMark/>
          </w:tcPr>
          <w:p w14:paraId="731E6BC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330</w:t>
            </w:r>
          </w:p>
        </w:tc>
        <w:tc>
          <w:tcPr>
            <w:tcW w:w="740" w:type="dxa"/>
            <w:noWrap/>
            <w:hideMark/>
          </w:tcPr>
          <w:p w14:paraId="711A23A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350</w:t>
            </w:r>
          </w:p>
        </w:tc>
        <w:tc>
          <w:tcPr>
            <w:tcW w:w="740" w:type="dxa"/>
            <w:noWrap/>
            <w:hideMark/>
          </w:tcPr>
          <w:p w14:paraId="12D7E1C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785</w:t>
            </w:r>
          </w:p>
        </w:tc>
        <w:tc>
          <w:tcPr>
            <w:tcW w:w="880" w:type="dxa"/>
            <w:noWrap/>
            <w:hideMark/>
          </w:tcPr>
          <w:p w14:paraId="7EFDEDE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w:t>
            </w:r>
          </w:p>
        </w:tc>
      </w:tr>
      <w:tr w:rsidR="00F70EAC" w:rsidRPr="00DA6547" w14:paraId="2886F7C7" w14:textId="77777777" w:rsidTr="007435A8">
        <w:trPr>
          <w:trHeight w:val="285"/>
        </w:trPr>
        <w:tc>
          <w:tcPr>
            <w:tcW w:w="5720" w:type="dxa"/>
            <w:noWrap/>
            <w:hideMark/>
          </w:tcPr>
          <w:p w14:paraId="0B2D28FA"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16% שומן, מחלב בופאלו</w:t>
            </w:r>
          </w:p>
        </w:tc>
        <w:tc>
          <w:tcPr>
            <w:tcW w:w="680" w:type="dxa"/>
            <w:noWrap/>
            <w:hideMark/>
          </w:tcPr>
          <w:p w14:paraId="5E89C06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c>
          <w:tcPr>
            <w:tcW w:w="840" w:type="dxa"/>
            <w:noWrap/>
            <w:hideMark/>
          </w:tcPr>
          <w:p w14:paraId="65A646F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264</w:t>
            </w:r>
          </w:p>
        </w:tc>
        <w:tc>
          <w:tcPr>
            <w:tcW w:w="740" w:type="dxa"/>
            <w:noWrap/>
            <w:hideMark/>
          </w:tcPr>
          <w:p w14:paraId="36FD69F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510</w:t>
            </w:r>
          </w:p>
        </w:tc>
        <w:tc>
          <w:tcPr>
            <w:tcW w:w="740" w:type="dxa"/>
            <w:noWrap/>
            <w:hideMark/>
          </w:tcPr>
          <w:p w14:paraId="32D7FD3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120</w:t>
            </w:r>
          </w:p>
        </w:tc>
        <w:tc>
          <w:tcPr>
            <w:tcW w:w="880" w:type="dxa"/>
            <w:noWrap/>
            <w:hideMark/>
          </w:tcPr>
          <w:p w14:paraId="23199C1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10.2</w:t>
            </w:r>
          </w:p>
        </w:tc>
      </w:tr>
      <w:tr w:rsidR="00F70EAC" w:rsidRPr="00DA6547" w14:paraId="41620837" w14:textId="77777777" w:rsidTr="007435A8">
        <w:trPr>
          <w:trHeight w:val="285"/>
        </w:trPr>
        <w:tc>
          <w:tcPr>
            <w:tcW w:w="5720" w:type="dxa"/>
            <w:noWrap/>
            <w:hideMark/>
          </w:tcPr>
          <w:p w14:paraId="5CDC4EB4"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בשמן קנולה עם פרורי לחם</w:t>
            </w:r>
          </w:p>
        </w:tc>
        <w:tc>
          <w:tcPr>
            <w:tcW w:w="680" w:type="dxa"/>
            <w:noWrap/>
            <w:hideMark/>
          </w:tcPr>
          <w:p w14:paraId="0AC43F3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25B8C83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363</w:t>
            </w:r>
          </w:p>
        </w:tc>
        <w:tc>
          <w:tcPr>
            <w:tcW w:w="740" w:type="dxa"/>
            <w:noWrap/>
            <w:hideMark/>
          </w:tcPr>
          <w:p w14:paraId="3CE5AD2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548</w:t>
            </w:r>
          </w:p>
        </w:tc>
        <w:tc>
          <w:tcPr>
            <w:tcW w:w="740" w:type="dxa"/>
            <w:noWrap/>
            <w:hideMark/>
          </w:tcPr>
          <w:p w14:paraId="5230ED2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782</w:t>
            </w:r>
          </w:p>
        </w:tc>
        <w:tc>
          <w:tcPr>
            <w:tcW w:w="880" w:type="dxa"/>
            <w:noWrap/>
            <w:hideMark/>
          </w:tcPr>
          <w:p w14:paraId="3A0733F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11.6</w:t>
            </w:r>
          </w:p>
        </w:tc>
      </w:tr>
      <w:tr w:rsidR="00F70EAC" w:rsidRPr="00DA6547" w14:paraId="4DB1BB71" w14:textId="77777777" w:rsidTr="007435A8">
        <w:trPr>
          <w:trHeight w:val="285"/>
        </w:trPr>
        <w:tc>
          <w:tcPr>
            <w:tcW w:w="5720" w:type="dxa"/>
            <w:noWrap/>
            <w:hideMark/>
          </w:tcPr>
          <w:p w14:paraId="68E1EC4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עם פרורי לחם בשמן תירס</w:t>
            </w:r>
          </w:p>
        </w:tc>
        <w:tc>
          <w:tcPr>
            <w:tcW w:w="680" w:type="dxa"/>
            <w:noWrap/>
            <w:hideMark/>
          </w:tcPr>
          <w:p w14:paraId="3E31AEB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13087D4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364</w:t>
            </w:r>
          </w:p>
        </w:tc>
        <w:tc>
          <w:tcPr>
            <w:tcW w:w="740" w:type="dxa"/>
            <w:noWrap/>
            <w:hideMark/>
          </w:tcPr>
          <w:p w14:paraId="47BB85C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547</w:t>
            </w:r>
          </w:p>
        </w:tc>
        <w:tc>
          <w:tcPr>
            <w:tcW w:w="740" w:type="dxa"/>
            <w:noWrap/>
            <w:hideMark/>
          </w:tcPr>
          <w:p w14:paraId="000813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50EDCBD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11.9</w:t>
            </w:r>
          </w:p>
        </w:tc>
      </w:tr>
      <w:tr w:rsidR="00F70EAC" w:rsidRPr="00DA6547" w14:paraId="2E2EBE70" w14:textId="77777777" w:rsidTr="007435A8">
        <w:trPr>
          <w:trHeight w:val="285"/>
        </w:trPr>
        <w:tc>
          <w:tcPr>
            <w:tcW w:w="5720" w:type="dxa"/>
            <w:noWrap/>
            <w:hideMark/>
          </w:tcPr>
          <w:p w14:paraId="3670B857"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מטוגנת עם פירורי לחם בשמן זית</w:t>
            </w:r>
          </w:p>
        </w:tc>
        <w:tc>
          <w:tcPr>
            <w:tcW w:w="680" w:type="dxa"/>
            <w:noWrap/>
            <w:hideMark/>
          </w:tcPr>
          <w:p w14:paraId="1D5CB6B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08DABE3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363</w:t>
            </w:r>
          </w:p>
        </w:tc>
        <w:tc>
          <w:tcPr>
            <w:tcW w:w="740" w:type="dxa"/>
            <w:noWrap/>
            <w:hideMark/>
          </w:tcPr>
          <w:p w14:paraId="4AC0D44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547</w:t>
            </w:r>
          </w:p>
        </w:tc>
        <w:tc>
          <w:tcPr>
            <w:tcW w:w="740" w:type="dxa"/>
            <w:noWrap/>
            <w:hideMark/>
          </w:tcPr>
          <w:p w14:paraId="629C380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1E1F348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11.9</w:t>
            </w:r>
          </w:p>
        </w:tc>
      </w:tr>
      <w:tr w:rsidR="00F70EAC" w:rsidRPr="00DA6547" w14:paraId="11D575ED" w14:textId="77777777" w:rsidTr="007435A8">
        <w:trPr>
          <w:trHeight w:val="285"/>
        </w:trPr>
        <w:tc>
          <w:tcPr>
            <w:tcW w:w="5720" w:type="dxa"/>
            <w:noWrap/>
            <w:hideMark/>
          </w:tcPr>
          <w:p w14:paraId="524CACA6"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18% שומן, כדורים גדולים/בייבי , גד</w:t>
            </w:r>
          </w:p>
        </w:tc>
        <w:tc>
          <w:tcPr>
            <w:tcW w:w="680" w:type="dxa"/>
            <w:noWrap/>
            <w:hideMark/>
          </w:tcPr>
          <w:p w14:paraId="62882D9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c>
          <w:tcPr>
            <w:tcW w:w="840" w:type="dxa"/>
            <w:noWrap/>
            <w:hideMark/>
          </w:tcPr>
          <w:p w14:paraId="1D4A49D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239</w:t>
            </w:r>
          </w:p>
        </w:tc>
        <w:tc>
          <w:tcPr>
            <w:tcW w:w="740" w:type="dxa"/>
            <w:noWrap/>
            <w:hideMark/>
          </w:tcPr>
          <w:p w14:paraId="4600396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340</w:t>
            </w:r>
          </w:p>
        </w:tc>
        <w:tc>
          <w:tcPr>
            <w:tcW w:w="740" w:type="dxa"/>
            <w:noWrap/>
            <w:hideMark/>
          </w:tcPr>
          <w:p w14:paraId="11A67B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190</w:t>
            </w:r>
          </w:p>
        </w:tc>
        <w:tc>
          <w:tcPr>
            <w:tcW w:w="880" w:type="dxa"/>
            <w:noWrap/>
            <w:hideMark/>
          </w:tcPr>
          <w:p w14:paraId="3AD17D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4749AF69" w14:textId="77777777" w:rsidTr="007435A8">
        <w:trPr>
          <w:trHeight w:val="285"/>
        </w:trPr>
        <w:tc>
          <w:tcPr>
            <w:tcW w:w="5720" w:type="dxa"/>
            <w:noWrap/>
            <w:hideMark/>
          </w:tcPr>
          <w:p w14:paraId="4519D04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20% שומן, כדורים, צוריאל</w:t>
            </w:r>
          </w:p>
        </w:tc>
        <w:tc>
          <w:tcPr>
            <w:tcW w:w="680" w:type="dxa"/>
            <w:noWrap/>
            <w:hideMark/>
          </w:tcPr>
          <w:p w14:paraId="0A5708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47E2B4B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260</w:t>
            </w:r>
          </w:p>
        </w:tc>
        <w:tc>
          <w:tcPr>
            <w:tcW w:w="740" w:type="dxa"/>
            <w:noWrap/>
            <w:hideMark/>
          </w:tcPr>
          <w:p w14:paraId="5F3CAE8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3600FC5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200</w:t>
            </w:r>
          </w:p>
        </w:tc>
        <w:tc>
          <w:tcPr>
            <w:tcW w:w="880" w:type="dxa"/>
            <w:noWrap/>
            <w:hideMark/>
          </w:tcPr>
          <w:p w14:paraId="5EDC5F8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23B3522C" w14:textId="77777777" w:rsidTr="007435A8">
        <w:trPr>
          <w:trHeight w:val="285"/>
        </w:trPr>
        <w:tc>
          <w:tcPr>
            <w:tcW w:w="5720" w:type="dxa"/>
            <w:noWrap/>
            <w:hideMark/>
          </w:tcPr>
          <w:p w14:paraId="70DB222A"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20% שומן, אצבעות/עמק, תנובה</w:t>
            </w:r>
          </w:p>
        </w:tc>
        <w:tc>
          <w:tcPr>
            <w:tcW w:w="680" w:type="dxa"/>
            <w:noWrap/>
            <w:hideMark/>
          </w:tcPr>
          <w:p w14:paraId="21BA88F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0C2622C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277</w:t>
            </w:r>
          </w:p>
        </w:tc>
        <w:tc>
          <w:tcPr>
            <w:tcW w:w="740" w:type="dxa"/>
            <w:noWrap/>
            <w:hideMark/>
          </w:tcPr>
          <w:p w14:paraId="2E1045F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740" w:type="dxa"/>
            <w:noWrap/>
            <w:hideMark/>
          </w:tcPr>
          <w:p w14:paraId="415803B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68947E0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w:t>
            </w:r>
          </w:p>
        </w:tc>
      </w:tr>
      <w:tr w:rsidR="00F70EAC" w:rsidRPr="00DA6547" w14:paraId="17264808" w14:textId="77777777" w:rsidTr="007435A8">
        <w:trPr>
          <w:trHeight w:val="285"/>
        </w:trPr>
        <w:tc>
          <w:tcPr>
            <w:tcW w:w="5720" w:type="dxa"/>
            <w:noWrap/>
            <w:hideMark/>
          </w:tcPr>
          <w:p w14:paraId="316418F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פתיתי עמק למאפים, 22% שומן</w:t>
            </w:r>
          </w:p>
        </w:tc>
        <w:tc>
          <w:tcPr>
            <w:tcW w:w="680" w:type="dxa"/>
            <w:noWrap/>
            <w:hideMark/>
          </w:tcPr>
          <w:p w14:paraId="681F3B7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1138F56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299</w:t>
            </w:r>
          </w:p>
        </w:tc>
        <w:tc>
          <w:tcPr>
            <w:tcW w:w="740" w:type="dxa"/>
            <w:noWrap/>
            <w:hideMark/>
          </w:tcPr>
          <w:p w14:paraId="512A906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68F3D86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6DC0C3D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w:t>
            </w:r>
          </w:p>
        </w:tc>
      </w:tr>
      <w:tr w:rsidR="00F70EAC" w:rsidRPr="00DA6547" w14:paraId="42A326AD" w14:textId="77777777" w:rsidTr="007435A8">
        <w:trPr>
          <w:trHeight w:val="285"/>
        </w:trPr>
        <w:tc>
          <w:tcPr>
            <w:tcW w:w="5720" w:type="dxa"/>
            <w:noWrap/>
            <w:hideMark/>
          </w:tcPr>
          <w:p w14:paraId="32A6197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22%  שומן, טרה</w:t>
            </w:r>
          </w:p>
        </w:tc>
        <w:tc>
          <w:tcPr>
            <w:tcW w:w="680" w:type="dxa"/>
            <w:noWrap/>
            <w:hideMark/>
          </w:tcPr>
          <w:p w14:paraId="292C042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18A769A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294</w:t>
            </w:r>
          </w:p>
        </w:tc>
        <w:tc>
          <w:tcPr>
            <w:tcW w:w="740" w:type="dxa"/>
            <w:noWrap/>
            <w:hideMark/>
          </w:tcPr>
          <w:p w14:paraId="698C718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4BEBFD5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680</w:t>
            </w:r>
          </w:p>
        </w:tc>
        <w:tc>
          <w:tcPr>
            <w:tcW w:w="880" w:type="dxa"/>
            <w:noWrap/>
            <w:hideMark/>
          </w:tcPr>
          <w:p w14:paraId="3761EBE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w:t>
            </w:r>
          </w:p>
        </w:tc>
      </w:tr>
      <w:tr w:rsidR="00F70EAC" w:rsidRPr="00DA6547" w14:paraId="3807B1EB" w14:textId="77777777" w:rsidTr="007435A8">
        <w:trPr>
          <w:trHeight w:val="285"/>
        </w:trPr>
        <w:tc>
          <w:tcPr>
            <w:tcW w:w="5720" w:type="dxa"/>
            <w:noWrap/>
            <w:hideMark/>
          </w:tcPr>
          <w:p w14:paraId="080F9211"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22%  שומן, גלבוע, טרה, תנובה</w:t>
            </w:r>
          </w:p>
        </w:tc>
        <w:tc>
          <w:tcPr>
            <w:tcW w:w="680" w:type="dxa"/>
            <w:noWrap/>
            <w:hideMark/>
          </w:tcPr>
          <w:p w14:paraId="58635A2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7685C0E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299</w:t>
            </w:r>
          </w:p>
        </w:tc>
        <w:tc>
          <w:tcPr>
            <w:tcW w:w="740" w:type="dxa"/>
            <w:noWrap/>
            <w:hideMark/>
          </w:tcPr>
          <w:p w14:paraId="0445ABF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7FE2108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1EA1961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13.2</w:t>
            </w:r>
          </w:p>
        </w:tc>
      </w:tr>
      <w:tr w:rsidR="00F70EAC" w:rsidRPr="00DA6547" w14:paraId="7522567E" w14:textId="77777777" w:rsidTr="007435A8">
        <w:trPr>
          <w:trHeight w:val="285"/>
        </w:trPr>
        <w:tc>
          <w:tcPr>
            <w:tcW w:w="5720" w:type="dxa"/>
            <w:noWrap/>
            <w:hideMark/>
          </w:tcPr>
          <w:p w14:paraId="1A415BBD"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23% </w:t>
            </w:r>
            <w:proofErr w:type="spellStart"/>
            <w:r w:rsidRPr="005A03BE">
              <w:rPr>
                <w:rFonts w:ascii="Arial" w:eastAsia="Times New Roman" w:hAnsi="Arial"/>
                <w:color w:val="000000"/>
                <w:sz w:val="24"/>
                <w:szCs w:val="24"/>
                <w:rtl/>
              </w:rPr>
              <w:t>שומן,פרמזן</w:t>
            </w:r>
            <w:proofErr w:type="spellEnd"/>
            <w:r w:rsidRPr="005A03BE">
              <w:rPr>
                <w:rFonts w:ascii="Arial" w:eastAsia="Times New Roman" w:hAnsi="Arial"/>
                <w:color w:val="000000"/>
                <w:sz w:val="24"/>
                <w:szCs w:val="24"/>
                <w:rtl/>
              </w:rPr>
              <w:t>, פתיתים, השף הלבן</w:t>
            </w:r>
          </w:p>
        </w:tc>
        <w:tc>
          <w:tcPr>
            <w:tcW w:w="680" w:type="dxa"/>
            <w:noWrap/>
            <w:hideMark/>
          </w:tcPr>
          <w:p w14:paraId="5869338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c>
          <w:tcPr>
            <w:tcW w:w="840" w:type="dxa"/>
            <w:noWrap/>
            <w:hideMark/>
          </w:tcPr>
          <w:p w14:paraId="56EBBCE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328</w:t>
            </w:r>
          </w:p>
        </w:tc>
        <w:tc>
          <w:tcPr>
            <w:tcW w:w="740" w:type="dxa"/>
            <w:noWrap/>
            <w:hideMark/>
          </w:tcPr>
          <w:p w14:paraId="2CB9EBF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740" w:type="dxa"/>
            <w:noWrap/>
            <w:hideMark/>
          </w:tcPr>
          <w:p w14:paraId="739E2F9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780</w:t>
            </w:r>
          </w:p>
        </w:tc>
        <w:tc>
          <w:tcPr>
            <w:tcW w:w="880" w:type="dxa"/>
            <w:noWrap/>
            <w:hideMark/>
          </w:tcPr>
          <w:p w14:paraId="1695351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13.8</w:t>
            </w:r>
          </w:p>
        </w:tc>
      </w:tr>
      <w:tr w:rsidR="00F70EAC" w:rsidRPr="00DA6547" w14:paraId="1DEB8089" w14:textId="77777777" w:rsidTr="007435A8">
        <w:trPr>
          <w:trHeight w:val="285"/>
        </w:trPr>
        <w:tc>
          <w:tcPr>
            <w:tcW w:w="5720" w:type="dxa"/>
            <w:noWrap/>
            <w:hideMark/>
          </w:tcPr>
          <w:p w14:paraId="415D273E"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23% שומן, </w:t>
            </w:r>
            <w:proofErr w:type="spellStart"/>
            <w:r w:rsidRPr="005A03BE">
              <w:rPr>
                <w:rFonts w:ascii="Arial" w:eastAsia="Times New Roman" w:hAnsi="Arial"/>
                <w:color w:val="000000"/>
                <w:sz w:val="24"/>
                <w:szCs w:val="24"/>
                <w:rtl/>
              </w:rPr>
              <w:t>טוסטי</w:t>
            </w:r>
            <w:proofErr w:type="spellEnd"/>
            <w:r w:rsidRPr="005A03BE">
              <w:rPr>
                <w:rFonts w:ascii="Arial" w:eastAsia="Times New Roman" w:hAnsi="Arial"/>
                <w:color w:val="000000"/>
                <w:sz w:val="24"/>
                <w:szCs w:val="24"/>
                <w:rtl/>
              </w:rPr>
              <w:t>, תנובה, גד</w:t>
            </w:r>
          </w:p>
        </w:tc>
        <w:tc>
          <w:tcPr>
            <w:tcW w:w="680" w:type="dxa"/>
            <w:noWrap/>
            <w:hideMark/>
          </w:tcPr>
          <w:p w14:paraId="2DB75EF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c>
          <w:tcPr>
            <w:tcW w:w="840" w:type="dxa"/>
            <w:noWrap/>
            <w:hideMark/>
          </w:tcPr>
          <w:p w14:paraId="6EC2598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296</w:t>
            </w:r>
          </w:p>
        </w:tc>
        <w:tc>
          <w:tcPr>
            <w:tcW w:w="740" w:type="dxa"/>
            <w:noWrap/>
            <w:hideMark/>
          </w:tcPr>
          <w:p w14:paraId="30F28F2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456</w:t>
            </w:r>
          </w:p>
        </w:tc>
        <w:tc>
          <w:tcPr>
            <w:tcW w:w="740" w:type="dxa"/>
            <w:noWrap/>
            <w:hideMark/>
          </w:tcPr>
          <w:p w14:paraId="646A9AA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1430</w:t>
            </w:r>
          </w:p>
        </w:tc>
        <w:tc>
          <w:tcPr>
            <w:tcW w:w="880" w:type="dxa"/>
            <w:noWrap/>
            <w:hideMark/>
          </w:tcPr>
          <w:p w14:paraId="68BC613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13.8</w:t>
            </w:r>
          </w:p>
        </w:tc>
      </w:tr>
      <w:tr w:rsidR="00F70EAC" w:rsidRPr="00DA6547" w14:paraId="04E4B46B" w14:textId="77777777" w:rsidTr="007435A8">
        <w:trPr>
          <w:trHeight w:val="285"/>
        </w:trPr>
        <w:tc>
          <w:tcPr>
            <w:tcW w:w="5720" w:type="dxa"/>
            <w:noWrap/>
            <w:hideMark/>
          </w:tcPr>
          <w:p w14:paraId="6EAEC8A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מוצרלה 22% שומן, צורת גליל, גד</w:t>
            </w:r>
          </w:p>
        </w:tc>
        <w:tc>
          <w:tcPr>
            <w:tcW w:w="680" w:type="dxa"/>
            <w:noWrap/>
            <w:hideMark/>
          </w:tcPr>
          <w:p w14:paraId="4254BA6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47801ED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296</w:t>
            </w:r>
          </w:p>
        </w:tc>
        <w:tc>
          <w:tcPr>
            <w:tcW w:w="740" w:type="dxa"/>
            <w:noWrap/>
            <w:hideMark/>
          </w:tcPr>
          <w:p w14:paraId="192C100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4A6E871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403</w:t>
            </w:r>
          </w:p>
        </w:tc>
        <w:tc>
          <w:tcPr>
            <w:tcW w:w="880" w:type="dxa"/>
            <w:noWrap/>
            <w:hideMark/>
          </w:tcPr>
          <w:p w14:paraId="0D40AAC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14.7</w:t>
            </w:r>
          </w:p>
        </w:tc>
      </w:tr>
      <w:tr w:rsidR="00F70EAC" w:rsidRPr="00DA6547" w14:paraId="49194E11" w14:textId="77777777" w:rsidTr="007435A8">
        <w:trPr>
          <w:trHeight w:val="285"/>
        </w:trPr>
        <w:tc>
          <w:tcPr>
            <w:tcW w:w="5720" w:type="dxa"/>
            <w:noWrap/>
            <w:hideMark/>
          </w:tcPr>
          <w:p w14:paraId="54EA26B7"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 22% שומן, גד</w:t>
            </w:r>
          </w:p>
        </w:tc>
        <w:tc>
          <w:tcPr>
            <w:tcW w:w="680" w:type="dxa"/>
            <w:noWrap/>
            <w:hideMark/>
          </w:tcPr>
          <w:p w14:paraId="35DC1D0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22</w:t>
            </w:r>
          </w:p>
        </w:tc>
        <w:tc>
          <w:tcPr>
            <w:tcW w:w="840" w:type="dxa"/>
            <w:noWrap/>
            <w:hideMark/>
          </w:tcPr>
          <w:p w14:paraId="5851D07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303</w:t>
            </w:r>
          </w:p>
        </w:tc>
        <w:tc>
          <w:tcPr>
            <w:tcW w:w="740" w:type="dxa"/>
            <w:noWrap/>
            <w:hideMark/>
          </w:tcPr>
          <w:p w14:paraId="55B7069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698408B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880" w:type="dxa"/>
            <w:noWrap/>
            <w:hideMark/>
          </w:tcPr>
          <w:p w14:paraId="094F7A7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14.7</w:t>
            </w:r>
          </w:p>
        </w:tc>
      </w:tr>
      <w:tr w:rsidR="00F70EAC" w:rsidRPr="00DA6547" w14:paraId="546A68CA" w14:textId="77777777" w:rsidTr="007435A8">
        <w:trPr>
          <w:trHeight w:val="285"/>
        </w:trPr>
        <w:tc>
          <w:tcPr>
            <w:tcW w:w="5720" w:type="dxa"/>
            <w:noWrap/>
            <w:hideMark/>
          </w:tcPr>
          <w:p w14:paraId="6AD4B62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חלומי 25% שומן, המחלבה</w:t>
            </w:r>
          </w:p>
        </w:tc>
        <w:tc>
          <w:tcPr>
            <w:tcW w:w="680" w:type="dxa"/>
            <w:noWrap/>
            <w:hideMark/>
          </w:tcPr>
          <w:p w14:paraId="7D5D813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0732DC8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320</w:t>
            </w:r>
          </w:p>
        </w:tc>
        <w:tc>
          <w:tcPr>
            <w:tcW w:w="740" w:type="dxa"/>
            <w:noWrap/>
            <w:hideMark/>
          </w:tcPr>
          <w:p w14:paraId="454397F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550</w:t>
            </w:r>
          </w:p>
        </w:tc>
        <w:tc>
          <w:tcPr>
            <w:tcW w:w="740" w:type="dxa"/>
            <w:noWrap/>
            <w:hideMark/>
          </w:tcPr>
          <w:p w14:paraId="4D28AB0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900</w:t>
            </w:r>
          </w:p>
        </w:tc>
        <w:tc>
          <w:tcPr>
            <w:tcW w:w="880" w:type="dxa"/>
            <w:noWrap/>
            <w:hideMark/>
          </w:tcPr>
          <w:p w14:paraId="2C36FBE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r>
      <w:tr w:rsidR="00F70EAC" w:rsidRPr="00DA6547" w14:paraId="2784F9C9" w14:textId="77777777" w:rsidTr="007435A8">
        <w:trPr>
          <w:trHeight w:val="285"/>
        </w:trPr>
        <w:tc>
          <w:tcPr>
            <w:tcW w:w="5720" w:type="dxa"/>
            <w:noWrap/>
            <w:hideMark/>
          </w:tcPr>
          <w:p w14:paraId="1142FD1B"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רוקפור25% שומן, </w:t>
            </w:r>
            <w:proofErr w:type="spellStart"/>
            <w:r w:rsidRPr="005A03BE">
              <w:rPr>
                <w:rFonts w:ascii="Arial" w:eastAsia="Times New Roman" w:hAnsi="Arial"/>
                <w:color w:val="000000"/>
                <w:sz w:val="24"/>
                <w:szCs w:val="24"/>
                <w:rtl/>
              </w:rPr>
              <w:t>קולאג</w:t>
            </w:r>
            <w:proofErr w:type="spellEnd"/>
            <w:r w:rsidRPr="005A03BE">
              <w:rPr>
                <w:rFonts w:ascii="Arial" w:eastAsia="Times New Roman" w:hAnsi="Arial"/>
                <w:color w:val="000000"/>
                <w:sz w:val="24"/>
                <w:szCs w:val="24"/>
                <w:rtl/>
              </w:rPr>
              <w:t>'/גליל, תנובה</w:t>
            </w:r>
          </w:p>
        </w:tc>
        <w:tc>
          <w:tcPr>
            <w:tcW w:w="680" w:type="dxa"/>
            <w:noWrap/>
            <w:hideMark/>
          </w:tcPr>
          <w:p w14:paraId="51F4A19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w:t>
            </w:r>
          </w:p>
        </w:tc>
        <w:tc>
          <w:tcPr>
            <w:tcW w:w="840" w:type="dxa"/>
            <w:noWrap/>
            <w:hideMark/>
          </w:tcPr>
          <w:p w14:paraId="30E8F5B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285</w:t>
            </w:r>
          </w:p>
        </w:tc>
        <w:tc>
          <w:tcPr>
            <w:tcW w:w="740" w:type="dxa"/>
            <w:noWrap/>
            <w:hideMark/>
          </w:tcPr>
          <w:p w14:paraId="7426C2E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740" w:type="dxa"/>
            <w:noWrap/>
            <w:hideMark/>
          </w:tcPr>
          <w:p w14:paraId="0E10AAF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1250</w:t>
            </w:r>
          </w:p>
        </w:tc>
        <w:tc>
          <w:tcPr>
            <w:tcW w:w="880" w:type="dxa"/>
            <w:noWrap/>
            <w:hideMark/>
          </w:tcPr>
          <w:p w14:paraId="307C318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w:t>
            </w:r>
          </w:p>
        </w:tc>
      </w:tr>
      <w:tr w:rsidR="00F70EAC" w:rsidRPr="00DA6547" w14:paraId="4516CD49" w14:textId="77777777" w:rsidTr="007435A8">
        <w:trPr>
          <w:trHeight w:val="285"/>
        </w:trPr>
        <w:tc>
          <w:tcPr>
            <w:tcW w:w="5720" w:type="dxa"/>
            <w:noWrap/>
            <w:hideMark/>
          </w:tcPr>
          <w:p w14:paraId="336F6385"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מעובדת 26% שומן, עמק </w:t>
            </w:r>
            <w:proofErr w:type="spellStart"/>
            <w:r w:rsidRPr="005A03BE">
              <w:rPr>
                <w:rFonts w:ascii="Arial" w:eastAsia="Times New Roman" w:hAnsi="Arial"/>
                <w:color w:val="000000"/>
                <w:sz w:val="24"/>
                <w:szCs w:val="24"/>
                <w:rtl/>
              </w:rPr>
              <w:t>ביס,תנובה</w:t>
            </w:r>
            <w:proofErr w:type="spellEnd"/>
          </w:p>
        </w:tc>
        <w:tc>
          <w:tcPr>
            <w:tcW w:w="680" w:type="dxa"/>
            <w:noWrap/>
            <w:hideMark/>
          </w:tcPr>
          <w:p w14:paraId="5349B47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4D9C25B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349</w:t>
            </w:r>
          </w:p>
        </w:tc>
        <w:tc>
          <w:tcPr>
            <w:tcW w:w="740" w:type="dxa"/>
            <w:noWrap/>
            <w:hideMark/>
          </w:tcPr>
          <w:p w14:paraId="7A5F04E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649</w:t>
            </w:r>
          </w:p>
        </w:tc>
        <w:tc>
          <w:tcPr>
            <w:tcW w:w="740" w:type="dxa"/>
            <w:noWrap/>
            <w:hideMark/>
          </w:tcPr>
          <w:p w14:paraId="2A4C6A6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509A28A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15.5</w:t>
            </w:r>
          </w:p>
        </w:tc>
      </w:tr>
      <w:tr w:rsidR="00F70EAC" w:rsidRPr="00DA6547" w14:paraId="1DD36014" w14:textId="77777777" w:rsidTr="007435A8">
        <w:trPr>
          <w:trHeight w:val="285"/>
        </w:trPr>
        <w:tc>
          <w:tcPr>
            <w:tcW w:w="5720" w:type="dxa"/>
            <w:noWrap/>
            <w:hideMark/>
          </w:tcPr>
          <w:p w14:paraId="16CE46F5"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קממבר/ברי 25% שומן, תנובה</w:t>
            </w:r>
          </w:p>
        </w:tc>
        <w:tc>
          <w:tcPr>
            <w:tcW w:w="680" w:type="dxa"/>
            <w:noWrap/>
            <w:hideMark/>
          </w:tcPr>
          <w:p w14:paraId="0284EBE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405A36D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297</w:t>
            </w:r>
          </w:p>
        </w:tc>
        <w:tc>
          <w:tcPr>
            <w:tcW w:w="740" w:type="dxa"/>
            <w:noWrap/>
            <w:hideMark/>
          </w:tcPr>
          <w:p w14:paraId="5FF7762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347</w:t>
            </w:r>
          </w:p>
        </w:tc>
        <w:tc>
          <w:tcPr>
            <w:tcW w:w="740" w:type="dxa"/>
            <w:noWrap/>
            <w:hideMark/>
          </w:tcPr>
          <w:p w14:paraId="337BC98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2EEEE4F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15.7</w:t>
            </w:r>
          </w:p>
        </w:tc>
      </w:tr>
      <w:tr w:rsidR="00F70EAC" w:rsidRPr="00DA6547" w14:paraId="5DA0FE4A" w14:textId="77777777" w:rsidTr="007435A8">
        <w:trPr>
          <w:trHeight w:val="285"/>
        </w:trPr>
        <w:tc>
          <w:tcPr>
            <w:tcW w:w="5720" w:type="dxa"/>
            <w:noWrap/>
            <w:hideMark/>
          </w:tcPr>
          <w:p w14:paraId="5119B283"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צ'דר</w:t>
            </w:r>
            <w:proofErr w:type="spellEnd"/>
            <w:r w:rsidRPr="005A03BE">
              <w:rPr>
                <w:rFonts w:ascii="Arial" w:eastAsia="Times New Roman" w:hAnsi="Arial"/>
                <w:color w:val="000000"/>
                <w:sz w:val="24"/>
                <w:szCs w:val="24"/>
                <w:rtl/>
              </w:rPr>
              <w:t xml:space="preserve"> אוסטרלית, 25% אחוז שומן, כפיר</w:t>
            </w:r>
          </w:p>
        </w:tc>
        <w:tc>
          <w:tcPr>
            <w:tcW w:w="680" w:type="dxa"/>
            <w:noWrap/>
            <w:hideMark/>
          </w:tcPr>
          <w:p w14:paraId="61E21DD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3AA06BB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362</w:t>
            </w:r>
          </w:p>
        </w:tc>
        <w:tc>
          <w:tcPr>
            <w:tcW w:w="740" w:type="dxa"/>
            <w:noWrap/>
            <w:hideMark/>
          </w:tcPr>
          <w:p w14:paraId="37505F4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740" w:type="dxa"/>
            <w:noWrap/>
            <w:hideMark/>
          </w:tcPr>
          <w:p w14:paraId="2164424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950</w:t>
            </w:r>
          </w:p>
        </w:tc>
        <w:tc>
          <w:tcPr>
            <w:tcW w:w="880" w:type="dxa"/>
            <w:noWrap/>
            <w:hideMark/>
          </w:tcPr>
          <w:p w14:paraId="1E4F273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r>
      <w:tr w:rsidR="00F70EAC" w:rsidRPr="00DA6547" w14:paraId="22E8843D" w14:textId="77777777" w:rsidTr="007435A8">
        <w:trPr>
          <w:trHeight w:val="285"/>
        </w:trPr>
        <w:tc>
          <w:tcPr>
            <w:tcW w:w="5720" w:type="dxa"/>
            <w:noWrap/>
            <w:hideMark/>
          </w:tcPr>
          <w:p w14:paraId="04484064"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חלומי 24% שומן, מחלב </w:t>
            </w:r>
            <w:proofErr w:type="spellStart"/>
            <w:r w:rsidRPr="005A03BE">
              <w:rPr>
                <w:rFonts w:ascii="Arial" w:eastAsia="Times New Roman" w:hAnsi="Arial"/>
                <w:color w:val="000000"/>
                <w:sz w:val="24"/>
                <w:szCs w:val="24"/>
                <w:rtl/>
              </w:rPr>
              <w:t>בקר,גד</w:t>
            </w:r>
            <w:proofErr w:type="spellEnd"/>
          </w:p>
        </w:tc>
        <w:tc>
          <w:tcPr>
            <w:tcW w:w="680" w:type="dxa"/>
            <w:noWrap/>
            <w:hideMark/>
          </w:tcPr>
          <w:p w14:paraId="62DAF83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24</w:t>
            </w:r>
          </w:p>
        </w:tc>
        <w:tc>
          <w:tcPr>
            <w:tcW w:w="840" w:type="dxa"/>
            <w:noWrap/>
            <w:hideMark/>
          </w:tcPr>
          <w:p w14:paraId="0570750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292</w:t>
            </w:r>
          </w:p>
        </w:tc>
        <w:tc>
          <w:tcPr>
            <w:tcW w:w="740" w:type="dxa"/>
            <w:noWrap/>
            <w:hideMark/>
          </w:tcPr>
          <w:p w14:paraId="46463F5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300</w:t>
            </w:r>
          </w:p>
        </w:tc>
        <w:tc>
          <w:tcPr>
            <w:tcW w:w="740" w:type="dxa"/>
            <w:noWrap/>
            <w:hideMark/>
          </w:tcPr>
          <w:p w14:paraId="0FF9F15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1000</w:t>
            </w:r>
          </w:p>
        </w:tc>
        <w:tc>
          <w:tcPr>
            <w:tcW w:w="880" w:type="dxa"/>
            <w:noWrap/>
            <w:hideMark/>
          </w:tcPr>
          <w:p w14:paraId="02AC313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w:t>
            </w:r>
          </w:p>
        </w:tc>
      </w:tr>
      <w:tr w:rsidR="00F70EAC" w:rsidRPr="00DA6547" w14:paraId="015C4B1C" w14:textId="77777777" w:rsidTr="007435A8">
        <w:trPr>
          <w:trHeight w:val="285"/>
        </w:trPr>
        <w:tc>
          <w:tcPr>
            <w:tcW w:w="5720" w:type="dxa"/>
            <w:noWrap/>
            <w:hideMark/>
          </w:tcPr>
          <w:p w14:paraId="4D25E4AA"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27% שומן ,גלעד, תנובה, צוריאל</w:t>
            </w:r>
          </w:p>
        </w:tc>
        <w:tc>
          <w:tcPr>
            <w:tcW w:w="680" w:type="dxa"/>
            <w:noWrap/>
            <w:hideMark/>
          </w:tcPr>
          <w:p w14:paraId="41C229B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50C666A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336</w:t>
            </w:r>
          </w:p>
        </w:tc>
        <w:tc>
          <w:tcPr>
            <w:tcW w:w="740" w:type="dxa"/>
            <w:noWrap/>
            <w:hideMark/>
          </w:tcPr>
          <w:p w14:paraId="665C2DF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795B4F4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3EFCBFF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16.2</w:t>
            </w:r>
          </w:p>
        </w:tc>
      </w:tr>
      <w:tr w:rsidR="00F70EAC" w:rsidRPr="00DA6547" w14:paraId="520E3EB2" w14:textId="77777777" w:rsidTr="007435A8">
        <w:trPr>
          <w:trHeight w:val="285"/>
        </w:trPr>
        <w:tc>
          <w:tcPr>
            <w:tcW w:w="5720" w:type="dxa"/>
            <w:noWrap/>
            <w:hideMark/>
          </w:tcPr>
          <w:p w14:paraId="4CBA1A62"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ברי/קממבר/</w:t>
            </w:r>
            <w:proofErr w:type="spellStart"/>
            <w:r w:rsidRPr="005A03BE">
              <w:rPr>
                <w:rFonts w:ascii="Arial" w:eastAsia="Times New Roman" w:hAnsi="Arial"/>
                <w:color w:val="000000"/>
                <w:sz w:val="24"/>
                <w:szCs w:val="24"/>
                <w:rtl/>
              </w:rPr>
              <w:t>בושרון</w:t>
            </w:r>
            <w:proofErr w:type="spellEnd"/>
            <w:r w:rsidRPr="005A03BE">
              <w:rPr>
                <w:rFonts w:ascii="Arial" w:eastAsia="Times New Roman" w:hAnsi="Arial"/>
                <w:color w:val="000000"/>
                <w:sz w:val="24"/>
                <w:szCs w:val="24"/>
                <w:rtl/>
              </w:rPr>
              <w:t xml:space="preserve"> 25% שומן, מחלב צאן , מעודנת</w:t>
            </w:r>
          </w:p>
        </w:tc>
        <w:tc>
          <w:tcPr>
            <w:tcW w:w="680" w:type="dxa"/>
            <w:noWrap/>
            <w:hideMark/>
          </w:tcPr>
          <w:p w14:paraId="1A92F7B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25</w:t>
            </w:r>
          </w:p>
        </w:tc>
        <w:tc>
          <w:tcPr>
            <w:tcW w:w="840" w:type="dxa"/>
            <w:noWrap/>
            <w:hideMark/>
          </w:tcPr>
          <w:p w14:paraId="133541A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302</w:t>
            </w:r>
          </w:p>
        </w:tc>
        <w:tc>
          <w:tcPr>
            <w:tcW w:w="740" w:type="dxa"/>
            <w:noWrap/>
            <w:hideMark/>
          </w:tcPr>
          <w:p w14:paraId="7D24834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750</w:t>
            </w:r>
          </w:p>
        </w:tc>
        <w:tc>
          <w:tcPr>
            <w:tcW w:w="740" w:type="dxa"/>
            <w:noWrap/>
            <w:hideMark/>
          </w:tcPr>
          <w:p w14:paraId="7CCD0BF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440</w:t>
            </w:r>
          </w:p>
        </w:tc>
        <w:tc>
          <w:tcPr>
            <w:tcW w:w="880" w:type="dxa"/>
            <w:noWrap/>
            <w:hideMark/>
          </w:tcPr>
          <w:p w14:paraId="614FEB99"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16.6</w:t>
            </w:r>
          </w:p>
        </w:tc>
      </w:tr>
      <w:tr w:rsidR="00F70EAC" w:rsidRPr="00DA6547" w14:paraId="74CB8359" w14:textId="77777777" w:rsidTr="007435A8">
        <w:trPr>
          <w:trHeight w:val="285"/>
        </w:trPr>
        <w:tc>
          <w:tcPr>
            <w:tcW w:w="5720" w:type="dxa"/>
            <w:noWrap/>
            <w:hideMark/>
          </w:tcPr>
          <w:p w14:paraId="07882502"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28% שומן, עמק, כולל אצבעות, תנובה</w:t>
            </w:r>
          </w:p>
        </w:tc>
        <w:tc>
          <w:tcPr>
            <w:tcW w:w="680" w:type="dxa"/>
            <w:noWrap/>
            <w:hideMark/>
          </w:tcPr>
          <w:p w14:paraId="0D00784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6611DD6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345</w:t>
            </w:r>
          </w:p>
        </w:tc>
        <w:tc>
          <w:tcPr>
            <w:tcW w:w="740" w:type="dxa"/>
            <w:noWrap/>
            <w:hideMark/>
          </w:tcPr>
          <w:p w14:paraId="5667B46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740" w:type="dxa"/>
            <w:noWrap/>
            <w:hideMark/>
          </w:tcPr>
          <w:p w14:paraId="638184A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880" w:type="dxa"/>
            <w:noWrap/>
            <w:hideMark/>
          </w:tcPr>
          <w:p w14:paraId="7ACBBAD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w:t>
            </w:r>
          </w:p>
        </w:tc>
      </w:tr>
      <w:tr w:rsidR="00F70EAC" w:rsidRPr="00DA6547" w14:paraId="3DFFBB9D" w14:textId="77777777" w:rsidTr="007435A8">
        <w:trPr>
          <w:trHeight w:val="285"/>
        </w:trPr>
        <w:tc>
          <w:tcPr>
            <w:tcW w:w="5720" w:type="dxa"/>
            <w:noWrap/>
            <w:hideMark/>
          </w:tcPr>
          <w:p w14:paraId="3E7AE4D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חלומי 28% שומן, מחלב בקר, צוריאל</w:t>
            </w:r>
          </w:p>
        </w:tc>
        <w:tc>
          <w:tcPr>
            <w:tcW w:w="680" w:type="dxa"/>
            <w:noWrap/>
            <w:hideMark/>
          </w:tcPr>
          <w:p w14:paraId="0BAA018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140916F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348</w:t>
            </w:r>
          </w:p>
        </w:tc>
        <w:tc>
          <w:tcPr>
            <w:tcW w:w="740" w:type="dxa"/>
            <w:noWrap/>
            <w:hideMark/>
          </w:tcPr>
          <w:p w14:paraId="3BC3F9A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684D13F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880" w:type="dxa"/>
            <w:noWrap/>
            <w:hideMark/>
          </w:tcPr>
          <w:p w14:paraId="7002FF0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w:t>
            </w:r>
          </w:p>
        </w:tc>
      </w:tr>
      <w:tr w:rsidR="00F70EAC" w:rsidRPr="00DA6547" w14:paraId="2CA1E17B" w14:textId="77777777" w:rsidTr="007435A8">
        <w:trPr>
          <w:trHeight w:val="285"/>
        </w:trPr>
        <w:tc>
          <w:tcPr>
            <w:tcW w:w="5720" w:type="dxa"/>
            <w:noWrap/>
            <w:hideMark/>
          </w:tcPr>
          <w:p w14:paraId="16CD55DF"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קשקבל</w:t>
            </w:r>
            <w:proofErr w:type="spellEnd"/>
            <w:r w:rsidRPr="005A03BE">
              <w:rPr>
                <w:rFonts w:ascii="Arial" w:eastAsia="Times New Roman" w:hAnsi="Arial"/>
                <w:color w:val="000000"/>
                <w:sz w:val="24"/>
                <w:szCs w:val="24"/>
                <w:rtl/>
              </w:rPr>
              <w:t xml:space="preserve"> 26% שומן, מחלב צאן, שומרון</w:t>
            </w:r>
          </w:p>
        </w:tc>
        <w:tc>
          <w:tcPr>
            <w:tcW w:w="680" w:type="dxa"/>
            <w:noWrap/>
            <w:hideMark/>
          </w:tcPr>
          <w:p w14:paraId="5E640BB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w:t>
            </w:r>
          </w:p>
        </w:tc>
        <w:tc>
          <w:tcPr>
            <w:tcW w:w="840" w:type="dxa"/>
            <w:noWrap/>
            <w:hideMark/>
          </w:tcPr>
          <w:p w14:paraId="3F21BB0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334</w:t>
            </w:r>
          </w:p>
        </w:tc>
        <w:tc>
          <w:tcPr>
            <w:tcW w:w="740" w:type="dxa"/>
            <w:noWrap/>
            <w:hideMark/>
          </w:tcPr>
          <w:p w14:paraId="0C0FDB3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5758F21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700</w:t>
            </w:r>
          </w:p>
        </w:tc>
        <w:tc>
          <w:tcPr>
            <w:tcW w:w="880" w:type="dxa"/>
            <w:noWrap/>
            <w:hideMark/>
          </w:tcPr>
          <w:p w14:paraId="0A4C4FE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17.3</w:t>
            </w:r>
          </w:p>
        </w:tc>
      </w:tr>
      <w:tr w:rsidR="00F70EAC" w:rsidRPr="00DA6547" w14:paraId="7DFDEAF5" w14:textId="77777777" w:rsidTr="007435A8">
        <w:trPr>
          <w:trHeight w:val="285"/>
        </w:trPr>
        <w:tc>
          <w:tcPr>
            <w:tcW w:w="5720" w:type="dxa"/>
            <w:noWrap/>
            <w:hideMark/>
          </w:tcPr>
          <w:p w14:paraId="5953E4A1"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28% שומן, מעושנת, </w:t>
            </w:r>
            <w:proofErr w:type="spellStart"/>
            <w:r w:rsidRPr="005A03BE">
              <w:rPr>
                <w:rFonts w:ascii="Arial" w:eastAsia="Times New Roman" w:hAnsi="Arial"/>
                <w:color w:val="000000"/>
                <w:sz w:val="24"/>
                <w:szCs w:val="24"/>
                <w:rtl/>
              </w:rPr>
              <w:t>פרובלונה</w:t>
            </w:r>
            <w:proofErr w:type="spellEnd"/>
            <w:r w:rsidRPr="005A03BE">
              <w:rPr>
                <w:rFonts w:ascii="Arial" w:eastAsia="Times New Roman" w:hAnsi="Arial"/>
                <w:color w:val="000000"/>
                <w:sz w:val="24"/>
                <w:szCs w:val="24"/>
                <w:rtl/>
              </w:rPr>
              <w:t xml:space="preserve"> או בשן</w:t>
            </w:r>
          </w:p>
        </w:tc>
        <w:tc>
          <w:tcPr>
            <w:tcW w:w="680" w:type="dxa"/>
            <w:noWrap/>
            <w:hideMark/>
          </w:tcPr>
          <w:p w14:paraId="0276D02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28</w:t>
            </w:r>
          </w:p>
        </w:tc>
        <w:tc>
          <w:tcPr>
            <w:tcW w:w="840" w:type="dxa"/>
            <w:noWrap/>
            <w:hideMark/>
          </w:tcPr>
          <w:p w14:paraId="231B3B1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352</w:t>
            </w:r>
          </w:p>
        </w:tc>
        <w:tc>
          <w:tcPr>
            <w:tcW w:w="740" w:type="dxa"/>
            <w:noWrap/>
            <w:hideMark/>
          </w:tcPr>
          <w:p w14:paraId="66B67E3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678</w:t>
            </w:r>
          </w:p>
        </w:tc>
        <w:tc>
          <w:tcPr>
            <w:tcW w:w="740" w:type="dxa"/>
            <w:noWrap/>
            <w:hideMark/>
          </w:tcPr>
          <w:p w14:paraId="02147F1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680</w:t>
            </w:r>
          </w:p>
        </w:tc>
        <w:tc>
          <w:tcPr>
            <w:tcW w:w="880" w:type="dxa"/>
            <w:noWrap/>
            <w:hideMark/>
          </w:tcPr>
          <w:p w14:paraId="675D366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17.6</w:t>
            </w:r>
          </w:p>
        </w:tc>
      </w:tr>
      <w:tr w:rsidR="00F70EAC" w:rsidRPr="00DA6547" w14:paraId="00D6D784" w14:textId="77777777" w:rsidTr="007435A8">
        <w:trPr>
          <w:trHeight w:val="285"/>
        </w:trPr>
        <w:tc>
          <w:tcPr>
            <w:tcW w:w="5720" w:type="dxa"/>
            <w:noWrap/>
            <w:hideMark/>
          </w:tcPr>
          <w:p w14:paraId="112BB76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כבשים, המחלבה </w:t>
            </w:r>
          </w:p>
        </w:tc>
        <w:tc>
          <w:tcPr>
            <w:tcW w:w="680" w:type="dxa"/>
            <w:noWrap/>
            <w:hideMark/>
          </w:tcPr>
          <w:p w14:paraId="5527FB1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79D90AF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373</w:t>
            </w:r>
          </w:p>
        </w:tc>
        <w:tc>
          <w:tcPr>
            <w:tcW w:w="740" w:type="dxa"/>
            <w:noWrap/>
            <w:hideMark/>
          </w:tcPr>
          <w:p w14:paraId="168726A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620</w:t>
            </w:r>
          </w:p>
        </w:tc>
        <w:tc>
          <w:tcPr>
            <w:tcW w:w="740" w:type="dxa"/>
            <w:noWrap/>
            <w:hideMark/>
          </w:tcPr>
          <w:p w14:paraId="59E2F563"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455</w:t>
            </w:r>
          </w:p>
        </w:tc>
        <w:tc>
          <w:tcPr>
            <w:tcW w:w="880" w:type="dxa"/>
            <w:noWrap/>
            <w:hideMark/>
          </w:tcPr>
          <w:p w14:paraId="72ECC88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r>
      <w:tr w:rsidR="00F70EAC" w:rsidRPr="00DA6547" w14:paraId="76886BE7" w14:textId="77777777" w:rsidTr="007435A8">
        <w:trPr>
          <w:trHeight w:val="285"/>
        </w:trPr>
        <w:tc>
          <w:tcPr>
            <w:tcW w:w="5720" w:type="dxa"/>
            <w:noWrap/>
            <w:hideMark/>
          </w:tcPr>
          <w:p w14:paraId="4D16940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29% שומן, פדנו/פרמזן, מגורד, גד</w:t>
            </w:r>
          </w:p>
        </w:tc>
        <w:tc>
          <w:tcPr>
            <w:tcW w:w="680" w:type="dxa"/>
            <w:noWrap/>
            <w:hideMark/>
          </w:tcPr>
          <w:p w14:paraId="7639CFC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29</w:t>
            </w:r>
          </w:p>
        </w:tc>
        <w:tc>
          <w:tcPr>
            <w:tcW w:w="840" w:type="dxa"/>
            <w:noWrap/>
            <w:hideMark/>
          </w:tcPr>
          <w:p w14:paraId="22E4AE35"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367</w:t>
            </w:r>
          </w:p>
        </w:tc>
        <w:tc>
          <w:tcPr>
            <w:tcW w:w="740" w:type="dxa"/>
            <w:noWrap/>
            <w:hideMark/>
          </w:tcPr>
          <w:p w14:paraId="39FBE1A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1165</w:t>
            </w:r>
          </w:p>
        </w:tc>
        <w:tc>
          <w:tcPr>
            <w:tcW w:w="740" w:type="dxa"/>
            <w:noWrap/>
            <w:hideMark/>
          </w:tcPr>
          <w:p w14:paraId="0F0B7DB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600</w:t>
            </w:r>
          </w:p>
        </w:tc>
        <w:tc>
          <w:tcPr>
            <w:tcW w:w="880" w:type="dxa"/>
            <w:noWrap/>
            <w:hideMark/>
          </w:tcPr>
          <w:p w14:paraId="46E266A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18</w:t>
            </w:r>
          </w:p>
        </w:tc>
      </w:tr>
      <w:tr w:rsidR="00F70EAC" w:rsidRPr="00DA6547" w14:paraId="2071C202" w14:textId="77777777" w:rsidTr="007435A8">
        <w:trPr>
          <w:trHeight w:val="285"/>
        </w:trPr>
        <w:tc>
          <w:tcPr>
            <w:tcW w:w="5720" w:type="dxa"/>
            <w:noWrap/>
            <w:hideMark/>
          </w:tcPr>
          <w:p w14:paraId="6AA0845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גאודה</w:t>
            </w:r>
            <w:proofErr w:type="spellEnd"/>
            <w:r w:rsidRPr="005A03BE">
              <w:rPr>
                <w:rFonts w:ascii="Arial" w:eastAsia="Times New Roman" w:hAnsi="Arial"/>
                <w:color w:val="000000"/>
                <w:sz w:val="24"/>
                <w:szCs w:val="24"/>
                <w:rtl/>
              </w:rPr>
              <w:t xml:space="preserve"> תום, עזים פרוס, המחלבה</w:t>
            </w:r>
          </w:p>
        </w:tc>
        <w:tc>
          <w:tcPr>
            <w:tcW w:w="680" w:type="dxa"/>
            <w:noWrap/>
            <w:hideMark/>
          </w:tcPr>
          <w:p w14:paraId="2B00D39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30</w:t>
            </w:r>
          </w:p>
        </w:tc>
        <w:tc>
          <w:tcPr>
            <w:tcW w:w="840" w:type="dxa"/>
            <w:noWrap/>
            <w:hideMark/>
          </w:tcPr>
          <w:p w14:paraId="59C2429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380</w:t>
            </w:r>
          </w:p>
        </w:tc>
        <w:tc>
          <w:tcPr>
            <w:tcW w:w="740" w:type="dxa"/>
            <w:noWrap/>
            <w:hideMark/>
          </w:tcPr>
          <w:p w14:paraId="0C81629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715</w:t>
            </w:r>
          </w:p>
        </w:tc>
        <w:tc>
          <w:tcPr>
            <w:tcW w:w="740" w:type="dxa"/>
            <w:noWrap/>
            <w:hideMark/>
          </w:tcPr>
          <w:p w14:paraId="5AAF01A2"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340</w:t>
            </w:r>
          </w:p>
        </w:tc>
        <w:tc>
          <w:tcPr>
            <w:tcW w:w="880" w:type="dxa"/>
            <w:noWrap/>
            <w:hideMark/>
          </w:tcPr>
          <w:p w14:paraId="06DE7D1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w:t>
            </w:r>
          </w:p>
        </w:tc>
      </w:tr>
      <w:tr w:rsidR="00F70EAC" w:rsidRPr="00DA6547" w14:paraId="58A6FA5B" w14:textId="77777777" w:rsidTr="007435A8">
        <w:trPr>
          <w:trHeight w:val="285"/>
        </w:trPr>
        <w:tc>
          <w:tcPr>
            <w:tcW w:w="5720" w:type="dxa"/>
            <w:noWrap/>
            <w:hideMark/>
          </w:tcPr>
          <w:p w14:paraId="472C9AB9"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גבינה צהובה 32% שומן, טל העמק, תנובה</w:t>
            </w:r>
          </w:p>
        </w:tc>
        <w:tc>
          <w:tcPr>
            <w:tcW w:w="680" w:type="dxa"/>
            <w:noWrap/>
            <w:hideMark/>
          </w:tcPr>
          <w:p w14:paraId="1538767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32246840"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397</w:t>
            </w:r>
          </w:p>
        </w:tc>
        <w:tc>
          <w:tcPr>
            <w:tcW w:w="740" w:type="dxa"/>
            <w:noWrap/>
            <w:hideMark/>
          </w:tcPr>
          <w:p w14:paraId="39C0369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800</w:t>
            </w:r>
          </w:p>
        </w:tc>
        <w:tc>
          <w:tcPr>
            <w:tcW w:w="740" w:type="dxa"/>
            <w:noWrap/>
            <w:hideMark/>
          </w:tcPr>
          <w:p w14:paraId="1DFC1D4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380</w:t>
            </w:r>
          </w:p>
        </w:tc>
        <w:tc>
          <w:tcPr>
            <w:tcW w:w="880" w:type="dxa"/>
            <w:noWrap/>
            <w:hideMark/>
          </w:tcPr>
          <w:p w14:paraId="6BFCB48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w:t>
            </w:r>
          </w:p>
        </w:tc>
      </w:tr>
      <w:tr w:rsidR="00F70EAC" w:rsidRPr="00DA6547" w14:paraId="46CCB12B" w14:textId="77777777" w:rsidTr="007435A8">
        <w:trPr>
          <w:trHeight w:val="285"/>
        </w:trPr>
        <w:tc>
          <w:tcPr>
            <w:tcW w:w="5720" w:type="dxa"/>
            <w:noWrap/>
            <w:hideMark/>
          </w:tcPr>
          <w:p w14:paraId="18DF6860"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גבינה צהובה 31% שומן, </w:t>
            </w:r>
            <w:proofErr w:type="spellStart"/>
            <w:r w:rsidRPr="005A03BE">
              <w:rPr>
                <w:rFonts w:ascii="Arial" w:eastAsia="Times New Roman" w:hAnsi="Arial"/>
                <w:color w:val="000000"/>
                <w:sz w:val="24"/>
                <w:szCs w:val="24"/>
                <w:rtl/>
              </w:rPr>
              <w:t>סקנדינבית,עמק</w:t>
            </w:r>
            <w:proofErr w:type="spellEnd"/>
            <w:r w:rsidRPr="005A03BE">
              <w:rPr>
                <w:rFonts w:ascii="Arial" w:eastAsia="Times New Roman" w:hAnsi="Arial"/>
                <w:color w:val="000000"/>
                <w:sz w:val="24"/>
                <w:szCs w:val="24"/>
                <w:rtl/>
              </w:rPr>
              <w:t xml:space="preserve"> דליקטס תנובה</w:t>
            </w:r>
          </w:p>
        </w:tc>
        <w:tc>
          <w:tcPr>
            <w:tcW w:w="680" w:type="dxa"/>
            <w:noWrap/>
            <w:hideMark/>
          </w:tcPr>
          <w:p w14:paraId="4DB3F34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0B87F04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386</w:t>
            </w:r>
          </w:p>
        </w:tc>
        <w:tc>
          <w:tcPr>
            <w:tcW w:w="740" w:type="dxa"/>
            <w:noWrap/>
            <w:hideMark/>
          </w:tcPr>
          <w:p w14:paraId="7919FB08"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650</w:t>
            </w:r>
          </w:p>
        </w:tc>
        <w:tc>
          <w:tcPr>
            <w:tcW w:w="740" w:type="dxa"/>
            <w:noWrap/>
            <w:hideMark/>
          </w:tcPr>
          <w:p w14:paraId="74C04BE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500</w:t>
            </w:r>
          </w:p>
        </w:tc>
        <w:tc>
          <w:tcPr>
            <w:tcW w:w="880" w:type="dxa"/>
            <w:noWrap/>
            <w:hideMark/>
          </w:tcPr>
          <w:p w14:paraId="102DC43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19.7</w:t>
            </w:r>
          </w:p>
        </w:tc>
      </w:tr>
      <w:tr w:rsidR="00F70EAC" w:rsidRPr="00DA6547" w14:paraId="5FCB0258" w14:textId="77777777" w:rsidTr="007435A8">
        <w:trPr>
          <w:trHeight w:val="285"/>
        </w:trPr>
        <w:tc>
          <w:tcPr>
            <w:tcW w:w="5720" w:type="dxa"/>
            <w:noWrap/>
            <w:hideMark/>
          </w:tcPr>
          <w:p w14:paraId="35B593E4"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lastRenderedPageBreak/>
              <w:t xml:space="preserve">גבינה צהובה 32%  שומן, </w:t>
            </w:r>
            <w:proofErr w:type="spellStart"/>
            <w:r w:rsidRPr="005A03BE">
              <w:rPr>
                <w:rFonts w:ascii="Arial" w:eastAsia="Times New Roman" w:hAnsi="Arial"/>
                <w:color w:val="000000"/>
                <w:sz w:val="24"/>
                <w:szCs w:val="24"/>
                <w:rtl/>
              </w:rPr>
              <w:t>צ'דר</w:t>
            </w:r>
            <w:proofErr w:type="spellEnd"/>
            <w:r w:rsidRPr="005A03BE">
              <w:rPr>
                <w:rFonts w:ascii="Arial" w:eastAsia="Times New Roman" w:hAnsi="Arial"/>
                <w:color w:val="000000"/>
                <w:sz w:val="24"/>
                <w:szCs w:val="24"/>
                <w:rtl/>
              </w:rPr>
              <w:t>, תנובה</w:t>
            </w:r>
          </w:p>
        </w:tc>
        <w:tc>
          <w:tcPr>
            <w:tcW w:w="680" w:type="dxa"/>
            <w:noWrap/>
            <w:hideMark/>
          </w:tcPr>
          <w:p w14:paraId="11F7606E"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32</w:t>
            </w:r>
          </w:p>
        </w:tc>
        <w:tc>
          <w:tcPr>
            <w:tcW w:w="840" w:type="dxa"/>
            <w:noWrap/>
            <w:hideMark/>
          </w:tcPr>
          <w:p w14:paraId="5A3B2431"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396</w:t>
            </w:r>
          </w:p>
        </w:tc>
        <w:tc>
          <w:tcPr>
            <w:tcW w:w="740" w:type="dxa"/>
            <w:noWrap/>
            <w:hideMark/>
          </w:tcPr>
          <w:p w14:paraId="29E8498A"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670</w:t>
            </w:r>
          </w:p>
        </w:tc>
        <w:tc>
          <w:tcPr>
            <w:tcW w:w="740" w:type="dxa"/>
            <w:noWrap/>
            <w:hideMark/>
          </w:tcPr>
          <w:p w14:paraId="4F59EF8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590</w:t>
            </w:r>
          </w:p>
        </w:tc>
        <w:tc>
          <w:tcPr>
            <w:tcW w:w="880" w:type="dxa"/>
            <w:noWrap/>
            <w:hideMark/>
          </w:tcPr>
          <w:p w14:paraId="4846D0F4"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20.4</w:t>
            </w:r>
          </w:p>
        </w:tc>
      </w:tr>
      <w:tr w:rsidR="00F70EAC" w:rsidRPr="00DA6547" w14:paraId="161CEBA1" w14:textId="77777777" w:rsidTr="007435A8">
        <w:trPr>
          <w:trHeight w:val="285"/>
        </w:trPr>
        <w:tc>
          <w:tcPr>
            <w:tcW w:w="5720" w:type="dxa"/>
            <w:noWrap/>
            <w:hideMark/>
          </w:tcPr>
          <w:p w14:paraId="0A25E4C8"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 xml:space="preserve">גבינת </w:t>
            </w:r>
            <w:proofErr w:type="spellStart"/>
            <w:r w:rsidRPr="005A03BE">
              <w:rPr>
                <w:rFonts w:ascii="Arial" w:eastAsia="Times New Roman" w:hAnsi="Arial"/>
                <w:color w:val="000000"/>
                <w:sz w:val="24"/>
                <w:szCs w:val="24"/>
                <w:rtl/>
              </w:rPr>
              <w:t>פקורינו</w:t>
            </w:r>
            <w:proofErr w:type="spellEnd"/>
            <w:r w:rsidRPr="005A03BE">
              <w:rPr>
                <w:rFonts w:ascii="Arial" w:eastAsia="Times New Roman" w:hAnsi="Arial"/>
                <w:color w:val="000000"/>
                <w:sz w:val="24"/>
                <w:szCs w:val="24"/>
                <w:rtl/>
              </w:rPr>
              <w:t xml:space="preserve"> 34% שומן, מחלב כבשים, גד</w:t>
            </w:r>
          </w:p>
        </w:tc>
        <w:tc>
          <w:tcPr>
            <w:tcW w:w="680" w:type="dxa"/>
            <w:noWrap/>
            <w:hideMark/>
          </w:tcPr>
          <w:p w14:paraId="6AC674F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34</w:t>
            </w:r>
          </w:p>
        </w:tc>
        <w:tc>
          <w:tcPr>
            <w:tcW w:w="840" w:type="dxa"/>
            <w:noWrap/>
            <w:hideMark/>
          </w:tcPr>
          <w:p w14:paraId="5A821D4B"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406</w:t>
            </w:r>
          </w:p>
        </w:tc>
        <w:tc>
          <w:tcPr>
            <w:tcW w:w="740" w:type="dxa"/>
            <w:noWrap/>
            <w:hideMark/>
          </w:tcPr>
          <w:p w14:paraId="4CAA9FE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820</w:t>
            </w:r>
          </w:p>
        </w:tc>
        <w:tc>
          <w:tcPr>
            <w:tcW w:w="740" w:type="dxa"/>
            <w:noWrap/>
            <w:hideMark/>
          </w:tcPr>
          <w:p w14:paraId="48C67DEC"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860</w:t>
            </w:r>
          </w:p>
        </w:tc>
        <w:tc>
          <w:tcPr>
            <w:tcW w:w="880" w:type="dxa"/>
            <w:noWrap/>
            <w:hideMark/>
          </w:tcPr>
          <w:p w14:paraId="01D9A85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23</w:t>
            </w:r>
          </w:p>
        </w:tc>
      </w:tr>
      <w:tr w:rsidR="00F70EAC" w:rsidRPr="00DA6547" w14:paraId="19CC87B3" w14:textId="77777777" w:rsidTr="007435A8">
        <w:trPr>
          <w:trHeight w:val="285"/>
        </w:trPr>
        <w:tc>
          <w:tcPr>
            <w:tcW w:w="5720" w:type="dxa"/>
            <w:noWrap/>
            <w:hideMark/>
          </w:tcPr>
          <w:p w14:paraId="6E882BEC" w14:textId="77777777" w:rsidR="00F70EAC" w:rsidRPr="005A03BE" w:rsidRDefault="00F70EAC" w:rsidP="005A03BE">
            <w:pPr>
              <w:spacing w:after="0" w:line="300" w:lineRule="exact"/>
              <w:rPr>
                <w:rFonts w:ascii="Arial" w:eastAsia="Times New Roman" w:hAnsi="Arial"/>
                <w:color w:val="000000"/>
                <w:sz w:val="24"/>
                <w:szCs w:val="24"/>
              </w:rPr>
            </w:pPr>
            <w:r w:rsidRPr="005A03BE">
              <w:rPr>
                <w:rFonts w:ascii="Arial" w:eastAsia="Times New Roman" w:hAnsi="Arial"/>
                <w:color w:val="000000"/>
                <w:sz w:val="24"/>
                <w:szCs w:val="24"/>
                <w:rtl/>
              </w:rPr>
              <w:t>גבינת מסקרפונה 40% שומן, גד</w:t>
            </w:r>
          </w:p>
        </w:tc>
        <w:tc>
          <w:tcPr>
            <w:tcW w:w="680" w:type="dxa"/>
            <w:noWrap/>
            <w:hideMark/>
          </w:tcPr>
          <w:p w14:paraId="7909E28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w:t>
            </w:r>
          </w:p>
        </w:tc>
        <w:tc>
          <w:tcPr>
            <w:tcW w:w="840" w:type="dxa"/>
            <w:noWrap/>
            <w:hideMark/>
          </w:tcPr>
          <w:p w14:paraId="0B458276"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386</w:t>
            </w:r>
          </w:p>
        </w:tc>
        <w:tc>
          <w:tcPr>
            <w:tcW w:w="740" w:type="dxa"/>
            <w:noWrap/>
            <w:hideMark/>
          </w:tcPr>
          <w:p w14:paraId="04AA9BBF"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100</w:t>
            </w:r>
          </w:p>
        </w:tc>
        <w:tc>
          <w:tcPr>
            <w:tcW w:w="740" w:type="dxa"/>
            <w:noWrap/>
            <w:hideMark/>
          </w:tcPr>
          <w:p w14:paraId="2025AEAD"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40</w:t>
            </w:r>
          </w:p>
        </w:tc>
        <w:tc>
          <w:tcPr>
            <w:tcW w:w="880" w:type="dxa"/>
            <w:noWrap/>
            <w:hideMark/>
          </w:tcPr>
          <w:p w14:paraId="60AAF6D7" w14:textId="77777777" w:rsidR="00F70EAC" w:rsidRPr="005A03BE" w:rsidRDefault="00F70EAC" w:rsidP="005A03BE">
            <w:pPr>
              <w:bidi w:val="0"/>
              <w:spacing w:after="0" w:line="300" w:lineRule="exact"/>
              <w:jc w:val="right"/>
              <w:rPr>
                <w:rFonts w:ascii="Arial" w:eastAsia="Times New Roman" w:hAnsi="Arial"/>
                <w:color w:val="000000"/>
                <w:sz w:val="24"/>
                <w:szCs w:val="24"/>
              </w:rPr>
            </w:pPr>
            <w:r w:rsidRPr="005A03BE">
              <w:rPr>
                <w:rFonts w:ascii="Arial" w:eastAsia="Times New Roman" w:hAnsi="Arial"/>
                <w:color w:val="000000"/>
                <w:sz w:val="24"/>
                <w:szCs w:val="24"/>
              </w:rPr>
              <w:t>26.7</w:t>
            </w:r>
          </w:p>
        </w:tc>
      </w:tr>
    </w:tbl>
    <w:p w14:paraId="52BD3B39" w14:textId="77777777" w:rsidR="00F70EAC" w:rsidRPr="005A03BE" w:rsidRDefault="00F70EAC" w:rsidP="005A03BE">
      <w:pPr>
        <w:spacing w:after="0" w:line="300" w:lineRule="exact"/>
        <w:rPr>
          <w:rFonts w:ascii="Arial" w:hAnsi="Arial"/>
          <w:sz w:val="24"/>
          <w:szCs w:val="24"/>
          <w:rtl/>
        </w:rPr>
      </w:pPr>
    </w:p>
    <w:p w14:paraId="421D2E80" w14:textId="02A89366" w:rsidR="00C82AF1" w:rsidRPr="005A03BE" w:rsidRDefault="00032CAA" w:rsidP="007435A8">
      <w:pPr>
        <w:spacing w:after="0" w:line="300" w:lineRule="exact"/>
        <w:rPr>
          <w:rFonts w:ascii="Arial" w:hAnsi="Arial"/>
          <w:sz w:val="24"/>
          <w:szCs w:val="24"/>
          <w:rtl/>
        </w:rPr>
      </w:pPr>
      <w:r>
        <w:rPr>
          <w:rFonts w:ascii="Arial" w:hAnsi="Arial" w:hint="cs"/>
          <w:sz w:val="24"/>
          <w:szCs w:val="24"/>
          <w:rtl/>
        </w:rPr>
        <w:t>כפי שניתן לראות בטבל</w:t>
      </w:r>
      <w:r w:rsidR="00515E37">
        <w:rPr>
          <w:rFonts w:ascii="Arial" w:hAnsi="Arial" w:hint="cs"/>
          <w:sz w:val="24"/>
          <w:szCs w:val="24"/>
          <w:rtl/>
        </w:rPr>
        <w:t xml:space="preserve">אות 2 ו- 3, </w:t>
      </w:r>
      <w:r w:rsidR="00F70EAC" w:rsidRPr="005A03BE">
        <w:rPr>
          <w:rFonts w:ascii="Arial" w:hAnsi="Arial"/>
          <w:sz w:val="24"/>
          <w:szCs w:val="24"/>
          <w:rtl/>
        </w:rPr>
        <w:t>כל המזונות שיש בהם יותר סידן מכילים גם כמות גבוה מאוד של נתרן ושומן רווי</w:t>
      </w:r>
      <w:r w:rsidR="00515E37">
        <w:rPr>
          <w:rFonts w:ascii="Arial" w:hAnsi="Arial" w:hint="cs"/>
          <w:sz w:val="24"/>
          <w:szCs w:val="24"/>
          <w:rtl/>
        </w:rPr>
        <w:t xml:space="preserve">. </w:t>
      </w:r>
      <w:r w:rsidR="00F70EAC" w:rsidRPr="005A03BE">
        <w:rPr>
          <w:rFonts w:ascii="Arial" w:hAnsi="Arial"/>
          <w:sz w:val="24"/>
          <w:szCs w:val="24"/>
          <w:rtl/>
        </w:rPr>
        <w:t xml:space="preserve"> בישראל יש לכך חלופות מצוינות דלות בנתרן ובשומן רווי. </w:t>
      </w:r>
    </w:p>
    <w:p w14:paraId="748DC707" w14:textId="77777777" w:rsidR="00C82AF1" w:rsidRPr="005A03BE" w:rsidRDefault="00C82AF1" w:rsidP="003C2B23">
      <w:pPr>
        <w:spacing w:after="0" w:line="300" w:lineRule="exact"/>
        <w:jc w:val="center"/>
        <w:rPr>
          <w:rFonts w:ascii="Arial" w:hAnsi="Arial"/>
          <w:sz w:val="24"/>
          <w:szCs w:val="24"/>
          <w:rtl/>
        </w:rPr>
      </w:pPr>
    </w:p>
    <w:p w14:paraId="4B72FF2E" w14:textId="220D1EAC" w:rsidR="00C82AF1" w:rsidRPr="005A03BE" w:rsidRDefault="003B6637" w:rsidP="003C2B23">
      <w:pPr>
        <w:spacing w:after="0" w:line="300" w:lineRule="exact"/>
        <w:rPr>
          <w:rFonts w:ascii="Arial" w:hAnsi="Arial"/>
          <w:sz w:val="24"/>
          <w:szCs w:val="24"/>
          <w:rtl/>
        </w:rPr>
      </w:pPr>
      <w:r w:rsidRPr="005A03BE">
        <w:rPr>
          <w:rFonts w:ascii="Arial" w:hAnsi="Arial" w:hint="cs"/>
          <w:sz w:val="24"/>
          <w:szCs w:val="24"/>
          <w:rtl/>
        </w:rPr>
        <w:t>מקורות</w:t>
      </w:r>
      <w:r w:rsidRPr="005A03BE">
        <w:rPr>
          <w:rFonts w:ascii="Arial" w:hAnsi="Arial"/>
          <w:sz w:val="24"/>
          <w:szCs w:val="24"/>
          <w:rtl/>
        </w:rPr>
        <w:t xml:space="preserve"> </w:t>
      </w:r>
      <w:r w:rsidRPr="005A03BE">
        <w:rPr>
          <w:rFonts w:ascii="Arial" w:hAnsi="Arial" w:hint="cs"/>
          <w:sz w:val="24"/>
          <w:szCs w:val="24"/>
          <w:rtl/>
        </w:rPr>
        <w:t>מדעיים</w:t>
      </w:r>
      <w:r w:rsidR="003C2B23">
        <w:rPr>
          <w:rFonts w:ascii="Arial" w:hAnsi="Arial" w:hint="cs"/>
          <w:sz w:val="24"/>
          <w:szCs w:val="24"/>
          <w:rtl/>
        </w:rPr>
        <w:t>:</w:t>
      </w:r>
      <w:r w:rsidRPr="005A03BE">
        <w:rPr>
          <w:rFonts w:ascii="Arial" w:hAnsi="Arial"/>
          <w:sz w:val="24"/>
          <w:szCs w:val="24"/>
          <w:rtl/>
        </w:rPr>
        <w:t xml:space="preserve"> </w:t>
      </w:r>
    </w:p>
    <w:sectPr w:rsidR="00C82AF1" w:rsidRPr="005A03BE" w:rsidSect="00F70EAC">
      <w:endnotePr>
        <w:numFmt w:val="decimal"/>
      </w:endnotePr>
      <w:type w:val="continuous"/>
      <w:pgSz w:w="11906" w:h="16838" w:code="9"/>
      <w:pgMar w:top="101" w:right="1133" w:bottom="289" w:left="1077" w:header="0" w:footer="0" w:gutter="0"/>
      <w:cols w:space="708"/>
      <w:bidi/>
      <w:rtlGutter/>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3BF5BC22" w15:done="0"/>
  <w15:commentEx w15:paraId="2C11DD54" w15:done="0"/>
  <w15:commentEx w15:paraId="72D937FC"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BA503" w14:textId="77777777" w:rsidR="009A4CA6" w:rsidRDefault="009A4CA6" w:rsidP="0009062B">
      <w:pPr>
        <w:spacing w:after="0" w:line="240" w:lineRule="auto"/>
      </w:pPr>
      <w:r>
        <w:separator/>
      </w:r>
    </w:p>
  </w:endnote>
  <w:endnote w:type="continuationSeparator" w:id="0">
    <w:p w14:paraId="542F7464" w14:textId="77777777" w:rsidR="009A4CA6" w:rsidRDefault="009A4CA6" w:rsidP="0009062B">
      <w:pPr>
        <w:spacing w:after="0" w:line="240" w:lineRule="auto"/>
      </w:pPr>
      <w:r>
        <w:continuationSeparator/>
      </w:r>
    </w:p>
  </w:endnote>
  <w:endnote w:id="1">
    <w:p w14:paraId="0F53FB0F" w14:textId="77777777" w:rsidR="00892AF8" w:rsidRPr="00515E37" w:rsidRDefault="00892AF8" w:rsidP="00515E37">
      <w:pPr>
        <w:pStyle w:val="HTML"/>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color w:val="000000"/>
        </w:rPr>
        <w:t xml:space="preserve">Hooper L, Martin N, </w:t>
      </w:r>
      <w:proofErr w:type="spellStart"/>
      <w:r w:rsidRPr="00515E37">
        <w:rPr>
          <w:rFonts w:asciiTheme="minorBidi" w:hAnsiTheme="minorBidi" w:cstheme="minorBidi"/>
          <w:color w:val="000000"/>
        </w:rPr>
        <w:t>Abdelhamid</w:t>
      </w:r>
      <w:proofErr w:type="spellEnd"/>
      <w:r w:rsidRPr="00515E37">
        <w:rPr>
          <w:rFonts w:asciiTheme="minorBidi" w:hAnsiTheme="minorBidi" w:cstheme="minorBidi"/>
          <w:color w:val="000000"/>
        </w:rPr>
        <w:t xml:space="preserve"> A, Davey Smith G. Reduction in saturated fat intake for cardiovascular disease. Cochrane Database </w:t>
      </w:r>
      <w:proofErr w:type="spellStart"/>
      <w:r w:rsidRPr="00515E37">
        <w:rPr>
          <w:rFonts w:asciiTheme="minorBidi" w:hAnsiTheme="minorBidi" w:cstheme="minorBidi"/>
          <w:color w:val="000000"/>
        </w:rPr>
        <w:t>Syst</w:t>
      </w:r>
      <w:proofErr w:type="spellEnd"/>
      <w:r w:rsidRPr="00515E37">
        <w:rPr>
          <w:rFonts w:asciiTheme="minorBidi" w:hAnsiTheme="minorBidi" w:cstheme="minorBidi"/>
          <w:color w:val="000000"/>
        </w:rPr>
        <w:t xml:space="preserve"> Rev. 2015 Jun 10;(6):CD011737</w:t>
      </w:r>
    </w:p>
  </w:endnote>
  <w:endnote w:id="2">
    <w:p w14:paraId="75E8F158" w14:textId="69212A6B" w:rsidR="00892AF8" w:rsidRPr="00515E37" w:rsidRDefault="00892AF8" w:rsidP="00515E37">
      <w:pPr>
        <w:pStyle w:val="HTML"/>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color w:val="000000"/>
        </w:rPr>
        <w:t xml:space="preserve">Hooper L, </w:t>
      </w:r>
      <w:proofErr w:type="spellStart"/>
      <w:r w:rsidRPr="00515E37">
        <w:rPr>
          <w:rFonts w:asciiTheme="minorBidi" w:hAnsiTheme="minorBidi" w:cstheme="minorBidi"/>
          <w:color w:val="000000"/>
        </w:rPr>
        <w:t>Summerbell</w:t>
      </w:r>
      <w:proofErr w:type="spellEnd"/>
      <w:r w:rsidRPr="00515E37">
        <w:rPr>
          <w:rFonts w:asciiTheme="minorBidi" w:hAnsiTheme="minorBidi" w:cstheme="minorBidi"/>
          <w:color w:val="000000"/>
        </w:rPr>
        <w:t xml:space="preserve"> CD, Thompson R, Sills D, Roberts FG, Moore HJ, Smith GD. Reduced or modified dietary fat for preventing cardiovascular disease. Sao Paulo Med J. 2016 Apr</w:t>
      </w:r>
      <w:proofErr w:type="gramStart"/>
      <w:r w:rsidRPr="00515E37">
        <w:rPr>
          <w:rFonts w:asciiTheme="minorBidi" w:hAnsiTheme="minorBidi" w:cstheme="minorBidi"/>
          <w:color w:val="000000"/>
        </w:rPr>
        <w:t>;134</w:t>
      </w:r>
      <w:proofErr w:type="gramEnd"/>
      <w:r w:rsidRPr="00515E37">
        <w:rPr>
          <w:rFonts w:asciiTheme="minorBidi" w:hAnsiTheme="minorBidi" w:cstheme="minorBidi"/>
          <w:color w:val="000000"/>
        </w:rPr>
        <w:t xml:space="preserve">(2):182-3. </w:t>
      </w:r>
    </w:p>
  </w:endnote>
  <w:endnote w:id="3">
    <w:p w14:paraId="326C7F76" w14:textId="386529F5" w:rsidR="00892AF8" w:rsidRPr="00515E37" w:rsidRDefault="00892AF8" w:rsidP="00515E37">
      <w:pPr>
        <w:pStyle w:val="HTML"/>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color w:val="000000"/>
        </w:rPr>
        <w:t xml:space="preserve">Liu AG, Ford NA, Hu FB, Zelman KM, </w:t>
      </w:r>
      <w:proofErr w:type="spellStart"/>
      <w:r w:rsidRPr="00515E37">
        <w:rPr>
          <w:rFonts w:asciiTheme="minorBidi" w:hAnsiTheme="minorBidi" w:cstheme="minorBidi"/>
          <w:color w:val="000000"/>
        </w:rPr>
        <w:t>Mozaffarian</w:t>
      </w:r>
      <w:proofErr w:type="spellEnd"/>
      <w:r w:rsidRPr="00515E37">
        <w:rPr>
          <w:rFonts w:asciiTheme="minorBidi" w:hAnsiTheme="minorBidi" w:cstheme="minorBidi"/>
          <w:color w:val="000000"/>
        </w:rPr>
        <w:t xml:space="preserve"> D, Kris-</w:t>
      </w:r>
      <w:proofErr w:type="spellStart"/>
      <w:r w:rsidRPr="00515E37">
        <w:rPr>
          <w:rFonts w:asciiTheme="minorBidi" w:hAnsiTheme="minorBidi" w:cstheme="minorBidi"/>
          <w:color w:val="000000"/>
        </w:rPr>
        <w:t>Etherton</w:t>
      </w:r>
      <w:proofErr w:type="spellEnd"/>
      <w:r w:rsidRPr="00515E37">
        <w:rPr>
          <w:rFonts w:asciiTheme="minorBidi" w:hAnsiTheme="minorBidi" w:cstheme="minorBidi"/>
          <w:color w:val="000000"/>
        </w:rPr>
        <w:t xml:space="preserve"> PM. A healthy approach to dietary fats: understanding the science and taking action to reduce consumer confusion. </w:t>
      </w:r>
      <w:proofErr w:type="spellStart"/>
      <w:r w:rsidRPr="00515E37">
        <w:rPr>
          <w:rFonts w:asciiTheme="minorBidi" w:hAnsiTheme="minorBidi" w:cstheme="minorBidi"/>
          <w:color w:val="000000"/>
        </w:rPr>
        <w:t>Nutr</w:t>
      </w:r>
      <w:proofErr w:type="spellEnd"/>
      <w:r w:rsidRPr="00515E37">
        <w:rPr>
          <w:rFonts w:asciiTheme="minorBidi" w:hAnsiTheme="minorBidi" w:cstheme="minorBidi"/>
          <w:color w:val="000000"/>
        </w:rPr>
        <w:t xml:space="preserve"> J. 2017 Aug 30;16(1):53. </w:t>
      </w:r>
      <w:proofErr w:type="spellStart"/>
      <w:r w:rsidRPr="00515E37">
        <w:rPr>
          <w:rFonts w:asciiTheme="minorBidi" w:hAnsiTheme="minorBidi" w:cstheme="minorBidi"/>
          <w:color w:val="000000"/>
        </w:rPr>
        <w:t>doi</w:t>
      </w:r>
      <w:proofErr w:type="spellEnd"/>
      <w:r w:rsidRPr="00515E37">
        <w:rPr>
          <w:rFonts w:asciiTheme="minorBidi" w:hAnsiTheme="minorBidi" w:cstheme="minorBidi"/>
          <w:color w:val="000000"/>
        </w:rPr>
        <w:t xml:space="preserve">: 10.1186/s12937-017-0271-4. </w:t>
      </w:r>
      <w:proofErr w:type="gramStart"/>
      <w:r w:rsidRPr="00515E37">
        <w:rPr>
          <w:rFonts w:asciiTheme="minorBidi" w:hAnsiTheme="minorBidi" w:cstheme="minorBidi"/>
          <w:color w:val="000000"/>
        </w:rPr>
        <w:t>Review.</w:t>
      </w:r>
      <w:proofErr w:type="gramEnd"/>
    </w:p>
  </w:endnote>
  <w:endnote w:id="4">
    <w:p w14:paraId="07629D40" w14:textId="77777777" w:rsidR="00892AF8" w:rsidRPr="00515E37" w:rsidRDefault="00892AF8" w:rsidP="00515E37">
      <w:pPr>
        <w:pStyle w:val="HTML"/>
        <w:spacing w:line="260" w:lineRule="exact"/>
        <w:rPr>
          <w:rFonts w:asciiTheme="minorBidi" w:hAnsiTheme="minorBidi" w:cstheme="minorBidi"/>
          <w:color w:val="000000"/>
        </w:rPr>
      </w:pPr>
      <w:r w:rsidRPr="00515E37">
        <w:rPr>
          <w:rStyle w:val="ad"/>
          <w:rFonts w:asciiTheme="minorBidi" w:hAnsiTheme="minorBidi" w:cstheme="minorBidi"/>
        </w:rPr>
        <w:endnoteRef/>
      </w:r>
      <w:r w:rsidRPr="00515E37">
        <w:rPr>
          <w:rFonts w:asciiTheme="minorBidi" w:hAnsiTheme="minorBidi" w:cstheme="minorBidi"/>
          <w:rtl/>
        </w:rPr>
        <w:t xml:space="preserve"> </w:t>
      </w:r>
      <w:proofErr w:type="spellStart"/>
      <w:r w:rsidRPr="00515E37">
        <w:rPr>
          <w:rFonts w:asciiTheme="minorBidi" w:hAnsiTheme="minorBidi" w:cstheme="minorBidi"/>
          <w:color w:val="000000"/>
        </w:rPr>
        <w:t>Huth</w:t>
      </w:r>
      <w:proofErr w:type="spellEnd"/>
      <w:r w:rsidRPr="00515E37">
        <w:rPr>
          <w:rFonts w:asciiTheme="minorBidi" w:hAnsiTheme="minorBidi" w:cstheme="minorBidi"/>
          <w:color w:val="000000"/>
        </w:rPr>
        <w:t xml:space="preserve"> PJ, Park KM. Influence of dairy product and milk fat consumption on</w:t>
      </w:r>
    </w:p>
    <w:p w14:paraId="6D374962" w14:textId="77777777" w:rsidR="00892AF8" w:rsidRPr="00515E37" w:rsidRDefault="00892AF8" w:rsidP="00515E37">
      <w:pPr>
        <w:pStyle w:val="HTML"/>
        <w:spacing w:line="260" w:lineRule="exact"/>
        <w:rPr>
          <w:rFonts w:asciiTheme="minorBidi" w:hAnsiTheme="minorBidi" w:cstheme="minorBidi"/>
          <w:color w:val="000000"/>
        </w:rPr>
      </w:pPr>
      <w:r w:rsidRPr="00515E37">
        <w:rPr>
          <w:rFonts w:asciiTheme="minorBidi" w:hAnsiTheme="minorBidi" w:cstheme="minorBidi"/>
          <w:color w:val="000000"/>
        </w:rPr>
        <w:t xml:space="preserve">cardiovascular disease risk: a review of the evidence. </w:t>
      </w:r>
      <w:proofErr w:type="spellStart"/>
      <w:r w:rsidRPr="00515E37">
        <w:rPr>
          <w:rFonts w:asciiTheme="minorBidi" w:hAnsiTheme="minorBidi" w:cstheme="minorBidi"/>
          <w:color w:val="000000"/>
        </w:rPr>
        <w:t>Adv</w:t>
      </w:r>
      <w:proofErr w:type="spellEnd"/>
      <w:r w:rsidRPr="00515E37">
        <w:rPr>
          <w:rFonts w:asciiTheme="minorBidi" w:hAnsiTheme="minorBidi" w:cstheme="minorBidi"/>
          <w:color w:val="000000"/>
        </w:rPr>
        <w:t xml:space="preserve"> </w:t>
      </w:r>
      <w:proofErr w:type="spellStart"/>
      <w:r w:rsidRPr="00515E37">
        <w:rPr>
          <w:rFonts w:asciiTheme="minorBidi" w:hAnsiTheme="minorBidi" w:cstheme="minorBidi"/>
          <w:color w:val="000000"/>
        </w:rPr>
        <w:t>Nutr</w:t>
      </w:r>
      <w:proofErr w:type="spellEnd"/>
      <w:r w:rsidRPr="00515E37">
        <w:rPr>
          <w:rFonts w:asciiTheme="minorBidi" w:hAnsiTheme="minorBidi" w:cstheme="minorBidi"/>
          <w:color w:val="000000"/>
        </w:rPr>
        <w:t>. 2012 May</w:t>
      </w:r>
    </w:p>
    <w:p w14:paraId="16E68701" w14:textId="1C0762BD" w:rsidR="00892AF8" w:rsidRPr="00515E37" w:rsidRDefault="00892AF8" w:rsidP="00515E37">
      <w:pPr>
        <w:pStyle w:val="HTML"/>
        <w:spacing w:line="260" w:lineRule="exact"/>
        <w:rPr>
          <w:rFonts w:asciiTheme="minorBidi" w:hAnsiTheme="minorBidi" w:cstheme="minorBidi"/>
        </w:rPr>
      </w:pPr>
      <w:r w:rsidRPr="00515E37">
        <w:rPr>
          <w:rFonts w:asciiTheme="minorBidi" w:hAnsiTheme="minorBidi" w:cstheme="minorBidi"/>
          <w:color w:val="000000"/>
        </w:rPr>
        <w:t>1</w:t>
      </w:r>
      <w:proofErr w:type="gramStart"/>
      <w:r w:rsidRPr="00515E37">
        <w:rPr>
          <w:rFonts w:asciiTheme="minorBidi" w:hAnsiTheme="minorBidi" w:cstheme="minorBidi"/>
          <w:color w:val="000000"/>
        </w:rPr>
        <w:t>;3</w:t>
      </w:r>
      <w:proofErr w:type="gramEnd"/>
      <w:r w:rsidRPr="00515E37">
        <w:rPr>
          <w:rFonts w:asciiTheme="minorBidi" w:hAnsiTheme="minorBidi" w:cstheme="minorBidi"/>
          <w:color w:val="000000"/>
        </w:rPr>
        <w:t>(3):266-85.</w:t>
      </w:r>
    </w:p>
  </w:endnote>
  <w:endnote w:id="5">
    <w:p w14:paraId="24D5F254" w14:textId="77777777" w:rsidR="00892AF8" w:rsidRPr="00515E37" w:rsidRDefault="00892AF8" w:rsidP="00515E37">
      <w:pPr>
        <w:pStyle w:val="HTML"/>
        <w:spacing w:line="260" w:lineRule="exact"/>
        <w:rPr>
          <w:rFonts w:asciiTheme="minorBidi" w:hAnsiTheme="minorBidi" w:cstheme="minorBidi"/>
          <w:color w:val="000000"/>
        </w:rPr>
      </w:pPr>
      <w:r w:rsidRPr="00515E37">
        <w:rPr>
          <w:rStyle w:val="ad"/>
          <w:rFonts w:asciiTheme="minorBidi" w:hAnsiTheme="minorBidi" w:cstheme="minorBidi"/>
        </w:rPr>
        <w:endnoteRef/>
      </w:r>
      <w:r w:rsidRPr="00515E37">
        <w:rPr>
          <w:rFonts w:asciiTheme="minorBidi" w:hAnsiTheme="minorBidi" w:cstheme="minorBidi"/>
          <w:rtl/>
        </w:rPr>
        <w:t xml:space="preserve"> </w:t>
      </w:r>
      <w:proofErr w:type="spellStart"/>
      <w:r w:rsidRPr="00515E37">
        <w:rPr>
          <w:rFonts w:asciiTheme="minorBidi" w:hAnsiTheme="minorBidi" w:cstheme="minorBidi"/>
          <w:color w:val="000000"/>
        </w:rPr>
        <w:t>Huth</w:t>
      </w:r>
      <w:proofErr w:type="spellEnd"/>
      <w:r w:rsidRPr="00515E37">
        <w:rPr>
          <w:rFonts w:asciiTheme="minorBidi" w:hAnsiTheme="minorBidi" w:cstheme="minorBidi"/>
          <w:color w:val="000000"/>
        </w:rPr>
        <w:t xml:space="preserve"> PJ, Park KM. Influence of dairy product and milk fat consumption on</w:t>
      </w:r>
    </w:p>
    <w:p w14:paraId="3EBE4680" w14:textId="77777777" w:rsidR="00892AF8" w:rsidRPr="00515E37" w:rsidRDefault="00892AF8" w:rsidP="00515E37">
      <w:pPr>
        <w:pStyle w:val="HTML"/>
        <w:spacing w:line="260" w:lineRule="exact"/>
        <w:rPr>
          <w:rFonts w:asciiTheme="minorBidi" w:hAnsiTheme="minorBidi" w:cstheme="minorBidi"/>
          <w:color w:val="000000"/>
        </w:rPr>
      </w:pPr>
      <w:r w:rsidRPr="00515E37">
        <w:rPr>
          <w:rFonts w:asciiTheme="minorBidi" w:hAnsiTheme="minorBidi" w:cstheme="minorBidi"/>
          <w:color w:val="000000"/>
        </w:rPr>
        <w:t xml:space="preserve">cardiovascular disease risk: a review of the evidence. </w:t>
      </w:r>
      <w:proofErr w:type="spellStart"/>
      <w:r w:rsidRPr="00515E37">
        <w:rPr>
          <w:rFonts w:asciiTheme="minorBidi" w:hAnsiTheme="minorBidi" w:cstheme="minorBidi"/>
          <w:color w:val="000000"/>
        </w:rPr>
        <w:t>Adv</w:t>
      </w:r>
      <w:proofErr w:type="spellEnd"/>
      <w:r w:rsidRPr="00515E37">
        <w:rPr>
          <w:rFonts w:asciiTheme="minorBidi" w:hAnsiTheme="minorBidi" w:cstheme="minorBidi"/>
          <w:color w:val="000000"/>
        </w:rPr>
        <w:t xml:space="preserve"> </w:t>
      </w:r>
      <w:proofErr w:type="spellStart"/>
      <w:r w:rsidRPr="00515E37">
        <w:rPr>
          <w:rFonts w:asciiTheme="minorBidi" w:hAnsiTheme="minorBidi" w:cstheme="minorBidi"/>
          <w:color w:val="000000"/>
        </w:rPr>
        <w:t>Nutr</w:t>
      </w:r>
      <w:proofErr w:type="spellEnd"/>
      <w:r w:rsidRPr="00515E37">
        <w:rPr>
          <w:rFonts w:asciiTheme="minorBidi" w:hAnsiTheme="minorBidi" w:cstheme="minorBidi"/>
          <w:color w:val="000000"/>
        </w:rPr>
        <w:t>. 2012 May</w:t>
      </w:r>
    </w:p>
    <w:p w14:paraId="2C00104D" w14:textId="6263B21E" w:rsidR="00892AF8" w:rsidRPr="00515E37" w:rsidRDefault="00892AF8" w:rsidP="00515E37">
      <w:pPr>
        <w:pStyle w:val="HTML"/>
        <w:spacing w:line="260" w:lineRule="exact"/>
        <w:rPr>
          <w:rFonts w:asciiTheme="minorBidi" w:hAnsiTheme="minorBidi" w:cstheme="minorBidi"/>
        </w:rPr>
      </w:pPr>
      <w:r w:rsidRPr="00515E37">
        <w:rPr>
          <w:rFonts w:asciiTheme="minorBidi" w:hAnsiTheme="minorBidi" w:cstheme="minorBidi"/>
          <w:color w:val="000000"/>
        </w:rPr>
        <w:t>1</w:t>
      </w:r>
      <w:proofErr w:type="gramStart"/>
      <w:r w:rsidRPr="00515E37">
        <w:rPr>
          <w:rFonts w:asciiTheme="minorBidi" w:hAnsiTheme="minorBidi" w:cstheme="minorBidi"/>
          <w:color w:val="000000"/>
        </w:rPr>
        <w:t>;3</w:t>
      </w:r>
      <w:proofErr w:type="gramEnd"/>
      <w:r w:rsidRPr="00515E37">
        <w:rPr>
          <w:rFonts w:asciiTheme="minorBidi" w:hAnsiTheme="minorBidi" w:cstheme="minorBidi"/>
          <w:color w:val="000000"/>
        </w:rPr>
        <w:t>(3):266-85.</w:t>
      </w:r>
    </w:p>
  </w:endnote>
  <w:endnote w:id="6">
    <w:p w14:paraId="197E11A6" w14:textId="77777777" w:rsidR="00892AF8" w:rsidRPr="00515E37" w:rsidRDefault="00892AF8" w:rsidP="00515E37">
      <w:pPr>
        <w:pStyle w:val="HTML"/>
        <w:spacing w:line="260" w:lineRule="exact"/>
        <w:rPr>
          <w:rFonts w:asciiTheme="minorBidi" w:hAnsiTheme="minorBidi" w:cstheme="minorBidi"/>
          <w:color w:val="000000"/>
        </w:rPr>
      </w:pPr>
      <w:r w:rsidRPr="00515E37">
        <w:rPr>
          <w:rStyle w:val="ad"/>
          <w:rFonts w:asciiTheme="minorBidi" w:hAnsiTheme="minorBidi" w:cstheme="minorBidi"/>
        </w:rPr>
        <w:endnoteRef/>
      </w:r>
      <w:r w:rsidRPr="00515E37">
        <w:rPr>
          <w:rFonts w:asciiTheme="minorBidi" w:hAnsiTheme="minorBidi" w:cstheme="minorBidi"/>
          <w:rtl/>
        </w:rPr>
        <w:t xml:space="preserve"> </w:t>
      </w:r>
      <w:proofErr w:type="spellStart"/>
      <w:r w:rsidRPr="00515E37">
        <w:rPr>
          <w:rFonts w:asciiTheme="minorBidi" w:hAnsiTheme="minorBidi" w:cstheme="minorBidi"/>
          <w:color w:val="000000"/>
        </w:rPr>
        <w:t>Puska</w:t>
      </w:r>
      <w:proofErr w:type="spellEnd"/>
      <w:r w:rsidRPr="00515E37">
        <w:rPr>
          <w:rFonts w:asciiTheme="minorBidi" w:hAnsiTheme="minorBidi" w:cstheme="minorBidi"/>
          <w:color w:val="000000"/>
        </w:rPr>
        <w:t xml:space="preserve"> P. Fat and heart disease: yes we can make a change--the case of North</w:t>
      </w:r>
    </w:p>
    <w:p w14:paraId="50EF2D0B" w14:textId="25B5115A" w:rsidR="00892AF8" w:rsidRPr="00515E37" w:rsidRDefault="00892AF8" w:rsidP="00515E37">
      <w:pPr>
        <w:pStyle w:val="HTML"/>
        <w:spacing w:line="260" w:lineRule="exact"/>
        <w:rPr>
          <w:rFonts w:asciiTheme="minorBidi" w:hAnsiTheme="minorBidi" w:cstheme="minorBidi"/>
        </w:rPr>
      </w:pPr>
      <w:r w:rsidRPr="00515E37">
        <w:rPr>
          <w:rFonts w:asciiTheme="minorBidi" w:hAnsiTheme="minorBidi" w:cstheme="minorBidi"/>
          <w:color w:val="000000"/>
        </w:rPr>
        <w:t xml:space="preserve">Karelia (Finland). Ann </w:t>
      </w:r>
      <w:proofErr w:type="spellStart"/>
      <w:r w:rsidRPr="00515E37">
        <w:rPr>
          <w:rFonts w:asciiTheme="minorBidi" w:hAnsiTheme="minorBidi" w:cstheme="minorBidi"/>
          <w:color w:val="000000"/>
        </w:rPr>
        <w:t>Nutr</w:t>
      </w:r>
      <w:proofErr w:type="spellEnd"/>
      <w:r w:rsidRPr="00515E37">
        <w:rPr>
          <w:rFonts w:asciiTheme="minorBidi" w:hAnsiTheme="minorBidi" w:cstheme="minorBidi"/>
          <w:color w:val="000000"/>
        </w:rPr>
        <w:t xml:space="preserve"> </w:t>
      </w:r>
      <w:proofErr w:type="spellStart"/>
      <w:r w:rsidRPr="00515E37">
        <w:rPr>
          <w:rFonts w:asciiTheme="minorBidi" w:hAnsiTheme="minorBidi" w:cstheme="minorBidi"/>
          <w:color w:val="000000"/>
        </w:rPr>
        <w:t>Metab</w:t>
      </w:r>
      <w:proofErr w:type="spellEnd"/>
      <w:r w:rsidRPr="00515E37">
        <w:rPr>
          <w:rFonts w:asciiTheme="minorBidi" w:hAnsiTheme="minorBidi" w:cstheme="minorBidi"/>
          <w:color w:val="000000"/>
        </w:rPr>
        <w:t>. 2009</w:t>
      </w:r>
      <w:proofErr w:type="gramStart"/>
      <w:r w:rsidRPr="00515E37">
        <w:rPr>
          <w:rFonts w:asciiTheme="minorBidi" w:hAnsiTheme="minorBidi" w:cstheme="minorBidi"/>
          <w:color w:val="000000"/>
        </w:rPr>
        <w:t>;54</w:t>
      </w:r>
      <w:proofErr w:type="gramEnd"/>
      <w:r w:rsidRPr="00515E37">
        <w:rPr>
          <w:rFonts w:asciiTheme="minorBidi" w:hAnsiTheme="minorBidi" w:cstheme="minorBidi"/>
          <w:color w:val="000000"/>
        </w:rPr>
        <w:t xml:space="preserve"> </w:t>
      </w:r>
      <w:proofErr w:type="spellStart"/>
      <w:r w:rsidRPr="00515E37">
        <w:rPr>
          <w:rFonts w:asciiTheme="minorBidi" w:hAnsiTheme="minorBidi" w:cstheme="minorBidi"/>
          <w:color w:val="000000"/>
        </w:rPr>
        <w:t>Suppl</w:t>
      </w:r>
      <w:proofErr w:type="spellEnd"/>
      <w:r w:rsidRPr="00515E37">
        <w:rPr>
          <w:rFonts w:asciiTheme="minorBidi" w:hAnsiTheme="minorBidi" w:cstheme="minorBidi"/>
          <w:color w:val="000000"/>
        </w:rPr>
        <w:t xml:space="preserve"> 1:33-8.</w:t>
      </w:r>
    </w:p>
  </w:endnote>
  <w:endnote w:id="7">
    <w:p w14:paraId="49182411" w14:textId="77777777" w:rsidR="00892AF8" w:rsidRPr="00515E37" w:rsidRDefault="00892AF8" w:rsidP="00515E37">
      <w:pPr>
        <w:pStyle w:val="HTML"/>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proofErr w:type="spellStart"/>
      <w:r w:rsidRPr="00515E37">
        <w:rPr>
          <w:rFonts w:asciiTheme="minorBidi" w:hAnsiTheme="minorBidi" w:cstheme="minorBidi"/>
          <w:color w:val="000000"/>
        </w:rPr>
        <w:t>Mozaffarian</w:t>
      </w:r>
      <w:proofErr w:type="spellEnd"/>
      <w:r w:rsidRPr="00515E37">
        <w:rPr>
          <w:rFonts w:asciiTheme="minorBidi" w:hAnsiTheme="minorBidi" w:cstheme="minorBidi"/>
          <w:color w:val="000000"/>
        </w:rPr>
        <w:t xml:space="preserve"> D. Conflict of Interest and the Role of the Food Industry in Nutrition Research. JAMA. 2017 May 2;317(17):1755-1756</w:t>
      </w:r>
    </w:p>
  </w:endnote>
  <w:endnote w:id="8">
    <w:p w14:paraId="03FED216" w14:textId="707BD709" w:rsidR="00892AF8" w:rsidRPr="00515E37" w:rsidRDefault="00892AF8" w:rsidP="007C2153">
      <w:pPr>
        <w:bidi w:val="0"/>
        <w:spacing w:after="0"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hyperlink r:id="rId1" w:history="1">
        <w:r w:rsidR="007C2153" w:rsidRPr="007C2153">
          <w:rPr>
            <w:rStyle w:val="Hyperlink"/>
            <w:rFonts w:asciiTheme="minorBidi" w:hAnsiTheme="minorBidi" w:cstheme="minorBidi"/>
          </w:rPr>
          <w:t>Conflicts of interest in nutrition research: recent examples</w:t>
        </w:r>
      </w:hyperlink>
    </w:p>
  </w:endnote>
  <w:endnote w:id="9">
    <w:p w14:paraId="2540F7EC" w14:textId="1FAB8FB3" w:rsidR="00892AF8" w:rsidRPr="00515E37" w:rsidRDefault="00892AF8"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Pr>
        <w:t>Ross AC, Caballero B, Cousins RJ, et al. (Eds.), (2014). Modern Nutrition in Health and Disease, 11th edition. Williams and Wi</w:t>
      </w:r>
      <w:proofErr w:type="gramStart"/>
      <w:r w:rsidRPr="00515E37">
        <w:rPr>
          <w:rFonts w:asciiTheme="minorBidi" w:hAnsiTheme="minorBidi" w:cstheme="minorBidi"/>
        </w:rPr>
        <w:t>lkins</w:t>
      </w:r>
      <w:proofErr w:type="gramEnd"/>
      <w:r w:rsidRPr="00515E37">
        <w:rPr>
          <w:rFonts w:asciiTheme="minorBidi" w:hAnsiTheme="minorBidi" w:cstheme="minorBidi"/>
        </w:rPr>
        <w:t>, PP 1712-1713.</w:t>
      </w:r>
    </w:p>
  </w:endnote>
  <w:endnote w:id="10">
    <w:p w14:paraId="30465633" w14:textId="48D42BD3" w:rsidR="00892AF8" w:rsidRPr="00515E37" w:rsidRDefault="00892AF8" w:rsidP="007C2153">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hyperlink r:id="rId2" w:history="1">
        <w:r w:rsidRPr="007C2153">
          <w:rPr>
            <w:rStyle w:val="Hyperlink"/>
            <w:rFonts w:asciiTheme="minorBidi" w:hAnsiTheme="minorBidi" w:cstheme="minorBidi"/>
          </w:rPr>
          <w:t xml:space="preserve">Calcium: What’s </w:t>
        </w:r>
        <w:proofErr w:type="gramStart"/>
        <w:r w:rsidRPr="007C2153">
          <w:rPr>
            <w:rStyle w:val="Hyperlink"/>
            <w:rFonts w:asciiTheme="minorBidi" w:hAnsiTheme="minorBidi" w:cstheme="minorBidi"/>
          </w:rPr>
          <w:t>Best</w:t>
        </w:r>
        <w:proofErr w:type="gramEnd"/>
        <w:r w:rsidRPr="007C2153">
          <w:rPr>
            <w:rStyle w:val="Hyperlink"/>
            <w:rFonts w:asciiTheme="minorBidi" w:hAnsiTheme="minorBidi" w:cstheme="minorBidi"/>
          </w:rPr>
          <w:t xml:space="preserve"> for Your Bones and Health?</w:t>
        </w:r>
      </w:hyperlink>
      <w:r w:rsidRPr="00515E37">
        <w:rPr>
          <w:rFonts w:asciiTheme="minorBidi" w:hAnsiTheme="minorBidi" w:cstheme="minorBidi"/>
        </w:rPr>
        <w:t xml:space="preserve"> </w:t>
      </w:r>
    </w:p>
  </w:endnote>
  <w:endnote w:id="11">
    <w:p w14:paraId="47FBD7DB" w14:textId="48D8458D" w:rsidR="00892AF8" w:rsidRPr="00515E37" w:rsidRDefault="00892AF8"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rPr>
        <w:t xml:space="preserve"> </w:t>
      </w:r>
      <w:proofErr w:type="gramStart"/>
      <w:r w:rsidRPr="00515E37">
        <w:rPr>
          <w:rFonts w:asciiTheme="minorBidi" w:hAnsiTheme="minorBidi" w:cstheme="minorBidi"/>
        </w:rPr>
        <w:t>Weaver CM. Calcium.</w:t>
      </w:r>
      <w:proofErr w:type="gramEnd"/>
      <w:r w:rsidRPr="00515E37">
        <w:rPr>
          <w:rFonts w:asciiTheme="minorBidi" w:hAnsiTheme="minorBidi" w:cstheme="minorBidi"/>
        </w:rPr>
        <w:t xml:space="preserve"> In: Erdman JJ, Macdonald I, Zeisel S, eds. Present Knowledge in Nutrition. 10th </w:t>
      </w:r>
      <w:proofErr w:type="spellStart"/>
      <w:r w:rsidRPr="00515E37">
        <w:rPr>
          <w:rFonts w:asciiTheme="minorBidi" w:hAnsiTheme="minorBidi" w:cstheme="minorBidi"/>
        </w:rPr>
        <w:t>ed</w:t>
      </w:r>
      <w:proofErr w:type="spellEnd"/>
      <w:r w:rsidRPr="00515E37">
        <w:rPr>
          <w:rFonts w:asciiTheme="minorBidi" w:hAnsiTheme="minorBidi" w:cstheme="minorBidi"/>
        </w:rPr>
        <w:t>: John Wiley &amp; Sons, Inc.; 2012:434-446.</w:t>
      </w:r>
    </w:p>
  </w:endnote>
  <w:endnote w:id="12">
    <w:p w14:paraId="1CEDAAB5" w14:textId="5356A66B" w:rsidR="00892AF8" w:rsidRPr="00515E37" w:rsidRDefault="00892AF8"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rPr>
        <w:t xml:space="preserve"> </w:t>
      </w:r>
      <w:proofErr w:type="spellStart"/>
      <w:r w:rsidRPr="00515E37">
        <w:rPr>
          <w:rFonts w:asciiTheme="minorBidi" w:hAnsiTheme="minorBidi" w:cstheme="minorBidi"/>
        </w:rPr>
        <w:t>Wigertz</w:t>
      </w:r>
      <w:bookmarkStart w:id="5" w:name="_GoBack"/>
      <w:bookmarkEnd w:id="5"/>
      <w:proofErr w:type="spellEnd"/>
      <w:r w:rsidRPr="00515E37">
        <w:rPr>
          <w:rFonts w:asciiTheme="minorBidi" w:hAnsiTheme="minorBidi" w:cstheme="minorBidi"/>
        </w:rPr>
        <w:t xml:space="preserve"> K, Palacios C, Jackman LA, et al. Racial differences in calcium retention in response to dietary salt in adolescent girls. Am J </w:t>
      </w:r>
      <w:proofErr w:type="spellStart"/>
      <w:r w:rsidRPr="00515E37">
        <w:rPr>
          <w:rFonts w:asciiTheme="minorBidi" w:hAnsiTheme="minorBidi" w:cstheme="minorBidi"/>
        </w:rPr>
        <w:t>Clin</w:t>
      </w:r>
      <w:proofErr w:type="spellEnd"/>
      <w:r w:rsidRPr="00515E37">
        <w:rPr>
          <w:rFonts w:asciiTheme="minorBidi" w:hAnsiTheme="minorBidi" w:cstheme="minorBidi"/>
        </w:rPr>
        <w:t xml:space="preserve"> </w:t>
      </w:r>
      <w:proofErr w:type="spellStart"/>
      <w:r w:rsidRPr="00515E37">
        <w:rPr>
          <w:rFonts w:asciiTheme="minorBidi" w:hAnsiTheme="minorBidi" w:cstheme="minorBidi"/>
        </w:rPr>
        <w:t>Nutr</w:t>
      </w:r>
      <w:proofErr w:type="spellEnd"/>
      <w:r w:rsidRPr="00515E37">
        <w:rPr>
          <w:rFonts w:asciiTheme="minorBidi" w:hAnsiTheme="minorBidi" w:cstheme="minorBidi"/>
        </w:rPr>
        <w:t>. 2005;81(4):845-850.</w:t>
      </w:r>
    </w:p>
  </w:endnote>
  <w:endnote w:id="13">
    <w:p w14:paraId="098227B0" w14:textId="2FC44432" w:rsidR="00892AF8" w:rsidRPr="00515E37" w:rsidRDefault="00892AF8"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rPr>
        <w:t xml:space="preserve"> </w:t>
      </w:r>
      <w:proofErr w:type="spellStart"/>
      <w:r w:rsidRPr="00515E37">
        <w:rPr>
          <w:rFonts w:asciiTheme="minorBidi" w:hAnsiTheme="minorBidi" w:cstheme="minorBidi"/>
        </w:rPr>
        <w:t>Frassetto</w:t>
      </w:r>
      <w:proofErr w:type="spellEnd"/>
      <w:r w:rsidRPr="00515E37">
        <w:rPr>
          <w:rFonts w:asciiTheme="minorBidi" w:hAnsiTheme="minorBidi" w:cstheme="minorBidi"/>
        </w:rPr>
        <w:t xml:space="preserve"> LA, Morris RC, Jr., </w:t>
      </w:r>
      <w:proofErr w:type="spellStart"/>
      <w:r w:rsidRPr="00515E37">
        <w:rPr>
          <w:rFonts w:asciiTheme="minorBidi" w:hAnsiTheme="minorBidi" w:cstheme="minorBidi"/>
        </w:rPr>
        <w:t>Sellmeyer</w:t>
      </w:r>
      <w:proofErr w:type="spellEnd"/>
      <w:r w:rsidRPr="00515E37">
        <w:rPr>
          <w:rFonts w:asciiTheme="minorBidi" w:hAnsiTheme="minorBidi" w:cstheme="minorBidi"/>
        </w:rPr>
        <w:t xml:space="preserve"> DE, Sebastian A. Adverse effects of sodium chloride on bone in the aging human population resulting from habitual consumption of typical American diets. J </w:t>
      </w:r>
      <w:proofErr w:type="spellStart"/>
      <w:r w:rsidRPr="00515E37">
        <w:rPr>
          <w:rFonts w:asciiTheme="minorBidi" w:hAnsiTheme="minorBidi" w:cstheme="minorBidi"/>
        </w:rPr>
        <w:t>Nutr</w:t>
      </w:r>
      <w:proofErr w:type="spellEnd"/>
      <w:r w:rsidRPr="00515E37">
        <w:rPr>
          <w:rFonts w:asciiTheme="minorBidi" w:hAnsiTheme="minorBidi" w:cstheme="minorBidi"/>
        </w:rPr>
        <w:t>. 2008;138(2):419S-422S.</w:t>
      </w:r>
    </w:p>
  </w:endnote>
  <w:endnote w:id="14">
    <w:p w14:paraId="47FDC410" w14:textId="21865CDC" w:rsidR="00892AF8" w:rsidRPr="00515E37" w:rsidRDefault="00892AF8"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rPr>
        <w:t xml:space="preserve">A, </w:t>
      </w:r>
      <w:proofErr w:type="spellStart"/>
      <w:r w:rsidRPr="00515E37">
        <w:rPr>
          <w:rFonts w:asciiTheme="minorBidi" w:hAnsiTheme="minorBidi" w:cstheme="minorBidi"/>
        </w:rPr>
        <w:t>Criddle</w:t>
      </w:r>
      <w:proofErr w:type="spellEnd"/>
      <w:r w:rsidRPr="00515E37">
        <w:rPr>
          <w:rFonts w:asciiTheme="minorBidi" w:hAnsiTheme="minorBidi" w:cstheme="minorBidi"/>
        </w:rPr>
        <w:t xml:space="preserve"> RA, Dick IM, Kerr DA, Prince RL. A longitudinal study of the effect of sodium and calcium intakes on regional bone density in postmenopausal women. Am J </w:t>
      </w:r>
      <w:proofErr w:type="spellStart"/>
      <w:r w:rsidRPr="00515E37">
        <w:rPr>
          <w:rFonts w:asciiTheme="minorBidi" w:hAnsiTheme="minorBidi" w:cstheme="minorBidi"/>
        </w:rPr>
        <w:t>Clin</w:t>
      </w:r>
      <w:proofErr w:type="spellEnd"/>
      <w:r w:rsidRPr="00515E37">
        <w:rPr>
          <w:rFonts w:asciiTheme="minorBidi" w:hAnsiTheme="minorBidi" w:cstheme="minorBidi"/>
        </w:rPr>
        <w:t xml:space="preserve"> </w:t>
      </w:r>
      <w:proofErr w:type="spellStart"/>
      <w:r w:rsidRPr="00515E37">
        <w:rPr>
          <w:rFonts w:asciiTheme="minorBidi" w:hAnsiTheme="minorBidi" w:cstheme="minorBidi"/>
        </w:rPr>
        <w:t>Nutr</w:t>
      </w:r>
      <w:proofErr w:type="spellEnd"/>
      <w:r w:rsidRPr="00515E37">
        <w:rPr>
          <w:rFonts w:asciiTheme="minorBidi" w:hAnsiTheme="minorBidi" w:cstheme="minorBidi"/>
        </w:rPr>
        <w:t>. 1995;62(4):740-745.</w:t>
      </w:r>
    </w:p>
  </w:endnote>
  <w:endnote w:id="15">
    <w:p w14:paraId="04CAFB3E" w14:textId="1971B947" w:rsidR="00F87521" w:rsidRPr="00515E37" w:rsidRDefault="00F87521" w:rsidP="00515E37">
      <w:pPr>
        <w:pStyle w:val="aa"/>
        <w:bidi w:val="0"/>
        <w:spacing w:line="260" w:lineRule="exact"/>
        <w:rPr>
          <w:rFonts w:asciiTheme="minorBidi" w:hAnsiTheme="minorBidi" w:cstheme="minorBidi"/>
        </w:rPr>
      </w:pPr>
      <w:r w:rsidRPr="00515E37">
        <w:rPr>
          <w:rStyle w:val="ad"/>
          <w:rFonts w:asciiTheme="minorBidi" w:hAnsiTheme="minorBidi" w:cstheme="minorBidi"/>
        </w:rPr>
        <w:endnoteRef/>
      </w:r>
      <w:r w:rsidRPr="00515E37">
        <w:rPr>
          <w:rFonts w:asciiTheme="minorBidi" w:hAnsiTheme="minorBidi" w:cstheme="minorBidi"/>
          <w:rtl/>
        </w:rPr>
        <w:t xml:space="preserve"> </w:t>
      </w:r>
      <w:r w:rsidRPr="00515E37">
        <w:rPr>
          <w:rFonts w:asciiTheme="minorBidi" w:hAnsiTheme="minorBidi" w:cstheme="minorBidi"/>
        </w:rPr>
        <w:t xml:space="preserve"> Report of a joint FAO/WHO expert consultation on human vitamin and mineral requirements. Retrieved from:  https://goo.gl/MYgRDH</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a9"/>
      <w:bidiVisual/>
      <w:tblW w:w="10835" w:type="dxa"/>
      <w:tblInd w:w="-5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פרטי התקשרות"/>
    </w:tblPr>
    <w:tblGrid>
      <w:gridCol w:w="5694"/>
      <w:gridCol w:w="5141"/>
    </w:tblGrid>
    <w:tr w:rsidR="00892AF8" w:rsidRPr="00C333BD" w14:paraId="22CB604E" w14:textId="77777777" w:rsidTr="007435A8">
      <w:trPr>
        <w:trHeight w:val="118"/>
        <w:tblHeader/>
      </w:trPr>
      <w:tc>
        <w:tcPr>
          <w:tcW w:w="5694" w:type="dxa"/>
        </w:tcPr>
        <w:p w14:paraId="73F54A4A" w14:textId="77777777" w:rsidR="00892AF8" w:rsidRPr="00C333BD" w:rsidRDefault="00892AF8" w:rsidP="009845AE">
          <w:pPr>
            <w:spacing w:after="0" w:line="240" w:lineRule="auto"/>
            <w:rPr>
              <w:rFonts w:ascii="Arial" w:hAnsi="Arial"/>
              <w:b/>
              <w:bCs/>
              <w:color w:val="003266"/>
            </w:rPr>
          </w:pPr>
          <w:r>
            <w:rPr>
              <w:rFonts w:ascii="Arial" w:hAnsi="Arial" w:hint="cs"/>
              <w:b/>
              <w:bCs/>
              <w:color w:val="003266"/>
              <w:rtl/>
            </w:rPr>
            <w:t>האגף</w:t>
          </w:r>
          <w:r w:rsidRPr="00C333BD">
            <w:rPr>
              <w:rFonts w:ascii="Arial" w:hAnsi="Arial" w:hint="cs"/>
              <w:b/>
              <w:bCs/>
              <w:color w:val="003266"/>
              <w:rtl/>
            </w:rPr>
            <w:t xml:space="preserve"> לתזונה</w:t>
          </w:r>
        </w:p>
        <w:p w14:paraId="242FFE08" w14:textId="77777777" w:rsidR="00892AF8" w:rsidRPr="00C333BD" w:rsidRDefault="00892AF8" w:rsidP="009845AE">
          <w:pPr>
            <w:tabs>
              <w:tab w:val="center" w:pos="4153"/>
              <w:tab w:val="right" w:pos="8306"/>
            </w:tabs>
            <w:spacing w:after="0" w:line="240" w:lineRule="auto"/>
            <w:rPr>
              <w:rFonts w:ascii="Arial" w:hAnsi="Arial"/>
              <w:b/>
              <w:bCs/>
              <w:color w:val="003266"/>
              <w:rtl/>
            </w:rPr>
          </w:pPr>
          <w:r w:rsidRPr="00C333BD">
            <w:rPr>
              <w:rFonts w:ascii="Arial" w:hAnsi="Arial"/>
              <w:b/>
              <w:bCs/>
              <w:color w:val="003266"/>
              <w:rtl/>
            </w:rPr>
            <w:t>משרד הבריאות</w:t>
          </w:r>
        </w:p>
      </w:tc>
      <w:tc>
        <w:tcPr>
          <w:tcW w:w="5141" w:type="dxa"/>
        </w:tcPr>
        <w:p w14:paraId="60314A34" w14:textId="77777777" w:rsidR="00892AF8" w:rsidRPr="00C333BD" w:rsidRDefault="00892AF8" w:rsidP="009845AE">
          <w:pPr>
            <w:spacing w:after="0" w:line="240" w:lineRule="auto"/>
            <w:jc w:val="right"/>
            <w:rPr>
              <w:rFonts w:ascii="Arial" w:hAnsi="Arial"/>
              <w:color w:val="003266"/>
              <w:rtl/>
            </w:rPr>
          </w:pPr>
          <w:r w:rsidRPr="00C333BD">
            <w:rPr>
              <w:rFonts w:ascii="Arial" w:hAnsi="Arial"/>
              <w:b/>
              <w:bCs/>
              <w:color w:val="003266"/>
            </w:rPr>
            <w:t>Department of Nutrition</w:t>
          </w:r>
          <w:r w:rsidRPr="00C333BD">
            <w:rPr>
              <w:rFonts w:ascii="Arial" w:hAnsi="Arial" w:hint="cs"/>
              <w:b/>
              <w:bCs/>
              <w:color w:val="003266"/>
              <w:rtl/>
            </w:rPr>
            <w:t xml:space="preserve"> </w:t>
          </w:r>
        </w:p>
        <w:p w14:paraId="5DF889CD" w14:textId="77777777" w:rsidR="00892AF8" w:rsidRPr="00C333BD" w:rsidRDefault="00892AF8" w:rsidP="009845AE">
          <w:pPr>
            <w:tabs>
              <w:tab w:val="center" w:pos="4153"/>
              <w:tab w:val="right" w:pos="10772"/>
            </w:tabs>
            <w:bidi w:val="0"/>
            <w:spacing w:after="0" w:line="240" w:lineRule="auto"/>
            <w:ind w:left="-1"/>
            <w:rPr>
              <w:rFonts w:ascii="Arial" w:hAnsi="Arial"/>
              <w:b/>
              <w:bCs/>
              <w:color w:val="003266"/>
            </w:rPr>
          </w:pPr>
          <w:r w:rsidRPr="00C333BD">
            <w:rPr>
              <w:rFonts w:ascii="Arial" w:hAnsi="Arial"/>
              <w:b/>
              <w:bCs/>
              <w:color w:val="003266"/>
            </w:rPr>
            <w:t>Ministry of Health</w:t>
          </w:r>
        </w:p>
      </w:tc>
    </w:tr>
    <w:tr w:rsidR="00892AF8" w:rsidRPr="00C333BD" w14:paraId="2289ED43" w14:textId="77777777" w:rsidTr="007435A8">
      <w:trPr>
        <w:trHeight w:val="842"/>
      </w:trPr>
      <w:tc>
        <w:tcPr>
          <w:tcW w:w="5694" w:type="dxa"/>
        </w:tcPr>
        <w:p w14:paraId="6F3A5A36" w14:textId="77777777" w:rsidR="00892AF8" w:rsidRPr="00C333BD" w:rsidRDefault="00892AF8" w:rsidP="009845AE">
          <w:pPr>
            <w:tabs>
              <w:tab w:val="center" w:pos="4153"/>
              <w:tab w:val="right" w:pos="10772"/>
            </w:tabs>
            <w:spacing w:after="0" w:line="240" w:lineRule="auto"/>
            <w:ind w:left="-1"/>
            <w:jc w:val="both"/>
            <w:rPr>
              <w:rFonts w:ascii="Arial" w:hAnsi="Arial"/>
              <w:color w:val="003266"/>
              <w:rtl/>
            </w:rPr>
          </w:pPr>
          <w:r w:rsidRPr="00C333BD">
            <w:rPr>
              <w:rFonts w:ascii="Arial" w:hAnsi="Arial"/>
              <w:color w:val="003266"/>
              <w:rtl/>
            </w:rPr>
            <w:t>ת.ד.1176 ירושלים 91010</w:t>
          </w:r>
        </w:p>
        <w:p w14:paraId="2CA3CD91" w14:textId="77777777" w:rsidR="00892AF8" w:rsidRPr="00C333BD" w:rsidRDefault="009A4CA6" w:rsidP="009845AE">
          <w:pPr>
            <w:spacing w:after="0" w:line="240" w:lineRule="auto"/>
            <w:jc w:val="both"/>
            <w:rPr>
              <w:rFonts w:ascii="Arial" w:hAnsi="Arial"/>
              <w:color w:val="003266"/>
              <w:u w:val="single"/>
            </w:rPr>
          </w:pPr>
          <w:hyperlink r:id="rId1" w:history="1">
            <w:r w:rsidR="00892AF8" w:rsidRPr="00C333BD">
              <w:rPr>
                <w:rFonts w:ascii="Arial" w:hAnsi="Arial"/>
                <w:color w:val="0000FF"/>
                <w:u w:val="single"/>
              </w:rPr>
              <w:t>Tzuna@moh.health.gov.il</w:t>
            </w:r>
          </w:hyperlink>
        </w:p>
        <w:p w14:paraId="23120892" w14:textId="77777777" w:rsidR="00892AF8" w:rsidRPr="00C333BD" w:rsidRDefault="00892AF8" w:rsidP="009845AE">
          <w:pPr>
            <w:tabs>
              <w:tab w:val="center" w:pos="4153"/>
              <w:tab w:val="right" w:pos="10772"/>
            </w:tabs>
            <w:spacing w:after="0" w:line="240" w:lineRule="auto"/>
            <w:ind w:left="-1"/>
            <w:rPr>
              <w:rFonts w:ascii="Arial" w:hAnsi="Arial"/>
              <w:color w:val="003266"/>
              <w:rtl/>
            </w:rPr>
          </w:pPr>
          <w:r w:rsidRPr="00C333BD">
            <w:rPr>
              <w:rFonts w:ascii="Arial" w:hAnsi="Arial"/>
              <w:b/>
              <w:bCs/>
              <w:color w:val="003266"/>
              <w:rtl/>
            </w:rPr>
            <w:t>טל:</w:t>
          </w:r>
          <w:r w:rsidRPr="00C333BD">
            <w:rPr>
              <w:rFonts w:ascii="Arial" w:hAnsi="Arial"/>
              <w:color w:val="003266"/>
              <w:rtl/>
            </w:rPr>
            <w:t xml:space="preserve">  </w:t>
          </w:r>
          <w:r w:rsidRPr="00C333BD">
            <w:rPr>
              <w:rFonts w:ascii="Arial" w:hAnsi="Arial"/>
              <w:color w:val="003266"/>
            </w:rPr>
            <w:t>02-6228855</w:t>
          </w:r>
          <w:r w:rsidRPr="00C333BD">
            <w:rPr>
              <w:rFonts w:ascii="Arial" w:hAnsi="Arial"/>
              <w:color w:val="003266"/>
              <w:rtl/>
            </w:rPr>
            <w:t xml:space="preserve">  </w:t>
          </w:r>
          <w:r w:rsidRPr="00C333BD">
            <w:rPr>
              <w:rFonts w:ascii="Arial" w:hAnsi="Arial"/>
              <w:b/>
              <w:bCs/>
              <w:color w:val="003266"/>
              <w:rtl/>
            </w:rPr>
            <w:t>פקס:</w:t>
          </w:r>
          <w:r w:rsidRPr="00C333BD">
            <w:rPr>
              <w:rFonts w:ascii="Arial" w:hAnsi="Arial"/>
              <w:color w:val="003266"/>
              <w:rtl/>
            </w:rPr>
            <w:t xml:space="preserve"> </w:t>
          </w:r>
          <w:r w:rsidRPr="00C333BD">
            <w:rPr>
              <w:rFonts w:ascii="Arial" w:hAnsi="Arial"/>
              <w:color w:val="003266"/>
            </w:rPr>
            <w:t>02-6247173</w:t>
          </w:r>
        </w:p>
      </w:tc>
      <w:tc>
        <w:tcPr>
          <w:tcW w:w="5141" w:type="dxa"/>
        </w:tcPr>
        <w:p w14:paraId="05DF9B2A" w14:textId="77777777" w:rsidR="00892AF8" w:rsidRPr="00C333BD" w:rsidRDefault="00892AF8" w:rsidP="009845AE">
          <w:pPr>
            <w:spacing w:after="0" w:line="240" w:lineRule="auto"/>
            <w:jc w:val="right"/>
            <w:rPr>
              <w:rFonts w:ascii="Arial" w:hAnsi="Arial"/>
              <w:color w:val="003266"/>
            </w:rPr>
          </w:pPr>
          <w:r w:rsidRPr="00C333BD">
            <w:rPr>
              <w:rFonts w:ascii="Arial" w:hAnsi="Arial"/>
              <w:color w:val="003266"/>
            </w:rPr>
            <w:t>P.O.B 1176 Jerusalem 91010</w:t>
          </w:r>
        </w:p>
        <w:p w14:paraId="6E5050BA" w14:textId="77777777" w:rsidR="00892AF8" w:rsidRPr="00C333BD" w:rsidRDefault="00892AF8" w:rsidP="009845AE">
          <w:pPr>
            <w:tabs>
              <w:tab w:val="center" w:pos="4153"/>
              <w:tab w:val="right" w:pos="10772"/>
            </w:tabs>
            <w:bidi w:val="0"/>
            <w:spacing w:after="0" w:line="240" w:lineRule="auto"/>
            <w:ind w:left="-1"/>
            <w:rPr>
              <w:rFonts w:ascii="Arial" w:hAnsi="Arial"/>
              <w:color w:val="003266"/>
              <w:rtl/>
            </w:rPr>
          </w:pPr>
          <w:r w:rsidRPr="00C333BD">
            <w:rPr>
              <w:rFonts w:ascii="Arial" w:hAnsi="Arial"/>
              <w:color w:val="003266"/>
            </w:rPr>
            <w:t>Tzuna@moh.health.gov.il</w:t>
          </w:r>
        </w:p>
        <w:p w14:paraId="1A35F1CC" w14:textId="77777777" w:rsidR="00892AF8" w:rsidRPr="00C333BD" w:rsidRDefault="00892AF8" w:rsidP="009845AE">
          <w:pPr>
            <w:tabs>
              <w:tab w:val="center" w:pos="4153"/>
              <w:tab w:val="right" w:pos="10772"/>
            </w:tabs>
            <w:bidi w:val="0"/>
            <w:spacing w:after="0" w:line="240" w:lineRule="auto"/>
            <w:ind w:left="-1"/>
            <w:rPr>
              <w:rFonts w:ascii="Arial" w:hAnsi="Arial"/>
              <w:color w:val="003266"/>
              <w:rtl/>
            </w:rPr>
          </w:pPr>
          <w:r w:rsidRPr="00C333BD">
            <w:rPr>
              <w:rFonts w:ascii="Arial" w:hAnsi="Arial"/>
              <w:b/>
              <w:bCs/>
              <w:color w:val="003266"/>
            </w:rPr>
            <w:t>Tel</w:t>
          </w:r>
          <w:r w:rsidRPr="00C333BD">
            <w:rPr>
              <w:rFonts w:ascii="Arial" w:hAnsi="Arial"/>
              <w:color w:val="003266"/>
            </w:rPr>
            <w:t>: 02-6228855</w:t>
          </w:r>
          <w:r w:rsidRPr="00C333BD">
            <w:rPr>
              <w:rFonts w:ascii="Arial" w:hAnsi="Arial"/>
              <w:color w:val="003266"/>
              <w:rtl/>
            </w:rPr>
            <w:t xml:space="preserve">  </w:t>
          </w:r>
          <w:r w:rsidRPr="00C333BD">
            <w:rPr>
              <w:rFonts w:ascii="Arial" w:hAnsi="Arial"/>
              <w:color w:val="003266"/>
            </w:rPr>
            <w:t xml:space="preserve"> </w:t>
          </w:r>
          <w:r w:rsidRPr="00C333BD">
            <w:rPr>
              <w:rFonts w:ascii="Arial" w:hAnsi="Arial"/>
              <w:b/>
              <w:bCs/>
              <w:color w:val="003266"/>
            </w:rPr>
            <w:t>Fax</w:t>
          </w:r>
          <w:r w:rsidRPr="00C333BD">
            <w:rPr>
              <w:rFonts w:ascii="Arial" w:hAnsi="Arial"/>
              <w:color w:val="003266"/>
            </w:rPr>
            <w:t>: 02-6247173</w:t>
          </w:r>
        </w:p>
      </w:tc>
    </w:tr>
  </w:tbl>
  <w:p w14:paraId="205FE820" w14:textId="77777777" w:rsidR="00892AF8" w:rsidRDefault="00892AF8" w:rsidP="006A69E4">
    <w:pPr>
      <w:pStyle w:val="a5"/>
      <w:ind w:left="-22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38C470" w14:textId="77777777" w:rsidR="009A4CA6" w:rsidRDefault="009A4CA6" w:rsidP="0009062B">
      <w:pPr>
        <w:spacing w:after="0" w:line="240" w:lineRule="auto"/>
      </w:pPr>
      <w:r>
        <w:separator/>
      </w:r>
    </w:p>
  </w:footnote>
  <w:footnote w:type="continuationSeparator" w:id="0">
    <w:p w14:paraId="697C1EA1" w14:textId="77777777" w:rsidR="009A4CA6" w:rsidRDefault="009A4CA6" w:rsidP="0009062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26065" w14:textId="7E8D01EE" w:rsidR="00892AF8" w:rsidRDefault="00C36CA0" w:rsidP="007D5734">
    <w:pPr>
      <w:pStyle w:val="a3"/>
      <w:ind w:left="-1077"/>
      <w:rPr>
        <w:rtl/>
      </w:rPr>
    </w:pPr>
    <w:r>
      <w:rPr>
        <w:noProof/>
        <w:lang w:val="en-US" w:eastAsia="en-US"/>
      </w:rPr>
      <w:drawing>
        <wp:inline distT="0" distB="0" distL="0" distR="0" wp14:anchorId="31BF34A9" wp14:editId="3752CCF1">
          <wp:extent cx="7427595" cy="1691005"/>
          <wp:effectExtent l="0" t="0" r="1905" b="4445"/>
          <wp:docPr id="1" name="תמונה 1" descr="אגף התז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אגף התזונה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7595" cy="169100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A2B21"/>
    <w:multiLevelType w:val="hybridMultilevel"/>
    <w:tmpl w:val="9882479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17D3620"/>
    <w:multiLevelType w:val="multilevel"/>
    <w:tmpl w:val="4B4891A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34B7C6C"/>
    <w:multiLevelType w:val="hybridMultilevel"/>
    <w:tmpl w:val="988247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9CF7018"/>
    <w:multiLevelType w:val="hybridMultilevel"/>
    <w:tmpl w:val="A8F430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Vered Kaufman Shriqui">
    <w15:presenceInfo w15:providerId="None" w15:userId="Vered Kaufman Shriqu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00"/>
  <w:displayHorizontalDrawingGridEvery w:val="2"/>
  <w:displayVerticalDrawingGridEvery w:val="2"/>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785C"/>
    <w:rsid w:val="00021C09"/>
    <w:rsid w:val="00032CAA"/>
    <w:rsid w:val="00075E86"/>
    <w:rsid w:val="00082298"/>
    <w:rsid w:val="000836CC"/>
    <w:rsid w:val="0009062B"/>
    <w:rsid w:val="000C0846"/>
    <w:rsid w:val="000C69EC"/>
    <w:rsid w:val="001325C2"/>
    <w:rsid w:val="001375AE"/>
    <w:rsid w:val="00150874"/>
    <w:rsid w:val="00170424"/>
    <w:rsid w:val="001E12EC"/>
    <w:rsid w:val="001E5172"/>
    <w:rsid w:val="002A669D"/>
    <w:rsid w:val="002D316A"/>
    <w:rsid w:val="002D4EBD"/>
    <w:rsid w:val="00315E70"/>
    <w:rsid w:val="00316551"/>
    <w:rsid w:val="00330D7F"/>
    <w:rsid w:val="00341B55"/>
    <w:rsid w:val="00381E4E"/>
    <w:rsid w:val="003A4AAB"/>
    <w:rsid w:val="003B5869"/>
    <w:rsid w:val="003B6637"/>
    <w:rsid w:val="003C0EA9"/>
    <w:rsid w:val="003C2B23"/>
    <w:rsid w:val="00446273"/>
    <w:rsid w:val="0047176F"/>
    <w:rsid w:val="0049530C"/>
    <w:rsid w:val="004D7D53"/>
    <w:rsid w:val="00500E40"/>
    <w:rsid w:val="005044D4"/>
    <w:rsid w:val="00512DDC"/>
    <w:rsid w:val="00515E37"/>
    <w:rsid w:val="00537DE6"/>
    <w:rsid w:val="00583812"/>
    <w:rsid w:val="005919DB"/>
    <w:rsid w:val="005A03BE"/>
    <w:rsid w:val="005A34C2"/>
    <w:rsid w:val="00654D17"/>
    <w:rsid w:val="00655E9C"/>
    <w:rsid w:val="00664A55"/>
    <w:rsid w:val="0067369D"/>
    <w:rsid w:val="006A31AF"/>
    <w:rsid w:val="006A69E4"/>
    <w:rsid w:val="006C129B"/>
    <w:rsid w:val="006F4C47"/>
    <w:rsid w:val="00713945"/>
    <w:rsid w:val="007435A8"/>
    <w:rsid w:val="00794473"/>
    <w:rsid w:val="00797917"/>
    <w:rsid w:val="007B0874"/>
    <w:rsid w:val="007C2153"/>
    <w:rsid w:val="007D5734"/>
    <w:rsid w:val="008625A0"/>
    <w:rsid w:val="00892AF8"/>
    <w:rsid w:val="008950AF"/>
    <w:rsid w:val="0089566C"/>
    <w:rsid w:val="008B337D"/>
    <w:rsid w:val="008B3D39"/>
    <w:rsid w:val="008B60DE"/>
    <w:rsid w:val="008E1BFE"/>
    <w:rsid w:val="008F645A"/>
    <w:rsid w:val="00916E5D"/>
    <w:rsid w:val="00927FC0"/>
    <w:rsid w:val="0096785C"/>
    <w:rsid w:val="009845AE"/>
    <w:rsid w:val="009862A1"/>
    <w:rsid w:val="00993EA4"/>
    <w:rsid w:val="009A4CA6"/>
    <w:rsid w:val="009D5D9C"/>
    <w:rsid w:val="009E70DD"/>
    <w:rsid w:val="00A14994"/>
    <w:rsid w:val="00A5248F"/>
    <w:rsid w:val="00A72C9A"/>
    <w:rsid w:val="00AC430E"/>
    <w:rsid w:val="00AC665A"/>
    <w:rsid w:val="00AD59A2"/>
    <w:rsid w:val="00B22376"/>
    <w:rsid w:val="00B338CC"/>
    <w:rsid w:val="00B82E29"/>
    <w:rsid w:val="00BD5007"/>
    <w:rsid w:val="00BE60C5"/>
    <w:rsid w:val="00BF4504"/>
    <w:rsid w:val="00C06610"/>
    <w:rsid w:val="00C333BD"/>
    <w:rsid w:val="00C36CA0"/>
    <w:rsid w:val="00C41201"/>
    <w:rsid w:val="00C575D1"/>
    <w:rsid w:val="00C65540"/>
    <w:rsid w:val="00C82AF1"/>
    <w:rsid w:val="00CC195A"/>
    <w:rsid w:val="00D1769C"/>
    <w:rsid w:val="00D27563"/>
    <w:rsid w:val="00D37FDE"/>
    <w:rsid w:val="00DA4DEE"/>
    <w:rsid w:val="00DA6547"/>
    <w:rsid w:val="00E026F3"/>
    <w:rsid w:val="00E239BF"/>
    <w:rsid w:val="00E445AC"/>
    <w:rsid w:val="00E44DC9"/>
    <w:rsid w:val="00E45949"/>
    <w:rsid w:val="00E75B1F"/>
    <w:rsid w:val="00E9137A"/>
    <w:rsid w:val="00E9680A"/>
    <w:rsid w:val="00EA26AF"/>
    <w:rsid w:val="00EA63EB"/>
    <w:rsid w:val="00F70EAC"/>
    <w:rsid w:val="00F87521"/>
    <w:rsid w:val="00FF258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3F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uiPriority w:val="9"/>
    <w:qFormat/>
    <w:rsid w:val="003C2B23"/>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96785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96785C"/>
    <w:rPr>
      <w:rFonts w:ascii="Tahoma" w:hAnsi="Tahoma" w:cs="Tahoma"/>
      <w:sz w:val="16"/>
      <w:szCs w:val="16"/>
    </w:rPr>
  </w:style>
  <w:style w:type="table" w:styleId="a9">
    <w:name w:val="Table Grid"/>
    <w:basedOn w:val="a1"/>
    <w:uiPriority w:val="59"/>
    <w:rsid w:val="0049530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F70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hAnsi="Courier New" w:cs="Courier New"/>
    </w:rPr>
  </w:style>
  <w:style w:type="character" w:customStyle="1" w:styleId="HTML0">
    <w:name w:val="HTML מעוצב מראש תו"/>
    <w:link w:val="HTML"/>
    <w:uiPriority w:val="99"/>
    <w:rsid w:val="00F70EAC"/>
    <w:rPr>
      <w:rFonts w:ascii="Courier New" w:hAnsi="Courier New" w:cs="Courier New"/>
    </w:rPr>
  </w:style>
  <w:style w:type="paragraph" w:styleId="aa">
    <w:name w:val="endnote text"/>
    <w:basedOn w:val="a"/>
    <w:link w:val="ab"/>
    <w:uiPriority w:val="99"/>
    <w:unhideWhenUsed/>
    <w:rsid w:val="00F70EAC"/>
    <w:pPr>
      <w:spacing w:after="0" w:line="240" w:lineRule="auto"/>
    </w:pPr>
    <w:rPr>
      <w:rFonts w:cs="Times New Roman"/>
    </w:rPr>
  </w:style>
  <w:style w:type="character" w:customStyle="1" w:styleId="ab">
    <w:name w:val="טקסט הערת סיום תו"/>
    <w:link w:val="aa"/>
    <w:uiPriority w:val="99"/>
    <w:rsid w:val="00F70EAC"/>
    <w:rPr>
      <w:rFonts w:cs="Times New Roman"/>
    </w:rPr>
  </w:style>
  <w:style w:type="paragraph" w:styleId="ac">
    <w:name w:val="List Paragraph"/>
    <w:basedOn w:val="a"/>
    <w:uiPriority w:val="34"/>
    <w:qFormat/>
    <w:rsid w:val="00F70EAC"/>
    <w:pPr>
      <w:spacing w:after="0" w:line="240" w:lineRule="auto"/>
      <w:ind w:left="720"/>
    </w:pPr>
    <w:rPr>
      <w:rFonts w:cs="Times New Roman"/>
      <w:sz w:val="22"/>
      <w:szCs w:val="22"/>
    </w:rPr>
  </w:style>
  <w:style w:type="character" w:styleId="ad">
    <w:name w:val="endnote reference"/>
    <w:uiPriority w:val="99"/>
    <w:unhideWhenUsed/>
    <w:rsid w:val="00F70EAC"/>
    <w:rPr>
      <w:vertAlign w:val="superscript"/>
    </w:rPr>
  </w:style>
  <w:style w:type="character" w:styleId="Hyperlink">
    <w:name w:val="Hyperlink"/>
    <w:uiPriority w:val="99"/>
    <w:unhideWhenUsed/>
    <w:rsid w:val="00D1769C"/>
    <w:rPr>
      <w:color w:val="0000FF"/>
      <w:u w:val="single"/>
    </w:rPr>
  </w:style>
  <w:style w:type="paragraph" w:styleId="NormalWeb">
    <w:name w:val="Normal (Web)"/>
    <w:basedOn w:val="a"/>
    <w:uiPriority w:val="99"/>
    <w:semiHidden/>
    <w:unhideWhenUsed/>
    <w:rsid w:val="00C6554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C65540"/>
    <w:rPr>
      <w:color w:val="800080"/>
      <w:u w:val="single"/>
    </w:rPr>
  </w:style>
  <w:style w:type="character" w:styleId="ae">
    <w:name w:val="annotation reference"/>
    <w:uiPriority w:val="99"/>
    <w:semiHidden/>
    <w:unhideWhenUsed/>
    <w:rsid w:val="000C69EC"/>
    <w:rPr>
      <w:sz w:val="16"/>
      <w:szCs w:val="16"/>
    </w:rPr>
  </w:style>
  <w:style w:type="paragraph" w:styleId="af">
    <w:name w:val="annotation text"/>
    <w:basedOn w:val="a"/>
    <w:link w:val="af0"/>
    <w:uiPriority w:val="99"/>
    <w:semiHidden/>
    <w:unhideWhenUsed/>
    <w:rsid w:val="000C69EC"/>
  </w:style>
  <w:style w:type="character" w:customStyle="1" w:styleId="af0">
    <w:name w:val="טקסט הערה תו"/>
    <w:basedOn w:val="a0"/>
    <w:link w:val="af"/>
    <w:uiPriority w:val="99"/>
    <w:semiHidden/>
    <w:rsid w:val="000C69EC"/>
  </w:style>
  <w:style w:type="paragraph" w:styleId="af1">
    <w:name w:val="annotation subject"/>
    <w:basedOn w:val="af"/>
    <w:next w:val="af"/>
    <w:link w:val="af2"/>
    <w:uiPriority w:val="99"/>
    <w:semiHidden/>
    <w:unhideWhenUsed/>
    <w:rsid w:val="000C69EC"/>
    <w:rPr>
      <w:b/>
      <w:bCs/>
    </w:rPr>
  </w:style>
  <w:style w:type="character" w:customStyle="1" w:styleId="af2">
    <w:name w:val="נושא הערה תו"/>
    <w:link w:val="af1"/>
    <w:uiPriority w:val="99"/>
    <w:semiHidden/>
    <w:rsid w:val="000C69EC"/>
    <w:rPr>
      <w:b/>
      <w:bCs/>
    </w:rPr>
  </w:style>
  <w:style w:type="paragraph" w:styleId="af3">
    <w:name w:val="Revision"/>
    <w:hidden/>
    <w:uiPriority w:val="99"/>
    <w:semiHidden/>
    <w:rsid w:val="000C0846"/>
  </w:style>
  <w:style w:type="character" w:customStyle="1" w:styleId="10">
    <w:name w:val="כותרת 1 תו"/>
    <w:basedOn w:val="a0"/>
    <w:link w:val="1"/>
    <w:uiPriority w:val="9"/>
    <w:rsid w:val="003C2B23"/>
    <w:rPr>
      <w:rFonts w:asciiTheme="majorHAnsi" w:eastAsiaTheme="majorEastAsia" w:hAnsiTheme="majorHAnsi" w:cstheme="majorBidi"/>
      <w:b/>
      <w:bCs/>
      <w:kern w:val="32"/>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spacing w:after="200" w:line="276" w:lineRule="auto"/>
    </w:pPr>
  </w:style>
  <w:style w:type="paragraph" w:styleId="1">
    <w:name w:val="heading 1"/>
    <w:basedOn w:val="a"/>
    <w:next w:val="a"/>
    <w:link w:val="10"/>
    <w:uiPriority w:val="9"/>
    <w:qFormat/>
    <w:rsid w:val="003C2B23"/>
    <w:pPr>
      <w:keepNext/>
      <w:spacing w:before="240" w:after="60"/>
      <w:outlineLvl w:val="0"/>
    </w:pPr>
    <w:rPr>
      <w:rFonts w:asciiTheme="majorHAnsi" w:eastAsiaTheme="majorEastAsia" w:hAnsiTheme="majorHAnsi" w:cstheme="majorBidi"/>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4">
    <w:name w:val="כותרת עליונה תו"/>
    <w:link w:val="a3"/>
    <w:uiPriority w:val="99"/>
    <w:rsid w:val="0009062B"/>
    <w:rPr>
      <w:sz w:val="20"/>
      <w:szCs w:val="20"/>
    </w:rPr>
  </w:style>
  <w:style w:type="paragraph" w:styleId="a5">
    <w:name w:val="footer"/>
    <w:basedOn w:val="a"/>
    <w:link w:val="a6"/>
    <w:uiPriority w:val="99"/>
    <w:unhideWhenUsed/>
    <w:rsid w:val="0009062B"/>
    <w:pPr>
      <w:tabs>
        <w:tab w:val="center" w:pos="4153"/>
        <w:tab w:val="right" w:pos="8306"/>
      </w:tabs>
      <w:spacing w:after="0" w:line="240" w:lineRule="auto"/>
    </w:pPr>
    <w:rPr>
      <w:rFonts w:cs="Times New Roman"/>
      <w:lang w:val="x-none" w:eastAsia="x-none"/>
    </w:rPr>
  </w:style>
  <w:style w:type="character" w:customStyle="1" w:styleId="a6">
    <w:name w:val="כותרת תחתונה תו"/>
    <w:link w:val="a5"/>
    <w:uiPriority w:val="99"/>
    <w:rsid w:val="0009062B"/>
    <w:rPr>
      <w:sz w:val="20"/>
      <w:szCs w:val="20"/>
    </w:rPr>
  </w:style>
  <w:style w:type="paragraph" w:styleId="a7">
    <w:name w:val="Balloon Text"/>
    <w:basedOn w:val="a"/>
    <w:link w:val="a8"/>
    <w:uiPriority w:val="99"/>
    <w:semiHidden/>
    <w:unhideWhenUsed/>
    <w:rsid w:val="0096785C"/>
    <w:pPr>
      <w:spacing w:after="0" w:line="240" w:lineRule="auto"/>
    </w:pPr>
    <w:rPr>
      <w:rFonts w:ascii="Tahoma" w:hAnsi="Tahoma" w:cs="Times New Roman"/>
      <w:sz w:val="16"/>
      <w:szCs w:val="16"/>
      <w:lang w:val="x-none" w:eastAsia="x-none"/>
    </w:rPr>
  </w:style>
  <w:style w:type="character" w:customStyle="1" w:styleId="a8">
    <w:name w:val="טקסט בלונים תו"/>
    <w:link w:val="a7"/>
    <w:uiPriority w:val="99"/>
    <w:semiHidden/>
    <w:rsid w:val="0096785C"/>
    <w:rPr>
      <w:rFonts w:ascii="Tahoma" w:hAnsi="Tahoma" w:cs="Tahoma"/>
      <w:sz w:val="16"/>
      <w:szCs w:val="16"/>
    </w:rPr>
  </w:style>
  <w:style w:type="table" w:styleId="a9">
    <w:name w:val="Table Grid"/>
    <w:basedOn w:val="a1"/>
    <w:uiPriority w:val="59"/>
    <w:rsid w:val="0049530C"/>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unhideWhenUsed/>
    <w:rsid w:val="00F70E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hAnsi="Courier New" w:cs="Courier New"/>
    </w:rPr>
  </w:style>
  <w:style w:type="character" w:customStyle="1" w:styleId="HTML0">
    <w:name w:val="HTML מעוצב מראש תו"/>
    <w:link w:val="HTML"/>
    <w:uiPriority w:val="99"/>
    <w:rsid w:val="00F70EAC"/>
    <w:rPr>
      <w:rFonts w:ascii="Courier New" w:hAnsi="Courier New" w:cs="Courier New"/>
    </w:rPr>
  </w:style>
  <w:style w:type="paragraph" w:styleId="aa">
    <w:name w:val="endnote text"/>
    <w:basedOn w:val="a"/>
    <w:link w:val="ab"/>
    <w:uiPriority w:val="99"/>
    <w:unhideWhenUsed/>
    <w:rsid w:val="00F70EAC"/>
    <w:pPr>
      <w:spacing w:after="0" w:line="240" w:lineRule="auto"/>
    </w:pPr>
    <w:rPr>
      <w:rFonts w:cs="Times New Roman"/>
    </w:rPr>
  </w:style>
  <w:style w:type="character" w:customStyle="1" w:styleId="ab">
    <w:name w:val="טקסט הערת סיום תו"/>
    <w:link w:val="aa"/>
    <w:uiPriority w:val="99"/>
    <w:rsid w:val="00F70EAC"/>
    <w:rPr>
      <w:rFonts w:cs="Times New Roman"/>
    </w:rPr>
  </w:style>
  <w:style w:type="paragraph" w:styleId="ac">
    <w:name w:val="List Paragraph"/>
    <w:basedOn w:val="a"/>
    <w:uiPriority w:val="34"/>
    <w:qFormat/>
    <w:rsid w:val="00F70EAC"/>
    <w:pPr>
      <w:spacing w:after="0" w:line="240" w:lineRule="auto"/>
      <w:ind w:left="720"/>
    </w:pPr>
    <w:rPr>
      <w:rFonts w:cs="Times New Roman"/>
      <w:sz w:val="22"/>
      <w:szCs w:val="22"/>
    </w:rPr>
  </w:style>
  <w:style w:type="character" w:styleId="ad">
    <w:name w:val="endnote reference"/>
    <w:uiPriority w:val="99"/>
    <w:unhideWhenUsed/>
    <w:rsid w:val="00F70EAC"/>
    <w:rPr>
      <w:vertAlign w:val="superscript"/>
    </w:rPr>
  </w:style>
  <w:style w:type="character" w:styleId="Hyperlink">
    <w:name w:val="Hyperlink"/>
    <w:uiPriority w:val="99"/>
    <w:unhideWhenUsed/>
    <w:rsid w:val="00D1769C"/>
    <w:rPr>
      <w:color w:val="0000FF"/>
      <w:u w:val="single"/>
    </w:rPr>
  </w:style>
  <w:style w:type="paragraph" w:styleId="NormalWeb">
    <w:name w:val="Normal (Web)"/>
    <w:basedOn w:val="a"/>
    <w:uiPriority w:val="99"/>
    <w:semiHidden/>
    <w:unhideWhenUsed/>
    <w:rsid w:val="00C65540"/>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uiPriority w:val="99"/>
    <w:semiHidden/>
    <w:unhideWhenUsed/>
    <w:rsid w:val="00C65540"/>
    <w:rPr>
      <w:color w:val="800080"/>
      <w:u w:val="single"/>
    </w:rPr>
  </w:style>
  <w:style w:type="character" w:styleId="ae">
    <w:name w:val="annotation reference"/>
    <w:uiPriority w:val="99"/>
    <w:semiHidden/>
    <w:unhideWhenUsed/>
    <w:rsid w:val="000C69EC"/>
    <w:rPr>
      <w:sz w:val="16"/>
      <w:szCs w:val="16"/>
    </w:rPr>
  </w:style>
  <w:style w:type="paragraph" w:styleId="af">
    <w:name w:val="annotation text"/>
    <w:basedOn w:val="a"/>
    <w:link w:val="af0"/>
    <w:uiPriority w:val="99"/>
    <w:semiHidden/>
    <w:unhideWhenUsed/>
    <w:rsid w:val="000C69EC"/>
  </w:style>
  <w:style w:type="character" w:customStyle="1" w:styleId="af0">
    <w:name w:val="טקסט הערה תו"/>
    <w:basedOn w:val="a0"/>
    <w:link w:val="af"/>
    <w:uiPriority w:val="99"/>
    <w:semiHidden/>
    <w:rsid w:val="000C69EC"/>
  </w:style>
  <w:style w:type="paragraph" w:styleId="af1">
    <w:name w:val="annotation subject"/>
    <w:basedOn w:val="af"/>
    <w:next w:val="af"/>
    <w:link w:val="af2"/>
    <w:uiPriority w:val="99"/>
    <w:semiHidden/>
    <w:unhideWhenUsed/>
    <w:rsid w:val="000C69EC"/>
    <w:rPr>
      <w:b/>
      <w:bCs/>
    </w:rPr>
  </w:style>
  <w:style w:type="character" w:customStyle="1" w:styleId="af2">
    <w:name w:val="נושא הערה תו"/>
    <w:link w:val="af1"/>
    <w:uiPriority w:val="99"/>
    <w:semiHidden/>
    <w:rsid w:val="000C69EC"/>
    <w:rPr>
      <w:b/>
      <w:bCs/>
    </w:rPr>
  </w:style>
  <w:style w:type="paragraph" w:styleId="af3">
    <w:name w:val="Revision"/>
    <w:hidden/>
    <w:uiPriority w:val="99"/>
    <w:semiHidden/>
    <w:rsid w:val="000C0846"/>
  </w:style>
  <w:style w:type="character" w:customStyle="1" w:styleId="10">
    <w:name w:val="כותרת 1 תו"/>
    <w:basedOn w:val="a0"/>
    <w:link w:val="1"/>
    <w:uiPriority w:val="9"/>
    <w:rsid w:val="003C2B23"/>
    <w:rPr>
      <w:rFonts w:asciiTheme="majorHAnsi" w:eastAsiaTheme="majorEastAsia" w:hAnsiTheme="majorHAnsi" w:cstheme="majorBidi"/>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6824013">
      <w:bodyDiv w:val="1"/>
      <w:marLeft w:val="0"/>
      <w:marRight w:val="0"/>
      <w:marTop w:val="0"/>
      <w:marBottom w:val="0"/>
      <w:divBdr>
        <w:top w:val="none" w:sz="0" w:space="0" w:color="auto"/>
        <w:left w:val="none" w:sz="0" w:space="0" w:color="auto"/>
        <w:bottom w:val="none" w:sz="0" w:space="0" w:color="auto"/>
        <w:right w:val="none" w:sz="0" w:space="0" w:color="auto"/>
      </w:divBdr>
    </w:div>
    <w:div w:id="621303592">
      <w:bodyDiv w:val="1"/>
      <w:marLeft w:val="0"/>
      <w:marRight w:val="0"/>
      <w:marTop w:val="0"/>
      <w:marBottom w:val="0"/>
      <w:divBdr>
        <w:top w:val="none" w:sz="0" w:space="0" w:color="auto"/>
        <w:left w:val="none" w:sz="0" w:space="0" w:color="auto"/>
        <w:bottom w:val="none" w:sz="0" w:space="0" w:color="auto"/>
        <w:right w:val="none" w:sz="0" w:space="0" w:color="auto"/>
      </w:divBdr>
    </w:div>
    <w:div w:id="635331833">
      <w:bodyDiv w:val="1"/>
      <w:marLeft w:val="0"/>
      <w:marRight w:val="0"/>
      <w:marTop w:val="0"/>
      <w:marBottom w:val="0"/>
      <w:divBdr>
        <w:top w:val="none" w:sz="0" w:space="0" w:color="auto"/>
        <w:left w:val="none" w:sz="0" w:space="0" w:color="auto"/>
        <w:bottom w:val="none" w:sz="0" w:space="0" w:color="auto"/>
        <w:right w:val="none" w:sz="0" w:space="0" w:color="auto"/>
      </w:divBdr>
    </w:div>
    <w:div w:id="716322701">
      <w:bodyDiv w:val="1"/>
      <w:marLeft w:val="0"/>
      <w:marRight w:val="0"/>
      <w:marTop w:val="0"/>
      <w:marBottom w:val="0"/>
      <w:divBdr>
        <w:top w:val="none" w:sz="0" w:space="0" w:color="auto"/>
        <w:left w:val="none" w:sz="0" w:space="0" w:color="auto"/>
        <w:bottom w:val="none" w:sz="0" w:space="0" w:color="auto"/>
        <w:right w:val="none" w:sz="0" w:space="0" w:color="auto"/>
      </w:divBdr>
    </w:div>
    <w:div w:id="1088621242">
      <w:bodyDiv w:val="1"/>
      <w:marLeft w:val="0"/>
      <w:marRight w:val="0"/>
      <w:marTop w:val="0"/>
      <w:marBottom w:val="0"/>
      <w:divBdr>
        <w:top w:val="none" w:sz="0" w:space="0" w:color="auto"/>
        <w:left w:val="none" w:sz="0" w:space="0" w:color="auto"/>
        <w:bottom w:val="none" w:sz="0" w:space="0" w:color="auto"/>
        <w:right w:val="none" w:sz="0" w:space="0" w:color="auto"/>
      </w:divBdr>
    </w:div>
    <w:div w:id="146547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microsoft.com/office/2011/relationships/people" Target="people.xml"/><Relationship Id="rId5" Type="http://schemas.openxmlformats.org/officeDocument/2006/relationships/customXml" Target="../customXml/item5.xml"/><Relationship Id="rId15" Type="http://schemas.openxmlformats.org/officeDocument/2006/relationships/hyperlink" Target="http://lpi.oregonstate.edu/mic/glossary" TargetMode="External"/><Relationship Id="rId23" Type="http://schemas.microsoft.com/office/2011/relationships/commentsExtended" Target="commentsExtended.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2" Type="http://schemas.openxmlformats.org/officeDocument/2006/relationships/hyperlink" Target="https://www.hsph.harvard.edu/nutritionsource/calcium-full-story/" TargetMode="External"/><Relationship Id="rId1" Type="http://schemas.openxmlformats.org/officeDocument/2006/relationships/hyperlink" Target="https://www.foodpolitics.com/2015/03/conflicts-of-interest-in-nutrition-research-recent-exampl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Tzuna@moh.health.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תזונה" ma:contentTypeID="0x0101006A3DC54ACE1B514E9C78F905955232FD4700797A47856EA310418C94EFD289EC8370" ma:contentTypeVersion="18" ma:contentTypeDescription="צור מסמך חדש." ma:contentTypeScope="" ma:versionID="adf227ff1173b8798e7c9b99380edbb4">
  <xsd:schema xmlns:xsd="http://www.w3.org/2001/XMLSchema" xmlns:xs="http://www.w3.org/2001/XMLSchema" xmlns:p="http://schemas.microsoft.com/office/2006/metadata/properties" xmlns:ns1="a87ae793-c11c-4a4e-b445-c4514b62f884" xmlns:ns2="076E4711-C9B3-4FDF-8BAB-0DB32D828E44" targetNamespace="http://schemas.microsoft.com/office/2006/metadata/properties" ma:root="true" ma:fieldsID="fa59678be0fe7f9f3eae9c6b4c7800f0" ns1:_="" ns2:_="">
    <xsd:import namespace="a87ae793-c11c-4a4e-b445-c4514b62f884"/>
    <xsd:import namespace="076E4711-C9B3-4FDF-8BAB-0DB32D828E44"/>
    <xsd:element name="properties">
      <xsd:complexType>
        <xsd:sequence>
          <xsd:element name="documentManagement">
            <xsd:complexType>
              <xsd:all>
                <xsd:element ref="ns1:AutoNumber" minOccurs="0"/>
                <xsd:element ref="ns1:SDCategories" minOccurs="0"/>
                <xsd:element ref="ns1:SDCategoryID" minOccurs="0"/>
                <xsd:element ref="ns1:SDAuthor" minOccurs="0"/>
                <xsd:element ref="ns1:SDDocDate" minOccurs="0"/>
                <xsd:element ref="ns1:SDHebDate" minOccurs="0"/>
                <xsd:element ref="ns1:SDOriginalID" minOccurs="0"/>
                <xsd:element ref="ns1:SDOfflineTo" minOccurs="0"/>
                <xsd:element ref="ns1:SDAsmachta" minOccurs="0"/>
                <xsd:element ref="ns1:SDImportance" minOccurs="0"/>
                <xsd:element ref="ns1:SDDocumentSource" minOccurs="0"/>
                <xsd:element ref="ns2:SDToList" minOccurs="0"/>
                <xsd:element ref="ns1:SDCCList" minOccurs="0"/>
                <xsd:element ref="ns2:SDSenderName" minOccurs="0"/>
                <xsd:element ref="ns1:tzunamail" minOccurs="0"/>
                <xsd:element ref="ns1:tzunatype" minOccurs="0"/>
                <xsd:element ref="ns1:SDLastSigningDate" minOccurs="0"/>
                <xsd:element ref="ns1:SDNumOfSignatures" minOccurs="0"/>
                <xsd:element ref="ns1:SDSignersLogi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7ae793-c11c-4a4e-b445-c4514b62f884" elementFormDefault="qualified">
    <xsd:import namespace="http://schemas.microsoft.com/office/2006/documentManagement/types"/>
    <xsd:import namespace="http://schemas.microsoft.com/office/infopath/2007/PartnerControls"/>
    <xsd:element name="AutoNumber" ma:index="0" nillable="true" ma:displayName="סימוכין" ma:indexed="true" ma:internalName="AutoNumber">
      <xsd:simpleType>
        <xsd:restriction base="dms:Text"/>
      </xsd:simpleType>
    </xsd:element>
    <xsd:element name="SDCategories" ma:index="1" nillable="true" ma:displayName="נושאים" ma:internalName="SDCategories" ma:readOnly="false">
      <xsd:simpleType>
        <xsd:restriction base="dms:Note"/>
      </xsd:simpleType>
    </xsd:element>
    <xsd:element name="SDCategoryID" ma:index="2" nillable="true" ma:displayName="מזהה נושא" ma:indexed="true" ma:internalName="SDCategoryID">
      <xsd:simpleType>
        <xsd:restriction base="dms:Text"/>
      </xsd:simpleType>
    </xsd:element>
    <xsd:element name="SDAuthor" ma:index="3" nillable="true" ma:displayName="מחבר" ma:indexed="true" ma:internalName="SDAuthor">
      <xsd:simpleType>
        <xsd:restriction base="dms:Text"/>
      </xsd:simpleType>
    </xsd:element>
    <xsd:element name="SDDocDate" ma:index="4" nillable="true" ma:displayName="תאריך המסמך" ma:indexed="true" ma:internalName="SDDocDate">
      <xsd:simpleType>
        <xsd:restriction base="dms:DateTime"/>
      </xsd:simpleType>
    </xsd:element>
    <xsd:element name="SDHebDate" ma:index="5" nillable="true" ma:displayName="תאריך עברי" ma:internalName="SDHebDate">
      <xsd:simpleType>
        <xsd:restriction base="dms:Text"/>
      </xsd:simpleType>
    </xsd:element>
    <xsd:element name="SDOriginalID" ma:index="6" nillable="true" ma:displayName="סימוכין מקורי" ma:internalName="SDOriginalID">
      <xsd:simpleType>
        <xsd:restriction base="dms:Text"/>
      </xsd:simpleType>
    </xsd:element>
    <xsd:element name="SDOfflineTo" ma:index="7" nillable="true" ma:displayName="הוצא אל" ma:internalName="SDOfflineTo">
      <xsd:simpleType>
        <xsd:restriction base="dms:Text"/>
      </xsd:simpleType>
    </xsd:element>
    <xsd:element name="SDAsmachta" ma:index="8" nillable="true" ma:displayName="אסמכתא" ma:internalName="SDAsmachta">
      <xsd:simpleType>
        <xsd:restriction base="dms:Text"/>
      </xsd:simpleType>
    </xsd:element>
    <xsd:element name="SDImportance" ma:index="9" nillable="true" ma:displayName="חשיבות" ma:internalName="SDImportance">
      <xsd:simpleType>
        <xsd:restriction base="dms:Number"/>
      </xsd:simpleType>
    </xsd:element>
    <xsd:element name="SDDocumentSource" ma:index="10" nillable="true" ma:displayName="מקור המסמך" ma:internalName="SDDocumentSource">
      <xsd:simpleType>
        <xsd:restriction base="dms:Choice">
          <xsd:enumeration value="SDFileUpload"/>
          <xsd:enumeration value="SDNewFile"/>
          <xsd:enumeration value="SDMultiFilesUpload"/>
          <xsd:enumeration value="OutlookExtender"/>
          <xsd:enumeration value="SDMigration"/>
          <xsd:enumeration value="OfficeAddIn"/>
          <xsd:enumeration value="ArchiveScan"/>
          <xsd:enumeration value="PCDocs"/>
          <xsd:enumeration value="PST"/>
          <xsd:enumeration value="D2K"/>
          <xsd:enumeration value="Menahel"/>
          <xsd:enumeration value="ShipmentLoader"/>
          <xsd:enumeration value="PoliceOffices"/>
          <xsd:enumeration value="AGATForms"/>
          <xsd:enumeration value="SDK"/>
          <xsd:enumeration value="Other"/>
        </xsd:restriction>
      </xsd:simpleType>
    </xsd:element>
    <xsd:element name="SDCCList" ma:index="12" nillable="true" ma:displayName="עותק" ma:internalName="SDCCList">
      <xsd:simpleType>
        <xsd:restriction base="dms:Text"/>
      </xsd:simpleType>
    </xsd:element>
    <xsd:element name="tzunamail" ma:index="14" nillable="true" ma:displayName="תזונה דואר" ma:format="Dropdown" ma:internalName="tzunamail">
      <xsd:simpleType>
        <xsd:restriction base="dms:Choice">
          <xsd:enumeration value="דואר נכנס"/>
          <xsd:enumeration value="דואר יוצא"/>
        </xsd:restriction>
      </xsd:simpleType>
    </xsd:element>
    <xsd:element name="tzunatype" ma:index="15" nillable="true" ma:displayName="תזונה - סוג מסמך" ma:format="Dropdown" ma:internalName="tzunatype">
      <xsd:simpleType>
        <xsd:restriction base="dms:Choice">
          <xsd:enumeration value="דוברות"/>
          <xsd:enumeration value="בקרות"/>
          <xsd:enumeration value="פרוטוקולים של ישיבות"/>
          <xsd:enumeration value="פניות ציבור בוועדות"/>
          <xsd:enumeration value="נהלים ותדריכים"/>
          <xsd:enumeration value="שחרורי מזון"/>
          <xsd:enumeration value="פניות של המנכ&quot;ל"/>
          <xsd:enumeration value="איתמר גרוטו"/>
          <xsd:enumeration value="דב פסט"/>
        </xsd:restriction>
      </xsd:simpleType>
    </xsd:element>
    <xsd:element name="SDLastSigningDate" ma:index="16" nillable="true" ma:displayName="SDLastSigningDate" ma:internalName="SDLastSigningDate">
      <xsd:simpleType>
        <xsd:restriction base="dms:DateTime"/>
      </xsd:simpleType>
    </xsd:element>
    <xsd:element name="SDNumOfSignatures" ma:index="17" nillable="true" ma:displayName="SDNumOfSignatures" ma:internalName="SDNumOfSignatures">
      <xsd:simpleType>
        <xsd:restriction base="dms:Number"/>
      </xsd:simpleType>
    </xsd:element>
    <xsd:element name="SDSignersLogins" ma:index="18" nillable="true" ma:displayName="SDSignersLogins" ma:internalName="SDSignersLogin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6E4711-C9B3-4FDF-8BAB-0DB32D828E44" elementFormDefault="qualified">
    <xsd:import namespace="http://schemas.microsoft.com/office/2006/documentManagement/types"/>
    <xsd:import namespace="http://schemas.microsoft.com/office/infopath/2007/PartnerControls"/>
    <xsd:element name="SDToList" ma:index="11" nillable="true" ma:displayName="אל :" ma:description="בשימוש סבה, ניתוח מערכות, בריאות הציבור" ma:internalName="SDToList">
      <xsd:simpleType>
        <xsd:restriction base="dms:Text">
          <xsd:maxLength value="255"/>
        </xsd:restriction>
      </xsd:simpleType>
    </xsd:element>
    <xsd:element name="SDSenderName" ma:index="13" nillable="true" ma:displayName="שם השולח" ma:description="התמכרויות" ma:internalName="SDSender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DDocDate xmlns="a87ae793-c11c-4a4e-b445-c4514b62f884">2018-02-20T23:00:00+00:00</SDDocDate>
    <SDHebDate xmlns="a87ae793-c11c-4a4e-b445-c4514b62f884">ו' באדר, התשע"ח</SDHebDate>
    <tzunamail xmlns="a87ae793-c11c-4a4e-b445-c4514b62f884" xsi:nil="true"/>
    <SDCCList xmlns="a87ae793-c11c-4a4e-b445-c4514b62f884" xsi:nil="true"/>
    <SDOriginalID xmlns="a87ae793-c11c-4a4e-b445-c4514b62f884" xsi:nil="true"/>
    <SDToList xmlns="076E4711-C9B3-4FDF-8BAB-0DB32D828E44" xsi:nil="true"/>
    <SDSignersLogins xmlns="a87ae793-c11c-4a4e-b445-c4514b62f884" xsi:nil="true"/>
    <SDCategories xmlns="a87ae793-c11c-4a4e-b445-c4514b62f884">:שלום יהודה:תזונה:פניות הציבור;#</SDCategories>
    <SDCategoryID xmlns="a87ae793-c11c-4a4e-b445-c4514b62f884">c993d6d531d7;#</SDCategoryID>
    <SDSenderName xmlns="076E4711-C9B3-4FDF-8BAB-0DB32D828E44" xsi:nil="true"/>
    <SDNumOfSignatures xmlns="a87ae793-c11c-4a4e-b445-c4514b62f884" xsi:nil="true"/>
    <SDAuthor xmlns="a87ae793-c11c-4a4e-b445-c4514b62f884">אבידור גינסברג</SDAuthor>
    <SDImportance xmlns="a87ae793-c11c-4a4e-b445-c4514b62f884">0</SDImportance>
    <AutoNumber xmlns="a87ae793-c11c-4a4e-b445-c4514b62f884">23106118</AutoNumber>
    <SDAsmachta xmlns="a87ae793-c11c-4a4e-b445-c4514b62f884" xsi:nil="true"/>
    <SDOfflineTo xmlns="a87ae793-c11c-4a4e-b445-c4514b62f884" xsi:nil="true"/>
    <tzunatype xmlns="a87ae793-c11c-4a4e-b445-c4514b62f884" xsi:nil="true"/>
    <SDDocumentSource xmlns="a87ae793-c11c-4a4e-b445-c4514b62f884">SDFileUpload</SDDocumentSource>
    <SDLastSigningDate xmlns="a87ae793-c11c-4a4e-b445-c4514b62f884"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CD8199-6A51-4C49-AB77-90ED8EB02F46}">
  <ds:schemaRefs>
    <ds:schemaRef ds:uri="http://schemas.microsoft.com/office/2006/metadata/longProperties"/>
  </ds:schemaRefs>
</ds:datastoreItem>
</file>

<file path=customXml/itemProps2.xml><?xml version="1.0" encoding="utf-8"?>
<ds:datastoreItem xmlns:ds="http://schemas.openxmlformats.org/officeDocument/2006/customXml" ds:itemID="{E967A7BB-574B-4139-8C7F-14230D403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7ae793-c11c-4a4e-b445-c4514b62f884"/>
    <ds:schemaRef ds:uri="076E4711-C9B3-4FDF-8BAB-0DB32D828E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421DD2-E211-4CEF-94FC-41D0C23715D1}">
  <ds:schemaRefs>
    <ds:schemaRef ds:uri="http://schemas.microsoft.com/sharepoint/v3/contenttype/forms"/>
  </ds:schemaRefs>
</ds:datastoreItem>
</file>

<file path=customXml/itemProps4.xml><?xml version="1.0" encoding="utf-8"?>
<ds:datastoreItem xmlns:ds="http://schemas.openxmlformats.org/officeDocument/2006/customXml" ds:itemID="{CCB634A0-6ED0-4BDD-BA2D-725DCC0B91E8}">
  <ds:schemaRefs>
    <ds:schemaRef ds:uri="http://schemas.microsoft.com/office/2006/metadata/properties"/>
    <ds:schemaRef ds:uri="http://schemas.microsoft.com/office/infopath/2007/PartnerControls"/>
    <ds:schemaRef ds:uri="a87ae793-c11c-4a4e-b445-c4514b62f884"/>
    <ds:schemaRef ds:uri="076E4711-C9B3-4FDF-8BAB-0DB32D828E44"/>
  </ds:schemaRefs>
</ds:datastoreItem>
</file>

<file path=customXml/itemProps5.xml><?xml version="1.0" encoding="utf-8"?>
<ds:datastoreItem xmlns:ds="http://schemas.openxmlformats.org/officeDocument/2006/customXml" ds:itemID="{083AECD0-65D2-4E80-BE92-2811C850B1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1965</Words>
  <Characters>11203</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חוות דעת מקצועית בנושא הגבינה הצהובה לאחר כל התיקונים 21.2.2018_vks</vt:lpstr>
    </vt:vector>
  </TitlesOfParts>
  <Company>Health.gov.il</Company>
  <LinksUpToDate>false</LinksUpToDate>
  <CharactersWithSpaces>13142</CharactersWithSpaces>
  <SharedDoc>false</SharedDoc>
  <HLinks>
    <vt:vector size="132" baseType="variant">
      <vt:variant>
        <vt:i4>7929926</vt:i4>
      </vt:variant>
      <vt:variant>
        <vt:i4>0</vt:i4>
      </vt:variant>
      <vt:variant>
        <vt:i4>0</vt:i4>
      </vt:variant>
      <vt:variant>
        <vt:i4>5</vt:i4>
      </vt:variant>
      <vt:variant>
        <vt:lpwstr>mailto:Tzuna@moh.health.gov.il</vt:lpwstr>
      </vt:variant>
      <vt:variant>
        <vt:lpwstr/>
      </vt:variant>
      <vt:variant>
        <vt:i4>5373963</vt:i4>
      </vt:variant>
      <vt:variant>
        <vt:i4>60</vt:i4>
      </vt:variant>
      <vt:variant>
        <vt:i4>0</vt:i4>
      </vt:variant>
      <vt:variant>
        <vt:i4>5</vt:i4>
      </vt:variant>
      <vt:variant>
        <vt:lpwstr>https://goo.gl/MYgRDH</vt:lpwstr>
      </vt:variant>
      <vt:variant>
        <vt:lpwstr/>
      </vt:variant>
      <vt:variant>
        <vt:i4>3342379</vt:i4>
      </vt:variant>
      <vt:variant>
        <vt:i4>57</vt:i4>
      </vt:variant>
      <vt:variant>
        <vt:i4>0</vt:i4>
      </vt:variant>
      <vt:variant>
        <vt:i4>5</vt:i4>
      </vt:variant>
      <vt:variant>
        <vt:lpwstr>http://www.ncbi.nlm.nih.gov/pubmed/19110538</vt:lpwstr>
      </vt:variant>
      <vt:variant>
        <vt:lpwstr/>
      </vt:variant>
      <vt:variant>
        <vt:i4>1048576</vt:i4>
      </vt:variant>
      <vt:variant>
        <vt:i4>54</vt:i4>
      </vt:variant>
      <vt:variant>
        <vt:i4>0</vt:i4>
      </vt:variant>
      <vt:variant>
        <vt:i4>5</vt:i4>
      </vt:variant>
      <vt:variant>
        <vt:lpwstr>https://goo.gl/97M7Xo</vt:lpwstr>
      </vt:variant>
      <vt:variant>
        <vt:lpwstr/>
      </vt:variant>
      <vt:variant>
        <vt:i4>5832730</vt:i4>
      </vt:variant>
      <vt:variant>
        <vt:i4>51</vt:i4>
      </vt:variant>
      <vt:variant>
        <vt:i4>0</vt:i4>
      </vt:variant>
      <vt:variant>
        <vt:i4>5</vt:i4>
      </vt:variant>
      <vt:variant>
        <vt:lpwstr>http://lpi.oregonstate.edu/mic/minerals/calcium</vt:lpwstr>
      </vt:variant>
      <vt:variant>
        <vt:lpwstr>reference8</vt:lpwstr>
      </vt:variant>
      <vt:variant>
        <vt:i4>4587525</vt:i4>
      </vt:variant>
      <vt:variant>
        <vt:i4>48</vt:i4>
      </vt:variant>
      <vt:variant>
        <vt:i4>0</vt:i4>
      </vt:variant>
      <vt:variant>
        <vt:i4>5</vt:i4>
      </vt:variant>
      <vt:variant>
        <vt:lpwstr>http://lpi.oregonstate.edu/mic/glossary</vt:lpwstr>
      </vt:variant>
      <vt:variant>
        <vt:lpwstr>placebo</vt:lpwstr>
      </vt:variant>
      <vt:variant>
        <vt:i4>2949167</vt:i4>
      </vt:variant>
      <vt:variant>
        <vt:i4>45</vt:i4>
      </vt:variant>
      <vt:variant>
        <vt:i4>0</vt:i4>
      </vt:variant>
      <vt:variant>
        <vt:i4>5</vt:i4>
      </vt:variant>
      <vt:variant>
        <vt:lpwstr>http://lpi.oregonstate.edu/mic/glossary</vt:lpwstr>
      </vt:variant>
      <vt:variant>
        <vt:lpwstr>randomized-design</vt:lpwstr>
      </vt:variant>
      <vt:variant>
        <vt:i4>5636122</vt:i4>
      </vt:variant>
      <vt:variant>
        <vt:i4>42</vt:i4>
      </vt:variant>
      <vt:variant>
        <vt:i4>0</vt:i4>
      </vt:variant>
      <vt:variant>
        <vt:i4>5</vt:i4>
      </vt:variant>
      <vt:variant>
        <vt:lpwstr>http://lpi.oregonstate.edu/mic/minerals/calcium</vt:lpwstr>
      </vt:variant>
      <vt:variant>
        <vt:lpwstr>reference7</vt:lpwstr>
      </vt:variant>
      <vt:variant>
        <vt:i4>5636121</vt:i4>
      </vt:variant>
      <vt:variant>
        <vt:i4>39</vt:i4>
      </vt:variant>
      <vt:variant>
        <vt:i4>0</vt:i4>
      </vt:variant>
      <vt:variant>
        <vt:i4>5</vt:i4>
      </vt:variant>
      <vt:variant>
        <vt:lpwstr>http://lpi.oregonstate.edu/mic/glossary</vt:lpwstr>
      </vt:variant>
      <vt:variant>
        <vt:lpwstr>resorption</vt:lpwstr>
      </vt:variant>
      <vt:variant>
        <vt:i4>3670134</vt:i4>
      </vt:variant>
      <vt:variant>
        <vt:i4>36</vt:i4>
      </vt:variant>
      <vt:variant>
        <vt:i4>0</vt:i4>
      </vt:variant>
      <vt:variant>
        <vt:i4>5</vt:i4>
      </vt:variant>
      <vt:variant>
        <vt:lpwstr>http://lpi.oregonstate.edu/mic/glossary</vt:lpwstr>
      </vt:variant>
      <vt:variant>
        <vt:lpwstr>biomarker</vt:lpwstr>
      </vt:variant>
      <vt:variant>
        <vt:i4>2162810</vt:i4>
      </vt:variant>
      <vt:variant>
        <vt:i4>33</vt:i4>
      </vt:variant>
      <vt:variant>
        <vt:i4>0</vt:i4>
      </vt:variant>
      <vt:variant>
        <vt:i4>5</vt:i4>
      </vt:variant>
      <vt:variant>
        <vt:lpwstr>http://lpi.oregonstate.edu/mic/glossary</vt:lpwstr>
      </vt:variant>
      <vt:variant>
        <vt:lpwstr>collagen</vt:lpwstr>
      </vt:variant>
      <vt:variant>
        <vt:i4>5701658</vt:i4>
      </vt:variant>
      <vt:variant>
        <vt:i4>30</vt:i4>
      </vt:variant>
      <vt:variant>
        <vt:i4>0</vt:i4>
      </vt:variant>
      <vt:variant>
        <vt:i4>5</vt:i4>
      </vt:variant>
      <vt:variant>
        <vt:lpwstr>http://lpi.oregonstate.edu/mic/minerals/calcium</vt:lpwstr>
      </vt:variant>
      <vt:variant>
        <vt:lpwstr>reference6</vt:lpwstr>
      </vt:variant>
      <vt:variant>
        <vt:i4>2490482</vt:i4>
      </vt:variant>
      <vt:variant>
        <vt:i4>27</vt:i4>
      </vt:variant>
      <vt:variant>
        <vt:i4>0</vt:i4>
      </vt:variant>
      <vt:variant>
        <vt:i4>5</vt:i4>
      </vt:variant>
      <vt:variant>
        <vt:lpwstr>http://lpi.oregonstate.edu/mic/glossary</vt:lpwstr>
      </vt:variant>
      <vt:variant>
        <vt:lpwstr>bone-mineral-density</vt:lpwstr>
      </vt:variant>
      <vt:variant>
        <vt:i4>5505050</vt:i4>
      </vt:variant>
      <vt:variant>
        <vt:i4>24</vt:i4>
      </vt:variant>
      <vt:variant>
        <vt:i4>0</vt:i4>
      </vt:variant>
      <vt:variant>
        <vt:i4>5</vt:i4>
      </vt:variant>
      <vt:variant>
        <vt:lpwstr>http://lpi.oregonstate.edu/mic/minerals/calcium</vt:lpwstr>
      </vt:variant>
      <vt:variant>
        <vt:lpwstr>reference5</vt:lpwstr>
      </vt:variant>
      <vt:variant>
        <vt:i4>5111902</vt:i4>
      </vt:variant>
      <vt:variant>
        <vt:i4>21</vt:i4>
      </vt:variant>
      <vt:variant>
        <vt:i4>0</vt:i4>
      </vt:variant>
      <vt:variant>
        <vt:i4>5</vt:i4>
      </vt:variant>
      <vt:variant>
        <vt:lpwstr>http://lpi.oregonstate.edu/mic/glossary</vt:lpwstr>
      </vt:variant>
      <vt:variant>
        <vt:lpwstr>intervention-trial</vt:lpwstr>
      </vt:variant>
      <vt:variant>
        <vt:i4>2424947</vt:i4>
      </vt:variant>
      <vt:variant>
        <vt:i4>18</vt:i4>
      </vt:variant>
      <vt:variant>
        <vt:i4>0</vt:i4>
      </vt:variant>
      <vt:variant>
        <vt:i4>5</vt:i4>
      </vt:variant>
      <vt:variant>
        <vt:lpwstr>http://lpi.oregonstate.edu/mic/glossary</vt:lpwstr>
      </vt:variant>
      <vt:variant>
        <vt:lpwstr>cross-sectional-study</vt:lpwstr>
      </vt:variant>
      <vt:variant>
        <vt:i4>5570586</vt:i4>
      </vt:variant>
      <vt:variant>
        <vt:i4>15</vt:i4>
      </vt:variant>
      <vt:variant>
        <vt:i4>0</vt:i4>
      </vt:variant>
      <vt:variant>
        <vt:i4>5</vt:i4>
      </vt:variant>
      <vt:variant>
        <vt:lpwstr>http://lpi.oregonstate.edu/mic/minerals/calcium</vt:lpwstr>
      </vt:variant>
      <vt:variant>
        <vt:lpwstr>reference4</vt:lpwstr>
      </vt:variant>
      <vt:variant>
        <vt:i4>1179674</vt:i4>
      </vt:variant>
      <vt:variant>
        <vt:i4>12</vt:i4>
      </vt:variant>
      <vt:variant>
        <vt:i4>0</vt:i4>
      </vt:variant>
      <vt:variant>
        <vt:i4>5</vt:i4>
      </vt:variant>
      <vt:variant>
        <vt:lpwstr>http://lpi.oregonstate.edu/mic/minerals/calcium</vt:lpwstr>
      </vt:variant>
      <vt:variant>
        <vt:lpwstr>references</vt:lpwstr>
      </vt:variant>
      <vt:variant>
        <vt:i4>3801211</vt:i4>
      </vt:variant>
      <vt:variant>
        <vt:i4>9</vt:i4>
      </vt:variant>
      <vt:variant>
        <vt:i4>0</vt:i4>
      </vt:variant>
      <vt:variant>
        <vt:i4>5</vt:i4>
      </vt:variant>
      <vt:variant>
        <vt:lpwstr>http://lpi.oregonstate.edu/mic/glossary</vt:lpwstr>
      </vt:variant>
      <vt:variant>
        <vt:lpwstr>excretion</vt:lpwstr>
      </vt:variant>
      <vt:variant>
        <vt:i4>8061043</vt:i4>
      </vt:variant>
      <vt:variant>
        <vt:i4>6</vt:i4>
      </vt:variant>
      <vt:variant>
        <vt:i4>0</vt:i4>
      </vt:variant>
      <vt:variant>
        <vt:i4>5</vt:i4>
      </vt:variant>
      <vt:variant>
        <vt:lpwstr>http://lpi.oregonstate.edu/mic/minerals/sodium</vt:lpwstr>
      </vt:variant>
      <vt:variant>
        <vt:lpwstr/>
      </vt:variant>
      <vt:variant>
        <vt:i4>1179674</vt:i4>
      </vt:variant>
      <vt:variant>
        <vt:i4>3</vt:i4>
      </vt:variant>
      <vt:variant>
        <vt:i4>0</vt:i4>
      </vt:variant>
      <vt:variant>
        <vt:i4>5</vt:i4>
      </vt:variant>
      <vt:variant>
        <vt:lpwstr>http://lpi.oregonstate.edu/mic/minerals/calcium</vt:lpwstr>
      </vt:variant>
      <vt:variant>
        <vt:lpwstr>references</vt:lpwstr>
      </vt:variant>
      <vt:variant>
        <vt:i4>5242889</vt:i4>
      </vt:variant>
      <vt:variant>
        <vt:i4>0</vt:i4>
      </vt:variant>
      <vt:variant>
        <vt:i4>0</vt:i4>
      </vt:variant>
      <vt:variant>
        <vt:i4>5</vt:i4>
      </vt:variant>
      <vt:variant>
        <vt:lpwstr>https://www.foodpolitics.com/2015/03/conflicts-of-interest-in-nutrition-research-recent-examples/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חוות דעת מקצועית בנושא הגבינה הצהובה לאחר כל התיקונים 21.2.2018_vks</dc:title>
  <dc:creator>MOH</dc:creator>
  <cp:lastModifiedBy>אסתר שומוש</cp:lastModifiedBy>
  <cp:revision>3</cp:revision>
  <dcterms:created xsi:type="dcterms:W3CDTF">2018-03-07T05:32:00Z</dcterms:created>
  <dcterms:modified xsi:type="dcterms:W3CDTF">2018-03-07T05:34:00Z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תזונה</vt:lpwstr>
  </property>
  <property fmtid="{D5CDD505-2E9C-101B-9397-08002B2CF9AE}" pid="3" name="ContentTypeId">
    <vt:lpwstr>0x0101006A3DC54ACE1B514E9C78F905955232FD4700797A47856EA310418C94EFD289EC8370</vt:lpwstr>
  </property>
  <property fmtid="{D5CDD505-2E9C-101B-9397-08002B2CF9AE}" pid="4" name="SDCategoryID">
    <vt:lpwstr>c993d6d531d7;#</vt:lpwstr>
  </property>
  <property fmtid="{D5CDD505-2E9C-101B-9397-08002B2CF9AE}" pid="5" name="z">
    <vt:lpwstr>#RowsetSchema</vt:lpwstr>
  </property>
  <property fmtid="{D5CDD505-2E9C-101B-9397-08002B2CF9AE}" pid="6" name="Author">
    <vt:lpwstr>312;#אבידור גינסברג</vt:lpwstr>
  </property>
  <property fmtid="{D5CDD505-2E9C-101B-9397-08002B2CF9AE}" pid="7" name="FileLeafRef">
    <vt:lpwstr>3634;#23106118.docx</vt:lpwstr>
  </property>
  <property fmtid="{D5CDD505-2E9C-101B-9397-08002B2CF9AE}" pid="8" name="Modified_x0020_By">
    <vt:lpwstr>BRIUTNT\avidor.ginsberg</vt:lpwstr>
  </property>
  <property fmtid="{D5CDD505-2E9C-101B-9397-08002B2CF9AE}" pid="9" name="Created_x0020_By">
    <vt:lpwstr>BRIUTNT\avidor.ginsberg</vt:lpwstr>
  </property>
  <property fmtid="{D5CDD505-2E9C-101B-9397-08002B2CF9AE}" pid="10" name="File_x0020_Type">
    <vt:lpwstr>docx</vt:lpwstr>
  </property>
  <property fmtid="{D5CDD505-2E9C-101B-9397-08002B2CF9AE}" pid="11" name="AutoNumber">
    <vt:lpwstr>23106118</vt:lpwstr>
  </property>
  <property fmtid="{D5CDD505-2E9C-101B-9397-08002B2CF9AE}" pid="12" name="SDCategories">
    <vt:lpwstr>:שלום יהודה:תזונה:פניות הציבור;#</vt:lpwstr>
  </property>
  <property fmtid="{D5CDD505-2E9C-101B-9397-08002B2CF9AE}" pid="13" name="SDAuthor">
    <vt:lpwstr>אבידור גינסברג</vt:lpwstr>
  </property>
  <property fmtid="{D5CDD505-2E9C-101B-9397-08002B2CF9AE}" pid="14" name="SDDocDate">
    <vt:lpwstr>21/02/2018</vt:lpwstr>
  </property>
  <property fmtid="{D5CDD505-2E9C-101B-9397-08002B2CF9AE}" pid="15" name="SDHebDate">
    <vt:lpwstr>ו' באדר, התשע"ח</vt:lpwstr>
  </property>
  <property fmtid="{D5CDD505-2E9C-101B-9397-08002B2CF9AE}" pid="16" name="SDImportance">
    <vt:lpwstr>0</vt:lpwstr>
  </property>
  <property fmtid="{D5CDD505-2E9C-101B-9397-08002B2CF9AE}" pid="17" name="SDDocumentSource">
    <vt:lpwstr>SDFileUpload</vt:lpwstr>
  </property>
  <property fmtid="{D5CDD505-2E9C-101B-9397-08002B2CF9AE}" pid="18" name="ID">
    <vt:lpwstr>3634</vt:lpwstr>
  </property>
  <property fmtid="{D5CDD505-2E9C-101B-9397-08002B2CF9AE}" pid="19" name="Created">
    <vt:lpwstr>21/02/2018</vt:lpwstr>
  </property>
  <property fmtid="{D5CDD505-2E9C-101B-9397-08002B2CF9AE}" pid="20" name="Modified">
    <vt:lpwstr>21/02/2018</vt:lpwstr>
  </property>
  <property fmtid="{D5CDD505-2E9C-101B-9397-08002B2CF9AE}" pid="21" name="Editor">
    <vt:lpwstr>312;#אבידור גינסברג</vt:lpwstr>
  </property>
  <property fmtid="{D5CDD505-2E9C-101B-9397-08002B2CF9AE}" pid="22" name="_ModerationStatus">
    <vt:lpwstr>0</vt:lpwstr>
  </property>
  <property fmtid="{D5CDD505-2E9C-101B-9397-08002B2CF9AE}" pid="23" name="FileRef">
    <vt:lpwstr>3634;#sites/ShalomY/tzunamigdal/DocLib/DocLib automatically created by sharedocs 1/23106118.docx</vt:lpwstr>
  </property>
  <property fmtid="{D5CDD505-2E9C-101B-9397-08002B2CF9AE}" pid="24" name="FileDirRef">
    <vt:lpwstr>3634;#sites/ShalomY/tzunamigdal/DocLib/DocLib automatically created by sharedocs 1</vt:lpwstr>
  </property>
  <property fmtid="{D5CDD505-2E9C-101B-9397-08002B2CF9AE}" pid="25" name="Last_x0020_Modified">
    <vt:lpwstr>3634;#2018-02-21 09:50:54</vt:lpwstr>
  </property>
  <property fmtid="{D5CDD505-2E9C-101B-9397-08002B2CF9AE}" pid="26" name="Created_x0020_Date">
    <vt:lpwstr>3634;#2018-02-21 09:50:54</vt:lpwstr>
  </property>
  <property fmtid="{D5CDD505-2E9C-101B-9397-08002B2CF9AE}" pid="27" name="File_x0020_Size">
    <vt:lpwstr>3634;#175092</vt:lpwstr>
  </property>
  <property fmtid="{D5CDD505-2E9C-101B-9397-08002B2CF9AE}" pid="28" name="FSObjType">
    <vt:lpwstr>3634;#0</vt:lpwstr>
  </property>
  <property fmtid="{D5CDD505-2E9C-101B-9397-08002B2CF9AE}" pid="29" name="SortBehavior">
    <vt:lpwstr>3634;#0</vt:lpwstr>
  </property>
  <property fmtid="{D5CDD505-2E9C-101B-9397-08002B2CF9AE}" pid="30" name="PermMask">
    <vt:lpwstr>0x1b03c4312ef</vt:lpwstr>
  </property>
  <property fmtid="{D5CDD505-2E9C-101B-9397-08002B2CF9AE}" pid="31" name="CheckedOutUserId">
    <vt:lpwstr>3634;#</vt:lpwstr>
  </property>
  <property fmtid="{D5CDD505-2E9C-101B-9397-08002B2CF9AE}" pid="32" name="IsCheckedoutToLocal">
    <vt:lpwstr>3634;#0</vt:lpwstr>
  </property>
  <property fmtid="{D5CDD505-2E9C-101B-9397-08002B2CF9AE}" pid="33" name="UniqueId">
    <vt:lpwstr>3634;#{44A43678-F648-4A5D-9C51-EB39D283655C}</vt:lpwstr>
  </property>
  <property fmtid="{D5CDD505-2E9C-101B-9397-08002B2CF9AE}" pid="34" name="ProgId">
    <vt:lpwstr>3634;#</vt:lpwstr>
  </property>
  <property fmtid="{D5CDD505-2E9C-101B-9397-08002B2CF9AE}" pid="35" name="ScopeId">
    <vt:lpwstr>3634;#{438DE3A7-6393-48AB-B426-5454F03B928B}</vt:lpwstr>
  </property>
  <property fmtid="{D5CDD505-2E9C-101B-9397-08002B2CF9AE}" pid="36" name="VirusStatus">
    <vt:lpwstr>3634;#175092</vt:lpwstr>
  </property>
  <property fmtid="{D5CDD505-2E9C-101B-9397-08002B2CF9AE}" pid="37" name="CheckedOutTitle">
    <vt:lpwstr>3634;#</vt:lpwstr>
  </property>
  <property fmtid="{D5CDD505-2E9C-101B-9397-08002B2CF9AE}" pid="38" name="_CheckinComment">
    <vt:lpwstr>3634;#</vt:lpwstr>
  </property>
  <property fmtid="{D5CDD505-2E9C-101B-9397-08002B2CF9AE}" pid="39" name="_EditMenuTableStart">
    <vt:lpwstr>23106118.docx</vt:lpwstr>
  </property>
  <property fmtid="{D5CDD505-2E9C-101B-9397-08002B2CF9AE}" pid="40" name="_EditMenuTableStart2">
    <vt:lpwstr>3634</vt:lpwstr>
  </property>
  <property fmtid="{D5CDD505-2E9C-101B-9397-08002B2CF9AE}" pid="41" name="_EditMenuTableEnd">
    <vt:lpwstr>3634</vt:lpwstr>
  </property>
  <property fmtid="{D5CDD505-2E9C-101B-9397-08002B2CF9AE}" pid="42" name="LinkFilenameNoMenu">
    <vt:lpwstr>23106118.docx</vt:lpwstr>
  </property>
  <property fmtid="{D5CDD505-2E9C-101B-9397-08002B2CF9AE}" pid="43" name="LinkFilename">
    <vt:lpwstr>23106118.docx</vt:lpwstr>
  </property>
  <property fmtid="{D5CDD505-2E9C-101B-9397-08002B2CF9AE}" pid="44" name="LinkFilename2">
    <vt:lpwstr>23106118.docx</vt:lpwstr>
  </property>
  <property fmtid="{D5CDD505-2E9C-101B-9397-08002B2CF9AE}" pid="45" name="DocIcon">
    <vt:lpwstr>docx</vt:lpwstr>
  </property>
  <property fmtid="{D5CDD505-2E9C-101B-9397-08002B2CF9AE}" pid="46" name="ServerUrl">
    <vt:lpwstr>/sites/ShalomY/tzunamigdal/DocLib/DocLib automatically created by sharedocs 1/23106118.docx</vt:lpwstr>
  </property>
  <property fmtid="{D5CDD505-2E9C-101B-9397-08002B2CF9AE}" pid="47" name="EncodedAbsUrl">
    <vt:lpwstr>http://spweb/sites/ShalomY/tzunamigdal/DocLib/DocLib%20automatically%20created%20by%20sharedocs%201/23106118.docx</vt:lpwstr>
  </property>
  <property fmtid="{D5CDD505-2E9C-101B-9397-08002B2CF9AE}" pid="48" name="BaseName">
    <vt:lpwstr>23106118</vt:lpwstr>
  </property>
  <property fmtid="{D5CDD505-2E9C-101B-9397-08002B2CF9AE}" pid="49" name="FileSizeDisplay">
    <vt:lpwstr>175092</vt:lpwstr>
  </property>
  <property fmtid="{D5CDD505-2E9C-101B-9397-08002B2CF9AE}" pid="50" name="MetaInfo">
    <vt:lpwstr>3634;#vti_contentversionisdirty:BW|false
vti_thumbnailexists:BW|false
vti_parserversion:SR|14.0.0.6123
vti_contenttag:SW|{44A43678-F648-4A5D-9C51-EB39D283655C},1,14
_Category:EW|
SDAuthor:SW|אבידור גינסברג
SDOfflineTo:EW|
SDLastSigningDate:EW|
vti_pluggab</vt:lpwstr>
  </property>
  <property fmtid="{D5CDD505-2E9C-101B-9397-08002B2CF9AE}" pid="51" name="_Level">
    <vt:lpwstr>1</vt:lpwstr>
  </property>
  <property fmtid="{D5CDD505-2E9C-101B-9397-08002B2CF9AE}" pid="52" name="_IsCurrentVersion">
    <vt:lpwstr>1</vt:lpwstr>
  </property>
  <property fmtid="{D5CDD505-2E9C-101B-9397-08002B2CF9AE}" pid="53" name="ItemChildCount">
    <vt:lpwstr>3634;#0</vt:lpwstr>
  </property>
  <property fmtid="{D5CDD505-2E9C-101B-9397-08002B2CF9AE}" pid="54" name="FolderChildCount">
    <vt:lpwstr>3634;#0</vt:lpwstr>
  </property>
  <property fmtid="{D5CDD505-2E9C-101B-9397-08002B2CF9AE}" pid="55" name="SelectTitle">
    <vt:lpwstr>3634</vt:lpwstr>
  </property>
  <property fmtid="{D5CDD505-2E9C-101B-9397-08002B2CF9AE}" pid="56" name="SelectFilename">
    <vt:lpwstr>3634</vt:lpwstr>
  </property>
  <property fmtid="{D5CDD505-2E9C-101B-9397-08002B2CF9AE}" pid="57" name="Edit">
    <vt:lpwstr>0</vt:lpwstr>
  </property>
  <property fmtid="{D5CDD505-2E9C-101B-9397-08002B2CF9AE}" pid="58" name="owshiddenversion">
    <vt:lpwstr>1</vt:lpwstr>
  </property>
  <property fmtid="{D5CDD505-2E9C-101B-9397-08002B2CF9AE}" pid="59" name="_UIVersion">
    <vt:lpwstr>512</vt:lpwstr>
  </property>
  <property fmtid="{D5CDD505-2E9C-101B-9397-08002B2CF9AE}" pid="60" name="Order">
    <vt:lpwstr>363400.000000000</vt:lpwstr>
  </property>
  <property fmtid="{D5CDD505-2E9C-101B-9397-08002B2CF9AE}" pid="61" name="GUID">
    <vt:lpwstr>{AEF6B4B3-55F5-4656-93A8-4D3A1F068BB8}</vt:lpwstr>
  </property>
  <property fmtid="{D5CDD505-2E9C-101B-9397-08002B2CF9AE}" pid="62" name="WorkflowVersion">
    <vt:lpwstr>1</vt:lpwstr>
  </property>
  <property fmtid="{D5CDD505-2E9C-101B-9397-08002B2CF9AE}" pid="63" name="ParentVersionString">
    <vt:lpwstr>3634;#</vt:lpwstr>
  </property>
  <property fmtid="{D5CDD505-2E9C-101B-9397-08002B2CF9AE}" pid="64" name="ParentLeafName">
    <vt:lpwstr>3634;#</vt:lpwstr>
  </property>
  <property fmtid="{D5CDD505-2E9C-101B-9397-08002B2CF9AE}" pid="65" name="Etag">
    <vt:lpwstr>{44A43678-F648-4A5D-9C51-EB39D283655C},1</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ies>
</file>