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8B349E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ט"ז באייר,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5-01T13:56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8B349E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‏01/05/2018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8B349E">
            <w:rPr>
              <w:rFonts w:cs="David" w:hint="cs"/>
              <w:szCs w:val="24"/>
              <w:rtl/>
            </w:rPr>
            <w:t>55703818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8B349E">
            <w:rPr>
              <w:rFonts w:cs="David" w:hint="cs"/>
              <w:sz w:val="24"/>
              <w:szCs w:val="24"/>
              <w:rtl/>
            </w:rPr>
            <w:t>613352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Pr="008B349E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rtl/>
        </w:rPr>
      </w:pPr>
      <w:r w:rsidRPr="008B349E">
        <w:rPr>
          <w:rFonts w:cs="David"/>
          <w:b/>
          <w:bCs/>
          <w:sz w:val="16"/>
          <w:rtl/>
        </w:rPr>
        <w:tab/>
      </w:r>
      <w:r w:rsidRPr="008B349E">
        <w:rPr>
          <w:rFonts w:cs="David"/>
          <w:b/>
          <w:bCs/>
          <w:sz w:val="16"/>
          <w:rtl/>
        </w:rPr>
        <w:tab/>
      </w:r>
    </w:p>
    <w:p w:rsidR="0016098D" w:rsidRPr="008B349E" w:rsidRDefault="0016098D" w:rsidP="0016098D">
      <w:pPr>
        <w:spacing w:after="0" w:line="240" w:lineRule="auto"/>
        <w:jc w:val="both"/>
        <w:rPr>
          <w:rFonts w:cs="David"/>
          <w:b/>
          <w:bCs/>
          <w:sz w:val="16"/>
          <w:u w:val="single"/>
          <w:rtl/>
        </w:rPr>
      </w:pPr>
    </w:p>
    <w:p w:rsidR="008B349E" w:rsidRPr="008B349E" w:rsidRDefault="008B349E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6098D" w:rsidRPr="008B349E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B349E">
        <w:rPr>
          <w:rFonts w:cs="Narkisim" w:hint="cs"/>
          <w:sz w:val="24"/>
          <w:szCs w:val="24"/>
          <w:rtl/>
        </w:rPr>
        <w:t>שלום רב,</w:t>
      </w:r>
    </w:p>
    <w:p w:rsidR="0016098D" w:rsidRPr="008B349E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8B349E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8B349E" w:rsidRDefault="0016098D" w:rsidP="008B349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B349E">
        <w:rPr>
          <w:rFonts w:cs="Narkisim"/>
          <w:sz w:val="24"/>
          <w:szCs w:val="24"/>
          <w:rtl/>
        </w:rPr>
        <w:t>הנדון:</w:t>
      </w:r>
      <w:r w:rsidRPr="008B349E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B349E" w:rsidRPr="008B349E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בנושא חומצה היאלורונית לשימוש אסתטי</w:t>
          </w:r>
        </w:sdtContent>
      </w:sdt>
    </w:p>
    <w:p w:rsidR="0016098D" w:rsidRPr="008B349E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8B349E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B349E" w:rsidRPr="008B349E" w:rsidRDefault="0016098D" w:rsidP="008B349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B349E">
        <w:rPr>
          <w:rFonts w:cs="Narkisim" w:hint="cs"/>
          <w:sz w:val="24"/>
          <w:szCs w:val="24"/>
          <w:rtl/>
        </w:rPr>
        <w:t xml:space="preserve">במענה לפנייתך, </w:t>
      </w:r>
      <w:r w:rsidR="008B349E" w:rsidRPr="008B349E">
        <w:rPr>
          <w:rFonts w:cs="Narkisim" w:hint="cs"/>
          <w:sz w:val="24"/>
          <w:szCs w:val="24"/>
          <w:rtl/>
        </w:rPr>
        <w:t xml:space="preserve">ולאחר בירור עם מחלקת אמ"ר (אביזרים ומכשירים רפואיים), הריני להשיבך כי המוצר לגביו שאלת </w:t>
      </w:r>
      <w:r w:rsidR="008B349E" w:rsidRPr="008B349E">
        <w:rPr>
          <w:rFonts w:cs="Narkisim"/>
          <w:sz w:val="24"/>
          <w:szCs w:val="24"/>
          <w:rtl/>
        </w:rPr>
        <w:t xml:space="preserve">המוצר מיבוא ע"י טרימקו חטיבה כירורגית בע"מ, </w:t>
      </w:r>
      <w:r w:rsidR="008B349E" w:rsidRPr="008B349E">
        <w:rPr>
          <w:rFonts w:cs="Narkisim" w:hint="cs"/>
          <w:sz w:val="24"/>
          <w:szCs w:val="24"/>
          <w:rtl/>
        </w:rPr>
        <w:t>ורשום כ</w:t>
      </w:r>
      <w:r w:rsidR="008B349E" w:rsidRPr="008B349E">
        <w:rPr>
          <w:rFonts w:cs="Narkisim"/>
          <w:sz w:val="24"/>
          <w:szCs w:val="24"/>
          <w:rtl/>
        </w:rPr>
        <w:t xml:space="preserve">אמ"ר מס' </w:t>
      </w:r>
      <w:hyperlink r:id="rId10" w:history="1">
        <w:r w:rsidR="008B349E" w:rsidRPr="008B349E">
          <w:rPr>
            <w:rStyle w:val="Hyperlink"/>
            <w:rFonts w:cs="Narkisim"/>
            <w:sz w:val="24"/>
            <w:szCs w:val="24"/>
            <w:rtl/>
          </w:rPr>
          <w:t>6800441</w:t>
        </w:r>
      </w:hyperlink>
      <w:r w:rsidR="008B349E" w:rsidRPr="008B349E">
        <w:rPr>
          <w:rFonts w:cs="Narkisim"/>
          <w:sz w:val="24"/>
          <w:szCs w:val="24"/>
          <w:rtl/>
        </w:rPr>
        <w:t>.</w:t>
      </w:r>
      <w:r w:rsidR="008B349E" w:rsidRPr="008B349E">
        <w:rPr>
          <w:rFonts w:cs="Narkisim" w:hint="cs"/>
          <w:sz w:val="24"/>
          <w:szCs w:val="24"/>
          <w:rtl/>
        </w:rPr>
        <w:t xml:space="preserve"> </w:t>
      </w:r>
      <w:r w:rsidR="008B349E" w:rsidRPr="008B349E">
        <w:rPr>
          <w:rFonts w:cs="Narkisim"/>
          <w:sz w:val="24"/>
          <w:szCs w:val="24"/>
          <w:rtl/>
        </w:rPr>
        <w:t>רישום זה הינו בתוקף עד 30.04.2018.</w:t>
      </w:r>
      <w:r w:rsidR="008B349E" w:rsidRPr="008B349E">
        <w:rPr>
          <w:rFonts w:cs="Narkisim" w:hint="cs"/>
          <w:sz w:val="24"/>
          <w:szCs w:val="24"/>
          <w:rtl/>
        </w:rPr>
        <w:t xml:space="preserve"> </w:t>
      </w:r>
      <w:r w:rsidR="008B349E" w:rsidRPr="008B349E">
        <w:rPr>
          <w:rFonts w:cs="Narkisim"/>
          <w:sz w:val="24"/>
          <w:szCs w:val="24"/>
          <w:rtl/>
        </w:rPr>
        <w:t>הרישום חודש בנובמבר 2017.</w:t>
      </w:r>
    </w:p>
    <w:p w:rsidR="008B349E" w:rsidRPr="008B349E" w:rsidRDefault="008B349E" w:rsidP="008B349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B349E" w:rsidRPr="008B349E" w:rsidRDefault="008B349E" w:rsidP="008B349E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8B349E">
        <w:rPr>
          <w:rFonts w:cs="Narkisim"/>
          <w:sz w:val="24"/>
          <w:szCs w:val="24"/>
          <w:rtl/>
        </w:rPr>
        <w:t xml:space="preserve">בנוסף, מוצר זה יובא בעבר גם ע"י חברת פרומדיקס טכנולוגיות אסתטיות בע"מ – אמ"ר מס' </w:t>
      </w:r>
      <w:hyperlink r:id="rId11" w:history="1">
        <w:r w:rsidRPr="008B349E">
          <w:rPr>
            <w:rStyle w:val="Hyperlink"/>
            <w:rFonts w:cs="Narkisim"/>
            <w:sz w:val="24"/>
            <w:szCs w:val="24"/>
            <w:rtl/>
          </w:rPr>
          <w:t>24170005</w:t>
        </w:r>
      </w:hyperlink>
      <w:r w:rsidRPr="008B349E">
        <w:rPr>
          <w:rFonts w:cs="Narkisim"/>
          <w:sz w:val="24"/>
          <w:szCs w:val="24"/>
          <w:rtl/>
        </w:rPr>
        <w:t>. תוקף רישום זה פג ב- 30.11.2014 ולא חודש.</w:t>
      </w:r>
    </w:p>
    <w:p w:rsidR="008B349E" w:rsidRPr="008B349E" w:rsidRDefault="008B349E" w:rsidP="008B349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8B349E" w:rsidRDefault="008B349E" w:rsidP="008B349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8B349E">
        <w:rPr>
          <w:rFonts w:cs="Narkisim" w:hint="cs"/>
          <w:sz w:val="24"/>
          <w:szCs w:val="24"/>
          <w:rtl/>
        </w:rPr>
        <w:t>יצו</w:t>
      </w:r>
      <w:r>
        <w:rPr>
          <w:rFonts w:cs="Narkisim" w:hint="cs"/>
          <w:sz w:val="24"/>
          <w:szCs w:val="24"/>
          <w:rtl/>
        </w:rPr>
        <w:t>ין, כי לא איתרת את המוצר ב</w:t>
      </w:r>
      <w:r w:rsidRPr="008B349E">
        <w:rPr>
          <w:rFonts w:cs="Narkisim" w:hint="cs"/>
          <w:sz w:val="24"/>
          <w:szCs w:val="24"/>
          <w:rtl/>
        </w:rPr>
        <w:t xml:space="preserve">פנקס התמרוקים של המשרד מכיוון שהמוצר מכיל חומצה היאלורונית </w:t>
      </w:r>
      <w:r>
        <w:rPr>
          <w:rFonts w:cs="Narkisim" w:hint="cs"/>
          <w:sz w:val="24"/>
          <w:szCs w:val="24"/>
          <w:rtl/>
        </w:rPr>
        <w:t xml:space="preserve">ולכן </w:t>
      </w:r>
      <w:r w:rsidRPr="008B349E">
        <w:rPr>
          <w:rFonts w:cs="Narkisim" w:hint="cs"/>
          <w:sz w:val="24"/>
          <w:szCs w:val="24"/>
          <w:rtl/>
        </w:rPr>
        <w:t xml:space="preserve">רשום כאמ"ר </w:t>
      </w:r>
      <w:r>
        <w:rPr>
          <w:rFonts w:cs="Narkisim" w:hint="cs"/>
          <w:sz w:val="24"/>
          <w:szCs w:val="24"/>
          <w:rtl/>
        </w:rPr>
        <w:t>ב</w:t>
      </w:r>
      <w:hyperlink r:id="rId12" w:history="1">
        <w:r w:rsidRPr="008B349E">
          <w:rPr>
            <w:rStyle w:val="Hyperlink"/>
            <w:rFonts w:cs="Narkisim" w:hint="cs"/>
            <w:sz w:val="24"/>
            <w:szCs w:val="24"/>
            <w:rtl/>
          </w:rPr>
          <w:t>פנקס האמ"ר</w:t>
        </w:r>
      </w:hyperlink>
      <w:r>
        <w:rPr>
          <w:rFonts w:cs="Narkisim" w:hint="cs"/>
          <w:sz w:val="24"/>
          <w:szCs w:val="24"/>
          <w:rtl/>
        </w:rPr>
        <w:t xml:space="preserve"> </w:t>
      </w:r>
      <w:r w:rsidRPr="008B349E">
        <w:rPr>
          <w:rFonts w:cs="Narkisim" w:hint="cs"/>
          <w:sz w:val="24"/>
          <w:szCs w:val="24"/>
          <w:rtl/>
        </w:rPr>
        <w:t xml:space="preserve">ולא כתמרוק. </w:t>
      </w:r>
    </w:p>
    <w:p w:rsidR="0016098D" w:rsidRPr="008B349E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8B349E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B349E" w:rsidRDefault="008B349E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8B349E" w:rsidRDefault="008B349E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8B349E" w:rsidRDefault="008B349E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8220CD" w:rsidRPr="008B349E" w:rsidRDefault="008B349E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8B349E">
        <w:rPr>
          <w:rFonts w:cs="Narkisim" w:hint="cs"/>
          <w:sz w:val="24"/>
          <w:szCs w:val="24"/>
          <w:rtl/>
        </w:rPr>
        <w:t>ענת אילוז, עו"ד</w:t>
      </w:r>
    </w:p>
    <w:p w:rsidR="008B349E" w:rsidRPr="008B349E" w:rsidRDefault="008B349E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8B349E">
        <w:rPr>
          <w:rFonts w:cs="Narkisim" w:hint="cs"/>
          <w:sz w:val="24"/>
          <w:szCs w:val="24"/>
          <w:rtl/>
        </w:rPr>
        <w:t>הממונה על העמדת מידע לציבור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3"/>
      <w:footerReference w:type="default" r:id="rId14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960AD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49E"/>
    <w:rsid w:val="008B3D39"/>
    <w:rsid w:val="008B60DE"/>
    <w:rsid w:val="008C5931"/>
    <w:rsid w:val="00907796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8B34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8B34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old.health.gov.il/amarapp/SearchAmarNew.asp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old.health.gov.il/amarapp/oneAmar.aspx?WorkRegim=IntView&amp;num=24170005" TargetMode="Externa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yperlink" Target="https://www.old.health.gov.il/amarapp/oneAmar.aspx?WorkRegim=IntView&amp;num=6800441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55703818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ט"ז באייר, התשע"ח</SDHebDate>
    <SDDocDate xmlns="fa85aabd-c1d1-42c6-bf41-b062416ff213">2018-05-01T10:56:24+00:00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613352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רעות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reutiz@histadrut.org.il</ReporterEMail>
    <ReporterLName xmlns="fa85aabd-c1d1-42c6-bf41-b062416ff213">עידן זגורי</ReporterLName>
    <RefID xmlns="fa85aabd-c1d1-42c6-bf41-b062416ff213">613352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1159DC-F88F-410D-9483-646FAC0256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infopath/2007/PartnerControls"/>
    <ds:schemaRef ds:uri="fa85aabd-c1d1-42c6-bf41-b062416ff213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בנושא חומצה היאלורונית לשימוש אסתטי</vt:lpstr>
    </vt:vector>
  </TitlesOfParts>
  <Company>Health.gov.il</Company>
  <LinksUpToDate>false</LinksUpToDate>
  <CharactersWithSpaces>1031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בנושא חומצה היאלורונית לשימוש אסתטי</dc:title>
  <dc:creator>מיכל עמר</dc:creator>
  <cp:lastModifiedBy>ענת אילוז עו'ד</cp:lastModifiedBy>
  <cp:revision>3</cp:revision>
  <dcterms:created xsi:type="dcterms:W3CDTF">2018-05-01T11:07:00Z</dcterms:created>
  <dcterms:modified xsi:type="dcterms:W3CDTF">2018-05-01T11:07:00Z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