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7001D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כ"א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06T13:2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7001D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‏06/05/2018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7001DE">
            <w:rPr>
              <w:rFonts w:cs="David" w:hint="cs"/>
              <w:szCs w:val="24"/>
              <w:rtl/>
            </w:rPr>
            <w:t>56995418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001DE">
            <w:rPr>
              <w:rFonts w:cs="David" w:hint="cs"/>
              <w:sz w:val="24"/>
              <w:szCs w:val="24"/>
              <w:rtl/>
            </w:rPr>
            <w:t>612585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001DE" w:rsidP="007001DE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7001DE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7001DE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7001D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001DE">
        <w:rPr>
          <w:rFonts w:cs="Narkisim" w:hint="cs"/>
          <w:sz w:val="24"/>
          <w:szCs w:val="24"/>
          <w:rtl/>
        </w:rPr>
        <w:t>שלום רב,</w:t>
      </w:r>
    </w:p>
    <w:p w:rsidR="0016098D" w:rsidRPr="007001D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001D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001DE" w:rsidRDefault="0016098D" w:rsidP="007001D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001DE">
        <w:rPr>
          <w:rFonts w:cs="Narkisim"/>
          <w:sz w:val="24"/>
          <w:szCs w:val="24"/>
          <w:rtl/>
        </w:rPr>
        <w:t>הנדון:</w:t>
      </w:r>
      <w:r w:rsidRPr="007001DE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001DE" w:rsidRPr="007001DE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לקבלת נתונים אודות הפסקות הריון לא מאושרות</w:t>
          </w:r>
        </w:sdtContent>
      </w:sdt>
    </w:p>
    <w:p w:rsidR="0016098D" w:rsidRPr="007001D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001D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001DE" w:rsidRDefault="007001DE" w:rsidP="007001D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לאחר בירור מול הגורמים המקצועיים במשרד הריני להשיבך כי למשרד הבריאות נתונים אודות הפסקות הריון המתבצעות במסגרות מאושרות בלבד</w:t>
      </w:r>
      <w:r w:rsidR="0016098D" w:rsidRPr="007001DE">
        <w:rPr>
          <w:rFonts w:cs="Narkisim" w:hint="cs"/>
          <w:sz w:val="24"/>
          <w:szCs w:val="24"/>
          <w:rtl/>
        </w:rPr>
        <w:t>.</w:t>
      </w:r>
    </w:p>
    <w:p w:rsidR="0016098D" w:rsidRPr="007001D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001DE" w:rsidRDefault="007001DE" w:rsidP="007001DE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</w:p>
    <w:p w:rsidR="007001DE" w:rsidRDefault="007001DE" w:rsidP="007001DE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</w:p>
    <w:p w:rsidR="007001DE" w:rsidRDefault="007001DE" w:rsidP="007001DE">
      <w:pPr>
        <w:spacing w:after="0" w:line="240" w:lineRule="auto"/>
        <w:ind w:left="5585"/>
        <w:jc w:val="both"/>
        <w:rPr>
          <w:rFonts w:cs="Narkisim" w:hint="cs"/>
          <w:sz w:val="24"/>
          <w:szCs w:val="24"/>
          <w:rtl/>
        </w:rPr>
      </w:pPr>
    </w:p>
    <w:p w:rsidR="0016098D" w:rsidRDefault="007001DE" w:rsidP="007001DE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7001DE" w:rsidRDefault="007001DE" w:rsidP="007001DE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</w:p>
    <w:p w:rsidR="007001DE" w:rsidRDefault="007001DE" w:rsidP="007001DE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</w:p>
    <w:p w:rsidR="007001DE" w:rsidRDefault="007001DE" w:rsidP="007001DE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7001DE" w:rsidRPr="007001DE" w:rsidRDefault="007001DE" w:rsidP="007001DE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3B5869" w:rsidRPr="007001DE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7001DE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D1162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001DE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BE2FE5"/>
    <w:rsid w:val="00C20045"/>
    <w:rsid w:val="00C41201"/>
    <w:rsid w:val="00C57880"/>
    <w:rsid w:val="00CA6B24"/>
    <w:rsid w:val="00D0317D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56995418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כ"א באייר, התשע"ח</SDHebDate>
    <SDDocDate xmlns="fa85aabd-c1d1-42c6-bf41-b062416ff213">2018-05-06T10:20:22+00:00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612585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קרן הורוביץ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keren.horowitz@biu.ac.il</ReporterEMail>
    <ReporterLName xmlns="fa85aabd-c1d1-42c6-bf41-b062416ff213">מרכז רקמן לקידום מעמד האישה באוניברסיטת תל אביב</ReporterLName>
    <RefID xmlns="fa85aabd-c1d1-42c6-bf41-b062416ff213">612585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A189FE-F8BC-44F6-85E5-768D30E58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fa85aabd-c1d1-42c6-bf41-b062416ff213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לקבלת נתונים אודות הפסקות הריון לא מאושרות</vt:lpstr>
    </vt:vector>
  </TitlesOfParts>
  <Company>Health.gov.il</Company>
  <LinksUpToDate>false</LinksUpToDate>
  <CharactersWithSpaces>411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לקבלת נתונים אודות הפסקות הריון לא מאושרות</dc:title>
  <dc:creator>מיכל עמר</dc:creator>
  <cp:lastModifiedBy>ענת אילוז עו'ד</cp:lastModifiedBy>
  <cp:revision>3</cp:revision>
  <dcterms:created xsi:type="dcterms:W3CDTF">2018-05-06T10:26:00Z</dcterms:created>
  <dcterms:modified xsi:type="dcterms:W3CDTF">2018-05-06T10:26:00Z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