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D1AF63D" w14:textId="77777777" w:rsidR="006E7140" w:rsidRPr="00D93CE5" w:rsidRDefault="006E7140" w:rsidP="003D0A52">
      <w:pPr>
        <w:pStyle w:val="ae"/>
      </w:pPr>
      <w:bookmarkStart w:id="0" w:name="_GoBack"/>
      <w:bookmarkEnd w:id="0"/>
      <w:r w:rsidRPr="00D93CE5">
        <w:rPr>
          <w:rFonts w:hint="cs"/>
          <w:rtl/>
        </w:rPr>
        <w:t>ב"ה</w:t>
      </w:r>
    </w:p>
    <w:p w14:paraId="2E654B37" w14:textId="198E58CA" w:rsidR="006E7140" w:rsidRPr="003D0A52" w:rsidRDefault="006E7140" w:rsidP="003D0A52">
      <w:pPr>
        <w:pStyle w:val="aff9"/>
        <w:rPr>
          <w:rtl/>
        </w:rPr>
      </w:pPr>
      <w:r w:rsidRPr="003D0A52">
        <w:rPr>
          <w:rFonts w:hint="cs"/>
          <w:rtl/>
        </w:rPr>
        <w:t xml:space="preserve">תיק </w:t>
      </w:r>
      <w:r w:rsidR="009C5037">
        <w:rPr>
          <w:rFonts w:hint="cs"/>
          <w:rtl/>
        </w:rPr>
        <w:t>1282426/2</w:t>
      </w:r>
    </w:p>
    <w:p w14:paraId="7F035AA3" w14:textId="4901BE97" w:rsidR="006E7140" w:rsidRPr="003D0A52" w:rsidRDefault="006E7140" w:rsidP="003D0A52">
      <w:pPr>
        <w:pStyle w:val="afff3"/>
        <w:rPr>
          <w:rtl/>
        </w:rPr>
      </w:pPr>
      <w:r w:rsidRPr="003D0A52">
        <w:rPr>
          <w:rFonts w:hint="cs"/>
          <w:rtl/>
        </w:rPr>
        <w:t xml:space="preserve">בבית הדין הרבני </w:t>
      </w:r>
      <w:r w:rsidR="009C5037">
        <w:rPr>
          <w:rFonts w:hint="cs"/>
          <w:rtl/>
        </w:rPr>
        <w:t>האזורי ירושלים</w:t>
      </w:r>
    </w:p>
    <w:p w14:paraId="3EB9215E" w14:textId="77777777" w:rsidR="006E7140" w:rsidRPr="00D93CE5" w:rsidRDefault="006E7140" w:rsidP="006E7140">
      <w:pPr>
        <w:pStyle w:val="afff4"/>
        <w:rPr>
          <w:rtl/>
        </w:rPr>
      </w:pPr>
      <w:r w:rsidRPr="00D93CE5">
        <w:rPr>
          <w:rFonts w:hint="cs"/>
          <w:rtl/>
        </w:rPr>
        <w:t>לפני כבוד הדיינים:</w:t>
      </w:r>
    </w:p>
    <w:p w14:paraId="19EF19C0" w14:textId="77777777" w:rsidR="009C5037" w:rsidRPr="000155CC" w:rsidRDefault="00A92126" w:rsidP="009C5037">
      <w:pPr>
        <w:pStyle w:val="aff1"/>
        <w:rPr>
          <w:rtl/>
        </w:rPr>
      </w:pPr>
      <w:sdt>
        <w:sdtPr>
          <w:rPr>
            <w:rFonts w:hint="cs"/>
            <w:b w:val="0"/>
            <w:bCs w:val="0"/>
            <w:sz w:val="28"/>
            <w:rtl/>
          </w:rPr>
          <w:alias w:val="Judges"/>
          <w:tag w:val="Judges"/>
          <w:id w:val="-1819405908"/>
          <w:placeholder>
            <w:docPart w:val="A3C2335CC1E44B9F9BCF91710FA45980"/>
          </w:placeholder>
          <w:temporary/>
        </w:sdtPr>
        <w:sdtEndPr/>
        <w:sdtContent>
          <w:r w:rsidR="009C5037" w:rsidRPr="00BE2E0A">
            <w:rPr>
              <w:rFonts w:hint="cs"/>
              <w:sz w:val="28"/>
              <w:rtl/>
            </w:rPr>
            <w:t>הרב יצחק אושינסקי – אב"ד, הרב מאיר קאהן, הרב יעקב מ' שטיינהויז</w:t>
          </w:r>
        </w:sdtContent>
      </w:sdt>
    </w:p>
    <w:p w14:paraId="7C5ED7E9" w14:textId="096B0D24" w:rsidR="006E7140" w:rsidRPr="00BD56B2" w:rsidRDefault="006E7140" w:rsidP="003D0A52">
      <w:pPr>
        <w:pStyle w:val="affb"/>
        <w:rPr>
          <w:sz w:val="28"/>
          <w:szCs w:val="28"/>
          <w:rtl/>
        </w:rPr>
      </w:pPr>
      <w:r w:rsidRPr="003D0A52">
        <w:rPr>
          <w:rFonts w:hint="cs"/>
          <w:rtl/>
        </w:rPr>
        <w:t>התובע:</w:t>
      </w:r>
      <w:r w:rsidRPr="003D0A52">
        <w:rPr>
          <w:rtl/>
        </w:rPr>
        <w:tab/>
      </w:r>
      <w:r w:rsidRPr="003D0A52">
        <w:rPr>
          <w:rFonts w:hint="cs"/>
          <w:rtl/>
        </w:rPr>
        <w:t>פלוני</w:t>
      </w:r>
      <w:r w:rsidRPr="003D0A52">
        <w:rPr>
          <w:rtl/>
        </w:rPr>
        <w:tab/>
      </w:r>
      <w:r w:rsidRPr="00BD56B2">
        <w:rPr>
          <w:sz w:val="28"/>
          <w:szCs w:val="28"/>
          <w:rtl/>
        </w:rPr>
        <w:t>(</w:t>
      </w:r>
      <w:r w:rsidRPr="00BD56B2">
        <w:rPr>
          <w:rFonts w:hint="cs"/>
          <w:sz w:val="28"/>
          <w:szCs w:val="28"/>
          <w:rtl/>
        </w:rPr>
        <w:t xml:space="preserve">ע"י ב"כ עו"ד </w:t>
      </w:r>
      <w:r w:rsidR="009C5037" w:rsidRPr="00BD56B2">
        <w:rPr>
          <w:rFonts w:hint="cs"/>
          <w:sz w:val="28"/>
          <w:szCs w:val="28"/>
          <w:rtl/>
        </w:rPr>
        <w:t>טל פרי</w:t>
      </w:r>
      <w:r w:rsidRPr="00BD56B2">
        <w:rPr>
          <w:rFonts w:hint="cs"/>
          <w:sz w:val="28"/>
          <w:szCs w:val="28"/>
          <w:rtl/>
        </w:rPr>
        <w:t>)</w:t>
      </w:r>
    </w:p>
    <w:p w14:paraId="5D8DFFDA" w14:textId="77777777" w:rsidR="006E7140" w:rsidRPr="00D93CE5" w:rsidRDefault="006E7140" w:rsidP="003D0A52">
      <w:pPr>
        <w:pStyle w:val="affb"/>
        <w:rPr>
          <w:rtl/>
        </w:rPr>
      </w:pPr>
      <w:r w:rsidRPr="00D93CE5">
        <w:rPr>
          <w:rtl/>
        </w:rPr>
        <w:t>נגד</w:t>
      </w:r>
    </w:p>
    <w:p w14:paraId="2B9D31ED" w14:textId="4EFC8206" w:rsidR="006E7140" w:rsidRPr="00BD56B2" w:rsidRDefault="006E7140" w:rsidP="003D0A52">
      <w:pPr>
        <w:pStyle w:val="affb"/>
        <w:rPr>
          <w:sz w:val="28"/>
          <w:szCs w:val="28"/>
          <w:rtl/>
        </w:rPr>
      </w:pPr>
      <w:r>
        <w:rPr>
          <w:rFonts w:hint="cs"/>
          <w:rtl/>
        </w:rPr>
        <w:t>הנתבעת:</w:t>
      </w:r>
      <w:r>
        <w:rPr>
          <w:rtl/>
        </w:rPr>
        <w:tab/>
      </w:r>
      <w:r>
        <w:rPr>
          <w:rFonts w:hint="cs"/>
          <w:rtl/>
        </w:rPr>
        <w:t>פלונית</w:t>
      </w:r>
      <w:r>
        <w:rPr>
          <w:rtl/>
        </w:rPr>
        <w:tab/>
      </w:r>
      <w:r w:rsidRPr="00BD56B2">
        <w:rPr>
          <w:sz w:val="28"/>
          <w:szCs w:val="28"/>
          <w:rtl/>
        </w:rPr>
        <w:t>(</w:t>
      </w:r>
      <w:r w:rsidRPr="00BD56B2">
        <w:rPr>
          <w:rFonts w:hint="cs"/>
          <w:sz w:val="28"/>
          <w:szCs w:val="28"/>
          <w:rtl/>
        </w:rPr>
        <w:t xml:space="preserve">ע"י ב"כ עו"ד </w:t>
      </w:r>
      <w:r w:rsidR="009C5037" w:rsidRPr="00BD56B2">
        <w:rPr>
          <w:rFonts w:hint="cs"/>
          <w:sz w:val="28"/>
          <w:szCs w:val="28"/>
          <w:rtl/>
        </w:rPr>
        <w:t>אמנון בן דרור</w:t>
      </w:r>
      <w:r w:rsidRPr="00BD56B2">
        <w:rPr>
          <w:rFonts w:hint="cs"/>
          <w:sz w:val="28"/>
          <w:szCs w:val="28"/>
          <w:rtl/>
        </w:rPr>
        <w:t>)</w:t>
      </w:r>
    </w:p>
    <w:p w14:paraId="489121DF" w14:textId="47A18B27" w:rsidR="006E7140" w:rsidRPr="003D0A52" w:rsidRDefault="006E7140" w:rsidP="009C5037">
      <w:pPr>
        <w:pStyle w:val="affd"/>
        <w:rPr>
          <w:rtl/>
        </w:rPr>
      </w:pPr>
      <w:r w:rsidRPr="003D0A52">
        <w:rPr>
          <w:rtl/>
        </w:rPr>
        <w:t>הנדון:</w:t>
      </w:r>
      <w:r w:rsidRPr="003D0A52">
        <w:rPr>
          <w:rFonts w:hint="cs"/>
          <w:rtl/>
        </w:rPr>
        <w:t xml:space="preserve"> </w:t>
      </w:r>
      <w:r w:rsidR="009C5037" w:rsidRPr="009C5037">
        <w:rPr>
          <w:rtl/>
        </w:rPr>
        <w:t>הוראה לפינוי בן זוג מהדירה לצורך גירושי הצדדים בפועל</w:t>
      </w:r>
    </w:p>
    <w:p w14:paraId="658D0556" w14:textId="77777777" w:rsidR="009C5037" w:rsidRDefault="009C5037" w:rsidP="009C5037">
      <w:pPr>
        <w:pStyle w:val="afb"/>
        <w:rPr>
          <w:rtl/>
        </w:rPr>
      </w:pPr>
      <w:r>
        <w:rPr>
          <w:rFonts w:hint="cs"/>
          <w:rtl/>
        </w:rPr>
        <w:t>החלטה</w:t>
      </w:r>
    </w:p>
    <w:p w14:paraId="6E12A096" w14:textId="77777777" w:rsidR="009C5037" w:rsidRDefault="009C5037" w:rsidP="009C5037">
      <w:pPr>
        <w:pStyle w:val="ae"/>
        <w:rPr>
          <w:rtl/>
        </w:rPr>
      </w:pPr>
      <w:r>
        <w:rPr>
          <w:rFonts w:hint="cs"/>
          <w:rtl/>
        </w:rPr>
        <w:t xml:space="preserve">בפנינו תביעת גירושין של הבעל. </w:t>
      </w:r>
    </w:p>
    <w:p w14:paraId="5BA78D5B" w14:textId="77777777" w:rsidR="009C5037" w:rsidRDefault="009C5037" w:rsidP="009C5037">
      <w:pPr>
        <w:pStyle w:val="af"/>
        <w:rPr>
          <w:rtl/>
        </w:rPr>
      </w:pPr>
      <w:r>
        <w:rPr>
          <w:rFonts w:hint="cs"/>
          <w:rtl/>
        </w:rPr>
        <w:t xml:space="preserve">תיק הרכוש מתנהל בבית המשפט. </w:t>
      </w:r>
    </w:p>
    <w:p w14:paraId="45E6C76E" w14:textId="586BB92B" w:rsidR="009C5037" w:rsidRDefault="009C5037" w:rsidP="009C5037">
      <w:pPr>
        <w:pStyle w:val="af"/>
        <w:rPr>
          <w:rtl/>
        </w:rPr>
      </w:pPr>
      <w:r>
        <w:rPr>
          <w:rFonts w:hint="cs"/>
          <w:rtl/>
        </w:rPr>
        <w:t xml:space="preserve">במסגרת הליך הגירושין, הבעל אף תובע את פינוי הנתבעת מהדירה שבבעלותו </w:t>
      </w:r>
      <w:r w:rsidR="005C0E70">
        <w:rPr>
          <w:rFonts w:hint="cs"/>
          <w:rtl/>
        </w:rPr>
        <w:t>הרשומה ע</w:t>
      </w:r>
      <w:r>
        <w:rPr>
          <w:rFonts w:hint="cs"/>
          <w:rtl/>
        </w:rPr>
        <w:t xml:space="preserve">ל שמו, שם מתגוררים הצדדים. </w:t>
      </w:r>
    </w:p>
    <w:p w14:paraId="417DABF7" w14:textId="7783AA68" w:rsidR="009C5037" w:rsidRDefault="009C5037" w:rsidP="009C5037">
      <w:pPr>
        <w:pStyle w:val="af"/>
        <w:rPr>
          <w:rtl/>
        </w:rPr>
      </w:pPr>
      <w:r>
        <w:rPr>
          <w:rFonts w:hint="cs"/>
          <w:rtl/>
        </w:rPr>
        <w:t xml:space="preserve">האישה תובעת כתובתה בבית הדין. </w:t>
      </w:r>
    </w:p>
    <w:p w14:paraId="0D3AF6E1" w14:textId="041470FF" w:rsidR="009C5037" w:rsidRDefault="009C5037" w:rsidP="009C5037">
      <w:pPr>
        <w:pStyle w:val="af"/>
        <w:rPr>
          <w:rtl/>
        </w:rPr>
      </w:pPr>
      <w:r>
        <w:rPr>
          <w:rFonts w:hint="cs"/>
          <w:rtl/>
        </w:rPr>
        <w:t>ונזכיר האמור בסיומה של החלטת בית הדין מיום</w:t>
      </w:r>
      <w:r w:rsidR="00F54FE2">
        <w:rPr>
          <w:rFonts w:hint="cs"/>
          <w:rtl/>
        </w:rPr>
        <w:t xml:space="preserve"> י"ד באייר תשפ"א</w:t>
      </w:r>
      <w:r>
        <w:rPr>
          <w:rFonts w:hint="cs"/>
          <w:rtl/>
        </w:rPr>
        <w:t xml:space="preserve"> </w:t>
      </w:r>
      <w:r w:rsidR="00F54FE2" w:rsidRPr="00BD56B2">
        <w:rPr>
          <w:rFonts w:hint="cs"/>
          <w:sz w:val="24"/>
          <w:szCs w:val="24"/>
          <w:rtl/>
        </w:rPr>
        <w:t>(</w:t>
      </w:r>
      <w:r w:rsidRPr="00BD56B2">
        <w:rPr>
          <w:rFonts w:hint="cs"/>
          <w:sz w:val="24"/>
          <w:szCs w:val="24"/>
          <w:rtl/>
        </w:rPr>
        <w:t>26.4.21</w:t>
      </w:r>
      <w:r w:rsidR="00F54FE2" w:rsidRPr="00BD56B2">
        <w:rPr>
          <w:rFonts w:hint="cs"/>
          <w:sz w:val="24"/>
          <w:szCs w:val="24"/>
          <w:rtl/>
        </w:rPr>
        <w:t>)</w:t>
      </w:r>
      <w:r w:rsidR="005C0E70">
        <w:rPr>
          <w:rFonts w:hint="cs"/>
          <w:rtl/>
        </w:rPr>
        <w:t>:</w:t>
      </w:r>
      <w:r>
        <w:rPr>
          <w:rFonts w:hint="cs"/>
          <w:rtl/>
        </w:rPr>
        <w:t xml:space="preserve"> </w:t>
      </w:r>
    </w:p>
    <w:p w14:paraId="2A1DC88B" w14:textId="77777777" w:rsidR="009C5037" w:rsidRPr="00E54732" w:rsidRDefault="009C5037" w:rsidP="009C5037">
      <w:pPr>
        <w:pStyle w:val="aa"/>
        <w:rPr>
          <w:rtl/>
        </w:rPr>
      </w:pPr>
      <w:r w:rsidRPr="00E54732">
        <w:rPr>
          <w:color w:val="000000"/>
          <w:rtl/>
        </w:rPr>
        <w:t xml:space="preserve">משכך, </w:t>
      </w:r>
      <w:r w:rsidRPr="00E54732">
        <w:rPr>
          <w:rtl/>
        </w:rPr>
        <w:t xml:space="preserve">יוגשו סיכומי שני הצדדים באשר לכך, ובית הדין ייתן הכרעתו. </w:t>
      </w:r>
    </w:p>
    <w:p w14:paraId="53A335D1" w14:textId="77777777" w:rsidR="009C5037" w:rsidRPr="00E54732" w:rsidRDefault="009C5037" w:rsidP="009C5037">
      <w:pPr>
        <w:pStyle w:val="aa"/>
        <w:rPr>
          <w:rtl/>
        </w:rPr>
      </w:pPr>
      <w:r w:rsidRPr="00E54732">
        <w:rPr>
          <w:rtl/>
        </w:rPr>
        <w:t xml:space="preserve">התובע יסכם ראשון בתוך 14 יום, וסיכומי הנתבעת יוגשו בתוך 14 יום נוספים. </w:t>
      </w:r>
    </w:p>
    <w:p w14:paraId="37546B0B" w14:textId="77777777" w:rsidR="009C5037" w:rsidRPr="00E54732" w:rsidRDefault="009C5037" w:rsidP="009C5037">
      <w:pPr>
        <w:pStyle w:val="aa"/>
        <w:rPr>
          <w:rtl/>
          <w:lang w:eastAsia="he-IL"/>
        </w:rPr>
      </w:pPr>
      <w:r w:rsidRPr="00E54732">
        <w:rPr>
          <w:rtl/>
          <w:lang w:eastAsia="he-IL"/>
        </w:rPr>
        <w:t xml:space="preserve">סיכומי כל אחד מהצדדים באשר לתביעה זו, לא יעלו על 4 עמודים, בגודל אות וגופן המקובל </w:t>
      </w:r>
      <w:r w:rsidRPr="00BD56B2">
        <w:rPr>
          <w:sz w:val="24"/>
          <w:szCs w:val="24"/>
          <w:rtl/>
          <w:lang w:eastAsia="he-IL"/>
        </w:rPr>
        <w:t>(ניתן לצרף נספחים עד 30 עמודים)</w:t>
      </w:r>
      <w:r w:rsidRPr="00E54732">
        <w:rPr>
          <w:rtl/>
          <w:lang w:eastAsia="he-IL"/>
        </w:rPr>
        <w:t xml:space="preserve">. </w:t>
      </w:r>
    </w:p>
    <w:p w14:paraId="3C9B4FDA" w14:textId="19B856BE" w:rsidR="009C5037" w:rsidRPr="00E54732" w:rsidRDefault="009C5037" w:rsidP="009C5037">
      <w:pPr>
        <w:pStyle w:val="aa"/>
        <w:rPr>
          <w:rtl/>
          <w:lang w:eastAsia="he-IL"/>
        </w:rPr>
      </w:pPr>
      <w:r w:rsidRPr="00E54732">
        <w:rPr>
          <w:rtl/>
          <w:lang w:eastAsia="he-IL"/>
        </w:rPr>
        <w:t>בנוסף, נזכיר האמור בסיפא של סעיף עז לתקנות הדיון באשר לסיכומים</w:t>
      </w:r>
      <w:r w:rsidR="005C0E70">
        <w:rPr>
          <w:rtl/>
          <w:lang w:eastAsia="he-IL"/>
        </w:rPr>
        <w:t>:</w:t>
      </w:r>
      <w:r w:rsidRPr="00E54732">
        <w:rPr>
          <w:rtl/>
          <w:lang w:eastAsia="he-IL"/>
        </w:rPr>
        <w:t xml:space="preserve"> </w:t>
      </w:r>
    </w:p>
    <w:p w14:paraId="2D532348" w14:textId="06DC74CB" w:rsidR="009C5037" w:rsidRPr="00E54732" w:rsidRDefault="009C5037" w:rsidP="009C5037">
      <w:pPr>
        <w:pStyle w:val="af3"/>
        <w:rPr>
          <w:rtl/>
          <w:lang w:eastAsia="he-IL"/>
        </w:rPr>
      </w:pPr>
      <w:r w:rsidRPr="00E54732">
        <w:rPr>
          <w:rtl/>
        </w:rPr>
        <w:t>בית-הדין רשאי, לפי ראות-עיניו, להרשות לתובע לענות בנקודה מסוימת או בנקודות מסוימות לסיכום של</w:t>
      </w:r>
      <w:r w:rsidR="005C0E70">
        <w:rPr>
          <w:rtl/>
        </w:rPr>
        <w:t xml:space="preserve"> </w:t>
      </w:r>
      <w:r w:rsidRPr="00E54732">
        <w:rPr>
          <w:rtl/>
        </w:rPr>
        <w:t>הנתבע.</w:t>
      </w:r>
      <w:r w:rsidR="005C0E70">
        <w:rPr>
          <w:rtl/>
          <w:lang w:eastAsia="he-IL"/>
        </w:rPr>
        <w:t xml:space="preserve"> </w:t>
      </w:r>
    </w:p>
    <w:p w14:paraId="697D46C3" w14:textId="77777777" w:rsidR="009C5037" w:rsidRPr="00E54732" w:rsidRDefault="009C5037" w:rsidP="009C5037">
      <w:pPr>
        <w:pStyle w:val="aa"/>
        <w:rPr>
          <w:rtl/>
          <w:lang w:eastAsia="he-IL"/>
        </w:rPr>
      </w:pPr>
      <w:r w:rsidRPr="00E54732">
        <w:rPr>
          <w:rtl/>
          <w:lang w:eastAsia="he-IL"/>
        </w:rPr>
        <w:t xml:space="preserve">ומבחינת בית דין זה, לאחר שנשמעו ויישמעו טענות שני הצדדים, ולאור חלוף הזמן מתחילת התנהלות התביעה, אין צורך בקבלת תגובת צד אחד לסיכומי הצד השני, ורק אם בית הדין יראה מיוזמתו צורך לבקש תגובה שכזו לשם הבהרה, הוא ינהג כן. </w:t>
      </w:r>
    </w:p>
    <w:p w14:paraId="06109D3B" w14:textId="4C672312" w:rsidR="009C5037" w:rsidRPr="00E54732" w:rsidRDefault="009C5037" w:rsidP="009C5037">
      <w:pPr>
        <w:pStyle w:val="aa"/>
        <w:rPr>
          <w:rtl/>
          <w:lang w:eastAsia="he-IL"/>
        </w:rPr>
      </w:pPr>
      <w:r w:rsidRPr="00E54732">
        <w:rPr>
          <w:rtl/>
          <w:lang w:eastAsia="he-IL"/>
        </w:rPr>
        <w:t>כמובן שבית הדין יברך על כל הסכמה שתושג בין הצדדים, שתייתר את הצורך במתן פסק דין, שיתכן ולא יהיה לשביעות רצונו של מי מהצדדים.</w:t>
      </w:r>
      <w:r w:rsidR="005C0E70">
        <w:rPr>
          <w:rtl/>
          <w:lang w:eastAsia="he-IL"/>
        </w:rPr>
        <w:t xml:space="preserve"> </w:t>
      </w:r>
    </w:p>
    <w:p w14:paraId="466C939C" w14:textId="77777777" w:rsidR="009C5037" w:rsidRDefault="009C5037" w:rsidP="009C5037">
      <w:pPr>
        <w:pStyle w:val="af"/>
        <w:rPr>
          <w:rtl/>
        </w:rPr>
      </w:pPr>
      <w:r>
        <w:rPr>
          <w:rFonts w:hint="cs"/>
          <w:rtl/>
        </w:rPr>
        <w:t xml:space="preserve">ועתה התקבלו סיכומי שני הצדדים. </w:t>
      </w:r>
    </w:p>
    <w:p w14:paraId="79050C40" w14:textId="1CC095B7" w:rsidR="009C5037" w:rsidRPr="00746494" w:rsidRDefault="009C5037" w:rsidP="009C5037">
      <w:pPr>
        <w:pStyle w:val="-0"/>
        <w:rPr>
          <w:rtl/>
        </w:rPr>
      </w:pPr>
      <w:r w:rsidRPr="00746494">
        <w:rPr>
          <w:rFonts w:hint="cs"/>
          <w:rtl/>
        </w:rPr>
        <w:lastRenderedPageBreak/>
        <w:t>סיכומי</w:t>
      </w:r>
      <w:r w:rsidR="00D16468">
        <w:rPr>
          <w:rFonts w:hint="cs"/>
          <w:rtl/>
        </w:rPr>
        <w:t xml:space="preserve"> התובע</w:t>
      </w:r>
    </w:p>
    <w:p w14:paraId="7D987171" w14:textId="77777777" w:rsidR="009C5037" w:rsidRPr="00746494" w:rsidRDefault="009C5037" w:rsidP="009C5037">
      <w:pPr>
        <w:pStyle w:val="ae"/>
        <w:rPr>
          <w:rtl/>
        </w:rPr>
      </w:pPr>
      <w:r>
        <w:rPr>
          <w:rFonts w:hint="cs"/>
          <w:rtl/>
        </w:rPr>
        <w:t xml:space="preserve">להלן יובאו </w:t>
      </w:r>
      <w:r w:rsidRPr="00746494">
        <w:rPr>
          <w:rtl/>
        </w:rPr>
        <w:t>קט</w:t>
      </w:r>
      <w:r>
        <w:rPr>
          <w:rFonts w:hint="cs"/>
          <w:rtl/>
        </w:rPr>
        <w:t>ע</w:t>
      </w:r>
      <w:r w:rsidRPr="00746494">
        <w:rPr>
          <w:rtl/>
        </w:rPr>
        <w:t>ים רלוונט</w:t>
      </w:r>
      <w:r>
        <w:rPr>
          <w:rFonts w:hint="cs"/>
          <w:rtl/>
        </w:rPr>
        <w:t>י</w:t>
      </w:r>
      <w:r w:rsidRPr="00746494">
        <w:rPr>
          <w:rtl/>
        </w:rPr>
        <w:t>ים מתוך סיכומי התובע:</w:t>
      </w:r>
    </w:p>
    <w:p w14:paraId="5C44F416" w14:textId="6D78C8BA" w:rsidR="009C5037" w:rsidRPr="00746494" w:rsidRDefault="009C5037" w:rsidP="009C5037">
      <w:pPr>
        <w:pStyle w:val="aa"/>
      </w:pPr>
      <w:r>
        <w:rPr>
          <w:rFonts w:hint="cs"/>
          <w:rtl/>
        </w:rPr>
        <w:t xml:space="preserve">א. </w:t>
      </w:r>
      <w:r w:rsidRPr="00746494">
        <w:rPr>
          <w:rtl/>
        </w:rPr>
        <w:t xml:space="preserve">אין כל מחלוקת לעניין הצורך המהיר לביצוע הגט ואי היכולת לתקן את מערכת הנישואין וזאת בשל התנהגותה של הנתבעת. וזאת גם מאחר שכב' בית הדין כבר הורה על גירושי הצדדים </w:t>
      </w:r>
      <w:r w:rsidR="00D16468">
        <w:rPr>
          <w:rFonts w:hint="cs"/>
          <w:rtl/>
        </w:rPr>
        <w:t>ב</w:t>
      </w:r>
      <w:r w:rsidRPr="00746494">
        <w:rPr>
          <w:rtl/>
        </w:rPr>
        <w:t>החלטה מיום</w:t>
      </w:r>
      <w:r w:rsidR="00F54FE2">
        <w:rPr>
          <w:rFonts w:hint="cs"/>
          <w:rtl/>
        </w:rPr>
        <w:t xml:space="preserve"> כ"ט בטבת תשפ"א </w:t>
      </w:r>
      <w:r w:rsidR="00F54FE2" w:rsidRPr="00BD56B2">
        <w:rPr>
          <w:rFonts w:hint="cs"/>
          <w:sz w:val="24"/>
          <w:szCs w:val="24"/>
          <w:rtl/>
        </w:rPr>
        <w:t>(</w:t>
      </w:r>
      <w:r w:rsidRPr="00BD56B2">
        <w:rPr>
          <w:sz w:val="24"/>
          <w:szCs w:val="24"/>
          <w:rtl/>
        </w:rPr>
        <w:t>13.1.2021</w:t>
      </w:r>
      <w:r w:rsidR="00F54FE2" w:rsidRPr="00BD56B2">
        <w:rPr>
          <w:rFonts w:hint="cs"/>
          <w:sz w:val="24"/>
          <w:szCs w:val="24"/>
          <w:rtl/>
        </w:rPr>
        <w:t>)</w:t>
      </w:r>
      <w:r w:rsidRPr="00746494">
        <w:rPr>
          <w:rtl/>
        </w:rPr>
        <w:t xml:space="preserve"> ו</w:t>
      </w:r>
      <w:r w:rsidR="00D16468">
        <w:rPr>
          <w:rFonts w:hint="cs"/>
          <w:rtl/>
        </w:rPr>
        <w:t>ב</w:t>
      </w:r>
      <w:r w:rsidRPr="00746494">
        <w:rPr>
          <w:rtl/>
        </w:rPr>
        <w:t>קודמותיה.</w:t>
      </w:r>
    </w:p>
    <w:p w14:paraId="5C54C988" w14:textId="4DB98885" w:rsidR="009C5037" w:rsidRPr="00746494" w:rsidRDefault="009C5037" w:rsidP="009C5037">
      <w:pPr>
        <w:pStyle w:val="aa"/>
        <w:rPr>
          <w:rtl/>
        </w:rPr>
      </w:pPr>
      <w:r>
        <w:rPr>
          <w:rFonts w:hint="cs"/>
          <w:rtl/>
        </w:rPr>
        <w:t xml:space="preserve">ב. </w:t>
      </w:r>
      <w:r w:rsidRPr="00746494">
        <w:rPr>
          <w:rtl/>
        </w:rPr>
        <w:t xml:space="preserve">יודגש כי הצדדים נשלחו לכב' הפסיכולוג ד"ר סגל </w:t>
      </w:r>
      <w:r w:rsidR="005C0E70">
        <w:rPr>
          <w:rFonts w:hint="cs"/>
          <w:rtl/>
        </w:rPr>
        <w:t>ו</w:t>
      </w:r>
      <w:r w:rsidRPr="00746494">
        <w:rPr>
          <w:rtl/>
        </w:rPr>
        <w:t>מחו"ד מיום</w:t>
      </w:r>
      <w:r w:rsidR="00F54FE2">
        <w:rPr>
          <w:rFonts w:hint="cs"/>
          <w:rtl/>
        </w:rPr>
        <w:t xml:space="preserve"> </w:t>
      </w:r>
      <w:r w:rsidR="0082463E">
        <w:rPr>
          <w:rFonts w:hint="cs"/>
          <w:rtl/>
        </w:rPr>
        <w:t>ח' בטבת תשפ"א</w:t>
      </w:r>
      <w:r w:rsidRPr="00746494">
        <w:rPr>
          <w:rtl/>
        </w:rPr>
        <w:t xml:space="preserve"> </w:t>
      </w:r>
      <w:r w:rsidR="0082463E" w:rsidRPr="00BD56B2">
        <w:rPr>
          <w:rFonts w:hint="cs"/>
          <w:sz w:val="24"/>
          <w:szCs w:val="24"/>
          <w:rtl/>
        </w:rPr>
        <w:t>(</w:t>
      </w:r>
      <w:r w:rsidRPr="00BD56B2">
        <w:rPr>
          <w:sz w:val="24"/>
          <w:szCs w:val="24"/>
          <w:rtl/>
        </w:rPr>
        <w:t>23.12.2020</w:t>
      </w:r>
      <w:r w:rsidR="0082463E" w:rsidRPr="00BD56B2">
        <w:rPr>
          <w:rFonts w:hint="cs"/>
          <w:sz w:val="24"/>
          <w:szCs w:val="24"/>
          <w:rtl/>
        </w:rPr>
        <w:t>)</w:t>
      </w:r>
      <w:r w:rsidRPr="00746494">
        <w:rPr>
          <w:rtl/>
        </w:rPr>
        <w:t xml:space="preserve"> עולה כי מסקנתו הברורה "אני מתרשם כי במצב הנוכחי מוטב כי בני הזוג יתגרשו, להערכתי, המשך חיי הזוגיות עלול להגביר את המתיחות בין בני הזוג</w:t>
      </w:r>
      <w:r w:rsidR="00D16468">
        <w:rPr>
          <w:rFonts w:hint="cs"/>
          <w:rtl/>
        </w:rPr>
        <w:t>"</w:t>
      </w:r>
      <w:r w:rsidRPr="00746494">
        <w:rPr>
          <w:rtl/>
        </w:rPr>
        <w:t>.</w:t>
      </w:r>
    </w:p>
    <w:p w14:paraId="3BC44292" w14:textId="08290249" w:rsidR="009C5037" w:rsidRPr="00746494" w:rsidRDefault="009C5037" w:rsidP="009C5037">
      <w:pPr>
        <w:pStyle w:val="aa"/>
      </w:pPr>
      <w:r>
        <w:rPr>
          <w:rFonts w:hint="cs"/>
          <w:rtl/>
        </w:rPr>
        <w:t xml:space="preserve">ג. </w:t>
      </w:r>
      <w:r w:rsidRPr="00746494">
        <w:rPr>
          <w:rtl/>
        </w:rPr>
        <w:t>כמו כן גם ע"פ חו"ד של ב</w:t>
      </w:r>
      <w:r>
        <w:rPr>
          <w:rFonts w:hint="cs"/>
          <w:rtl/>
        </w:rPr>
        <w:t>'</w:t>
      </w:r>
      <w:r w:rsidRPr="00746494">
        <w:rPr>
          <w:rtl/>
        </w:rPr>
        <w:t xml:space="preserve"> – עו"ס מנהלת המחלקת ושירותים חברתיים, ניתן להבין באופן מובהק כי על הזוג להתגרש ולעבור לבתים נפרדים בהקדם האפשרי</w:t>
      </w:r>
      <w:r>
        <w:rPr>
          <w:rFonts w:hint="cs"/>
          <w:rtl/>
        </w:rPr>
        <w:t>;</w:t>
      </w:r>
      <w:r w:rsidRPr="00746494">
        <w:rPr>
          <w:rtl/>
        </w:rPr>
        <w:t xml:space="preserve"> עמ' 5 "אין ספק שכבר היום קיימת פגיעה אצל הפעוטה, פגיעה שתלך ותגדל ככל שמצב זה בין ההורים ימשיך ללא שנוי משמעותי ובשלב כלשהו, דברים יבואו לידי ביטוי".</w:t>
      </w:r>
    </w:p>
    <w:p w14:paraId="733A9E8C" w14:textId="3A624439" w:rsidR="009C5037" w:rsidRPr="00746494" w:rsidRDefault="009C5037" w:rsidP="009C5037">
      <w:pPr>
        <w:pStyle w:val="aa"/>
      </w:pPr>
      <w:r>
        <w:rPr>
          <w:rFonts w:hint="cs"/>
          <w:rtl/>
        </w:rPr>
        <w:t xml:space="preserve">ד. </w:t>
      </w:r>
      <w:r w:rsidRPr="00746494">
        <w:rPr>
          <w:rtl/>
        </w:rPr>
        <w:t>הנתבעת מעלילה על התובע התנהגות מאיימת ובריונית כנגדה.</w:t>
      </w:r>
    </w:p>
    <w:p w14:paraId="2AE153F3" w14:textId="66F86824" w:rsidR="009C5037" w:rsidRPr="00746494" w:rsidRDefault="009C5037" w:rsidP="009C5037">
      <w:pPr>
        <w:pStyle w:val="aa"/>
      </w:pPr>
      <w:r>
        <w:rPr>
          <w:rFonts w:hint="cs"/>
          <w:rtl/>
        </w:rPr>
        <w:t xml:space="preserve">ה. </w:t>
      </w:r>
      <w:r w:rsidRPr="00746494">
        <w:rPr>
          <w:rtl/>
        </w:rPr>
        <w:t>ביום</w:t>
      </w:r>
      <w:r w:rsidR="0082463E">
        <w:rPr>
          <w:rFonts w:hint="cs"/>
          <w:rtl/>
        </w:rPr>
        <w:t xml:space="preserve"> י"ג באייר תשע"ט</w:t>
      </w:r>
      <w:r w:rsidRPr="00746494">
        <w:rPr>
          <w:rtl/>
        </w:rPr>
        <w:t xml:space="preserve"> </w:t>
      </w:r>
      <w:r w:rsidR="009039A6" w:rsidRPr="00BD56B2">
        <w:rPr>
          <w:rFonts w:hint="cs"/>
          <w:sz w:val="24"/>
          <w:szCs w:val="24"/>
          <w:rtl/>
        </w:rPr>
        <w:t>(</w:t>
      </w:r>
      <w:r w:rsidRPr="00BD56B2">
        <w:rPr>
          <w:sz w:val="24"/>
          <w:szCs w:val="24"/>
          <w:rtl/>
        </w:rPr>
        <w:t>18.5.2019</w:t>
      </w:r>
      <w:r w:rsidR="009039A6" w:rsidRPr="00BD56B2">
        <w:rPr>
          <w:rFonts w:hint="cs"/>
          <w:sz w:val="24"/>
          <w:szCs w:val="24"/>
          <w:rtl/>
        </w:rPr>
        <w:t>)</w:t>
      </w:r>
      <w:r w:rsidRPr="00746494">
        <w:rPr>
          <w:rtl/>
        </w:rPr>
        <w:t xml:space="preserve"> גילה התובע בהוכחה חד משמעית לרחשי ליבו מתחילת הנישואין כי כל רצונה של הנתבעת היא לגזול את רכושו וממונו של התובע וכל רצונה הוא להביא עוד ילד לחיים ולסיים במהרה את מערכת הנישואין הנ"ל.</w:t>
      </w:r>
    </w:p>
    <w:p w14:paraId="215E6B1E" w14:textId="5369159C" w:rsidR="009C5037" w:rsidRPr="00746494" w:rsidRDefault="009C5037" w:rsidP="009C5037">
      <w:pPr>
        <w:pStyle w:val="aa"/>
      </w:pPr>
      <w:r>
        <w:rPr>
          <w:rFonts w:hint="cs"/>
          <w:rtl/>
        </w:rPr>
        <w:t xml:space="preserve">ו. </w:t>
      </w:r>
      <w:r w:rsidRPr="00746494">
        <w:rPr>
          <w:rtl/>
        </w:rPr>
        <w:t>יודגש כי כלו כל הקיצין עת הגישה הנתבעת ביום</w:t>
      </w:r>
      <w:r w:rsidR="009039A6">
        <w:rPr>
          <w:rFonts w:hint="cs"/>
          <w:rtl/>
        </w:rPr>
        <w:t xml:space="preserve"> י' בסיון תש"פ </w:t>
      </w:r>
      <w:r w:rsidR="009039A6" w:rsidRPr="00BD56B2">
        <w:rPr>
          <w:rFonts w:hint="cs"/>
          <w:sz w:val="24"/>
          <w:szCs w:val="24"/>
          <w:rtl/>
        </w:rPr>
        <w:t>(</w:t>
      </w:r>
      <w:r w:rsidRPr="00BD56B2">
        <w:rPr>
          <w:sz w:val="24"/>
          <w:szCs w:val="24"/>
          <w:rtl/>
        </w:rPr>
        <w:t>2.6.2020</w:t>
      </w:r>
      <w:r w:rsidR="009039A6" w:rsidRPr="00BD56B2">
        <w:rPr>
          <w:rFonts w:hint="cs"/>
          <w:sz w:val="24"/>
          <w:szCs w:val="24"/>
          <w:rtl/>
        </w:rPr>
        <w:t>)</w:t>
      </w:r>
      <w:r w:rsidRPr="00746494">
        <w:rPr>
          <w:rtl/>
        </w:rPr>
        <w:t xml:space="preserve"> במעמד צד אחד צו הרחקה של התובע מביתו, בית אשר בנה אותו בשנת 2008 מכספו שלו ומימון בנקאי שאותו משלם עד היום ואין כל מחלוקת כי הינו הבעלים מזה מספר שנים רב טרם התחתן עם הנתבעת, כב' השופט בן דור ליבל לא מצאה מקום למתן הצו במעמד צו אחד ונקבע דיון.</w:t>
      </w:r>
    </w:p>
    <w:p w14:paraId="3E402F92" w14:textId="759B00A7" w:rsidR="009C5037" w:rsidRPr="00746494" w:rsidRDefault="009C5037" w:rsidP="009C5037">
      <w:pPr>
        <w:pStyle w:val="aa"/>
      </w:pPr>
      <w:r>
        <w:rPr>
          <w:rFonts w:hint="cs"/>
          <w:rtl/>
        </w:rPr>
        <w:t xml:space="preserve">ז. </w:t>
      </w:r>
      <w:r w:rsidRPr="00746494">
        <w:rPr>
          <w:rtl/>
        </w:rPr>
        <w:t>עוד נאמר על יד כבוד בית הדין במהלך הדיונים, מאחר והתביעות מתנהלות בבית המשפט לענייני משפחה, אין כל מניע</w:t>
      </w:r>
      <w:r>
        <w:rPr>
          <w:rFonts w:hint="cs"/>
          <w:rtl/>
        </w:rPr>
        <w:t>ה</w:t>
      </w:r>
      <w:r w:rsidRPr="00746494">
        <w:rPr>
          <w:rtl/>
        </w:rPr>
        <w:t xml:space="preserve"> להמתין ולדון בתביעות אשר הוגשו לכב' בית הדין</w:t>
      </w:r>
      <w:r w:rsidR="00D16468">
        <w:rPr>
          <w:rFonts w:hint="cs"/>
          <w:rtl/>
        </w:rPr>
        <w:t>,</w:t>
      </w:r>
      <w:r w:rsidRPr="00746494">
        <w:rPr>
          <w:rtl/>
        </w:rPr>
        <w:t xml:space="preserve"> משום שיתכן ו</w:t>
      </w:r>
      <w:r w:rsidR="00D16468">
        <w:rPr>
          <w:rFonts w:hint="cs"/>
          <w:rtl/>
        </w:rPr>
        <w:t>ה</w:t>
      </w:r>
      <w:r w:rsidRPr="00746494">
        <w:rPr>
          <w:rtl/>
        </w:rPr>
        <w:t xml:space="preserve">זכויות </w:t>
      </w:r>
      <w:r w:rsidR="00D16468">
        <w:rPr>
          <w:rFonts w:hint="cs"/>
          <w:rtl/>
        </w:rPr>
        <w:t xml:space="preserve">הכספיות </w:t>
      </w:r>
      <w:r w:rsidRPr="00746494">
        <w:rPr>
          <w:rtl/>
        </w:rPr>
        <w:t>שייפסקו לנתבעת</w:t>
      </w:r>
      <w:r w:rsidR="00D16468">
        <w:rPr>
          <w:rFonts w:hint="cs"/>
          <w:rtl/>
        </w:rPr>
        <w:t>,</w:t>
      </w:r>
      <w:r w:rsidRPr="00746494">
        <w:rPr>
          <w:rtl/>
        </w:rPr>
        <w:t xml:space="preserve"> במידה ויפסקו בבית המשפט, יהוו אף פיצוי בגין הכתובה ולא יפסקו לאישה כפל זכויות, כמקובל בפסיקה.</w:t>
      </w:r>
    </w:p>
    <w:p w14:paraId="3F6DCD6E" w14:textId="11DD78AD" w:rsidR="009C5037" w:rsidRPr="00746494" w:rsidRDefault="009C5037" w:rsidP="009C5037">
      <w:pPr>
        <w:pStyle w:val="aa"/>
      </w:pPr>
      <w:r>
        <w:rPr>
          <w:rFonts w:hint="cs"/>
          <w:rtl/>
        </w:rPr>
        <w:t xml:space="preserve">ח. </w:t>
      </w:r>
      <w:r w:rsidRPr="00746494">
        <w:rPr>
          <w:rtl/>
        </w:rPr>
        <w:t>על כ</w:t>
      </w:r>
      <w:r w:rsidR="005C0E70">
        <w:rPr>
          <w:rFonts w:hint="cs"/>
          <w:rtl/>
        </w:rPr>
        <w:t>ן,</w:t>
      </w:r>
      <w:r w:rsidRPr="00746494">
        <w:rPr>
          <w:rtl/>
        </w:rPr>
        <w:t xml:space="preserve"> לאור האמור לעיל אין כל צדק להשאיר את התובע כבן ערובה בידי גחמותיה של הנתבעת ואף להעמידו בסיכון כי תמשיך לפגוע בו לרבות בתלונות שווא במשטרה אשר עלולות אף לפגוע בפרנסתו היום יומית.</w:t>
      </w:r>
    </w:p>
    <w:p w14:paraId="726EC32F" w14:textId="0EAF0BF9" w:rsidR="009C5037" w:rsidRPr="00746494" w:rsidRDefault="009C5037" w:rsidP="009C5037">
      <w:pPr>
        <w:pStyle w:val="aa"/>
      </w:pPr>
      <w:r>
        <w:rPr>
          <w:rFonts w:hint="cs"/>
          <w:rtl/>
        </w:rPr>
        <w:t xml:space="preserve">ט. </w:t>
      </w:r>
      <w:r w:rsidRPr="00746494">
        <w:rPr>
          <w:rtl/>
        </w:rPr>
        <w:t>התובע מוכן לשכור דירה בת שלושה חדרים בישוב ה</w:t>
      </w:r>
      <w:r w:rsidR="005C0E70">
        <w:rPr>
          <w:rFonts w:hint="cs"/>
          <w:rtl/>
        </w:rPr>
        <w:t>'</w:t>
      </w:r>
      <w:r w:rsidRPr="00746494">
        <w:rPr>
          <w:rtl/>
        </w:rPr>
        <w:t xml:space="preserve"> או במ</w:t>
      </w:r>
      <w:r w:rsidR="005C0E70">
        <w:rPr>
          <w:rFonts w:hint="cs"/>
          <w:rtl/>
        </w:rPr>
        <w:t xml:space="preserve">' </w:t>
      </w:r>
      <w:r w:rsidRPr="00746494">
        <w:rPr>
          <w:rtl/>
        </w:rPr>
        <w:t>ל</w:t>
      </w:r>
      <w:r w:rsidR="005C0E70">
        <w:rPr>
          <w:rFonts w:hint="cs"/>
          <w:rtl/>
        </w:rPr>
        <w:t>מ</w:t>
      </w:r>
      <w:r w:rsidRPr="00746494">
        <w:rPr>
          <w:rtl/>
        </w:rPr>
        <w:t>שך כשנה או עד שיוחלט אחרת על ידי ביהמ"ש לענייני משפחה בתביעות השונות, סכום השכירות יקוזז מכל סכום שתהיה זכאית לקבל</w:t>
      </w:r>
      <w:r w:rsidR="00D16468">
        <w:rPr>
          <w:rFonts w:hint="cs"/>
          <w:rtl/>
        </w:rPr>
        <w:t>,</w:t>
      </w:r>
      <w:r w:rsidRPr="00746494">
        <w:rPr>
          <w:rtl/>
        </w:rPr>
        <w:t xml:space="preserve"> במידה ותהיה, וכמו כן מסכים התובע לעזוב את ביתו שאינו שנוי במחלוקת, למשך חודש ע</w:t>
      </w:r>
      <w:r>
        <w:rPr>
          <w:rFonts w:hint="cs"/>
          <w:rtl/>
        </w:rPr>
        <w:t>ד</w:t>
      </w:r>
      <w:r w:rsidRPr="00746494">
        <w:rPr>
          <w:rtl/>
        </w:rPr>
        <w:t xml:space="preserve"> אשר הנתבעת תשכור דירה.</w:t>
      </w:r>
    </w:p>
    <w:p w14:paraId="1E42D431" w14:textId="7658F8BE" w:rsidR="009C5037" w:rsidRPr="00746494" w:rsidRDefault="009C5037" w:rsidP="009C5037">
      <w:pPr>
        <w:pStyle w:val="aa"/>
      </w:pPr>
      <w:r>
        <w:rPr>
          <w:rFonts w:hint="cs"/>
          <w:rtl/>
        </w:rPr>
        <w:t xml:space="preserve">י. </w:t>
      </w:r>
      <w:r w:rsidRPr="00746494">
        <w:rPr>
          <w:rtl/>
        </w:rPr>
        <w:t xml:space="preserve">הנתבעת לאורך כל השנה ממשיכה לדחות את ההליכים בבית הדין ובבית המשפט לענייני משפחה, לאור כך, על כבוד ביה"ד לקבוע מועד </w:t>
      </w:r>
      <w:r w:rsidR="005C0E70">
        <w:rPr>
          <w:rFonts w:hint="cs"/>
          <w:rtl/>
        </w:rPr>
        <w:t xml:space="preserve">מיידי </w:t>
      </w:r>
      <w:r w:rsidRPr="00746494">
        <w:rPr>
          <w:rtl/>
        </w:rPr>
        <w:t>לסידור גט.</w:t>
      </w:r>
    </w:p>
    <w:p w14:paraId="595E2B22" w14:textId="35D7EDB5" w:rsidR="00D16468" w:rsidRPr="00746494" w:rsidRDefault="00D16468" w:rsidP="00D16468">
      <w:pPr>
        <w:pStyle w:val="-0"/>
        <w:rPr>
          <w:rtl/>
        </w:rPr>
      </w:pPr>
      <w:r w:rsidRPr="00746494">
        <w:rPr>
          <w:rFonts w:hint="cs"/>
          <w:rtl/>
        </w:rPr>
        <w:lastRenderedPageBreak/>
        <w:t>סיכומי</w:t>
      </w:r>
      <w:r>
        <w:rPr>
          <w:rFonts w:hint="cs"/>
          <w:rtl/>
        </w:rPr>
        <w:t xml:space="preserve"> הנתבעת</w:t>
      </w:r>
    </w:p>
    <w:p w14:paraId="33ACBE0C" w14:textId="77777777" w:rsidR="009C5037" w:rsidRDefault="009C5037" w:rsidP="00D16468">
      <w:pPr>
        <w:pStyle w:val="ae"/>
        <w:rPr>
          <w:rtl/>
        </w:rPr>
      </w:pPr>
      <w:r>
        <w:rPr>
          <w:rFonts w:hint="cs"/>
          <w:rtl/>
        </w:rPr>
        <w:t xml:space="preserve">להלן יובאו </w:t>
      </w:r>
      <w:r w:rsidRPr="00746494">
        <w:rPr>
          <w:rtl/>
        </w:rPr>
        <w:t>קט</w:t>
      </w:r>
      <w:r>
        <w:rPr>
          <w:rFonts w:hint="cs"/>
          <w:rtl/>
        </w:rPr>
        <w:t>ע</w:t>
      </w:r>
      <w:r w:rsidRPr="00746494">
        <w:rPr>
          <w:rtl/>
        </w:rPr>
        <w:t>ים רלוונט</w:t>
      </w:r>
      <w:r>
        <w:rPr>
          <w:rFonts w:hint="cs"/>
          <w:rtl/>
        </w:rPr>
        <w:t>י</w:t>
      </w:r>
      <w:r w:rsidRPr="00746494">
        <w:rPr>
          <w:rtl/>
        </w:rPr>
        <w:t xml:space="preserve">ים מתוך סיכומי </w:t>
      </w:r>
      <w:r>
        <w:rPr>
          <w:rFonts w:hint="cs"/>
          <w:rtl/>
        </w:rPr>
        <w:t>הנתבעת</w:t>
      </w:r>
      <w:r w:rsidRPr="00746494">
        <w:rPr>
          <w:rtl/>
        </w:rPr>
        <w:t>:</w:t>
      </w:r>
    </w:p>
    <w:p w14:paraId="0503A2C3" w14:textId="0B1B9208" w:rsidR="009C5037" w:rsidRPr="004A2A87" w:rsidRDefault="009C5037" w:rsidP="009C5037">
      <w:pPr>
        <w:pStyle w:val="aa"/>
      </w:pPr>
      <w:r>
        <w:rPr>
          <w:rFonts w:hint="cs"/>
          <w:rtl/>
        </w:rPr>
        <w:t xml:space="preserve">א. </w:t>
      </w:r>
      <w:r w:rsidRPr="004A2A87">
        <w:rPr>
          <w:rtl/>
        </w:rPr>
        <w:t>הבעל הגיש תביעה לגירושין. שאר ההליכים</w:t>
      </w:r>
      <w:r w:rsidR="00D16468">
        <w:rPr>
          <w:rFonts w:hint="cs"/>
          <w:rtl/>
        </w:rPr>
        <w:t xml:space="preserve"> מתנהלים</w:t>
      </w:r>
      <w:r w:rsidRPr="004A2A87">
        <w:rPr>
          <w:rtl/>
        </w:rPr>
        <w:t xml:space="preserve"> בערכאה המקבילה.</w:t>
      </w:r>
    </w:p>
    <w:p w14:paraId="7787C27E" w14:textId="6E0C605B" w:rsidR="009C5037" w:rsidRPr="004A2A87" w:rsidRDefault="009C5037" w:rsidP="009C5037">
      <w:pPr>
        <w:pStyle w:val="aa"/>
        <w:rPr>
          <w:rtl/>
        </w:rPr>
      </w:pPr>
      <w:r>
        <w:rPr>
          <w:rFonts w:hint="cs"/>
          <w:rtl/>
        </w:rPr>
        <w:t xml:space="preserve">ב. </w:t>
      </w:r>
      <w:r w:rsidRPr="004A2A87">
        <w:rPr>
          <w:rtl/>
        </w:rPr>
        <w:t>היו תלונות במשטרה של האישה, והצדדים הופנו על ידי כת"ר למומחה שקבע כי מוטב שיתגרשו, נגד האיש מתנהל הליך פלילי, וביום</w:t>
      </w:r>
      <w:r w:rsidR="009039A6">
        <w:rPr>
          <w:rFonts w:hint="cs"/>
          <w:rtl/>
        </w:rPr>
        <w:t xml:space="preserve"> י"ב בסיון תשפ"א</w:t>
      </w:r>
      <w:r w:rsidRPr="004A2A87">
        <w:rPr>
          <w:rtl/>
        </w:rPr>
        <w:t xml:space="preserve"> </w:t>
      </w:r>
      <w:r w:rsidR="009039A6" w:rsidRPr="00BD56B2">
        <w:rPr>
          <w:rFonts w:hint="cs"/>
          <w:sz w:val="24"/>
          <w:szCs w:val="24"/>
          <w:rtl/>
        </w:rPr>
        <w:t>(</w:t>
      </w:r>
      <w:r w:rsidRPr="00BD56B2">
        <w:rPr>
          <w:sz w:val="24"/>
          <w:szCs w:val="24"/>
          <w:rtl/>
        </w:rPr>
        <w:t>23.5.2021</w:t>
      </w:r>
      <w:r w:rsidR="009039A6" w:rsidRPr="00BD56B2">
        <w:rPr>
          <w:rFonts w:hint="cs"/>
          <w:sz w:val="24"/>
          <w:szCs w:val="24"/>
          <w:rtl/>
        </w:rPr>
        <w:t>)</w:t>
      </w:r>
      <w:r w:rsidRPr="004A2A87">
        <w:rPr>
          <w:rtl/>
        </w:rPr>
        <w:t xml:space="preserve"> צפויה האישה להעיד בדיון ההוכחות בתיק הפלילי.</w:t>
      </w:r>
    </w:p>
    <w:p w14:paraId="2E3D49B2" w14:textId="3E58F2F6" w:rsidR="009C5037" w:rsidRPr="004A2A87" w:rsidRDefault="009C5037" w:rsidP="009C5037">
      <w:pPr>
        <w:pStyle w:val="aa"/>
      </w:pPr>
      <w:r>
        <w:rPr>
          <w:rFonts w:hint="cs"/>
          <w:rtl/>
        </w:rPr>
        <w:t xml:space="preserve">ג. </w:t>
      </w:r>
      <w:r w:rsidRPr="004A2A87">
        <w:rPr>
          <w:rtl/>
        </w:rPr>
        <w:t>הצדדים התחייבו לקבל המלצת מומחה.</w:t>
      </w:r>
    </w:p>
    <w:p w14:paraId="0040F720" w14:textId="3CEECB13" w:rsidR="009C5037" w:rsidRPr="004A2A87" w:rsidRDefault="009C5037" w:rsidP="009C5037">
      <w:pPr>
        <w:pStyle w:val="aa"/>
      </w:pPr>
      <w:r>
        <w:rPr>
          <w:rFonts w:hint="cs"/>
          <w:rtl/>
        </w:rPr>
        <w:t xml:space="preserve">ד. </w:t>
      </w:r>
      <w:r w:rsidRPr="004A2A87">
        <w:rPr>
          <w:rtl/>
        </w:rPr>
        <w:t>בדיון האחרון הופיע הבעל בלוויית טו"ר שהציע הצעה.</w:t>
      </w:r>
    </w:p>
    <w:p w14:paraId="575548B6" w14:textId="2DD0565B" w:rsidR="009C5037" w:rsidRPr="004A2A87" w:rsidRDefault="009C5037" w:rsidP="009C5037">
      <w:pPr>
        <w:pStyle w:val="aa"/>
      </w:pPr>
      <w:r>
        <w:rPr>
          <w:rFonts w:hint="cs"/>
          <w:rtl/>
        </w:rPr>
        <w:t xml:space="preserve">ה. </w:t>
      </w:r>
      <w:r w:rsidRPr="004A2A87">
        <w:rPr>
          <w:rtl/>
        </w:rPr>
        <w:t>האישה הלינה על הצע</w:t>
      </w:r>
      <w:r w:rsidR="005C0E70">
        <w:rPr>
          <w:rFonts w:hint="cs"/>
          <w:rtl/>
        </w:rPr>
        <w:t>ת</w:t>
      </w:r>
      <w:r w:rsidRPr="004A2A87">
        <w:rPr>
          <w:rtl/>
        </w:rPr>
        <w:t xml:space="preserve"> הבעל כמפורט בסיכומיה.</w:t>
      </w:r>
    </w:p>
    <w:p w14:paraId="7DD34FE6" w14:textId="39ED7265" w:rsidR="009C5037" w:rsidRPr="004A2A87" w:rsidRDefault="009C5037" w:rsidP="009C5037">
      <w:pPr>
        <w:pStyle w:val="aa"/>
      </w:pPr>
      <w:r>
        <w:rPr>
          <w:rFonts w:hint="cs"/>
          <w:rtl/>
        </w:rPr>
        <w:t xml:space="preserve">ו. </w:t>
      </w:r>
      <w:r w:rsidRPr="004A2A87">
        <w:rPr>
          <w:rtl/>
        </w:rPr>
        <w:t>הוצאת האישה מהדירה וחיוב</w:t>
      </w:r>
      <w:r w:rsidR="00D16468">
        <w:rPr>
          <w:rFonts w:hint="cs"/>
          <w:rtl/>
        </w:rPr>
        <w:t>ה</w:t>
      </w:r>
      <w:r w:rsidRPr="004A2A87">
        <w:rPr>
          <w:rtl/>
        </w:rPr>
        <w:t xml:space="preserve"> במתן גט, הינם נושאים שלפוסקים קושי רב עימם.</w:t>
      </w:r>
    </w:p>
    <w:p w14:paraId="2EAD145B" w14:textId="2C8DB85A" w:rsidR="009C5037" w:rsidRPr="004A2A87" w:rsidRDefault="009C5037" w:rsidP="009C5037">
      <w:pPr>
        <w:pStyle w:val="aa"/>
      </w:pPr>
      <w:r>
        <w:rPr>
          <w:rFonts w:hint="cs"/>
          <w:rtl/>
        </w:rPr>
        <w:t xml:space="preserve">ז. </w:t>
      </w:r>
      <w:r w:rsidRPr="004A2A87">
        <w:rPr>
          <w:rtl/>
        </w:rPr>
        <w:t>אכיפת גט נעשית בד"כ רק כשיש פירוד ממושך, ורק כאשר הצדדים אינם חיים תחת קורת גג אחת, ורק כאשר הוכח שתביעת ש</w:t>
      </w:r>
      <w:r w:rsidR="005C0E70">
        <w:rPr>
          <w:rFonts w:hint="cs"/>
          <w:rtl/>
        </w:rPr>
        <w:t>ל</w:t>
      </w:r>
      <w:r w:rsidRPr="004A2A87">
        <w:rPr>
          <w:rtl/>
        </w:rPr>
        <w:t>ום הבית אינה כנה.</w:t>
      </w:r>
    </w:p>
    <w:p w14:paraId="40F2ACD1" w14:textId="32E708F9" w:rsidR="009C5037" w:rsidRPr="004A2A87" w:rsidRDefault="009C5037" w:rsidP="009C5037">
      <w:pPr>
        <w:pStyle w:val="aa"/>
      </w:pPr>
      <w:r>
        <w:rPr>
          <w:rFonts w:hint="cs"/>
          <w:rtl/>
        </w:rPr>
        <w:t xml:space="preserve">ח. </w:t>
      </w:r>
      <w:r w:rsidRPr="004A2A87">
        <w:rPr>
          <w:rtl/>
        </w:rPr>
        <w:t>זה אינו המצב בתיק הנוכחי, בו טרם עברו ח"י חודשים ממועד הגשת התביעה לגירושין על ידי הבעל.</w:t>
      </w:r>
    </w:p>
    <w:p w14:paraId="38DCABE3" w14:textId="7AA33647" w:rsidR="009C5037" w:rsidRPr="004A2A87" w:rsidRDefault="009C5037" w:rsidP="009C5037">
      <w:pPr>
        <w:pStyle w:val="aa"/>
      </w:pPr>
      <w:r>
        <w:rPr>
          <w:rFonts w:hint="cs"/>
          <w:rtl/>
        </w:rPr>
        <w:t xml:space="preserve">ט. </w:t>
      </w:r>
      <w:r w:rsidRPr="004A2A87">
        <w:rPr>
          <w:rtl/>
        </w:rPr>
        <w:t>הבעל מנסה להוליך את האישה שולל באמצעות תרגיל, לפיו ייצא לחודש מביתו וישוב אליו כאשר האישה</w:t>
      </w:r>
      <w:r w:rsidR="00D16468">
        <w:rPr>
          <w:rFonts w:hint="cs"/>
          <w:rtl/>
        </w:rPr>
        <w:t xml:space="preserve"> כבר לא תהיה בו</w:t>
      </w:r>
      <w:r w:rsidRPr="004A2A87">
        <w:rPr>
          <w:rtl/>
        </w:rPr>
        <w:t xml:space="preserve">, </w:t>
      </w:r>
      <w:r w:rsidR="00D16468">
        <w:rPr>
          <w:rFonts w:hint="cs"/>
          <w:rtl/>
        </w:rPr>
        <w:t xml:space="preserve">אלא </w:t>
      </w:r>
      <w:r w:rsidRPr="004A2A87">
        <w:rPr>
          <w:rtl/>
        </w:rPr>
        <w:t>תשולח בינתיים ל"נווה הרע בשכירות".</w:t>
      </w:r>
      <w:r w:rsidRPr="004A2A87">
        <w:rPr>
          <w:rFonts w:hint="cs"/>
          <w:rtl/>
        </w:rPr>
        <w:t xml:space="preserve"> </w:t>
      </w:r>
      <w:r w:rsidRPr="004A2A87">
        <w:rPr>
          <w:rtl/>
        </w:rPr>
        <w:t>אין מדובר אלא בתרגיל שבאמצעותו מנסה הבעל לכפות על האישה לקבל ממנו גט.</w:t>
      </w:r>
    </w:p>
    <w:p w14:paraId="04BAF4C4" w14:textId="4FF97AE7" w:rsidR="009C5037" w:rsidRPr="004A2A87" w:rsidRDefault="009C5037" w:rsidP="009C5037">
      <w:pPr>
        <w:pStyle w:val="aa"/>
      </w:pPr>
      <w:r>
        <w:rPr>
          <w:rFonts w:hint="cs"/>
          <w:rtl/>
        </w:rPr>
        <w:t xml:space="preserve">י. </w:t>
      </w:r>
      <w:r w:rsidRPr="004A2A87">
        <w:rPr>
          <w:rtl/>
        </w:rPr>
        <w:t>אף אם לעיני כת"ר עומדת חוות דעת המומחה הממליץ על גירושין, ואף אם כת"ר רואה כי אין לנישואין אלו תוחלת, אין זה הוגן כי י</w:t>
      </w:r>
      <w:r>
        <w:rPr>
          <w:rFonts w:hint="cs"/>
          <w:rtl/>
        </w:rPr>
        <w:t>י</w:t>
      </w:r>
      <w:r w:rsidRPr="004A2A87">
        <w:rPr>
          <w:rtl/>
        </w:rPr>
        <w:t xml:space="preserve">תן יד לתרגיל, לפיו בעל הממון הרב </w:t>
      </w:r>
      <w:r w:rsidRPr="00BD56B2">
        <w:rPr>
          <w:sz w:val="24"/>
          <w:szCs w:val="24"/>
          <w:rtl/>
        </w:rPr>
        <w:t>(הבעל)</w:t>
      </w:r>
      <w:r w:rsidRPr="004A2A87">
        <w:rPr>
          <w:rtl/>
        </w:rPr>
        <w:t xml:space="preserve"> מוציא את אשתו בנזיד עדשים.</w:t>
      </w:r>
    </w:p>
    <w:p w14:paraId="134CB9C1" w14:textId="1D4FB946" w:rsidR="009C5037" w:rsidRPr="004A2A87" w:rsidRDefault="009C5037" w:rsidP="009C5037">
      <w:pPr>
        <w:pStyle w:val="aa"/>
      </w:pPr>
      <w:r>
        <w:rPr>
          <w:rFonts w:hint="cs"/>
          <w:rtl/>
        </w:rPr>
        <w:t xml:space="preserve">יא. </w:t>
      </w:r>
      <w:r w:rsidRPr="004A2A87">
        <w:rPr>
          <w:rtl/>
        </w:rPr>
        <w:t>רוצה הבעל לסיים הקשר עם האישה – יתכבד ויוסיף לה כגמולה במזומן את כל תביעת הכתובה ופיצויי הכתובה.</w:t>
      </w:r>
      <w:r w:rsidRPr="004A2A87">
        <w:rPr>
          <w:rFonts w:hint="cs"/>
          <w:rtl/>
        </w:rPr>
        <w:t xml:space="preserve"> </w:t>
      </w:r>
      <w:r w:rsidRPr="004A2A87">
        <w:rPr>
          <w:rtl/>
        </w:rPr>
        <w:t>רק עם יעשה כן הבעל, בנוסף להסדר אותו הציע כת"ר, תיאות האישה לקבל מידיו את גיטה.</w:t>
      </w:r>
    </w:p>
    <w:p w14:paraId="7B076701" w14:textId="77777777" w:rsidR="009C5037" w:rsidRDefault="009C5037" w:rsidP="009C5037">
      <w:pPr>
        <w:pStyle w:val="af"/>
        <w:rPr>
          <w:rtl/>
        </w:rPr>
      </w:pPr>
      <w:r>
        <w:rPr>
          <w:rFonts w:hint="cs"/>
          <w:rtl/>
        </w:rPr>
        <w:t>ובכן, טרם הכרעה, נתאר את מהלכי התיק, תוך ציטוט מהחלטות קודמות שנתנו בתיקי הצדדים.</w:t>
      </w:r>
    </w:p>
    <w:p w14:paraId="4BF7FE7F" w14:textId="7DBCD30C" w:rsidR="009C5037" w:rsidRPr="003D38E5" w:rsidRDefault="009C5037" w:rsidP="009C5037">
      <w:pPr>
        <w:pStyle w:val="-0"/>
        <w:rPr>
          <w:rtl/>
        </w:rPr>
      </w:pPr>
      <w:r w:rsidRPr="003D38E5">
        <w:rPr>
          <w:rFonts w:hint="cs"/>
          <w:rtl/>
        </w:rPr>
        <w:t>השתלשלות הענ</w:t>
      </w:r>
      <w:r>
        <w:rPr>
          <w:rFonts w:hint="cs"/>
          <w:rtl/>
        </w:rPr>
        <w:t>י</w:t>
      </w:r>
      <w:r w:rsidRPr="003D38E5">
        <w:rPr>
          <w:rFonts w:hint="cs"/>
          <w:rtl/>
        </w:rPr>
        <w:t>ינים בתיק</w:t>
      </w:r>
    </w:p>
    <w:p w14:paraId="6E19229F" w14:textId="29A2FBE3" w:rsidR="009C5037" w:rsidRDefault="009C5037" w:rsidP="009C5037">
      <w:pPr>
        <w:pStyle w:val="ae"/>
        <w:rPr>
          <w:rtl/>
        </w:rPr>
      </w:pPr>
      <w:r>
        <w:rPr>
          <w:rFonts w:hint="cs"/>
          <w:rtl/>
        </w:rPr>
        <w:t>ונזכיר בתחילה האמור בסיומה של החלטת בית הדין מיום</w:t>
      </w:r>
      <w:r w:rsidR="009039A6">
        <w:rPr>
          <w:rFonts w:hint="cs"/>
          <w:rtl/>
        </w:rPr>
        <w:t xml:space="preserve"> י"ג בכסלו תשפ"א</w:t>
      </w:r>
      <w:r>
        <w:rPr>
          <w:rFonts w:hint="cs"/>
          <w:rtl/>
        </w:rPr>
        <w:t xml:space="preserve"> </w:t>
      </w:r>
      <w:r w:rsidR="009039A6" w:rsidRPr="00BD56B2">
        <w:rPr>
          <w:rFonts w:hint="cs"/>
          <w:sz w:val="24"/>
          <w:szCs w:val="24"/>
          <w:rtl/>
        </w:rPr>
        <w:t>(</w:t>
      </w:r>
      <w:r w:rsidRPr="00BD56B2">
        <w:rPr>
          <w:rFonts w:hint="cs"/>
          <w:sz w:val="24"/>
          <w:szCs w:val="24"/>
          <w:rtl/>
        </w:rPr>
        <w:t>29.11.20</w:t>
      </w:r>
      <w:r w:rsidR="009039A6" w:rsidRPr="00BD56B2">
        <w:rPr>
          <w:rFonts w:hint="cs"/>
          <w:sz w:val="24"/>
          <w:szCs w:val="24"/>
          <w:rtl/>
        </w:rPr>
        <w:t>)</w:t>
      </w:r>
      <w:r w:rsidR="005C0E70">
        <w:rPr>
          <w:rFonts w:hint="cs"/>
          <w:rtl/>
        </w:rPr>
        <w:t>:</w:t>
      </w:r>
      <w:r>
        <w:rPr>
          <w:rFonts w:hint="cs"/>
          <w:rtl/>
        </w:rPr>
        <w:t xml:space="preserve"> </w:t>
      </w:r>
    </w:p>
    <w:p w14:paraId="55521CF4" w14:textId="23513E2C" w:rsidR="009C5037" w:rsidRPr="00B05CEB" w:rsidRDefault="009C5037" w:rsidP="009C5037">
      <w:pPr>
        <w:pStyle w:val="aa"/>
        <w:rPr>
          <w:rtl/>
          <w:lang w:eastAsia="he-IL"/>
        </w:rPr>
      </w:pPr>
      <w:r w:rsidRPr="00B05CEB">
        <w:rPr>
          <w:rtl/>
          <w:lang w:eastAsia="he-IL"/>
        </w:rPr>
        <w:t>עד כאן עיקרי טענות הצדדים ההדדיות.</w:t>
      </w:r>
      <w:r w:rsidR="005C0E70">
        <w:rPr>
          <w:rtl/>
          <w:lang w:eastAsia="he-IL"/>
        </w:rPr>
        <w:t xml:space="preserve"> </w:t>
      </w:r>
    </w:p>
    <w:p w14:paraId="4A2DABC2" w14:textId="3928B7A1" w:rsidR="009C5037" w:rsidRPr="00B05CEB" w:rsidRDefault="009C5037" w:rsidP="009C5037">
      <w:pPr>
        <w:pStyle w:val="aa"/>
        <w:rPr>
          <w:rtl/>
          <w:lang w:eastAsia="he-IL"/>
        </w:rPr>
      </w:pPr>
      <w:r w:rsidRPr="00B05CEB">
        <w:rPr>
          <w:rtl/>
          <w:lang w:eastAsia="he-IL"/>
        </w:rPr>
        <w:t>ובכן, בית הדין מתרשם כי הבעל רוצה להתגרש, אך בית הדין לא השתכנע כי ה</w:t>
      </w:r>
      <w:r>
        <w:rPr>
          <w:rtl/>
          <w:lang w:eastAsia="he-IL"/>
        </w:rPr>
        <w:t>אישה</w:t>
      </w:r>
      <w:r w:rsidRPr="00B05CEB">
        <w:rPr>
          <w:rtl/>
          <w:lang w:eastAsia="he-IL"/>
        </w:rPr>
        <w:t xml:space="preserve"> אכן רוצה את הבעל. על פניו נצפה כי טענת ה</w:t>
      </w:r>
      <w:r>
        <w:rPr>
          <w:rtl/>
          <w:lang w:eastAsia="he-IL"/>
        </w:rPr>
        <w:t>אישה</w:t>
      </w:r>
      <w:r w:rsidRPr="00B05CEB">
        <w:rPr>
          <w:rtl/>
          <w:lang w:eastAsia="he-IL"/>
        </w:rPr>
        <w:t xml:space="preserve"> לשלום בית אינה כנה. </w:t>
      </w:r>
    </w:p>
    <w:p w14:paraId="5AAB3D96" w14:textId="77777777" w:rsidR="009C5037" w:rsidRPr="003D1D3F" w:rsidRDefault="009C5037" w:rsidP="009C5037">
      <w:pPr>
        <w:pStyle w:val="aa"/>
        <w:rPr>
          <w:rtl/>
          <w:lang w:eastAsia="he-IL"/>
        </w:rPr>
      </w:pPr>
      <w:r w:rsidRPr="003D1D3F">
        <w:rPr>
          <w:rtl/>
          <w:lang w:eastAsia="he-IL"/>
        </w:rPr>
        <w:t xml:space="preserve">ונבאר. </w:t>
      </w:r>
    </w:p>
    <w:p w14:paraId="766692E8" w14:textId="4115740A" w:rsidR="009C5037" w:rsidRPr="003D1D3F" w:rsidRDefault="009C5037" w:rsidP="009C5037">
      <w:pPr>
        <w:pStyle w:val="af3"/>
        <w:rPr>
          <w:rtl/>
          <w:lang w:eastAsia="he-IL"/>
        </w:rPr>
      </w:pPr>
      <w:r>
        <w:rPr>
          <w:rFonts w:hint="cs"/>
          <w:rtl/>
          <w:lang w:eastAsia="he-IL"/>
        </w:rPr>
        <w:t xml:space="preserve">א. </w:t>
      </w:r>
      <w:r w:rsidRPr="003D1D3F">
        <w:rPr>
          <w:rtl/>
          <w:lang w:eastAsia="he-IL"/>
        </w:rPr>
        <w:t>בבית המשפט מתנהל תיק רכושי, מזונות, משמורת והסדרי שהות. כל התביעות הן של ה</w:t>
      </w:r>
      <w:r>
        <w:rPr>
          <w:rtl/>
          <w:lang w:eastAsia="he-IL"/>
        </w:rPr>
        <w:t>אישה</w:t>
      </w:r>
      <w:r w:rsidRPr="003D1D3F">
        <w:rPr>
          <w:rtl/>
          <w:lang w:eastAsia="he-IL"/>
        </w:rPr>
        <w:t xml:space="preserve">. בדרך כלל, </w:t>
      </w:r>
      <w:r>
        <w:rPr>
          <w:rtl/>
          <w:lang w:eastAsia="he-IL"/>
        </w:rPr>
        <w:t>אישה</w:t>
      </w:r>
      <w:r w:rsidRPr="003D1D3F">
        <w:rPr>
          <w:rtl/>
          <w:lang w:eastAsia="he-IL"/>
        </w:rPr>
        <w:t xml:space="preserve"> החפצה בכנות בבעלה, לא מבקשת לתבוע כל תביעה רכושית כנגדו בית המשפט, תהא התביעה אשר תהא. </w:t>
      </w:r>
    </w:p>
    <w:p w14:paraId="581ED24E" w14:textId="4656A797" w:rsidR="009C5037" w:rsidRPr="003D1D3F" w:rsidRDefault="009C5037" w:rsidP="009C5037">
      <w:pPr>
        <w:pStyle w:val="af3"/>
        <w:rPr>
          <w:lang w:eastAsia="he-IL"/>
        </w:rPr>
      </w:pPr>
      <w:r>
        <w:rPr>
          <w:rFonts w:hint="cs"/>
          <w:rtl/>
          <w:lang w:eastAsia="he-IL"/>
        </w:rPr>
        <w:lastRenderedPageBreak/>
        <w:t xml:space="preserve">ב. </w:t>
      </w:r>
      <w:r w:rsidRPr="003D1D3F">
        <w:rPr>
          <w:rtl/>
          <w:lang w:eastAsia="he-IL"/>
        </w:rPr>
        <w:t>ה</w:t>
      </w:r>
      <w:r>
        <w:rPr>
          <w:rtl/>
          <w:lang w:eastAsia="he-IL"/>
        </w:rPr>
        <w:t>אישה</w:t>
      </w:r>
      <w:r w:rsidRPr="003D1D3F">
        <w:rPr>
          <w:rtl/>
          <w:lang w:eastAsia="he-IL"/>
        </w:rPr>
        <w:t xml:space="preserve"> תבעה את הבעל בבית המשפט בצו הגנה, בטענות על אלימות ועוד. הדבר מוכיח כי ה</w:t>
      </w:r>
      <w:r>
        <w:rPr>
          <w:rtl/>
          <w:lang w:eastAsia="he-IL"/>
        </w:rPr>
        <w:t>אישה</w:t>
      </w:r>
      <w:r w:rsidRPr="003D1D3F">
        <w:rPr>
          <w:rtl/>
          <w:lang w:eastAsia="he-IL"/>
        </w:rPr>
        <w:t xml:space="preserve"> לא רוצה באמת את בעלה. וידועה עוצמת משבר האמון בין בני זוג כשאחד מהם תובעת את השני בצו הגנה.</w:t>
      </w:r>
      <w:r w:rsidR="005C0E70">
        <w:rPr>
          <w:rtl/>
          <w:lang w:eastAsia="he-IL"/>
        </w:rPr>
        <w:t xml:space="preserve"> </w:t>
      </w:r>
    </w:p>
    <w:p w14:paraId="3176D646" w14:textId="55ECEFEA" w:rsidR="009C5037" w:rsidRPr="003D1D3F" w:rsidRDefault="009C5037" w:rsidP="009C5037">
      <w:pPr>
        <w:pStyle w:val="af3"/>
        <w:rPr>
          <w:lang w:eastAsia="he-IL"/>
        </w:rPr>
      </w:pPr>
      <w:r>
        <w:rPr>
          <w:rFonts w:hint="cs"/>
          <w:rtl/>
          <w:lang w:eastAsia="he-IL"/>
        </w:rPr>
        <w:t xml:space="preserve">ג. </w:t>
      </w:r>
      <w:r w:rsidRPr="003D1D3F">
        <w:rPr>
          <w:rtl/>
          <w:lang w:eastAsia="he-IL"/>
        </w:rPr>
        <w:t>ה</w:t>
      </w:r>
      <w:r>
        <w:rPr>
          <w:rtl/>
          <w:lang w:eastAsia="he-IL"/>
        </w:rPr>
        <w:t>אישה</w:t>
      </w:r>
      <w:r w:rsidRPr="003D1D3F">
        <w:rPr>
          <w:rtl/>
          <w:lang w:eastAsia="he-IL"/>
        </w:rPr>
        <w:t xml:space="preserve"> תבעה את הבעל במזונות </w:t>
      </w:r>
      <w:r>
        <w:rPr>
          <w:rtl/>
          <w:lang w:eastAsia="he-IL"/>
        </w:rPr>
        <w:t>אישה</w:t>
      </w:r>
      <w:r w:rsidRPr="003D1D3F">
        <w:rPr>
          <w:rtl/>
          <w:lang w:eastAsia="he-IL"/>
        </w:rPr>
        <w:t xml:space="preserve"> בסך 20,000 ש</w:t>
      </w:r>
      <w:r>
        <w:rPr>
          <w:rFonts w:hint="cs"/>
          <w:rtl/>
          <w:lang w:eastAsia="he-IL"/>
        </w:rPr>
        <w:t>"ח</w:t>
      </w:r>
      <w:r w:rsidRPr="003D1D3F">
        <w:rPr>
          <w:rtl/>
          <w:lang w:eastAsia="he-IL"/>
        </w:rPr>
        <w:t xml:space="preserve"> </w:t>
      </w:r>
      <w:r w:rsidRPr="00BD56B2">
        <w:rPr>
          <w:sz w:val="24"/>
          <w:szCs w:val="24"/>
          <w:rtl/>
          <w:lang w:eastAsia="he-IL"/>
        </w:rPr>
        <w:t>(רשום בהחלטת בית משפט המתוארת מטה)</w:t>
      </w:r>
      <w:r w:rsidRPr="003D1D3F">
        <w:rPr>
          <w:rtl/>
          <w:lang w:eastAsia="he-IL"/>
        </w:rPr>
        <w:t xml:space="preserve"> וזכתה בסך 2000 ש</w:t>
      </w:r>
      <w:r>
        <w:rPr>
          <w:rFonts w:hint="cs"/>
          <w:rtl/>
          <w:lang w:eastAsia="he-IL"/>
        </w:rPr>
        <w:t>"ח</w:t>
      </w:r>
      <w:r w:rsidRPr="003D1D3F">
        <w:rPr>
          <w:rtl/>
          <w:lang w:eastAsia="he-IL"/>
        </w:rPr>
        <w:t xml:space="preserve">, התביעה המוגזמת לא מוכיחה על רצון לשלום. </w:t>
      </w:r>
    </w:p>
    <w:p w14:paraId="37071066" w14:textId="53E61F9F" w:rsidR="009C5037" w:rsidRPr="003D1D3F" w:rsidRDefault="009C5037" w:rsidP="009C5037">
      <w:pPr>
        <w:pStyle w:val="af3"/>
        <w:rPr>
          <w:lang w:eastAsia="he-IL"/>
        </w:rPr>
      </w:pPr>
      <w:r>
        <w:rPr>
          <w:rFonts w:hint="cs"/>
          <w:rtl/>
          <w:lang w:eastAsia="he-IL"/>
        </w:rPr>
        <w:t xml:space="preserve">ד. </w:t>
      </w:r>
      <w:r w:rsidRPr="003D1D3F">
        <w:rPr>
          <w:rtl/>
          <w:lang w:eastAsia="he-IL"/>
        </w:rPr>
        <w:t>ה</w:t>
      </w:r>
      <w:r>
        <w:rPr>
          <w:rtl/>
          <w:lang w:eastAsia="he-IL"/>
        </w:rPr>
        <w:t>אישה</w:t>
      </w:r>
      <w:r w:rsidRPr="003D1D3F">
        <w:rPr>
          <w:rtl/>
          <w:lang w:eastAsia="he-IL"/>
        </w:rPr>
        <w:t xml:space="preserve"> טוענת בבית הדין כי היא תבעה צו הרחקה בבית המשפט כנגד הבעל, מאחר שהיא "חששה לח</w:t>
      </w:r>
      <w:r w:rsidR="005C0E70">
        <w:rPr>
          <w:rFonts w:hint="cs"/>
          <w:rtl/>
          <w:lang w:eastAsia="he-IL"/>
        </w:rPr>
        <w:t>י</w:t>
      </w:r>
      <w:r w:rsidRPr="003D1D3F">
        <w:rPr>
          <w:rtl/>
          <w:lang w:eastAsia="he-IL"/>
        </w:rPr>
        <w:t xml:space="preserve">יה" מהבעל </w:t>
      </w:r>
      <w:r w:rsidRPr="00BD56B2">
        <w:rPr>
          <w:sz w:val="24"/>
          <w:szCs w:val="24"/>
          <w:rtl/>
          <w:lang w:eastAsia="he-IL"/>
        </w:rPr>
        <w:t>(ובסעיף 8 להחלטת בית המשפט המתוארת מטה נרשם כי היא טוענת שהיא מפחדת מהבעל)</w:t>
      </w:r>
      <w:r w:rsidRPr="003D1D3F">
        <w:rPr>
          <w:rtl/>
          <w:lang w:eastAsia="he-IL"/>
        </w:rPr>
        <w:t xml:space="preserve">. אז איך נוכל להאמין כי היא רוצה לחיות בשלום עם בעל שהיא חוששת לחייה מפניו? </w:t>
      </w:r>
    </w:p>
    <w:p w14:paraId="250CF225" w14:textId="2A41BA8F" w:rsidR="009C5037" w:rsidRPr="003D1D3F" w:rsidRDefault="009C5037" w:rsidP="009C5037">
      <w:pPr>
        <w:pStyle w:val="af3"/>
        <w:rPr>
          <w:lang w:eastAsia="he-IL"/>
        </w:rPr>
      </w:pPr>
      <w:r>
        <w:rPr>
          <w:rFonts w:hint="cs"/>
          <w:rtl/>
          <w:lang w:eastAsia="he-IL"/>
        </w:rPr>
        <w:t xml:space="preserve">ה. </w:t>
      </w:r>
      <w:r w:rsidRPr="003D1D3F">
        <w:rPr>
          <w:rtl/>
          <w:lang w:eastAsia="he-IL"/>
        </w:rPr>
        <w:t>ה</w:t>
      </w:r>
      <w:r>
        <w:rPr>
          <w:rtl/>
          <w:lang w:eastAsia="he-IL"/>
        </w:rPr>
        <w:t>אישה</w:t>
      </w:r>
      <w:r w:rsidRPr="003D1D3F">
        <w:rPr>
          <w:rtl/>
          <w:lang w:eastAsia="he-IL"/>
        </w:rPr>
        <w:t xml:space="preserve"> טוענת בדיון "יש לו </w:t>
      </w:r>
      <w:r w:rsidRPr="00BD56B2">
        <w:rPr>
          <w:sz w:val="24"/>
          <w:szCs w:val="24"/>
          <w:rtl/>
          <w:lang w:eastAsia="he-IL"/>
        </w:rPr>
        <w:t>(לבעל)</w:t>
      </w:r>
      <w:r w:rsidRPr="003D1D3F">
        <w:rPr>
          <w:rtl/>
          <w:lang w:eastAsia="he-IL"/>
        </w:rPr>
        <w:t xml:space="preserve"> בעיית אונות קשה, ולא מקיים יחסים כבר שנתי</w:t>
      </w:r>
      <w:r>
        <w:rPr>
          <w:rFonts w:hint="cs"/>
          <w:rtl/>
          <w:lang w:eastAsia="he-IL"/>
        </w:rPr>
        <w:t>י</w:t>
      </w:r>
      <w:r w:rsidRPr="003D1D3F">
        <w:rPr>
          <w:rtl/>
          <w:lang w:eastAsia="he-IL"/>
        </w:rPr>
        <w:t xml:space="preserve">ם והוא אף משפיל אותי", ובית הדין מתקשה לקבל טענה מנתבעת על רצון לשקם יחסים, לאחר נתק כה משמעותי ביחסי אישות הנגרם מחמת הבעל. </w:t>
      </w:r>
    </w:p>
    <w:p w14:paraId="7CB24E27" w14:textId="6A1979BF" w:rsidR="009C5037" w:rsidRPr="003D1D3F" w:rsidRDefault="009C5037" w:rsidP="009C5037">
      <w:pPr>
        <w:pStyle w:val="af3"/>
        <w:rPr>
          <w:rtl/>
          <w:lang w:eastAsia="he-IL"/>
        </w:rPr>
      </w:pPr>
      <w:r>
        <w:rPr>
          <w:rFonts w:hint="cs"/>
          <w:rtl/>
          <w:lang w:eastAsia="he-IL"/>
        </w:rPr>
        <w:t xml:space="preserve">ו. </w:t>
      </w:r>
      <w:r w:rsidRPr="003D1D3F">
        <w:rPr>
          <w:rtl/>
          <w:lang w:eastAsia="he-IL"/>
        </w:rPr>
        <w:t>עיון בהחלטת בית המשפט מיום 9</w:t>
      </w:r>
      <w:r w:rsidR="00D16468">
        <w:rPr>
          <w:rFonts w:hint="cs"/>
          <w:rtl/>
          <w:lang w:eastAsia="he-IL"/>
        </w:rPr>
        <w:t>.</w:t>
      </w:r>
      <w:r w:rsidRPr="003D1D3F">
        <w:rPr>
          <w:rtl/>
          <w:lang w:eastAsia="he-IL"/>
        </w:rPr>
        <w:t xml:space="preserve">6.20 </w:t>
      </w:r>
      <w:r w:rsidRPr="00BD56B2">
        <w:rPr>
          <w:sz w:val="24"/>
          <w:szCs w:val="24"/>
          <w:rtl/>
          <w:lang w:eastAsia="he-IL"/>
        </w:rPr>
        <w:t>(בתביעה לצו הגנה)</w:t>
      </w:r>
      <w:r w:rsidRPr="003D1D3F">
        <w:rPr>
          <w:rtl/>
          <w:lang w:eastAsia="he-IL"/>
        </w:rPr>
        <w:t xml:space="preserve"> מעלה התרשמות לסכסוך קשה שבין הצדדים </w:t>
      </w:r>
      <w:r w:rsidRPr="00BD56B2">
        <w:rPr>
          <w:sz w:val="24"/>
          <w:szCs w:val="24"/>
          <w:rtl/>
          <w:lang w:eastAsia="he-IL"/>
        </w:rPr>
        <w:t>(כולל זימון משטרה ע"י כל אחד מהצדדים או מהצד של אותו צד – האישה טוענת כי גיסתה הזמינה משטרה ולא היא)</w:t>
      </w:r>
      <w:r w:rsidRPr="003D1D3F">
        <w:rPr>
          <w:rtl/>
          <w:lang w:eastAsia="he-IL"/>
        </w:rPr>
        <w:t>, ואף זאת מוכיח על סכסוך עמוק, מה שמקשה להאמין לטענה כיום לשלום בית.</w:t>
      </w:r>
      <w:r w:rsidR="005C0E70">
        <w:rPr>
          <w:rtl/>
          <w:lang w:eastAsia="he-IL"/>
        </w:rPr>
        <w:t xml:space="preserve"> </w:t>
      </w:r>
    </w:p>
    <w:p w14:paraId="5F6D30C4" w14:textId="5264EB33" w:rsidR="009C5037" w:rsidRPr="00B05CEB" w:rsidRDefault="009C5037" w:rsidP="009C5037">
      <w:pPr>
        <w:pStyle w:val="aa"/>
        <w:rPr>
          <w:rtl/>
          <w:lang w:eastAsia="he-IL"/>
        </w:rPr>
      </w:pPr>
      <w:r w:rsidRPr="00B05CEB">
        <w:rPr>
          <w:rtl/>
          <w:lang w:eastAsia="he-IL"/>
        </w:rPr>
        <w:t>ברם, חרף האמור, בית הדין מעונ</w:t>
      </w:r>
      <w:r w:rsidR="005C0E70">
        <w:rPr>
          <w:rFonts w:hint="cs"/>
          <w:rtl/>
          <w:lang w:eastAsia="he-IL"/>
        </w:rPr>
        <w:t>י</w:t>
      </w:r>
      <w:r w:rsidRPr="00B05CEB">
        <w:rPr>
          <w:rtl/>
          <w:lang w:eastAsia="he-IL"/>
        </w:rPr>
        <w:t>ין להפנות את הצדדים לבחינה מקצועית, שמא עדיין ישנה איזו תק</w:t>
      </w:r>
      <w:r w:rsidR="005C0E70">
        <w:rPr>
          <w:rFonts w:hint="cs"/>
          <w:rtl/>
          <w:lang w:eastAsia="he-IL"/>
        </w:rPr>
        <w:t>ו</w:t>
      </w:r>
      <w:r w:rsidRPr="00B05CEB">
        <w:rPr>
          <w:rtl/>
          <w:lang w:eastAsia="he-IL"/>
        </w:rPr>
        <w:t xml:space="preserve">וה לשקם את יחסי הצדדים הזוגיים. </w:t>
      </w:r>
    </w:p>
    <w:p w14:paraId="7AF4C01E" w14:textId="049FD3EE" w:rsidR="009C5037" w:rsidRPr="00B05CEB" w:rsidRDefault="009C5037" w:rsidP="009C5037">
      <w:pPr>
        <w:pStyle w:val="aa"/>
        <w:rPr>
          <w:rtl/>
          <w:lang w:eastAsia="he-IL"/>
        </w:rPr>
      </w:pPr>
      <w:r w:rsidRPr="00B05CEB">
        <w:rPr>
          <w:rtl/>
          <w:lang w:eastAsia="he-IL"/>
        </w:rPr>
        <w:t xml:space="preserve">לשם כך, בית הדין מפנה את הצדדים לד"ר יעקב סגל; פסיכולוג חינוכי, התפתחותי, ומטפל משפחתי מוסמך, לבחינת הסיכוי, אם קיים, לשיקום יחסי הצדדים ובחינת המערכת הזוגית. </w:t>
      </w:r>
    </w:p>
    <w:p w14:paraId="1A7B34D7" w14:textId="77777777" w:rsidR="009C5037" w:rsidRPr="00B05CEB" w:rsidRDefault="009C5037" w:rsidP="009C5037">
      <w:pPr>
        <w:pStyle w:val="aa"/>
        <w:rPr>
          <w:rtl/>
          <w:lang w:eastAsia="he-IL"/>
        </w:rPr>
      </w:pPr>
      <w:r w:rsidRPr="00B05CEB">
        <w:rPr>
          <w:rtl/>
          <w:lang w:eastAsia="he-IL"/>
        </w:rPr>
        <w:t xml:space="preserve">הצדדים יפנו אליו מיוזמתם לאלתר. </w:t>
      </w:r>
    </w:p>
    <w:p w14:paraId="03A6CBFD" w14:textId="77777777" w:rsidR="009C5037" w:rsidRPr="00B05CEB" w:rsidRDefault="009C5037" w:rsidP="009C5037">
      <w:pPr>
        <w:pStyle w:val="aa"/>
        <w:rPr>
          <w:rtl/>
          <w:lang w:eastAsia="he-IL"/>
        </w:rPr>
      </w:pPr>
      <w:r w:rsidRPr="00B05CEB">
        <w:rPr>
          <w:rtl/>
          <w:lang w:eastAsia="he-IL"/>
        </w:rPr>
        <w:t xml:space="preserve">עלות הטיפול/אבחון תחול על שני הצדדים בשווה. </w:t>
      </w:r>
    </w:p>
    <w:p w14:paraId="30EC5F02" w14:textId="77777777" w:rsidR="009C5037" w:rsidRPr="00B05CEB" w:rsidRDefault="009C5037" w:rsidP="009C5037">
      <w:pPr>
        <w:pStyle w:val="aa"/>
        <w:rPr>
          <w:rtl/>
          <w:lang w:eastAsia="he-IL"/>
        </w:rPr>
      </w:pPr>
      <w:r w:rsidRPr="00B05CEB">
        <w:rPr>
          <w:rtl/>
          <w:lang w:eastAsia="he-IL"/>
        </w:rPr>
        <w:t xml:space="preserve">שני הצדדים מחויבים לשתף פעולה עם הפסיכולוג ולפנות אליו לאלתר. </w:t>
      </w:r>
    </w:p>
    <w:p w14:paraId="7705AF1B" w14:textId="77777777" w:rsidR="009C5037" w:rsidRPr="00B05CEB" w:rsidRDefault="009C5037" w:rsidP="009C5037">
      <w:pPr>
        <w:pStyle w:val="aa"/>
        <w:rPr>
          <w:rtl/>
          <w:lang w:eastAsia="he-IL"/>
        </w:rPr>
      </w:pPr>
      <w:r w:rsidRPr="00B05CEB">
        <w:rPr>
          <w:rtl/>
          <w:lang w:eastAsia="he-IL"/>
        </w:rPr>
        <w:t>מבוקש כי הפסיכולוג יבחן את המבוקש בהקדם, ומבוקשת חוות דעתו בתוך 30 יום.</w:t>
      </w:r>
    </w:p>
    <w:p w14:paraId="301BA7C7" w14:textId="3103B695" w:rsidR="009C5037" w:rsidRPr="00B05CEB" w:rsidRDefault="009C5037" w:rsidP="009C5037">
      <w:pPr>
        <w:pStyle w:val="aa"/>
        <w:rPr>
          <w:rtl/>
          <w:lang w:eastAsia="he-IL"/>
        </w:rPr>
      </w:pPr>
      <w:r w:rsidRPr="00B05CEB">
        <w:rPr>
          <w:rtl/>
          <w:lang w:eastAsia="he-IL"/>
        </w:rPr>
        <w:t xml:space="preserve">במידה ויביע הפסיכולוג התרשמות בחו"ד הפסיכולוג, בכל לשון או משמעות, כי אין סיכוי לשלום בית בין הצדדים, בית הדין ישקול להפנות את הצדדים לגירושין, תוך בחינת סוגית הכתובה </w:t>
      </w:r>
      <w:r w:rsidRPr="00BD56B2">
        <w:rPr>
          <w:sz w:val="24"/>
          <w:szCs w:val="24"/>
          <w:rtl/>
          <w:lang w:eastAsia="he-IL"/>
        </w:rPr>
        <w:t>(האם האישה תובעת זאת)</w:t>
      </w:r>
      <w:r w:rsidRPr="00B05CEB">
        <w:rPr>
          <w:rtl/>
          <w:lang w:eastAsia="he-IL"/>
        </w:rPr>
        <w:t>.</w:t>
      </w:r>
      <w:r w:rsidR="005C0E70">
        <w:rPr>
          <w:rtl/>
          <w:lang w:eastAsia="he-IL"/>
        </w:rPr>
        <w:t xml:space="preserve"> </w:t>
      </w:r>
    </w:p>
    <w:p w14:paraId="300058A2" w14:textId="5303FE68" w:rsidR="009C5037" w:rsidRDefault="009C5037" w:rsidP="009C5037">
      <w:pPr>
        <w:pStyle w:val="af"/>
        <w:rPr>
          <w:rtl/>
        </w:rPr>
      </w:pPr>
      <w:r>
        <w:rPr>
          <w:rFonts w:hint="cs"/>
          <w:rtl/>
        </w:rPr>
        <w:t>והתקבלה חו"ד הפסיכולוג ד"ר סגל מיום</w:t>
      </w:r>
      <w:r w:rsidR="009039A6">
        <w:rPr>
          <w:rFonts w:hint="cs"/>
          <w:rtl/>
        </w:rPr>
        <w:t xml:space="preserve"> ח' בטבת תשפ"א</w:t>
      </w:r>
      <w:r>
        <w:rPr>
          <w:rFonts w:hint="cs"/>
          <w:rtl/>
        </w:rPr>
        <w:t xml:space="preserve"> </w:t>
      </w:r>
      <w:r w:rsidR="009039A6" w:rsidRPr="00BD56B2">
        <w:rPr>
          <w:rFonts w:hint="cs"/>
          <w:sz w:val="24"/>
          <w:szCs w:val="24"/>
          <w:rtl/>
        </w:rPr>
        <w:t>(</w:t>
      </w:r>
      <w:r w:rsidRPr="00BD56B2">
        <w:rPr>
          <w:rFonts w:hint="cs"/>
          <w:sz w:val="24"/>
          <w:szCs w:val="24"/>
          <w:rtl/>
        </w:rPr>
        <w:t>23.12.20</w:t>
      </w:r>
      <w:r w:rsidR="009039A6" w:rsidRPr="00BD56B2">
        <w:rPr>
          <w:rFonts w:hint="cs"/>
          <w:sz w:val="24"/>
          <w:szCs w:val="24"/>
          <w:rtl/>
        </w:rPr>
        <w:t>)</w:t>
      </w:r>
      <w:r>
        <w:rPr>
          <w:rFonts w:hint="cs"/>
          <w:rtl/>
        </w:rPr>
        <w:t>, אשר במסגרתה נרשם</w:t>
      </w:r>
      <w:r w:rsidR="005C0E70">
        <w:rPr>
          <w:rFonts w:hint="cs"/>
          <w:rtl/>
        </w:rPr>
        <w:t>:</w:t>
      </w:r>
      <w:r>
        <w:rPr>
          <w:rFonts w:hint="cs"/>
          <w:rtl/>
        </w:rPr>
        <w:t xml:space="preserve"> </w:t>
      </w:r>
    </w:p>
    <w:p w14:paraId="18550271" w14:textId="0292011F" w:rsidR="009C5037" w:rsidRDefault="009C5037" w:rsidP="009C5037">
      <w:pPr>
        <w:pStyle w:val="aa"/>
        <w:rPr>
          <w:rtl/>
        </w:rPr>
      </w:pPr>
      <w:r w:rsidRPr="00B05CEB">
        <w:rPr>
          <w:rtl/>
        </w:rPr>
        <w:t>בפגישות ב</w:t>
      </w:r>
      <w:r w:rsidR="005C0E70">
        <w:rPr>
          <w:rFonts w:hint="cs"/>
          <w:rtl/>
        </w:rPr>
        <w:t>י</w:t>
      </w:r>
      <w:r w:rsidRPr="00B05CEB">
        <w:rPr>
          <w:rtl/>
        </w:rPr>
        <w:t>טאה האישה רצון להגיע לשלום בית. היא אמרה כי היא מעוניינת לשפר את הקשרים הזוגיים</w:t>
      </w:r>
      <w:r>
        <w:rPr>
          <w:rFonts w:hint="cs"/>
          <w:rtl/>
        </w:rPr>
        <w:t xml:space="preserve"> </w:t>
      </w:r>
      <w:r w:rsidRPr="00B05CEB">
        <w:rPr>
          <w:rtl/>
        </w:rPr>
        <w:t>ונכונה להיכנס לתהליך טיפולי לצורך כך. הבעל היה מסויג מהאפשרות, אך היה נכון לנסות את הדבר</w:t>
      </w:r>
      <w:r w:rsidRPr="00B05CEB">
        <w:t>.</w:t>
      </w:r>
    </w:p>
    <w:p w14:paraId="353DC352" w14:textId="5ACDBA9B" w:rsidR="009C5037" w:rsidRDefault="009C5037" w:rsidP="009C5037">
      <w:pPr>
        <w:pStyle w:val="aa"/>
        <w:rPr>
          <w:rtl/>
        </w:rPr>
      </w:pPr>
      <w:r w:rsidRPr="00B05CEB">
        <w:rPr>
          <w:rtl/>
        </w:rPr>
        <w:t>במהלך הפגישות העלתה האישה טענות קשות לפיהן סבלה בבית מאלימות מצד בעלה ואף חשה כי היא</w:t>
      </w:r>
      <w:r>
        <w:rPr>
          <w:rFonts w:hint="cs"/>
          <w:rtl/>
        </w:rPr>
        <w:t xml:space="preserve"> </w:t>
      </w:r>
      <w:r w:rsidRPr="00B05CEB">
        <w:rPr>
          <w:rtl/>
        </w:rPr>
        <w:t xml:space="preserve">ובתה נתונות בסכנה. בשל כך אף פנתה האישה למשטרה כשחשה סכנה לשלומה ולשלום הבת </w:t>
      </w:r>
      <w:r w:rsidR="005C0E70">
        <w:rPr>
          <w:rFonts w:hint="cs"/>
          <w:rtl/>
        </w:rPr>
        <w:t>[</w:t>
      </w:r>
      <w:r w:rsidRPr="00B05CEB">
        <w:rPr>
          <w:rtl/>
        </w:rPr>
        <w:t>ר</w:t>
      </w:r>
      <w:r w:rsidR="005C0E70">
        <w:rPr>
          <w:rFonts w:hint="cs"/>
          <w:rtl/>
        </w:rPr>
        <w:t>']</w:t>
      </w:r>
      <w:r w:rsidRPr="00B05CEB">
        <w:t>.</w:t>
      </w:r>
    </w:p>
    <w:p w14:paraId="10C2D19D" w14:textId="0E05CBEB" w:rsidR="009C5037" w:rsidRDefault="009C5037" w:rsidP="009C5037">
      <w:pPr>
        <w:pStyle w:val="aa"/>
        <w:rPr>
          <w:rtl/>
        </w:rPr>
      </w:pPr>
      <w:r w:rsidRPr="00B05CEB">
        <w:rPr>
          <w:rtl/>
        </w:rPr>
        <w:lastRenderedPageBreak/>
        <w:t xml:space="preserve">הבעל טען כי לא </w:t>
      </w:r>
      <w:r>
        <w:rPr>
          <w:rtl/>
        </w:rPr>
        <w:t>הייתה</w:t>
      </w:r>
      <w:r w:rsidRPr="00B05CEB">
        <w:rPr>
          <w:rtl/>
        </w:rPr>
        <w:t xml:space="preserve"> אלימות בבית. בשיחות עלה כי הבעל מצוי בהליך פלילי בשל חשד לאיומים כלפי</w:t>
      </w:r>
      <w:r>
        <w:rPr>
          <w:rFonts w:hint="cs"/>
          <w:rtl/>
        </w:rPr>
        <w:t xml:space="preserve"> </w:t>
      </w:r>
      <w:r w:rsidRPr="00B05CEB">
        <w:rPr>
          <w:rtl/>
        </w:rPr>
        <w:t>האישה</w:t>
      </w:r>
      <w:r w:rsidRPr="00B05CEB">
        <w:t>.</w:t>
      </w:r>
    </w:p>
    <w:p w14:paraId="451453A8" w14:textId="77777777" w:rsidR="009C5037" w:rsidRDefault="009C5037" w:rsidP="009C5037">
      <w:pPr>
        <w:pStyle w:val="aa"/>
        <w:rPr>
          <w:rtl/>
        </w:rPr>
      </w:pPr>
      <w:r w:rsidRPr="00B05CEB">
        <w:rPr>
          <w:rtl/>
        </w:rPr>
        <w:t>אני מתרשם כי במצב הנוכחי מוטב כי בני הזוג יתגרשו. להערכתי, המשך חיי הזוגיות עלול להגביר את</w:t>
      </w:r>
      <w:r>
        <w:rPr>
          <w:rFonts w:hint="cs"/>
          <w:rtl/>
        </w:rPr>
        <w:t xml:space="preserve"> </w:t>
      </w:r>
      <w:r w:rsidRPr="00B05CEB">
        <w:rPr>
          <w:rtl/>
        </w:rPr>
        <w:t>המתיחות בין בני הזוג</w:t>
      </w:r>
      <w:r w:rsidRPr="00B05CEB">
        <w:t xml:space="preserve"> .</w:t>
      </w:r>
      <w:r w:rsidRPr="00B05CEB">
        <w:rPr>
          <w:rtl/>
        </w:rPr>
        <w:t xml:space="preserve"> </w:t>
      </w:r>
    </w:p>
    <w:p w14:paraId="492709C9" w14:textId="77777777" w:rsidR="009C5037" w:rsidRPr="00A20930" w:rsidRDefault="009C5037" w:rsidP="009C5037">
      <w:pPr>
        <w:pStyle w:val="af"/>
        <w:rPr>
          <w:rtl/>
          <w:lang w:eastAsia="he-IL"/>
        </w:rPr>
      </w:pPr>
      <w:r w:rsidRPr="00A20930">
        <w:rPr>
          <w:rtl/>
          <w:lang w:eastAsia="he-IL"/>
        </w:rPr>
        <w:t>והמליץ לבסוף</w:t>
      </w:r>
      <w:r>
        <w:rPr>
          <w:rFonts w:hint="cs"/>
          <w:rtl/>
          <w:lang w:eastAsia="he-IL"/>
        </w:rPr>
        <w:t xml:space="preserve"> הפסיכולוג</w:t>
      </w:r>
      <w:r w:rsidRPr="00A20930">
        <w:rPr>
          <w:rtl/>
          <w:lang w:eastAsia="he-IL"/>
        </w:rPr>
        <w:t xml:space="preserve"> להפנות את הצדדים לגירושין.</w:t>
      </w:r>
    </w:p>
    <w:p w14:paraId="79AF41E7" w14:textId="20CE8028" w:rsidR="009C5037" w:rsidRDefault="009C5037" w:rsidP="009C5037">
      <w:pPr>
        <w:pStyle w:val="af"/>
        <w:rPr>
          <w:rtl/>
          <w:lang w:eastAsia="he-IL"/>
        </w:rPr>
      </w:pPr>
      <w:r>
        <w:rPr>
          <w:rFonts w:hint="cs"/>
          <w:rtl/>
          <w:lang w:eastAsia="he-IL"/>
        </w:rPr>
        <w:t>כן נזכיר האמור בהחלטת בית הדין מיום</w:t>
      </w:r>
      <w:r w:rsidR="009039A6">
        <w:rPr>
          <w:rFonts w:hint="cs"/>
          <w:rtl/>
          <w:lang w:eastAsia="he-IL"/>
        </w:rPr>
        <w:t xml:space="preserve"> ט' בטבת תשפ"א</w:t>
      </w:r>
      <w:r>
        <w:rPr>
          <w:rFonts w:hint="cs"/>
          <w:rtl/>
          <w:lang w:eastAsia="he-IL"/>
        </w:rPr>
        <w:t xml:space="preserve"> </w:t>
      </w:r>
      <w:r w:rsidR="009039A6" w:rsidRPr="00BD56B2">
        <w:rPr>
          <w:rFonts w:hint="cs"/>
          <w:sz w:val="24"/>
          <w:szCs w:val="24"/>
          <w:rtl/>
          <w:lang w:eastAsia="he-IL"/>
        </w:rPr>
        <w:t>(</w:t>
      </w:r>
      <w:r w:rsidRPr="00BD56B2">
        <w:rPr>
          <w:rFonts w:hint="cs"/>
          <w:sz w:val="24"/>
          <w:szCs w:val="24"/>
          <w:rtl/>
          <w:lang w:eastAsia="he-IL"/>
        </w:rPr>
        <w:t>24.12.20</w:t>
      </w:r>
      <w:r w:rsidR="009039A6" w:rsidRPr="00BD56B2">
        <w:rPr>
          <w:rFonts w:hint="cs"/>
          <w:sz w:val="24"/>
          <w:szCs w:val="24"/>
          <w:rtl/>
          <w:lang w:eastAsia="he-IL"/>
        </w:rPr>
        <w:t>)</w:t>
      </w:r>
      <w:r w:rsidR="005C0E70">
        <w:rPr>
          <w:rFonts w:hint="cs"/>
          <w:rtl/>
          <w:lang w:eastAsia="he-IL"/>
        </w:rPr>
        <w:t>:</w:t>
      </w:r>
      <w:r>
        <w:rPr>
          <w:rFonts w:hint="cs"/>
          <w:rtl/>
          <w:lang w:eastAsia="he-IL"/>
        </w:rPr>
        <w:t xml:space="preserve"> </w:t>
      </w:r>
    </w:p>
    <w:p w14:paraId="53802B9C" w14:textId="487FD4A3" w:rsidR="009C5037" w:rsidRPr="00AB2746" w:rsidRDefault="005C0E70" w:rsidP="009C5037">
      <w:pPr>
        <w:pStyle w:val="aa"/>
        <w:rPr>
          <w:rtl/>
          <w:lang w:eastAsia="he-IL"/>
        </w:rPr>
      </w:pPr>
      <w:r>
        <w:rPr>
          <w:rFonts w:hint="cs"/>
          <w:rtl/>
          <w:lang w:eastAsia="he-IL"/>
        </w:rPr>
        <w:t>[</w:t>
      </w:r>
      <w:r w:rsidR="009C5037">
        <w:rPr>
          <w:rFonts w:hint="cs"/>
          <w:rtl/>
          <w:lang w:eastAsia="he-IL"/>
        </w:rPr>
        <w:t>...</w:t>
      </w:r>
      <w:r>
        <w:rPr>
          <w:rFonts w:hint="cs"/>
          <w:rtl/>
          <w:lang w:eastAsia="he-IL"/>
        </w:rPr>
        <w:t>]</w:t>
      </w:r>
      <w:r w:rsidR="009C5037">
        <w:rPr>
          <w:rFonts w:hint="cs"/>
          <w:rtl/>
          <w:lang w:eastAsia="he-IL"/>
        </w:rPr>
        <w:t xml:space="preserve"> </w:t>
      </w:r>
      <w:r w:rsidR="009C5037" w:rsidRPr="00AB2746">
        <w:rPr>
          <w:rtl/>
          <w:lang w:eastAsia="he-IL"/>
        </w:rPr>
        <w:t xml:space="preserve">והמליץ לבסוף להפנות את הצדדים לגירושין. </w:t>
      </w:r>
    </w:p>
    <w:p w14:paraId="7715E0B3" w14:textId="2E8FFDA7" w:rsidR="009C5037" w:rsidRPr="00AB2746" w:rsidRDefault="009C5037" w:rsidP="009C5037">
      <w:pPr>
        <w:pStyle w:val="aa"/>
        <w:rPr>
          <w:rtl/>
        </w:rPr>
      </w:pPr>
      <w:r w:rsidRPr="00AB2746">
        <w:rPr>
          <w:rtl/>
          <w:lang w:eastAsia="he-IL"/>
        </w:rPr>
        <w:t xml:space="preserve">והאמור בחוות דעתו, עונה להגדרה האמורה בסיומה של </w:t>
      </w:r>
      <w:r w:rsidRPr="00AB2746">
        <w:rPr>
          <w:rtl/>
        </w:rPr>
        <w:t>החלטת בית הדין מיום</w:t>
      </w:r>
      <w:r w:rsidR="009039A6">
        <w:rPr>
          <w:rFonts w:hint="cs"/>
          <w:rtl/>
        </w:rPr>
        <w:t xml:space="preserve"> י"ג בכסלו תשפ"א</w:t>
      </w:r>
      <w:r w:rsidRPr="00AB2746">
        <w:rPr>
          <w:rtl/>
        </w:rPr>
        <w:t xml:space="preserve"> </w:t>
      </w:r>
      <w:r w:rsidR="009039A6" w:rsidRPr="00BD56B2">
        <w:rPr>
          <w:rFonts w:hint="cs"/>
          <w:sz w:val="24"/>
          <w:szCs w:val="24"/>
          <w:rtl/>
        </w:rPr>
        <w:t>(</w:t>
      </w:r>
      <w:r w:rsidRPr="00BD56B2">
        <w:rPr>
          <w:sz w:val="24"/>
          <w:szCs w:val="24"/>
          <w:rtl/>
        </w:rPr>
        <w:t>29.11.20</w:t>
      </w:r>
      <w:r w:rsidR="009039A6" w:rsidRPr="00BD56B2">
        <w:rPr>
          <w:rFonts w:hint="cs"/>
          <w:sz w:val="24"/>
          <w:szCs w:val="24"/>
          <w:rtl/>
        </w:rPr>
        <w:t>)</w:t>
      </w:r>
      <w:r w:rsidRPr="00AB2746">
        <w:rPr>
          <w:rtl/>
        </w:rPr>
        <w:t xml:space="preserve"> באשר </w:t>
      </w:r>
      <w:r w:rsidRPr="00AB2746">
        <w:rPr>
          <w:rtl/>
          <w:lang w:eastAsia="he-IL"/>
        </w:rPr>
        <w:t>להתרשמות בחו"ד הפסיכולוג, בכל לשון או משמעות, כי אין סיכוי לשלום בית בין הצדדים</w:t>
      </w:r>
      <w:r w:rsidRPr="00AB2746">
        <w:rPr>
          <w:rtl/>
        </w:rPr>
        <w:t xml:space="preserve">. </w:t>
      </w:r>
    </w:p>
    <w:p w14:paraId="1D5A3BD9" w14:textId="77777777" w:rsidR="009C5037" w:rsidRPr="00AB2746" w:rsidRDefault="009C5037" w:rsidP="009C5037">
      <w:pPr>
        <w:pStyle w:val="aa"/>
        <w:rPr>
          <w:rtl/>
        </w:rPr>
      </w:pPr>
      <w:r w:rsidRPr="00AB2746">
        <w:rPr>
          <w:rtl/>
        </w:rPr>
        <w:t xml:space="preserve">ובכן, טרם מתן הכרעה בתביעת הגירושין, מבוקשת תגובת שני הצדדים לאמור בהמלצת הפסיכולוג, וזאת בתוך 10 ימים מהיום. </w:t>
      </w:r>
    </w:p>
    <w:p w14:paraId="29B6C162" w14:textId="77777777" w:rsidR="009C5037" w:rsidRPr="00AB2746" w:rsidRDefault="009C5037" w:rsidP="009C5037">
      <w:pPr>
        <w:pStyle w:val="aa"/>
        <w:rPr>
          <w:rtl/>
        </w:rPr>
      </w:pPr>
      <w:r w:rsidRPr="00AB2746">
        <w:rPr>
          <w:rtl/>
        </w:rPr>
        <w:t xml:space="preserve">בתגובתם יתייחסו אף לאפשרות תביעת כתובה. </w:t>
      </w:r>
    </w:p>
    <w:p w14:paraId="6325A65D" w14:textId="5D23D336" w:rsidR="009C5037" w:rsidRDefault="009C5037" w:rsidP="009C5037">
      <w:pPr>
        <w:pStyle w:val="aa"/>
        <w:rPr>
          <w:rtl/>
        </w:rPr>
      </w:pPr>
      <w:r w:rsidRPr="00AB2746">
        <w:rPr>
          <w:rtl/>
        </w:rPr>
        <w:t>לאור האמור בתגובתם והחומר שבתיק, בית הדין ישקול החלטתו.</w:t>
      </w:r>
      <w:r w:rsidR="005C0E70">
        <w:rPr>
          <w:rtl/>
        </w:rPr>
        <w:t xml:space="preserve"> </w:t>
      </w:r>
    </w:p>
    <w:p w14:paraId="366C2EDA" w14:textId="2A66049B" w:rsidR="009C5037" w:rsidRDefault="009C5037" w:rsidP="009C5037">
      <w:pPr>
        <w:pStyle w:val="af"/>
        <w:rPr>
          <w:rtl/>
        </w:rPr>
      </w:pPr>
      <w:r w:rsidRPr="00D16468">
        <w:rPr>
          <w:rFonts w:hint="cs"/>
          <w:rtl/>
        </w:rPr>
        <w:t xml:space="preserve">והתקבלה תגובת הנתבעת </w:t>
      </w:r>
      <w:r w:rsidRPr="00BD56B2">
        <w:rPr>
          <w:rFonts w:hint="cs"/>
          <w:sz w:val="24"/>
          <w:szCs w:val="24"/>
          <w:rtl/>
        </w:rPr>
        <w:t>(הסכמה לגירושין, ותנאי של פסיקת כתובה, מזונות ומדור)</w:t>
      </w:r>
      <w:r w:rsidRPr="00D16468">
        <w:rPr>
          <w:rFonts w:hint="cs"/>
          <w:rtl/>
        </w:rPr>
        <w:t>, ובהחלטת בית הדין מיום</w:t>
      </w:r>
      <w:r w:rsidR="00D16468">
        <w:rPr>
          <w:rFonts w:hint="cs"/>
          <w:rtl/>
        </w:rPr>
        <w:t xml:space="preserve"> י"ד בטבת תשפ"א</w:t>
      </w:r>
      <w:r w:rsidRPr="00D16468">
        <w:rPr>
          <w:rFonts w:hint="cs"/>
          <w:rtl/>
        </w:rPr>
        <w:t xml:space="preserve"> </w:t>
      </w:r>
      <w:r w:rsidR="00D16468" w:rsidRPr="00BD56B2">
        <w:rPr>
          <w:rFonts w:hint="cs"/>
          <w:sz w:val="24"/>
          <w:szCs w:val="24"/>
          <w:rtl/>
        </w:rPr>
        <w:t>(</w:t>
      </w:r>
      <w:r w:rsidRPr="00BD56B2">
        <w:rPr>
          <w:rFonts w:hint="cs"/>
          <w:sz w:val="24"/>
          <w:szCs w:val="24"/>
          <w:rtl/>
        </w:rPr>
        <w:t>29.12.20</w:t>
      </w:r>
      <w:r w:rsidR="00D16468" w:rsidRPr="00BD56B2">
        <w:rPr>
          <w:rFonts w:hint="cs"/>
          <w:sz w:val="24"/>
          <w:szCs w:val="24"/>
          <w:rtl/>
        </w:rPr>
        <w:t>)</w:t>
      </w:r>
      <w:r w:rsidRPr="00D16468">
        <w:rPr>
          <w:rFonts w:hint="cs"/>
          <w:rtl/>
        </w:rPr>
        <w:t xml:space="preserve"> נרשם כי בית הדין ימתין לתגובת התובע בהתאם להחלטה מיום</w:t>
      </w:r>
      <w:r w:rsidR="00D16468">
        <w:rPr>
          <w:rFonts w:hint="cs"/>
          <w:rtl/>
        </w:rPr>
        <w:t xml:space="preserve"> ט' בטבת תשפ"א</w:t>
      </w:r>
      <w:r w:rsidRPr="00D16468">
        <w:rPr>
          <w:rFonts w:hint="cs"/>
          <w:rtl/>
        </w:rPr>
        <w:t xml:space="preserve"> </w:t>
      </w:r>
      <w:r w:rsidR="00D16468" w:rsidRPr="00BD56B2">
        <w:rPr>
          <w:rFonts w:hint="cs"/>
          <w:sz w:val="24"/>
          <w:szCs w:val="24"/>
          <w:rtl/>
        </w:rPr>
        <w:t>(</w:t>
      </w:r>
      <w:r w:rsidRPr="00BD56B2">
        <w:rPr>
          <w:rFonts w:hint="cs"/>
          <w:sz w:val="24"/>
          <w:szCs w:val="24"/>
          <w:rtl/>
        </w:rPr>
        <w:t>24.12.20</w:t>
      </w:r>
      <w:r w:rsidR="00D16468" w:rsidRPr="00BD56B2">
        <w:rPr>
          <w:rFonts w:hint="cs"/>
          <w:sz w:val="24"/>
          <w:szCs w:val="24"/>
          <w:rtl/>
        </w:rPr>
        <w:t>)</w:t>
      </w:r>
      <w:r w:rsidRPr="00D16468">
        <w:rPr>
          <w:rFonts w:hint="cs"/>
          <w:rtl/>
        </w:rPr>
        <w:t>.</w:t>
      </w:r>
      <w:r>
        <w:rPr>
          <w:rFonts w:hint="cs"/>
          <w:rtl/>
        </w:rPr>
        <w:t xml:space="preserve"> </w:t>
      </w:r>
    </w:p>
    <w:p w14:paraId="6F4E3EB4" w14:textId="32F6CDC6" w:rsidR="009C5037" w:rsidRDefault="009C5037" w:rsidP="009C5037">
      <w:pPr>
        <w:pStyle w:val="af"/>
        <w:rPr>
          <w:rtl/>
          <w:lang w:eastAsia="he-IL"/>
        </w:rPr>
      </w:pPr>
      <w:r>
        <w:rPr>
          <w:rFonts w:hint="cs"/>
          <w:rtl/>
          <w:lang w:eastAsia="he-IL"/>
        </w:rPr>
        <w:t>כן נזכיר האמור בהחלטת בית הדין מיום</w:t>
      </w:r>
      <w:r w:rsidR="00D16468">
        <w:rPr>
          <w:rFonts w:hint="cs"/>
          <w:rtl/>
          <w:lang w:eastAsia="he-IL"/>
        </w:rPr>
        <w:t xml:space="preserve"> י"ט בטבת תשפ"א</w:t>
      </w:r>
      <w:r>
        <w:rPr>
          <w:rFonts w:hint="cs"/>
          <w:rtl/>
          <w:lang w:eastAsia="he-IL"/>
        </w:rPr>
        <w:t xml:space="preserve"> </w:t>
      </w:r>
      <w:r w:rsidR="00D16468" w:rsidRPr="00BD56B2">
        <w:rPr>
          <w:rFonts w:hint="cs"/>
          <w:sz w:val="24"/>
          <w:szCs w:val="24"/>
          <w:rtl/>
          <w:lang w:eastAsia="he-IL"/>
        </w:rPr>
        <w:t>(</w:t>
      </w:r>
      <w:r w:rsidRPr="00BD56B2">
        <w:rPr>
          <w:rFonts w:hint="cs"/>
          <w:sz w:val="24"/>
          <w:szCs w:val="24"/>
          <w:rtl/>
          <w:lang w:eastAsia="he-IL"/>
        </w:rPr>
        <w:t>3.1.21</w:t>
      </w:r>
      <w:r w:rsidR="00D16468" w:rsidRPr="00BD56B2">
        <w:rPr>
          <w:rFonts w:hint="cs"/>
          <w:sz w:val="24"/>
          <w:szCs w:val="24"/>
          <w:rtl/>
          <w:lang w:eastAsia="he-IL"/>
        </w:rPr>
        <w:t>)</w:t>
      </w:r>
      <w:r>
        <w:rPr>
          <w:rFonts w:hint="cs"/>
          <w:rtl/>
          <w:lang w:eastAsia="he-IL"/>
        </w:rPr>
        <w:t xml:space="preserve"> לאור תגובת התובע הראשונה</w:t>
      </w:r>
      <w:r w:rsidR="005C0E70">
        <w:rPr>
          <w:rFonts w:hint="cs"/>
          <w:rtl/>
          <w:lang w:eastAsia="he-IL"/>
        </w:rPr>
        <w:t>:</w:t>
      </w:r>
      <w:r>
        <w:rPr>
          <w:rFonts w:hint="cs"/>
          <w:rtl/>
          <w:lang w:eastAsia="he-IL"/>
        </w:rPr>
        <w:t xml:space="preserve"> </w:t>
      </w:r>
    </w:p>
    <w:p w14:paraId="27C8739B" w14:textId="7E980BDE" w:rsidR="009C5037" w:rsidRPr="00AB2746" w:rsidRDefault="009C5037" w:rsidP="009C5037">
      <w:pPr>
        <w:pStyle w:val="aa"/>
        <w:rPr>
          <w:rtl/>
        </w:rPr>
      </w:pPr>
      <w:r w:rsidRPr="00AB2746">
        <w:rPr>
          <w:rtl/>
        </w:rPr>
        <w:t xml:space="preserve">בפנינו עתה אף תגובת התובע בהתאם להחלטת בית הדין מיום </w:t>
      </w:r>
      <w:r w:rsidR="00BD56B2">
        <w:rPr>
          <w:rFonts w:hint="cs"/>
          <w:rtl/>
          <w:lang w:eastAsia="he-IL"/>
        </w:rPr>
        <w:t xml:space="preserve">ט' בטבת תשפ"א </w:t>
      </w:r>
      <w:r w:rsidR="00BD56B2" w:rsidRPr="00BD56B2">
        <w:rPr>
          <w:rFonts w:hint="cs"/>
          <w:sz w:val="24"/>
          <w:szCs w:val="24"/>
          <w:rtl/>
          <w:lang w:eastAsia="he-IL"/>
        </w:rPr>
        <w:t>(24.12.20)</w:t>
      </w:r>
      <w:r w:rsidRPr="00AB2746">
        <w:rPr>
          <w:rtl/>
        </w:rPr>
        <w:t xml:space="preserve"> </w:t>
      </w:r>
      <w:r w:rsidRPr="00BD56B2">
        <w:rPr>
          <w:sz w:val="24"/>
          <w:szCs w:val="24"/>
          <w:rtl/>
        </w:rPr>
        <w:t>(מבקש להתגרש, וטוען כי הנתבעת לא זכאית לכתובה)</w:t>
      </w:r>
      <w:r w:rsidRPr="00AB2746">
        <w:rPr>
          <w:rtl/>
        </w:rPr>
        <w:t>.</w:t>
      </w:r>
    </w:p>
    <w:p w14:paraId="5007D0A8" w14:textId="5F000323" w:rsidR="009C5037" w:rsidRPr="00AB2746" w:rsidRDefault="009C5037" w:rsidP="009C5037">
      <w:pPr>
        <w:pStyle w:val="aa"/>
        <w:rPr>
          <w:rtl/>
          <w:lang w:eastAsia="he-IL"/>
        </w:rPr>
      </w:pPr>
      <w:r w:rsidRPr="00AB2746">
        <w:rPr>
          <w:rtl/>
          <w:lang w:eastAsia="he-IL"/>
        </w:rPr>
        <w:t xml:space="preserve">הנתבעת מבקשת כי בית הדין ידון בכתובתה טרם מתן הגט. לטענתה </w:t>
      </w:r>
      <w:r w:rsidRPr="00BD56B2">
        <w:rPr>
          <w:sz w:val="24"/>
          <w:szCs w:val="24"/>
          <w:rtl/>
          <w:lang w:eastAsia="he-IL"/>
        </w:rPr>
        <w:t>(סעיף 6 לתגובתה)</w:t>
      </w:r>
      <w:r w:rsidRPr="00AB2746">
        <w:rPr>
          <w:rtl/>
          <w:lang w:eastAsia="he-IL"/>
        </w:rPr>
        <w:t>, בית המשפט דן בנושאים הכספיים והיא רוצה למנוע "כפל מבצעים".</w:t>
      </w:r>
      <w:r w:rsidR="005C0E70">
        <w:rPr>
          <w:rtl/>
          <w:lang w:eastAsia="he-IL"/>
        </w:rPr>
        <w:t xml:space="preserve"> </w:t>
      </w:r>
    </w:p>
    <w:p w14:paraId="56DCA495" w14:textId="77777777" w:rsidR="009C5037" w:rsidRPr="00AB2746" w:rsidRDefault="009C5037" w:rsidP="009C5037">
      <w:pPr>
        <w:pStyle w:val="aa"/>
        <w:rPr>
          <w:rtl/>
        </w:rPr>
      </w:pPr>
      <w:r w:rsidRPr="00AB2746">
        <w:rPr>
          <w:rtl/>
        </w:rPr>
        <w:t xml:space="preserve">ובכן, טרם מתן החלטה, יגיב התובע בתוך 10 ימים, האם הוא מוכן לדון בכתובה לאחר מתן הגט </w:t>
      </w:r>
      <w:r w:rsidRPr="00BD56B2">
        <w:rPr>
          <w:sz w:val="24"/>
          <w:szCs w:val="24"/>
          <w:rtl/>
        </w:rPr>
        <w:t>(אף שיתכן ויהיה מחויב בכתובת אשתו, לאור הדיון שיתקיים)</w:t>
      </w:r>
      <w:r w:rsidRPr="00AB2746">
        <w:rPr>
          <w:rtl/>
        </w:rPr>
        <w:t>, או שאף הוא מבקש לדון בכך טרם הגט, כבקשת הנתבעת.</w:t>
      </w:r>
    </w:p>
    <w:p w14:paraId="69A2C304" w14:textId="1A824ABC" w:rsidR="009C5037" w:rsidRPr="00AB2746" w:rsidRDefault="009C5037" w:rsidP="009C5037">
      <w:pPr>
        <w:pStyle w:val="aa"/>
        <w:rPr>
          <w:rtl/>
        </w:rPr>
      </w:pPr>
      <w:r w:rsidRPr="00AB2746">
        <w:rPr>
          <w:rtl/>
        </w:rPr>
        <w:t>לאור תגובתו, בית הדין ישקול החלטתו בתיק.</w:t>
      </w:r>
      <w:r w:rsidR="005C0E70">
        <w:rPr>
          <w:rtl/>
        </w:rPr>
        <w:t xml:space="preserve"> </w:t>
      </w:r>
    </w:p>
    <w:p w14:paraId="242056F5" w14:textId="7EE58148" w:rsidR="009C5037" w:rsidRDefault="009C5037" w:rsidP="009C5037">
      <w:pPr>
        <w:pStyle w:val="af"/>
        <w:rPr>
          <w:rtl/>
        </w:rPr>
      </w:pPr>
      <w:r>
        <w:rPr>
          <w:rFonts w:hint="cs"/>
          <w:rtl/>
        </w:rPr>
        <w:t>כן נזכיר האמור בהחלטת בית הדין מיום</w:t>
      </w:r>
      <w:r w:rsidR="00350292">
        <w:rPr>
          <w:rFonts w:hint="cs"/>
          <w:rtl/>
        </w:rPr>
        <w:t xml:space="preserve"> כ"ט בטבת תשפ"א</w:t>
      </w:r>
      <w:r>
        <w:rPr>
          <w:rFonts w:hint="cs"/>
          <w:rtl/>
        </w:rPr>
        <w:t xml:space="preserve"> </w:t>
      </w:r>
      <w:r w:rsidR="00350292" w:rsidRPr="00BD56B2">
        <w:rPr>
          <w:rFonts w:hint="cs"/>
          <w:sz w:val="24"/>
          <w:szCs w:val="24"/>
          <w:rtl/>
        </w:rPr>
        <w:t>(</w:t>
      </w:r>
      <w:r w:rsidRPr="00BD56B2">
        <w:rPr>
          <w:rFonts w:hint="cs"/>
          <w:sz w:val="24"/>
          <w:szCs w:val="24"/>
          <w:rtl/>
        </w:rPr>
        <w:t>13.1.21</w:t>
      </w:r>
      <w:r w:rsidR="00350292" w:rsidRPr="00BD56B2">
        <w:rPr>
          <w:rFonts w:hint="cs"/>
          <w:sz w:val="24"/>
          <w:szCs w:val="24"/>
          <w:rtl/>
        </w:rPr>
        <w:t>)</w:t>
      </w:r>
      <w:r>
        <w:rPr>
          <w:rFonts w:hint="cs"/>
          <w:rtl/>
        </w:rPr>
        <w:t xml:space="preserve"> לאור תגובת התובע המשלימה</w:t>
      </w:r>
      <w:r w:rsidR="005C0E70">
        <w:rPr>
          <w:rFonts w:hint="cs"/>
          <w:rtl/>
        </w:rPr>
        <w:t>:</w:t>
      </w:r>
      <w:r>
        <w:rPr>
          <w:rFonts w:hint="cs"/>
          <w:rtl/>
        </w:rPr>
        <w:t xml:space="preserve"> </w:t>
      </w:r>
    </w:p>
    <w:p w14:paraId="07B4BB11" w14:textId="77777777" w:rsidR="009C5037" w:rsidRPr="002E3889" w:rsidRDefault="009C5037" w:rsidP="009C5037">
      <w:pPr>
        <w:pStyle w:val="aa"/>
        <w:rPr>
          <w:rtl/>
        </w:rPr>
      </w:pPr>
      <w:r w:rsidRPr="002E3889">
        <w:rPr>
          <w:rtl/>
        </w:rPr>
        <w:t xml:space="preserve">ועתה כאמור בפנינו תגובת הבעל המבקש להתגרש עתה ולאחר מכן לדון בכתובה. </w:t>
      </w:r>
    </w:p>
    <w:p w14:paraId="3B792849" w14:textId="14A85A9C" w:rsidR="009C5037" w:rsidRPr="002E3889" w:rsidRDefault="009C5037" w:rsidP="009C5037">
      <w:pPr>
        <w:pStyle w:val="aa"/>
        <w:rPr>
          <w:rtl/>
        </w:rPr>
      </w:pPr>
      <w:r w:rsidRPr="002E3889">
        <w:rPr>
          <w:rtl/>
        </w:rPr>
        <w:t xml:space="preserve">ובכן, לאחר שמיעת עמדת שני ההורים ולאור האמור בסיומה של החלטת בית הדין מיום </w:t>
      </w:r>
      <w:r w:rsidR="00350292">
        <w:rPr>
          <w:rFonts w:hint="cs"/>
          <w:rtl/>
        </w:rPr>
        <w:t xml:space="preserve">י"ג בכסלו תשפ"א </w:t>
      </w:r>
      <w:r w:rsidR="00350292" w:rsidRPr="00BD56B2">
        <w:rPr>
          <w:rFonts w:hint="cs"/>
          <w:sz w:val="24"/>
          <w:szCs w:val="24"/>
          <w:rtl/>
        </w:rPr>
        <w:t>(29.11.20)</w:t>
      </w:r>
      <w:r w:rsidRPr="002E3889">
        <w:rPr>
          <w:rtl/>
        </w:rPr>
        <w:t xml:space="preserve"> ומקרא חו"ד הפסיכולוג הרשום לעיל, בית הדין מורה עקרונית על גירושי הצדדים, מהעדר סיכוי לשלום בית ומהעדר כנות בתביעת ה</w:t>
      </w:r>
      <w:r>
        <w:rPr>
          <w:rtl/>
        </w:rPr>
        <w:t>אישה</w:t>
      </w:r>
      <w:r w:rsidRPr="002E3889">
        <w:rPr>
          <w:rtl/>
        </w:rPr>
        <w:t xml:space="preserve"> לשלום.</w:t>
      </w:r>
      <w:r w:rsidR="005C0E70">
        <w:rPr>
          <w:rtl/>
        </w:rPr>
        <w:t xml:space="preserve"> </w:t>
      </w:r>
    </w:p>
    <w:p w14:paraId="320B3955" w14:textId="6BF5E89B" w:rsidR="009C5037" w:rsidRPr="002E3889" w:rsidRDefault="009C5037" w:rsidP="009C5037">
      <w:pPr>
        <w:pStyle w:val="aa"/>
        <w:rPr>
          <w:rtl/>
        </w:rPr>
      </w:pPr>
      <w:r w:rsidRPr="002E3889">
        <w:rPr>
          <w:rtl/>
        </w:rPr>
        <w:t>ברם, ככל והצדדים מתגוררים יחדיו באותו בית, לא ניתן לקדם את הגירושין בפועל, ולא תינתן הוראה לפתיחת תיק לסידור גט. בנוסף, הנתבעת דורשת לדון בכתוב טרם הגט.</w:t>
      </w:r>
      <w:r w:rsidR="005C0E70">
        <w:rPr>
          <w:rtl/>
        </w:rPr>
        <w:t xml:space="preserve"> </w:t>
      </w:r>
    </w:p>
    <w:p w14:paraId="73A35049" w14:textId="77777777" w:rsidR="009C5037" w:rsidRPr="002E3889" w:rsidRDefault="009C5037" w:rsidP="009C5037">
      <w:pPr>
        <w:pStyle w:val="aa"/>
        <w:rPr>
          <w:rtl/>
        </w:rPr>
      </w:pPr>
      <w:r w:rsidRPr="002E3889">
        <w:rPr>
          <w:rtl/>
        </w:rPr>
        <w:lastRenderedPageBreak/>
        <w:t xml:space="preserve">ייקבע דיון נוסף, בפני הרכב מלא, כדי לקדם את הליך הגירושין בפועל. </w:t>
      </w:r>
    </w:p>
    <w:p w14:paraId="5B4BFBA0" w14:textId="2324B56D" w:rsidR="009C5037" w:rsidRDefault="009C5037" w:rsidP="009C5037">
      <w:pPr>
        <w:pStyle w:val="af"/>
        <w:rPr>
          <w:rtl/>
        </w:rPr>
      </w:pPr>
      <w:r>
        <w:rPr>
          <w:rFonts w:hint="cs"/>
          <w:rtl/>
        </w:rPr>
        <w:t>כן נזכיר האמור בהחלטת בית הדין מיום</w:t>
      </w:r>
      <w:r w:rsidR="00350292">
        <w:rPr>
          <w:rFonts w:hint="cs"/>
          <w:rtl/>
        </w:rPr>
        <w:t xml:space="preserve"> ח' באייר תשפ"א</w:t>
      </w:r>
      <w:r>
        <w:rPr>
          <w:rFonts w:hint="cs"/>
          <w:rtl/>
        </w:rPr>
        <w:t xml:space="preserve"> </w:t>
      </w:r>
      <w:r w:rsidR="00350292" w:rsidRPr="00BD56B2">
        <w:rPr>
          <w:rFonts w:hint="cs"/>
          <w:sz w:val="24"/>
          <w:szCs w:val="24"/>
          <w:rtl/>
        </w:rPr>
        <w:t>(</w:t>
      </w:r>
      <w:r w:rsidRPr="00BD56B2">
        <w:rPr>
          <w:rFonts w:hint="cs"/>
          <w:sz w:val="24"/>
          <w:szCs w:val="24"/>
          <w:rtl/>
        </w:rPr>
        <w:t>20.4.21</w:t>
      </w:r>
      <w:r w:rsidR="00350292" w:rsidRPr="00BD56B2">
        <w:rPr>
          <w:rFonts w:hint="cs"/>
          <w:sz w:val="24"/>
          <w:szCs w:val="24"/>
          <w:rtl/>
        </w:rPr>
        <w:t>)</w:t>
      </w:r>
      <w:r w:rsidR="005C0E70">
        <w:rPr>
          <w:rFonts w:hint="cs"/>
          <w:rtl/>
        </w:rPr>
        <w:t>:</w:t>
      </w:r>
      <w:r>
        <w:rPr>
          <w:rFonts w:hint="cs"/>
          <w:rtl/>
        </w:rPr>
        <w:t xml:space="preserve"> </w:t>
      </w:r>
    </w:p>
    <w:p w14:paraId="0D0113C0" w14:textId="74D1D62D" w:rsidR="009C5037" w:rsidRPr="0012709E" w:rsidRDefault="009C5037" w:rsidP="009C5037">
      <w:pPr>
        <w:pStyle w:val="aa"/>
        <w:rPr>
          <w:rtl/>
        </w:rPr>
      </w:pPr>
      <w:r w:rsidRPr="0012709E">
        <w:rPr>
          <w:rtl/>
        </w:rPr>
        <w:t xml:space="preserve">כיום, טוען התובע </w:t>
      </w:r>
      <w:r w:rsidRPr="00BD56B2">
        <w:rPr>
          <w:sz w:val="24"/>
          <w:szCs w:val="24"/>
          <w:rtl/>
        </w:rPr>
        <w:t>(שהוא גם עו"ד ומייצג את עצמו)</w:t>
      </w:r>
      <w:r w:rsidRPr="0012709E">
        <w:rPr>
          <w:rtl/>
        </w:rPr>
        <w:t>: המצב לא התקדם, רק מחמיר. היא צריכה לשכור דירה ולצאת מהבית, הבית הוא שלי ואין ויכוח. בית משפט מטפל בחלוקת הרכוש, הסמכות היא שם. בבית המשפט הוגש החומר וצד שני ביקש אקטואר. הם מנסים למשוך זמן. ה</w:t>
      </w:r>
      <w:r>
        <w:rPr>
          <w:rtl/>
        </w:rPr>
        <w:t>אישה</w:t>
      </w:r>
      <w:r w:rsidRPr="0012709E">
        <w:rPr>
          <w:rtl/>
        </w:rPr>
        <w:t xml:space="preserve"> חיה על חשבוני. </w:t>
      </w:r>
    </w:p>
    <w:p w14:paraId="7D5F726E" w14:textId="53DCF4D4" w:rsidR="009C5037" w:rsidRPr="0012709E" w:rsidRDefault="009C5037" w:rsidP="009C5037">
      <w:pPr>
        <w:pStyle w:val="aa"/>
        <w:rPr>
          <w:rtl/>
        </w:rPr>
      </w:pPr>
      <w:r w:rsidRPr="0012709E">
        <w:rPr>
          <w:rtl/>
        </w:rPr>
        <w:t xml:space="preserve">מגיב ב"כ הנתבעת: הוא איש עסקים עם 20 מיליון </w:t>
      </w:r>
      <w:r>
        <w:rPr>
          <w:rFonts w:hint="cs"/>
          <w:rtl/>
        </w:rPr>
        <w:t>ש"ח</w:t>
      </w:r>
      <w:r w:rsidRPr="0012709E">
        <w:rPr>
          <w:rtl/>
        </w:rPr>
        <w:t>. הוא רוצה להשליך את ה</w:t>
      </w:r>
      <w:r>
        <w:rPr>
          <w:rtl/>
        </w:rPr>
        <w:t>אישה</w:t>
      </w:r>
      <w:r w:rsidRPr="0012709E">
        <w:rPr>
          <w:rtl/>
        </w:rPr>
        <w:t xml:space="preserve"> לרחוב בלי</w:t>
      </w:r>
      <w:r w:rsidR="005C0E70">
        <w:rPr>
          <w:rtl/>
        </w:rPr>
        <w:t xml:space="preserve"> </w:t>
      </w:r>
      <w:r w:rsidRPr="0012709E">
        <w:rPr>
          <w:rtl/>
        </w:rPr>
        <w:t>מדור הוגן. ביקשנו בבית משפט מינוי רו"ח חוקר. יש לחכות לרכוש כדי שהיא לא תצא בחוסר כל. אין עילה לגירושין. בלית ברירה נקבל את ההמלצה לגירושין אך לא שזורקים את ה</w:t>
      </w:r>
      <w:r>
        <w:rPr>
          <w:rtl/>
        </w:rPr>
        <w:t>אישה</w:t>
      </w:r>
      <w:r w:rsidRPr="0012709E">
        <w:rPr>
          <w:rtl/>
        </w:rPr>
        <w:t xml:space="preserve"> לרחוב. אין ל</w:t>
      </w:r>
      <w:r>
        <w:rPr>
          <w:rtl/>
        </w:rPr>
        <w:t>אישה</w:t>
      </w:r>
      <w:r w:rsidRPr="0012709E">
        <w:rPr>
          <w:rtl/>
        </w:rPr>
        <w:t xml:space="preserve"> יכולת כלכלית לצאת החוצה. הוא בא אלינו למשרד ו</w:t>
      </w:r>
      <w:r>
        <w:rPr>
          <w:rtl/>
        </w:rPr>
        <w:t>הייתה</w:t>
      </w:r>
      <w:r w:rsidRPr="0012709E">
        <w:rPr>
          <w:rtl/>
        </w:rPr>
        <w:t xml:space="preserve"> הצעה. הוא הציע לשכור לה דירה בה</w:t>
      </w:r>
      <w:r w:rsidR="002627DB">
        <w:rPr>
          <w:rFonts w:hint="cs"/>
          <w:rtl/>
        </w:rPr>
        <w:t>'</w:t>
      </w:r>
      <w:r w:rsidRPr="0012709E">
        <w:rPr>
          <w:rtl/>
        </w:rPr>
        <w:t>. היא רוצה לגור באזור מ</w:t>
      </w:r>
      <w:r w:rsidR="002627DB">
        <w:rPr>
          <w:rFonts w:hint="cs"/>
          <w:rtl/>
        </w:rPr>
        <w:t>'</w:t>
      </w:r>
      <w:r w:rsidRPr="0012709E">
        <w:rPr>
          <w:rtl/>
        </w:rPr>
        <w:t xml:space="preserve">. הבת שלהם בת שנתיים תגור אתה. </w:t>
      </w:r>
    </w:p>
    <w:p w14:paraId="51B5E351" w14:textId="77777777" w:rsidR="009C5037" w:rsidRPr="0012709E" w:rsidRDefault="009C5037" w:rsidP="009C5037">
      <w:pPr>
        <w:pStyle w:val="aa"/>
        <w:rPr>
          <w:rtl/>
        </w:rPr>
      </w:pPr>
      <w:r w:rsidRPr="0012709E">
        <w:rPr>
          <w:rtl/>
        </w:rPr>
        <w:t xml:space="preserve">בשלב זה, ובהסכמת שני הצדדים </w:t>
      </w:r>
      <w:r w:rsidRPr="00BD56B2">
        <w:rPr>
          <w:sz w:val="24"/>
          <w:szCs w:val="24"/>
          <w:rtl/>
        </w:rPr>
        <w:t>(ללא רישום פרוטוקול)</w:t>
      </w:r>
      <w:r w:rsidRPr="0012709E">
        <w:rPr>
          <w:rtl/>
        </w:rPr>
        <w:t>, בית הדין שוחח בנפרד עם כל אחד מהצדדים בניסיון להגעה להסכמות, ברם לא הושגה ההסכמה המיוחלת.</w:t>
      </w:r>
    </w:p>
    <w:p w14:paraId="49DE6FEB" w14:textId="680F1BF2" w:rsidR="009C5037" w:rsidRPr="0012709E" w:rsidRDefault="009C5037" w:rsidP="009C5037">
      <w:pPr>
        <w:pStyle w:val="aa"/>
        <w:rPr>
          <w:rtl/>
        </w:rPr>
      </w:pPr>
      <w:r w:rsidRPr="0012709E">
        <w:rPr>
          <w:rtl/>
        </w:rPr>
        <w:t>בית הדין אף לא דן בכתובה עתה, משום שיתכן וזכויות הבעל הכספיות שייפסקו ל</w:t>
      </w:r>
      <w:r>
        <w:rPr>
          <w:rtl/>
        </w:rPr>
        <w:t>אישה</w:t>
      </w:r>
      <w:r w:rsidRPr="0012709E">
        <w:rPr>
          <w:rtl/>
        </w:rPr>
        <w:t xml:space="preserve"> בבית המשפט, יהוו אף פיצוי בגין כתובה, ולא ייפסקו ל</w:t>
      </w:r>
      <w:r>
        <w:rPr>
          <w:rtl/>
        </w:rPr>
        <w:t>אישה</w:t>
      </w:r>
      <w:r w:rsidRPr="0012709E">
        <w:rPr>
          <w:rtl/>
        </w:rPr>
        <w:t xml:space="preserve"> כפל זכויות, כמקובל בפסיקה.</w:t>
      </w:r>
      <w:r w:rsidR="005C0E70">
        <w:rPr>
          <w:rtl/>
        </w:rPr>
        <w:t xml:space="preserve"> </w:t>
      </w:r>
    </w:p>
    <w:p w14:paraId="75786DDF" w14:textId="77777777" w:rsidR="009C5037" w:rsidRPr="0012709E" w:rsidRDefault="009C5037" w:rsidP="009C5037">
      <w:pPr>
        <w:pStyle w:val="aa"/>
        <w:rPr>
          <w:rtl/>
        </w:rPr>
      </w:pPr>
      <w:r w:rsidRPr="0012709E">
        <w:rPr>
          <w:rtl/>
        </w:rPr>
        <w:t>טוען ב"כ הבעל: הוא יעזוב את הבית לשבועיים, הוא יממן לה דירה לחצי שנה עד שנה, עד שבית המשפט יחליט ברכוש.</w:t>
      </w:r>
    </w:p>
    <w:p w14:paraId="281C0C9C" w14:textId="331069DD" w:rsidR="009C5037" w:rsidRPr="0012709E" w:rsidRDefault="009C5037" w:rsidP="009C5037">
      <w:pPr>
        <w:pStyle w:val="aa"/>
        <w:rPr>
          <w:rtl/>
          <w:lang w:eastAsia="he-IL"/>
        </w:rPr>
      </w:pPr>
      <w:r w:rsidRPr="0012709E">
        <w:rPr>
          <w:rtl/>
          <w:lang w:eastAsia="he-IL"/>
        </w:rPr>
        <w:t>שוב שוחח בית הדין בנפרד עם צד ה</w:t>
      </w:r>
      <w:r>
        <w:rPr>
          <w:rtl/>
          <w:lang w:eastAsia="he-IL"/>
        </w:rPr>
        <w:t>אישה</w:t>
      </w:r>
      <w:r w:rsidRPr="0012709E">
        <w:rPr>
          <w:rtl/>
          <w:lang w:eastAsia="he-IL"/>
        </w:rPr>
        <w:t xml:space="preserve"> בהסכמת הצדדים, אך עדיין לא הושגה הסכמה. </w:t>
      </w:r>
    </w:p>
    <w:p w14:paraId="571C753E" w14:textId="13428C9C" w:rsidR="009C5037" w:rsidRPr="0012709E" w:rsidRDefault="009C5037" w:rsidP="009C5037">
      <w:pPr>
        <w:pStyle w:val="aa"/>
        <w:rPr>
          <w:rtl/>
        </w:rPr>
      </w:pPr>
      <w:r w:rsidRPr="0012709E">
        <w:rPr>
          <w:rtl/>
        </w:rPr>
        <w:t>וזו ההצעה שהוצעה לצדדים לבסוף ע</w:t>
      </w:r>
      <w:r w:rsidR="002627DB">
        <w:rPr>
          <w:rFonts w:hint="cs"/>
          <w:rtl/>
        </w:rPr>
        <w:t>ל ידי</w:t>
      </w:r>
      <w:r w:rsidRPr="0012709E">
        <w:rPr>
          <w:rtl/>
        </w:rPr>
        <w:t xml:space="preserve"> בית הדין: </w:t>
      </w:r>
    </w:p>
    <w:p w14:paraId="79CAAAAE" w14:textId="3CE75589" w:rsidR="009C5037" w:rsidRPr="0012709E" w:rsidRDefault="009C5037" w:rsidP="009C5037">
      <w:pPr>
        <w:pStyle w:val="af3"/>
      </w:pPr>
      <w:r>
        <w:rPr>
          <w:rFonts w:hint="cs"/>
          <w:rtl/>
        </w:rPr>
        <w:t xml:space="preserve">א. </w:t>
      </w:r>
      <w:r w:rsidRPr="0012709E">
        <w:rPr>
          <w:rtl/>
        </w:rPr>
        <w:t>הצדדים יתגרשו במועד הראשון שייקבע ע</w:t>
      </w:r>
      <w:r w:rsidR="002627DB">
        <w:rPr>
          <w:rFonts w:hint="cs"/>
          <w:rtl/>
        </w:rPr>
        <w:t>ל ידי</w:t>
      </w:r>
      <w:r w:rsidRPr="0012709E">
        <w:rPr>
          <w:rtl/>
        </w:rPr>
        <w:t xml:space="preserve"> בית הדין. </w:t>
      </w:r>
    </w:p>
    <w:p w14:paraId="6F02C946" w14:textId="02DF5F77" w:rsidR="009C5037" w:rsidRPr="0012709E" w:rsidRDefault="009C5037" w:rsidP="009C5037">
      <w:pPr>
        <w:pStyle w:val="af3"/>
      </w:pPr>
      <w:r>
        <w:rPr>
          <w:rFonts w:hint="cs"/>
          <w:rtl/>
        </w:rPr>
        <w:t xml:space="preserve">ב. </w:t>
      </w:r>
      <w:r w:rsidRPr="0012709E">
        <w:rPr>
          <w:rtl/>
        </w:rPr>
        <w:t>הבעל יעזוב את הבית למשך חודש, כדי לאפשר ל</w:t>
      </w:r>
      <w:r>
        <w:rPr>
          <w:rtl/>
        </w:rPr>
        <w:t>אישה</w:t>
      </w:r>
      <w:r w:rsidRPr="0012709E">
        <w:rPr>
          <w:rtl/>
        </w:rPr>
        <w:t xml:space="preserve"> למצוא דירה בשכירות במ</w:t>
      </w:r>
      <w:r w:rsidR="002627DB">
        <w:rPr>
          <w:rFonts w:hint="cs"/>
          <w:rtl/>
        </w:rPr>
        <w:t>'</w:t>
      </w:r>
      <w:r w:rsidRPr="0012709E">
        <w:rPr>
          <w:rtl/>
        </w:rPr>
        <w:t xml:space="preserve"> או בה</w:t>
      </w:r>
      <w:r w:rsidR="002627DB">
        <w:rPr>
          <w:rFonts w:hint="cs"/>
          <w:rtl/>
        </w:rPr>
        <w:t>'</w:t>
      </w:r>
      <w:r w:rsidRPr="0012709E">
        <w:rPr>
          <w:rtl/>
        </w:rPr>
        <w:t>, דירה בת 3 חדרים.</w:t>
      </w:r>
    </w:p>
    <w:p w14:paraId="58F06A34" w14:textId="5A78AF45" w:rsidR="009C5037" w:rsidRPr="0012709E" w:rsidRDefault="009C5037" w:rsidP="009C5037">
      <w:pPr>
        <w:pStyle w:val="af3"/>
        <w:rPr>
          <w:rtl/>
        </w:rPr>
      </w:pPr>
      <w:r>
        <w:rPr>
          <w:rFonts w:hint="cs"/>
          <w:rtl/>
        </w:rPr>
        <w:t xml:space="preserve">ג. </w:t>
      </w:r>
      <w:r w:rsidRPr="0012709E">
        <w:rPr>
          <w:rtl/>
        </w:rPr>
        <w:t>הבעל יממן ל</w:t>
      </w:r>
      <w:r>
        <w:rPr>
          <w:rtl/>
        </w:rPr>
        <w:t>אישה</w:t>
      </w:r>
      <w:r w:rsidRPr="0012709E">
        <w:rPr>
          <w:rtl/>
        </w:rPr>
        <w:t xml:space="preserve"> דירה לשכירות למשך שנתיים או עד שבית המשפט יחליט ברכוש, המוקדם מבין השניים. </w:t>
      </w:r>
    </w:p>
    <w:p w14:paraId="1A273CC3" w14:textId="1959AE4E" w:rsidR="009C5037" w:rsidRPr="0012709E" w:rsidRDefault="009C5037" w:rsidP="009C5037">
      <w:pPr>
        <w:pStyle w:val="af3"/>
        <w:rPr>
          <w:lang w:eastAsia="he-IL"/>
        </w:rPr>
      </w:pPr>
      <w:r>
        <w:rPr>
          <w:rFonts w:hint="cs"/>
          <w:rtl/>
          <w:lang w:eastAsia="he-IL"/>
        </w:rPr>
        <w:t xml:space="preserve">ד. </w:t>
      </w:r>
      <w:r w:rsidRPr="0012709E">
        <w:rPr>
          <w:rtl/>
          <w:lang w:eastAsia="he-IL"/>
        </w:rPr>
        <w:t>הבעל יוכל לקזז את דמי השכירות ששילם ל</w:t>
      </w:r>
      <w:r>
        <w:rPr>
          <w:rtl/>
          <w:lang w:eastAsia="he-IL"/>
        </w:rPr>
        <w:t>אישה</w:t>
      </w:r>
      <w:r w:rsidRPr="0012709E">
        <w:rPr>
          <w:rtl/>
          <w:lang w:eastAsia="he-IL"/>
        </w:rPr>
        <w:t xml:space="preserve"> מתוך חלקו שיעביר לה באיזון הזכויות </w:t>
      </w:r>
      <w:r w:rsidRPr="00BD56B2">
        <w:rPr>
          <w:sz w:val="24"/>
          <w:szCs w:val="24"/>
          <w:rtl/>
          <w:lang w:eastAsia="he-IL"/>
        </w:rPr>
        <w:t>(אם חלקו באיזון הזכויות גבוה יותר מדמי השכירות)</w:t>
      </w:r>
      <w:r w:rsidRPr="0012709E">
        <w:rPr>
          <w:rtl/>
          <w:lang w:eastAsia="he-IL"/>
        </w:rPr>
        <w:t xml:space="preserve">. </w:t>
      </w:r>
    </w:p>
    <w:p w14:paraId="6E52BF95" w14:textId="0C59BCA6" w:rsidR="009C5037" w:rsidRPr="0012709E" w:rsidRDefault="009C5037" w:rsidP="009C5037">
      <w:pPr>
        <w:pStyle w:val="af3"/>
        <w:rPr>
          <w:lang w:eastAsia="he-IL"/>
        </w:rPr>
      </w:pPr>
      <w:r>
        <w:rPr>
          <w:rFonts w:hint="cs"/>
          <w:rtl/>
          <w:lang w:eastAsia="he-IL"/>
        </w:rPr>
        <w:t xml:space="preserve">ה. </w:t>
      </w:r>
      <w:r w:rsidRPr="0012709E">
        <w:rPr>
          <w:rtl/>
          <w:lang w:eastAsia="he-IL"/>
        </w:rPr>
        <w:t>אם חלקו של הבעל, שיעביר לה עבור איזון הזכויות, נמוך מדמי השכירות, ה</w:t>
      </w:r>
      <w:r>
        <w:rPr>
          <w:rtl/>
          <w:lang w:eastAsia="he-IL"/>
        </w:rPr>
        <w:t>אישה</w:t>
      </w:r>
      <w:r w:rsidRPr="0012709E">
        <w:rPr>
          <w:rtl/>
          <w:lang w:eastAsia="he-IL"/>
        </w:rPr>
        <w:t xml:space="preserve"> לא מחויבת להשיב לבעל את ההפרש.</w:t>
      </w:r>
      <w:r w:rsidR="005C0E70">
        <w:rPr>
          <w:rtl/>
          <w:lang w:eastAsia="he-IL"/>
        </w:rPr>
        <w:t xml:space="preserve"> </w:t>
      </w:r>
    </w:p>
    <w:p w14:paraId="778CA08D" w14:textId="430EBFE1" w:rsidR="009C5037" w:rsidRPr="0012709E" w:rsidRDefault="009C5037" w:rsidP="009C5037">
      <w:pPr>
        <w:pStyle w:val="af3"/>
        <w:rPr>
          <w:rtl/>
        </w:rPr>
      </w:pPr>
      <w:r>
        <w:rPr>
          <w:rFonts w:hint="cs"/>
          <w:rtl/>
        </w:rPr>
        <w:t xml:space="preserve">ו. </w:t>
      </w:r>
      <w:r w:rsidRPr="0012709E">
        <w:rPr>
          <w:rtl/>
        </w:rPr>
        <w:t>הכתובה תידון לאחר הגט ולאחר שיתברר היקף הזכויות שעל הבעל להעביר ל</w:t>
      </w:r>
      <w:r>
        <w:rPr>
          <w:rtl/>
        </w:rPr>
        <w:t>אישה</w:t>
      </w:r>
      <w:r w:rsidRPr="0012709E">
        <w:rPr>
          <w:rtl/>
        </w:rPr>
        <w:t xml:space="preserve"> במסגרת האיזון. לא תזכה ה</w:t>
      </w:r>
      <w:r>
        <w:rPr>
          <w:rtl/>
        </w:rPr>
        <w:t>אישה</w:t>
      </w:r>
      <w:r w:rsidRPr="0012709E">
        <w:rPr>
          <w:rtl/>
        </w:rPr>
        <w:t xml:space="preserve"> בכפל זכויות, כמקובל בפסיקה, גם כתובה וגם איזון זכויות כספיות.</w:t>
      </w:r>
      <w:r w:rsidR="005C0E70">
        <w:rPr>
          <w:rtl/>
        </w:rPr>
        <w:t xml:space="preserve"> </w:t>
      </w:r>
      <w:sdt>
        <w:sdtPr>
          <w:rPr>
            <w:rtl/>
          </w:rPr>
          <w:alias w:val="FamilyTreeRelation"/>
          <w:tag w:val="FamilyTreeRelation"/>
          <w:id w:val="-2045134493"/>
          <w:placeholder>
            <w:docPart w:val="2E061A2117644E8B9F8FFFC404AAAC87"/>
          </w:placeholder>
          <w:text w:multiLine="1"/>
        </w:sdtPr>
        <w:sdtEndPr/>
        <w:sdtContent>
          <w:r w:rsidRPr="0012709E">
            <w:rPr>
              <w:rtl/>
            </w:rPr>
            <w:t xml:space="preserve"> </w:t>
          </w:r>
        </w:sdtContent>
      </w:sdt>
    </w:p>
    <w:p w14:paraId="68F830F0" w14:textId="0200EA1F" w:rsidR="009C5037" w:rsidRPr="0012709E" w:rsidRDefault="009C5037" w:rsidP="009C5037">
      <w:pPr>
        <w:pStyle w:val="aa"/>
        <w:rPr>
          <w:rtl/>
        </w:rPr>
      </w:pPr>
      <w:r w:rsidRPr="0012709E">
        <w:rPr>
          <w:rtl/>
        </w:rPr>
        <w:t>ההצעה הנ"ל הוקראה לצדדים וב</w:t>
      </w:r>
      <w:r w:rsidR="002627DB">
        <w:rPr>
          <w:rFonts w:hint="cs"/>
          <w:rtl/>
        </w:rPr>
        <w:t>אי כוחם</w:t>
      </w:r>
      <w:r w:rsidRPr="0012709E">
        <w:rPr>
          <w:rtl/>
        </w:rPr>
        <w:t xml:space="preserve">, ושניהם בקשו לחשוב על ההצעה. </w:t>
      </w:r>
    </w:p>
    <w:p w14:paraId="147A60CD" w14:textId="77777777" w:rsidR="009C5037" w:rsidRPr="0012709E" w:rsidRDefault="009C5037" w:rsidP="009C5037">
      <w:pPr>
        <w:pStyle w:val="aa"/>
        <w:rPr>
          <w:rtl/>
        </w:rPr>
      </w:pPr>
      <w:r w:rsidRPr="0012709E">
        <w:rPr>
          <w:rtl/>
        </w:rPr>
        <w:t xml:space="preserve">ובכן, בתוך 7 ימים תוגש תגובת הצדדים להצעת בית הדין. </w:t>
      </w:r>
    </w:p>
    <w:p w14:paraId="35E04462" w14:textId="77777777" w:rsidR="009C5037" w:rsidRPr="0012709E" w:rsidRDefault="009C5037" w:rsidP="009C5037">
      <w:pPr>
        <w:pStyle w:val="aa"/>
        <w:rPr>
          <w:rtl/>
        </w:rPr>
      </w:pPr>
      <w:r w:rsidRPr="0012709E">
        <w:rPr>
          <w:rtl/>
        </w:rPr>
        <w:lastRenderedPageBreak/>
        <w:t xml:space="preserve">מבוקש שתגובתם תהא לאקונית – "מסכים" או "לא מסכים" - וללא העלאת התניות או הסתייגויות על ההצעה הנ"ל. </w:t>
      </w:r>
    </w:p>
    <w:p w14:paraId="77AC2802" w14:textId="77777777" w:rsidR="009C5037" w:rsidRPr="0012709E" w:rsidRDefault="009C5037" w:rsidP="009C5037">
      <w:pPr>
        <w:pStyle w:val="aa"/>
        <w:rPr>
          <w:rtl/>
          <w:lang w:eastAsia="he-IL"/>
        </w:rPr>
      </w:pPr>
      <w:r w:rsidRPr="0012709E">
        <w:rPr>
          <w:rtl/>
          <w:lang w:eastAsia="he-IL"/>
        </w:rPr>
        <w:t xml:space="preserve">במידת הצורך, ישוחחו מייצגי שני הצדדים זה עם זה, אם סבור מי מהם שישנו פרט הטעון שינוי קל. </w:t>
      </w:r>
    </w:p>
    <w:p w14:paraId="2287CEB6" w14:textId="77777777" w:rsidR="009C5037" w:rsidRPr="0012709E" w:rsidRDefault="009C5037" w:rsidP="009C5037">
      <w:pPr>
        <w:pStyle w:val="aa"/>
        <w:rPr>
          <w:rtl/>
          <w:lang w:eastAsia="he-IL"/>
        </w:rPr>
      </w:pPr>
      <w:r w:rsidRPr="0012709E">
        <w:rPr>
          <w:rtl/>
          <w:lang w:eastAsia="he-IL"/>
        </w:rPr>
        <w:t>בית הדין מתרשם כי תושג ההסכמה המיוחלת.</w:t>
      </w:r>
    </w:p>
    <w:p w14:paraId="4F11EADE" w14:textId="04AB2F82" w:rsidR="009C5037" w:rsidRPr="0012709E" w:rsidRDefault="009C5037" w:rsidP="009C5037">
      <w:pPr>
        <w:pStyle w:val="aa"/>
        <w:rPr>
          <w:rtl/>
          <w:lang w:eastAsia="he-IL"/>
        </w:rPr>
      </w:pPr>
      <w:r w:rsidRPr="0012709E">
        <w:rPr>
          <w:rtl/>
          <w:lang w:eastAsia="he-IL"/>
        </w:rPr>
        <w:t>במידה ותגובתם תהא חיובית, בית הדין יאשר את ההצעה הנ"ל בתוקף של פסק דין, ויפנה את הצדדים לגירושין לאחר שהבעל יעזוב את הדירה בפועל. במידה ולא תושג ההסכמה, בית הדין יבחן את המשך ההליך בהתאם להחלטות המצוטטות מעלה.</w:t>
      </w:r>
      <w:r w:rsidR="005C0E70">
        <w:rPr>
          <w:rtl/>
          <w:lang w:eastAsia="he-IL"/>
        </w:rPr>
        <w:t xml:space="preserve"> </w:t>
      </w:r>
    </w:p>
    <w:p w14:paraId="7D6C1CD0" w14:textId="7F40EC30" w:rsidR="009C5037" w:rsidRDefault="009C5037" w:rsidP="009C5037">
      <w:pPr>
        <w:pStyle w:val="af"/>
        <w:rPr>
          <w:rtl/>
        </w:rPr>
      </w:pPr>
      <w:r>
        <w:rPr>
          <w:rFonts w:hint="cs"/>
          <w:rtl/>
        </w:rPr>
        <w:t>כן נזכיר האמור בהחלטת בית הדין מיום</w:t>
      </w:r>
      <w:r w:rsidR="00350292">
        <w:rPr>
          <w:rFonts w:hint="cs"/>
          <w:rtl/>
        </w:rPr>
        <w:t xml:space="preserve"> י"ד באייר תשפ"א</w:t>
      </w:r>
      <w:r>
        <w:rPr>
          <w:rFonts w:hint="cs"/>
          <w:rtl/>
        </w:rPr>
        <w:t xml:space="preserve"> </w:t>
      </w:r>
      <w:r w:rsidR="00350292" w:rsidRPr="00BD56B2">
        <w:rPr>
          <w:rFonts w:hint="cs"/>
          <w:sz w:val="24"/>
          <w:szCs w:val="24"/>
          <w:rtl/>
        </w:rPr>
        <w:t>(</w:t>
      </w:r>
      <w:r w:rsidRPr="00BD56B2">
        <w:rPr>
          <w:rFonts w:hint="cs"/>
          <w:sz w:val="24"/>
          <w:szCs w:val="24"/>
          <w:rtl/>
        </w:rPr>
        <w:t>26.4.21</w:t>
      </w:r>
      <w:r w:rsidR="00350292" w:rsidRPr="00BD56B2">
        <w:rPr>
          <w:rFonts w:hint="cs"/>
          <w:sz w:val="24"/>
          <w:szCs w:val="24"/>
          <w:rtl/>
        </w:rPr>
        <w:t>)</w:t>
      </w:r>
      <w:r w:rsidR="005C0E70">
        <w:rPr>
          <w:rFonts w:hint="cs"/>
          <w:rtl/>
        </w:rPr>
        <w:t>:</w:t>
      </w:r>
      <w:r>
        <w:rPr>
          <w:rFonts w:hint="cs"/>
          <w:rtl/>
        </w:rPr>
        <w:t xml:space="preserve"> </w:t>
      </w:r>
    </w:p>
    <w:p w14:paraId="379A536B" w14:textId="424B715D" w:rsidR="009C5037" w:rsidRPr="00E54732" w:rsidRDefault="009C5037" w:rsidP="009C5037">
      <w:pPr>
        <w:pStyle w:val="aa"/>
        <w:rPr>
          <w:rtl/>
        </w:rPr>
      </w:pPr>
      <w:r w:rsidRPr="00E54732">
        <w:rPr>
          <w:rtl/>
        </w:rPr>
        <w:t xml:space="preserve">בפנינו תגובת הנתבעת, המתנגדת להצעת בית הדין המובאת במסגרת החלטה מיום </w:t>
      </w:r>
      <w:r w:rsidR="00350292">
        <w:rPr>
          <w:rFonts w:hint="cs"/>
          <w:rtl/>
        </w:rPr>
        <w:t xml:space="preserve">ח' באייר תשפ"א </w:t>
      </w:r>
      <w:r w:rsidR="00350292" w:rsidRPr="00BD56B2">
        <w:rPr>
          <w:rFonts w:hint="cs"/>
          <w:sz w:val="24"/>
          <w:szCs w:val="24"/>
          <w:rtl/>
        </w:rPr>
        <w:t>(20.4.21)</w:t>
      </w:r>
      <w:r w:rsidRPr="00E54732">
        <w:rPr>
          <w:rtl/>
        </w:rPr>
        <w:t xml:space="preserve">, וכך זכותה. </w:t>
      </w:r>
    </w:p>
    <w:p w14:paraId="367F1374" w14:textId="77777777" w:rsidR="009C5037" w:rsidRPr="00E54732" w:rsidRDefault="009C5037" w:rsidP="009C5037">
      <w:pPr>
        <w:pStyle w:val="aa"/>
        <w:rPr>
          <w:rtl/>
          <w:lang w:eastAsia="he-IL"/>
        </w:rPr>
      </w:pPr>
      <w:r w:rsidRPr="00E54732">
        <w:rPr>
          <w:rtl/>
          <w:lang w:eastAsia="he-IL"/>
        </w:rPr>
        <w:t xml:space="preserve">כבר אתמול התקבלה תגובת התובע, שהוא מסכים להצעת בית הדין. </w:t>
      </w:r>
    </w:p>
    <w:p w14:paraId="441A0BFA" w14:textId="77777777" w:rsidR="009C5037" w:rsidRPr="00E54732" w:rsidRDefault="009C5037" w:rsidP="009C5037">
      <w:pPr>
        <w:pStyle w:val="aa"/>
        <w:rPr>
          <w:rtl/>
          <w:lang w:eastAsia="he-IL"/>
        </w:rPr>
      </w:pPr>
      <w:r w:rsidRPr="00E54732">
        <w:rPr>
          <w:rtl/>
          <w:lang w:eastAsia="he-IL"/>
        </w:rPr>
        <w:t xml:space="preserve">ובכן, נזכיר את עיקרי ההליך שבין הצדדים, ולבסוף נבהיר מהו המשכו של ההליך מבחינת בית הדין. </w:t>
      </w:r>
    </w:p>
    <w:p w14:paraId="364A508F" w14:textId="77777777" w:rsidR="009C5037" w:rsidRPr="00E54732" w:rsidRDefault="009C5037" w:rsidP="009C5037">
      <w:pPr>
        <w:pStyle w:val="aa"/>
        <w:rPr>
          <w:rtl/>
        </w:rPr>
      </w:pPr>
      <w:r w:rsidRPr="00E54732">
        <w:rPr>
          <w:rtl/>
        </w:rPr>
        <w:t xml:space="preserve">למעשה, בפנינו תביעת גירושין של הבעל. </w:t>
      </w:r>
    </w:p>
    <w:p w14:paraId="5C015683" w14:textId="5AA38374" w:rsidR="009C5037" w:rsidRDefault="002627DB" w:rsidP="009C5037">
      <w:pPr>
        <w:pStyle w:val="aa"/>
        <w:rPr>
          <w:rtl/>
        </w:rPr>
      </w:pPr>
      <w:r>
        <w:rPr>
          <w:rFonts w:hint="cs"/>
          <w:rtl/>
        </w:rPr>
        <w:t>[</w:t>
      </w:r>
      <w:r w:rsidR="009C5037">
        <w:rPr>
          <w:rFonts w:hint="cs"/>
          <w:rtl/>
        </w:rPr>
        <w:t>...</w:t>
      </w:r>
      <w:r>
        <w:rPr>
          <w:rFonts w:hint="cs"/>
          <w:rtl/>
        </w:rPr>
        <w:t>]</w:t>
      </w:r>
    </w:p>
    <w:p w14:paraId="3A60D441" w14:textId="77777777" w:rsidR="009C5037" w:rsidRPr="00E54732" w:rsidRDefault="009C5037" w:rsidP="009C5037">
      <w:pPr>
        <w:pStyle w:val="aa"/>
        <w:rPr>
          <w:rtl/>
        </w:rPr>
      </w:pPr>
      <w:r w:rsidRPr="00E54732">
        <w:rPr>
          <w:rtl/>
        </w:rPr>
        <w:t xml:space="preserve">ברם, כאמור, התובע הסכים להצעת בית הדין, אך הנתבעת לא הסכימה </w:t>
      </w:r>
      <w:r w:rsidRPr="00BD56B2">
        <w:rPr>
          <w:sz w:val="24"/>
          <w:szCs w:val="24"/>
          <w:rtl/>
        </w:rPr>
        <w:t>(וכך זכותה לנהוג)</w:t>
      </w:r>
      <w:r w:rsidRPr="00E54732">
        <w:rPr>
          <w:rtl/>
        </w:rPr>
        <w:t xml:space="preserve">. משכך, יש צורך במתן הכרעה. </w:t>
      </w:r>
    </w:p>
    <w:p w14:paraId="2FBB9456" w14:textId="77777777" w:rsidR="009C5037" w:rsidRPr="00E54732" w:rsidRDefault="009C5037" w:rsidP="009C5037">
      <w:pPr>
        <w:pStyle w:val="aa"/>
        <w:rPr>
          <w:rtl/>
          <w:lang w:eastAsia="he-IL"/>
        </w:rPr>
      </w:pPr>
      <w:r w:rsidRPr="00E54732">
        <w:rPr>
          <w:rtl/>
          <w:lang w:eastAsia="he-IL"/>
        </w:rPr>
        <w:t xml:space="preserve">לאור האמור, הגענו לשלב הכרעה בתיק. </w:t>
      </w:r>
    </w:p>
    <w:p w14:paraId="4A366F19" w14:textId="2CAC11D5" w:rsidR="009C5037" w:rsidRPr="00E54732" w:rsidRDefault="009C5037" w:rsidP="009C5037">
      <w:pPr>
        <w:pStyle w:val="aa"/>
        <w:rPr>
          <w:rtl/>
        </w:rPr>
      </w:pPr>
      <w:r w:rsidRPr="00E54732">
        <w:rPr>
          <w:rtl/>
          <w:lang w:eastAsia="he-IL"/>
        </w:rPr>
        <w:t xml:space="preserve">למעשה, באשר לגירושין כבר הורה בית הדין על גירושי הצדדים </w:t>
      </w:r>
      <w:r w:rsidRPr="00BD56B2">
        <w:rPr>
          <w:sz w:val="24"/>
          <w:szCs w:val="24"/>
          <w:rtl/>
          <w:lang w:eastAsia="he-IL"/>
        </w:rPr>
        <w:t xml:space="preserve">(ראו </w:t>
      </w:r>
      <w:r w:rsidRPr="00BD56B2">
        <w:rPr>
          <w:sz w:val="24"/>
          <w:szCs w:val="24"/>
          <w:rtl/>
        </w:rPr>
        <w:t xml:space="preserve">החלטת בית הדין מיום </w:t>
      </w:r>
      <w:r w:rsidR="00350292" w:rsidRPr="00BD56B2">
        <w:rPr>
          <w:rFonts w:hint="cs"/>
          <w:sz w:val="24"/>
          <w:szCs w:val="24"/>
          <w:rtl/>
        </w:rPr>
        <w:t>כ"ט בטבת תשפ"א (13.1.21)</w:t>
      </w:r>
      <w:r w:rsidRPr="00350292">
        <w:rPr>
          <w:sz w:val="24"/>
          <w:szCs w:val="24"/>
          <w:rtl/>
        </w:rPr>
        <w:t xml:space="preserve"> וקודמותיה)</w:t>
      </w:r>
      <w:r w:rsidRPr="00E54732">
        <w:rPr>
          <w:rtl/>
        </w:rPr>
        <w:t xml:space="preserve">. ברם, יש להכריע האם נדון בכתובה טרם הגט או לאחריו, וכן יש להכריע בבקשת הבעל לפינוי הנתבעת מהדירה הרשומה על שמו </w:t>
      </w:r>
      <w:r w:rsidRPr="00BD56B2">
        <w:rPr>
          <w:sz w:val="24"/>
          <w:szCs w:val="24"/>
          <w:rtl/>
        </w:rPr>
        <w:t>(סוגיית פינוי בעל דין מהדירה היא בסמכותו של בית הדין כדי לקדם תיק גירושין)</w:t>
      </w:r>
      <w:r w:rsidRPr="00E54732">
        <w:rPr>
          <w:rtl/>
        </w:rPr>
        <w:t xml:space="preserve">. </w:t>
      </w:r>
    </w:p>
    <w:p w14:paraId="2550F357" w14:textId="77777777" w:rsidR="009C5037" w:rsidRPr="00E54732" w:rsidRDefault="009C5037" w:rsidP="009C5037">
      <w:pPr>
        <w:pStyle w:val="aa"/>
        <w:rPr>
          <w:rtl/>
        </w:rPr>
      </w:pPr>
      <w:r w:rsidRPr="00E54732">
        <w:rPr>
          <w:color w:val="000000"/>
          <w:rtl/>
        </w:rPr>
        <w:t xml:space="preserve">משכך, </w:t>
      </w:r>
      <w:r w:rsidRPr="00E54732">
        <w:rPr>
          <w:rtl/>
        </w:rPr>
        <w:t xml:space="preserve">יוגשו סיכומי שני הצדדים באשר לכך, ובית הדין ייתן הכרעתו. </w:t>
      </w:r>
    </w:p>
    <w:p w14:paraId="2D94219B" w14:textId="77777777" w:rsidR="009C5037" w:rsidRPr="00E54732" w:rsidRDefault="009C5037" w:rsidP="009C5037">
      <w:pPr>
        <w:pStyle w:val="aa"/>
        <w:rPr>
          <w:rtl/>
        </w:rPr>
      </w:pPr>
      <w:r w:rsidRPr="00E54732">
        <w:rPr>
          <w:rtl/>
        </w:rPr>
        <w:t xml:space="preserve">התובע יסכם ראשון בתוך 14 יום, וסיכומי הנתבעת יוגשו בתוך 14 יום נוספים. </w:t>
      </w:r>
    </w:p>
    <w:p w14:paraId="26D9F859" w14:textId="77777777" w:rsidR="009C5037" w:rsidRPr="00E54732" w:rsidRDefault="009C5037" w:rsidP="009C5037">
      <w:pPr>
        <w:pStyle w:val="aa"/>
        <w:rPr>
          <w:rtl/>
          <w:lang w:eastAsia="he-IL"/>
        </w:rPr>
      </w:pPr>
      <w:r w:rsidRPr="00E54732">
        <w:rPr>
          <w:rtl/>
          <w:lang w:eastAsia="he-IL"/>
        </w:rPr>
        <w:t xml:space="preserve">סיכומי כל אחד מהצדדים באשר לתביעה זו, לא יעלו על 4 עמודים, בגודל אות וגופן המקובל </w:t>
      </w:r>
      <w:r w:rsidRPr="00BD56B2">
        <w:rPr>
          <w:sz w:val="24"/>
          <w:szCs w:val="24"/>
          <w:rtl/>
          <w:lang w:eastAsia="he-IL"/>
        </w:rPr>
        <w:t>(ניתן לצרף נספחים עד 30 עמודים)</w:t>
      </w:r>
      <w:r w:rsidRPr="00E54732">
        <w:rPr>
          <w:rtl/>
          <w:lang w:eastAsia="he-IL"/>
        </w:rPr>
        <w:t xml:space="preserve">. </w:t>
      </w:r>
    </w:p>
    <w:p w14:paraId="13193B49" w14:textId="44471F2D" w:rsidR="009C5037" w:rsidRPr="00E54732" w:rsidRDefault="009C5037" w:rsidP="009C5037">
      <w:pPr>
        <w:pStyle w:val="aa"/>
        <w:rPr>
          <w:rtl/>
          <w:lang w:eastAsia="he-IL"/>
        </w:rPr>
      </w:pPr>
      <w:r w:rsidRPr="00E54732">
        <w:rPr>
          <w:rtl/>
          <w:lang w:eastAsia="he-IL"/>
        </w:rPr>
        <w:t>בנוסף, נזכיר האמור בסיפא של סעיף עז לתקנות הדיון באשר לסיכומים</w:t>
      </w:r>
      <w:r w:rsidR="005C0E70">
        <w:rPr>
          <w:rtl/>
          <w:lang w:eastAsia="he-IL"/>
        </w:rPr>
        <w:t>:</w:t>
      </w:r>
      <w:r w:rsidRPr="00E54732">
        <w:rPr>
          <w:rtl/>
          <w:lang w:eastAsia="he-IL"/>
        </w:rPr>
        <w:t xml:space="preserve"> </w:t>
      </w:r>
    </w:p>
    <w:p w14:paraId="4A0427E6" w14:textId="39800F1D" w:rsidR="009C5037" w:rsidRPr="00E54732" w:rsidRDefault="009C5037" w:rsidP="009C5037">
      <w:pPr>
        <w:pStyle w:val="af3"/>
        <w:rPr>
          <w:rtl/>
          <w:lang w:eastAsia="he-IL"/>
        </w:rPr>
      </w:pPr>
      <w:r w:rsidRPr="00E54732">
        <w:rPr>
          <w:rtl/>
        </w:rPr>
        <w:t>בית-הדין רשאי, לפי ראות-עיניו, להרשות לתובע לענות בנקודה מסוימת או בנקודות מסוימות לסיכום של</w:t>
      </w:r>
      <w:r w:rsidR="005C0E70">
        <w:rPr>
          <w:rtl/>
        </w:rPr>
        <w:t xml:space="preserve"> </w:t>
      </w:r>
      <w:r w:rsidRPr="00E54732">
        <w:rPr>
          <w:rtl/>
        </w:rPr>
        <w:t>הנתבע.</w:t>
      </w:r>
      <w:r w:rsidR="005C0E70">
        <w:rPr>
          <w:rtl/>
          <w:lang w:eastAsia="he-IL"/>
        </w:rPr>
        <w:t xml:space="preserve"> </w:t>
      </w:r>
    </w:p>
    <w:p w14:paraId="1C7B8E3B" w14:textId="77777777" w:rsidR="009C5037" w:rsidRPr="00E54732" w:rsidRDefault="009C5037" w:rsidP="009C5037">
      <w:pPr>
        <w:pStyle w:val="aa"/>
        <w:rPr>
          <w:rtl/>
          <w:lang w:eastAsia="he-IL"/>
        </w:rPr>
      </w:pPr>
      <w:r w:rsidRPr="00E54732">
        <w:rPr>
          <w:rtl/>
          <w:lang w:eastAsia="he-IL"/>
        </w:rPr>
        <w:t xml:space="preserve">ומבחינת בית דין זה, לאחר שנשמעו ויישמעו טענות שני הצדדים, ולאור חלוף הזמן מתחילת התנהלות התביעה, אין צורך בקבלת תגובת צד אחד לסיכומי הצד השני, ורק אם בית הדין יראה מיוזמתו צורך לבקש תגובה שכזו לשם הבהרה, הוא ינהג כן. </w:t>
      </w:r>
    </w:p>
    <w:p w14:paraId="4B0C2195" w14:textId="37604C8F" w:rsidR="009C5037" w:rsidRDefault="009C5037" w:rsidP="009C5037">
      <w:pPr>
        <w:pStyle w:val="aa"/>
        <w:rPr>
          <w:rtl/>
          <w:lang w:eastAsia="he-IL"/>
        </w:rPr>
      </w:pPr>
      <w:r w:rsidRPr="00E54732">
        <w:rPr>
          <w:rtl/>
          <w:lang w:eastAsia="he-IL"/>
        </w:rPr>
        <w:t>כמובן שבית הדין יברך על כל הסכמה שתושג בין הצדדים, שתייתר את הצורך במתן פסק דין, שיתכן ולא יהיה לשביעות רצונו של מי מהצדדים.</w:t>
      </w:r>
      <w:r w:rsidR="005C0E70">
        <w:rPr>
          <w:rtl/>
          <w:lang w:eastAsia="he-IL"/>
        </w:rPr>
        <w:t xml:space="preserve"> </w:t>
      </w:r>
    </w:p>
    <w:p w14:paraId="31F721D5" w14:textId="77777777" w:rsidR="009C5037" w:rsidRPr="00746494" w:rsidRDefault="009C5037" w:rsidP="009C5037">
      <w:pPr>
        <w:pStyle w:val="-0"/>
        <w:rPr>
          <w:rtl/>
          <w:lang w:eastAsia="he-IL"/>
        </w:rPr>
      </w:pPr>
      <w:r w:rsidRPr="00746494">
        <w:rPr>
          <w:rtl/>
          <w:lang w:eastAsia="he-IL"/>
        </w:rPr>
        <w:lastRenderedPageBreak/>
        <w:t>דיון והכרעה</w:t>
      </w:r>
    </w:p>
    <w:p w14:paraId="70D9B9F9" w14:textId="32B5DD17" w:rsidR="009C5037" w:rsidRPr="006D26B8" w:rsidRDefault="009C5037" w:rsidP="009C5037">
      <w:pPr>
        <w:pStyle w:val="ae"/>
        <w:rPr>
          <w:rtl/>
        </w:rPr>
      </w:pPr>
      <w:r w:rsidRPr="006D26B8">
        <w:rPr>
          <w:rtl/>
        </w:rPr>
        <w:t xml:space="preserve">ובכן, עסקינן בצדדים המצוין בסכסוך קשה, שדינם להתגרש </w:t>
      </w:r>
      <w:r w:rsidRPr="00BD56B2">
        <w:rPr>
          <w:sz w:val="24"/>
          <w:szCs w:val="24"/>
          <w:rtl/>
        </w:rPr>
        <w:t>(האישה טענה בדיון הראשון "יש לו -לבעל - בעיית אונות קשה, ולא מקיים יחסים כבר שנתי</w:t>
      </w:r>
      <w:r w:rsidRPr="00BD56B2">
        <w:rPr>
          <w:rFonts w:hint="cs"/>
          <w:sz w:val="24"/>
          <w:szCs w:val="24"/>
          <w:rtl/>
        </w:rPr>
        <w:t>י</w:t>
      </w:r>
      <w:r w:rsidRPr="00BD56B2">
        <w:rPr>
          <w:sz w:val="24"/>
          <w:szCs w:val="24"/>
          <w:rtl/>
        </w:rPr>
        <w:t>ם והוא אף משפיל אותי", והדבר מדבר בעד עצמו</w:t>
      </w:r>
      <w:r w:rsidRPr="00BD56B2">
        <w:rPr>
          <w:rFonts w:hint="cs"/>
          <w:sz w:val="24"/>
          <w:szCs w:val="24"/>
          <w:rtl/>
        </w:rPr>
        <w:t>. כן נזכיר כי כבר התקבלה תגובת הנתבעת; הסכמה לגירושין, ותנאי של פסיקת כתובה, מזונות ומדור)</w:t>
      </w:r>
      <w:r w:rsidRPr="006D26B8">
        <w:rPr>
          <w:rtl/>
        </w:rPr>
        <w:t xml:space="preserve">. </w:t>
      </w:r>
    </w:p>
    <w:p w14:paraId="6BC07E3D" w14:textId="5E6D03A2" w:rsidR="009C5037" w:rsidRPr="006D26B8" w:rsidRDefault="009C5037" w:rsidP="009C5037">
      <w:pPr>
        <w:pStyle w:val="af"/>
        <w:rPr>
          <w:rtl/>
          <w:lang w:eastAsia="he-IL"/>
        </w:rPr>
      </w:pPr>
      <w:r w:rsidRPr="006D26B8">
        <w:rPr>
          <w:rtl/>
        </w:rPr>
        <w:t xml:space="preserve">ונזכיר האמור בהחלטת בית הדין מיום </w:t>
      </w:r>
      <w:r w:rsidR="00350292">
        <w:rPr>
          <w:rFonts w:hint="cs"/>
          <w:rtl/>
        </w:rPr>
        <w:t xml:space="preserve">כ"ט בטבת תשפ"א </w:t>
      </w:r>
      <w:r w:rsidR="00350292" w:rsidRPr="00BD56B2">
        <w:rPr>
          <w:rFonts w:hint="cs"/>
          <w:sz w:val="24"/>
          <w:szCs w:val="24"/>
          <w:rtl/>
        </w:rPr>
        <w:t>(13.1.21)</w:t>
      </w:r>
      <w:r w:rsidRPr="006D26B8">
        <w:rPr>
          <w:rtl/>
        </w:rPr>
        <w:t xml:space="preserve"> לאור </w:t>
      </w:r>
      <w:r w:rsidR="002627DB">
        <w:rPr>
          <w:rFonts w:hint="cs"/>
          <w:rtl/>
        </w:rPr>
        <w:t>ה</w:t>
      </w:r>
      <w:r w:rsidRPr="006D26B8">
        <w:rPr>
          <w:rtl/>
        </w:rPr>
        <w:t>תגוב</w:t>
      </w:r>
      <w:r w:rsidR="002627DB">
        <w:rPr>
          <w:rFonts w:hint="cs"/>
          <w:rtl/>
        </w:rPr>
        <w:t>ה המשלימה של</w:t>
      </w:r>
      <w:r w:rsidRPr="006D26B8">
        <w:rPr>
          <w:rtl/>
        </w:rPr>
        <w:t xml:space="preserve"> התובע, כי אף לאור המלצת הפסיכולוג, בית הדין מורה עקרונית על גירושי הצדדים, מהעדר סיכוי לשלום בית ומהעדר כנות בתביעת ה</w:t>
      </w:r>
      <w:r>
        <w:rPr>
          <w:rtl/>
        </w:rPr>
        <w:t>אישה</w:t>
      </w:r>
      <w:r w:rsidRPr="006D26B8">
        <w:rPr>
          <w:rtl/>
        </w:rPr>
        <w:t xml:space="preserve"> לשלום. ברם, עוד נרשם שם כי ככל והצדדים מתגוררים יחדיו באותו בית, לא ניתן לקדם את הגירושין בפועל. </w:t>
      </w:r>
    </w:p>
    <w:p w14:paraId="52B7E2DE" w14:textId="0EAC6B21" w:rsidR="009C5037" w:rsidRPr="006D26B8" w:rsidRDefault="009C5037" w:rsidP="009C5037">
      <w:pPr>
        <w:pStyle w:val="af"/>
        <w:rPr>
          <w:rtl/>
        </w:rPr>
      </w:pPr>
      <w:r w:rsidRPr="006D26B8">
        <w:rPr>
          <w:rtl/>
        </w:rPr>
        <w:t xml:space="preserve">תיק הרכוש מתנהל בבית משפט, ונזכיר האמור בהחלטת בית הדין מיום </w:t>
      </w:r>
      <w:r w:rsidR="00350292">
        <w:rPr>
          <w:rFonts w:hint="cs"/>
          <w:rtl/>
        </w:rPr>
        <w:t xml:space="preserve">ח' באייר תשפ"א </w:t>
      </w:r>
      <w:r w:rsidR="00350292" w:rsidRPr="00BD56B2">
        <w:rPr>
          <w:rFonts w:hint="cs"/>
          <w:sz w:val="24"/>
          <w:szCs w:val="24"/>
          <w:rtl/>
        </w:rPr>
        <w:t>(20.4.21)</w:t>
      </w:r>
      <w:r w:rsidRPr="006D26B8">
        <w:rPr>
          <w:rtl/>
        </w:rPr>
        <w:t xml:space="preserve"> כי "בית הדין אף לא דן בכתובה עתה, משום שיתכן וזכויות הבעל הכספיות שייפסקו ל</w:t>
      </w:r>
      <w:r>
        <w:rPr>
          <w:rtl/>
        </w:rPr>
        <w:t>אישה</w:t>
      </w:r>
      <w:r w:rsidRPr="006D26B8">
        <w:rPr>
          <w:rtl/>
        </w:rPr>
        <w:t xml:space="preserve"> בבית המשפט, יהוו אף פיצוי בגין כתובה, ולא ייפסקו ל</w:t>
      </w:r>
      <w:r>
        <w:rPr>
          <w:rtl/>
        </w:rPr>
        <w:t>אישה</w:t>
      </w:r>
      <w:r w:rsidRPr="006D26B8">
        <w:rPr>
          <w:rtl/>
        </w:rPr>
        <w:t xml:space="preserve"> כפל זכויות, כמקובל בפסיקה". והדבר מצדיק </w:t>
      </w:r>
      <w:r w:rsidR="002627DB">
        <w:rPr>
          <w:rFonts w:hint="cs"/>
          <w:rtl/>
        </w:rPr>
        <w:t>ש</w:t>
      </w:r>
      <w:r w:rsidRPr="006D26B8">
        <w:rPr>
          <w:rtl/>
        </w:rPr>
        <w:t xml:space="preserve">דיון בכתובה </w:t>
      </w:r>
      <w:r w:rsidR="002627DB">
        <w:rPr>
          <w:rFonts w:hint="cs"/>
          <w:rtl/>
        </w:rPr>
        <w:t xml:space="preserve">יתקיים </w:t>
      </w:r>
      <w:r w:rsidRPr="006D26B8">
        <w:rPr>
          <w:rtl/>
        </w:rPr>
        <w:t>רק לאחר תום ההליך לחלוקת זכ</w:t>
      </w:r>
      <w:r>
        <w:rPr>
          <w:rFonts w:hint="cs"/>
          <w:rtl/>
        </w:rPr>
        <w:t>ו</w:t>
      </w:r>
      <w:r w:rsidRPr="006D26B8">
        <w:rPr>
          <w:rtl/>
        </w:rPr>
        <w:t>יות כספיות</w:t>
      </w:r>
      <w:r>
        <w:rPr>
          <w:rFonts w:hint="cs"/>
          <w:rtl/>
        </w:rPr>
        <w:t>, הליך</w:t>
      </w:r>
      <w:r w:rsidRPr="006D26B8">
        <w:rPr>
          <w:rtl/>
        </w:rPr>
        <w:t xml:space="preserve"> המתנהל בבית המשפט</w:t>
      </w:r>
      <w:r>
        <w:rPr>
          <w:rFonts w:hint="cs"/>
          <w:rtl/>
        </w:rPr>
        <w:t xml:space="preserve"> ולא ידוע מתי יסתיים</w:t>
      </w:r>
      <w:r w:rsidRPr="006D26B8">
        <w:rPr>
          <w:rtl/>
        </w:rPr>
        <w:t>.</w:t>
      </w:r>
      <w:r w:rsidR="005C0E70">
        <w:rPr>
          <w:rtl/>
        </w:rPr>
        <w:t xml:space="preserve"> </w:t>
      </w:r>
    </w:p>
    <w:p w14:paraId="73875076" w14:textId="72C96B35" w:rsidR="009C5037" w:rsidRPr="006D26B8" w:rsidRDefault="009C5037" w:rsidP="009C5037">
      <w:pPr>
        <w:pStyle w:val="af"/>
        <w:rPr>
          <w:rtl/>
        </w:rPr>
      </w:pPr>
      <w:r w:rsidRPr="006D26B8">
        <w:rPr>
          <w:rtl/>
        </w:rPr>
        <w:t>כמצוטט מעלה, בית הדין העלה הצעה מרחיקת לכת, שבמסגרתה הבעל יעזוב את הבית למשך חודש, כדי לאפשר ל</w:t>
      </w:r>
      <w:r>
        <w:rPr>
          <w:rtl/>
        </w:rPr>
        <w:t>אישה</w:t>
      </w:r>
      <w:r w:rsidRPr="006D26B8">
        <w:rPr>
          <w:rtl/>
        </w:rPr>
        <w:t xml:space="preserve"> למצוא דירה בשכירות במ</w:t>
      </w:r>
      <w:r w:rsidR="002627DB">
        <w:rPr>
          <w:rFonts w:hint="cs"/>
          <w:rtl/>
        </w:rPr>
        <w:t xml:space="preserve">' </w:t>
      </w:r>
      <w:r w:rsidRPr="006D26B8">
        <w:rPr>
          <w:rtl/>
        </w:rPr>
        <w:t>או בה</w:t>
      </w:r>
      <w:r w:rsidR="002627DB">
        <w:rPr>
          <w:rFonts w:hint="cs"/>
          <w:rtl/>
        </w:rPr>
        <w:t>'</w:t>
      </w:r>
      <w:r w:rsidRPr="006D26B8">
        <w:rPr>
          <w:rtl/>
        </w:rPr>
        <w:t>, דירה בת 3 חדרים. וכן שהבעל יממן ל</w:t>
      </w:r>
      <w:r>
        <w:rPr>
          <w:rtl/>
        </w:rPr>
        <w:t>אישה</w:t>
      </w:r>
      <w:r w:rsidRPr="006D26B8">
        <w:rPr>
          <w:rtl/>
        </w:rPr>
        <w:t xml:space="preserve"> דירה לשכירות למשך שנתיים או עד שבית המשפט יחליט ברכוש, המוקדם מבין השניים </w:t>
      </w:r>
      <w:r w:rsidRPr="00BD56B2">
        <w:rPr>
          <w:sz w:val="24"/>
          <w:szCs w:val="24"/>
          <w:rtl/>
        </w:rPr>
        <w:t>(</w:t>
      </w:r>
      <w:r w:rsidR="00350292" w:rsidRPr="00BD56B2">
        <w:rPr>
          <w:rFonts w:hint="cs"/>
          <w:sz w:val="24"/>
          <w:szCs w:val="24"/>
          <w:rtl/>
        </w:rPr>
        <w:t>והבעל</w:t>
      </w:r>
      <w:r w:rsidRPr="00BD56B2">
        <w:rPr>
          <w:sz w:val="24"/>
          <w:szCs w:val="24"/>
          <w:rtl/>
        </w:rPr>
        <w:t xml:space="preserve"> שיוכל לקזז זאת בעתיד)</w:t>
      </w:r>
      <w:r w:rsidRPr="006D26B8">
        <w:rPr>
          <w:rtl/>
        </w:rPr>
        <w:t xml:space="preserve">. זאת כדי לעגן את מדורה של הנתבעת, אף שהבעל לא מחויב בכך בנסיבות תיק זה, שעה שבית הדין כבר </w:t>
      </w:r>
      <w:r>
        <w:rPr>
          <w:rFonts w:hint="cs"/>
          <w:rtl/>
        </w:rPr>
        <w:t>הכריע</w:t>
      </w:r>
      <w:r w:rsidRPr="006D26B8">
        <w:rPr>
          <w:rtl/>
        </w:rPr>
        <w:t xml:space="preserve"> לגירושי הצדדים אף מהעדר כנות בבקשתה לשלום בית כמתואר מעלה</w:t>
      </w:r>
      <w:r>
        <w:rPr>
          <w:rFonts w:hint="cs"/>
          <w:rtl/>
        </w:rPr>
        <w:t xml:space="preserve"> החלטה מיום </w:t>
      </w:r>
      <w:r w:rsidR="00350292">
        <w:rPr>
          <w:rFonts w:hint="cs"/>
          <w:rtl/>
        </w:rPr>
        <w:t xml:space="preserve">י"ג בכסלו תשפ"א </w:t>
      </w:r>
      <w:r w:rsidR="00350292" w:rsidRPr="00BD56B2">
        <w:rPr>
          <w:rFonts w:hint="cs"/>
          <w:sz w:val="24"/>
          <w:szCs w:val="24"/>
          <w:rtl/>
        </w:rPr>
        <w:t>(29.11.20)</w:t>
      </w:r>
      <w:r w:rsidRPr="006D26B8">
        <w:rPr>
          <w:rtl/>
        </w:rPr>
        <w:t>. ברם, אף שהבעל הסכים לכך, ה</w:t>
      </w:r>
      <w:r>
        <w:rPr>
          <w:rtl/>
        </w:rPr>
        <w:t>אישה</w:t>
      </w:r>
      <w:r w:rsidRPr="006D26B8">
        <w:rPr>
          <w:rtl/>
        </w:rPr>
        <w:t xml:space="preserve"> לא הסתפקה בכך, וחבל שכך הוא </w:t>
      </w:r>
      <w:r w:rsidRPr="00BD56B2">
        <w:rPr>
          <w:sz w:val="24"/>
          <w:szCs w:val="24"/>
          <w:rtl/>
        </w:rPr>
        <w:t>(אף ש</w:t>
      </w:r>
      <w:r w:rsidRPr="00BD56B2">
        <w:rPr>
          <w:rFonts w:hint="cs"/>
          <w:sz w:val="24"/>
          <w:szCs w:val="24"/>
          <w:rtl/>
        </w:rPr>
        <w:t>זו</w:t>
      </w:r>
      <w:r w:rsidRPr="00BD56B2">
        <w:rPr>
          <w:sz w:val="24"/>
          <w:szCs w:val="24"/>
          <w:rtl/>
        </w:rPr>
        <w:t xml:space="preserve"> זכותה)</w:t>
      </w:r>
      <w:r w:rsidRPr="006D26B8">
        <w:rPr>
          <w:rtl/>
        </w:rPr>
        <w:t>.</w:t>
      </w:r>
      <w:r w:rsidR="005C0E70">
        <w:rPr>
          <w:rtl/>
        </w:rPr>
        <w:t xml:space="preserve"> </w:t>
      </w:r>
    </w:p>
    <w:p w14:paraId="2926BBB3" w14:textId="77777777" w:rsidR="009C5037" w:rsidRPr="006D26B8" w:rsidRDefault="009C5037" w:rsidP="009C5037">
      <w:pPr>
        <w:pStyle w:val="af"/>
        <w:rPr>
          <w:rtl/>
          <w:lang w:eastAsia="he-IL"/>
        </w:rPr>
      </w:pPr>
      <w:r w:rsidRPr="006D26B8">
        <w:rPr>
          <w:rtl/>
          <w:lang w:eastAsia="he-IL"/>
        </w:rPr>
        <w:t xml:space="preserve">ובכן, כאמור וכמצוטט בהחלטה מעלה, בית הדין כבר הבהיר כי דינו של תיק זה הוא לגירושין. </w:t>
      </w:r>
    </w:p>
    <w:p w14:paraId="4DFB8D2E" w14:textId="747058DF" w:rsidR="009C5037" w:rsidRPr="006D26B8" w:rsidRDefault="009C5037" w:rsidP="009C5037">
      <w:pPr>
        <w:pStyle w:val="af"/>
        <w:rPr>
          <w:rtl/>
          <w:lang w:eastAsia="he-IL"/>
        </w:rPr>
      </w:pPr>
      <w:r w:rsidRPr="006D26B8">
        <w:rPr>
          <w:rtl/>
          <w:lang w:eastAsia="he-IL"/>
        </w:rPr>
        <w:t>ברם, לא ניתן לבצע את הגירושין בפועל, כל עוד הצדדים גרים יחד תחת קורת גג אחת בדירתו של הבעל, כאמור אף שם.</w:t>
      </w:r>
      <w:r w:rsidR="005C0E70">
        <w:rPr>
          <w:rtl/>
          <w:lang w:eastAsia="he-IL"/>
        </w:rPr>
        <w:t xml:space="preserve"> </w:t>
      </w:r>
    </w:p>
    <w:p w14:paraId="4663FEAB" w14:textId="62931DA0" w:rsidR="009C5037" w:rsidRPr="006D26B8" w:rsidRDefault="009C5037" w:rsidP="009C5037">
      <w:pPr>
        <w:pStyle w:val="af"/>
        <w:rPr>
          <w:rtl/>
          <w:lang w:eastAsia="he-IL"/>
        </w:rPr>
      </w:pPr>
      <w:r w:rsidRPr="006D26B8">
        <w:rPr>
          <w:rtl/>
          <w:lang w:eastAsia="he-IL"/>
        </w:rPr>
        <w:t>אין ספק כי שני הצדדים גרים בדירתו של הבעל שנרכשה טרם בנישואין והרשומה על שמו, ואין ל</w:t>
      </w:r>
      <w:r>
        <w:rPr>
          <w:rtl/>
          <w:lang w:eastAsia="he-IL"/>
        </w:rPr>
        <w:t>אישה</w:t>
      </w:r>
      <w:r w:rsidRPr="006D26B8">
        <w:rPr>
          <w:rtl/>
          <w:lang w:eastAsia="he-IL"/>
        </w:rPr>
        <w:t xml:space="preserve"> כל חלק בדירה זו. </w:t>
      </w:r>
    </w:p>
    <w:p w14:paraId="62EA8751" w14:textId="77777777" w:rsidR="00350292" w:rsidRDefault="009C5037" w:rsidP="009C5037">
      <w:pPr>
        <w:pStyle w:val="af"/>
        <w:rPr>
          <w:rtl/>
          <w:lang w:eastAsia="he-IL"/>
        </w:rPr>
      </w:pPr>
      <w:r w:rsidRPr="006D26B8">
        <w:rPr>
          <w:rtl/>
          <w:lang w:eastAsia="he-IL"/>
        </w:rPr>
        <w:t>משכך, ובנסיבות תיק זה, בית הדין מורה כי על ה</w:t>
      </w:r>
      <w:r>
        <w:rPr>
          <w:rtl/>
          <w:lang w:eastAsia="he-IL"/>
        </w:rPr>
        <w:t>אישה</w:t>
      </w:r>
      <w:r w:rsidRPr="006D26B8">
        <w:rPr>
          <w:rtl/>
          <w:lang w:eastAsia="he-IL"/>
        </w:rPr>
        <w:t xml:space="preserve"> לעזוב את המגורים המשותפים בדירת הבעל</w:t>
      </w:r>
      <w:r w:rsidR="00350292">
        <w:rPr>
          <w:rFonts w:hint="cs"/>
          <w:rtl/>
          <w:lang w:eastAsia="he-IL"/>
        </w:rPr>
        <w:t>, ונבאר הוראה זו:</w:t>
      </w:r>
    </w:p>
    <w:p w14:paraId="36283518" w14:textId="77777777" w:rsidR="00350292" w:rsidRDefault="009C5037" w:rsidP="009C5037">
      <w:pPr>
        <w:pStyle w:val="af"/>
        <w:rPr>
          <w:rtl/>
        </w:rPr>
      </w:pPr>
      <w:r>
        <w:rPr>
          <w:rFonts w:hint="cs"/>
          <w:rtl/>
        </w:rPr>
        <w:t>ב</w:t>
      </w:r>
      <w:r w:rsidRPr="00446E45">
        <w:rPr>
          <w:rFonts w:hint="cs"/>
          <w:rtl/>
        </w:rPr>
        <w:t xml:space="preserve">סעיף 1 לחוק שיפוט בתי דין רבניים </w:t>
      </w:r>
      <w:r w:rsidRPr="00BD56B2">
        <w:rPr>
          <w:rFonts w:hint="cs"/>
          <w:sz w:val="24"/>
          <w:szCs w:val="24"/>
          <w:rtl/>
        </w:rPr>
        <w:t>(נישואין וגירושין)</w:t>
      </w:r>
      <w:r w:rsidRPr="00446E45">
        <w:rPr>
          <w:rFonts w:hint="cs"/>
          <w:rtl/>
        </w:rPr>
        <w:t xml:space="preserve"> תשי"ג 1953</w:t>
      </w:r>
      <w:r>
        <w:rPr>
          <w:rFonts w:hint="cs"/>
          <w:rtl/>
        </w:rPr>
        <w:t xml:space="preserve"> נרשם</w:t>
      </w:r>
      <w:r w:rsidRPr="00446E45">
        <w:rPr>
          <w:rFonts w:hint="cs"/>
          <w:rtl/>
        </w:rPr>
        <w:t xml:space="preserve">: </w:t>
      </w:r>
    </w:p>
    <w:p w14:paraId="1F2D9878" w14:textId="77777777" w:rsidR="00350292" w:rsidRDefault="009C5037" w:rsidP="00350292">
      <w:pPr>
        <w:pStyle w:val="aa"/>
        <w:rPr>
          <w:rtl/>
        </w:rPr>
      </w:pPr>
      <w:r w:rsidRPr="00446E45">
        <w:rPr>
          <w:rFonts w:hint="cs"/>
          <w:rtl/>
        </w:rPr>
        <w:t>"ע</w:t>
      </w:r>
      <w:r w:rsidRPr="00446E45">
        <w:rPr>
          <w:rtl/>
        </w:rPr>
        <w:t>ניני נישואין וגירושין של יהודים בישראל אזרחי המדינה או תושביה יהיו בשיפוטם ה</w:t>
      </w:r>
      <w:r w:rsidR="002627DB">
        <w:rPr>
          <w:rFonts w:hint="cs"/>
          <w:rtl/>
        </w:rPr>
        <w:t>י</w:t>
      </w:r>
      <w:r w:rsidRPr="00446E45">
        <w:rPr>
          <w:rtl/>
        </w:rPr>
        <w:t>יחודי של בתי דין רבני</w:t>
      </w:r>
      <w:r w:rsidRPr="00446E45">
        <w:rPr>
          <w:rFonts w:hint="cs"/>
          <w:rtl/>
        </w:rPr>
        <w:t>ים</w:t>
      </w:r>
      <w:r>
        <w:rPr>
          <w:rFonts w:hint="cs"/>
          <w:rtl/>
        </w:rPr>
        <w:t xml:space="preserve">". </w:t>
      </w:r>
    </w:p>
    <w:p w14:paraId="2E0FFC9E" w14:textId="3F89A938" w:rsidR="009C5037" w:rsidRDefault="009C5037" w:rsidP="009C5037">
      <w:pPr>
        <w:pStyle w:val="af"/>
        <w:rPr>
          <w:rtl/>
        </w:rPr>
      </w:pPr>
      <w:r w:rsidRPr="00446E45">
        <w:rPr>
          <w:rFonts w:hint="cs"/>
          <w:rtl/>
        </w:rPr>
        <w:t>כך שלא רק עצם הגירושין הם בסמכות בית הדין הרבני</w:t>
      </w:r>
      <w:r>
        <w:rPr>
          <w:rFonts w:hint="cs"/>
          <w:rtl/>
        </w:rPr>
        <w:t>,</w:t>
      </w:r>
      <w:r w:rsidRPr="00446E45">
        <w:rPr>
          <w:rFonts w:hint="cs"/>
          <w:rtl/>
        </w:rPr>
        <w:t xml:space="preserve"> אלא כל עני</w:t>
      </w:r>
      <w:r w:rsidR="002627DB">
        <w:rPr>
          <w:rFonts w:hint="cs"/>
          <w:rtl/>
        </w:rPr>
        <w:t>י</w:t>
      </w:r>
      <w:r w:rsidRPr="00446E45">
        <w:rPr>
          <w:rFonts w:hint="cs"/>
          <w:rtl/>
        </w:rPr>
        <w:t>ני הגירושין, הכוללים א</w:t>
      </w:r>
      <w:r>
        <w:rPr>
          <w:rFonts w:hint="cs"/>
          <w:rtl/>
        </w:rPr>
        <w:t>ף</w:t>
      </w:r>
      <w:r w:rsidRPr="00446E45">
        <w:rPr>
          <w:rFonts w:hint="cs"/>
          <w:rtl/>
        </w:rPr>
        <w:t xml:space="preserve"> את הפרדת המגורים של הצדדים לשם סידור הגט. </w:t>
      </w:r>
    </w:p>
    <w:p w14:paraId="365B0FDE" w14:textId="26D5606B" w:rsidR="009C5037" w:rsidRDefault="009C5037" w:rsidP="009C5037">
      <w:pPr>
        <w:pStyle w:val="af"/>
        <w:rPr>
          <w:rtl/>
        </w:rPr>
      </w:pPr>
      <w:r>
        <w:rPr>
          <w:rFonts w:hint="cs"/>
          <w:rtl/>
        </w:rPr>
        <w:t>כן נפסק אף בבג"ץ 2421/93, שם נרשם בין השאר כך ע</w:t>
      </w:r>
      <w:r w:rsidR="002627DB">
        <w:rPr>
          <w:rFonts w:hint="cs"/>
          <w:rtl/>
        </w:rPr>
        <w:t>ל ידי</w:t>
      </w:r>
      <w:r>
        <w:rPr>
          <w:rFonts w:hint="cs"/>
          <w:rtl/>
        </w:rPr>
        <w:t xml:space="preserve"> השופט צבי טל</w:t>
      </w:r>
      <w:r w:rsidR="005C0E70">
        <w:rPr>
          <w:rFonts w:hint="cs"/>
          <w:rtl/>
        </w:rPr>
        <w:t>:</w:t>
      </w:r>
      <w:r>
        <w:rPr>
          <w:rFonts w:hint="cs"/>
          <w:rtl/>
        </w:rPr>
        <w:t xml:space="preserve"> </w:t>
      </w:r>
    </w:p>
    <w:p w14:paraId="5E7C82A6" w14:textId="100F2D00" w:rsidR="009C5037" w:rsidRPr="007A0D49" w:rsidRDefault="009C5037" w:rsidP="009C5037">
      <w:pPr>
        <w:pStyle w:val="aa"/>
        <w:rPr>
          <w:rtl/>
        </w:rPr>
      </w:pPr>
      <w:r w:rsidRPr="007A0D49">
        <w:rPr>
          <w:rtl/>
        </w:rPr>
        <w:t>לדעתי, יש להחזיר עטרה ליושנה כאמור בפסק הדין ב</w:t>
      </w:r>
      <w:r>
        <w:rPr>
          <w:rtl/>
        </w:rPr>
        <w:t>עניין</w:t>
      </w:r>
      <w:r w:rsidRPr="007A0D49">
        <w:rPr>
          <w:rtl/>
        </w:rPr>
        <w:t xml:space="preserve"> ברוק. כאשר בני הזוג גרים בדירה אחת, וענייני הרכוש לא נכרכו בתביעת הגירושין שביניהם, יתכן שאין בית הדין מוסמך לדון בחלוקתה מבחינה קניינית, אבל הוא מוסמך ואינו יכול להימלט מלדון בהפרדת מגורי הזוג.</w:t>
      </w:r>
    </w:p>
    <w:p w14:paraId="69AD13B0" w14:textId="62E0BA17" w:rsidR="009C5037" w:rsidRPr="007A0D49" w:rsidRDefault="009C5037" w:rsidP="009C5037">
      <w:pPr>
        <w:pStyle w:val="aa"/>
        <w:rPr>
          <w:rtl/>
        </w:rPr>
      </w:pPr>
      <w:r w:rsidRPr="007A0D49">
        <w:rPr>
          <w:rtl/>
        </w:rPr>
        <w:lastRenderedPageBreak/>
        <w:t>איש ו</w:t>
      </w:r>
      <w:r>
        <w:rPr>
          <w:rtl/>
        </w:rPr>
        <w:t>אישה</w:t>
      </w:r>
      <w:r w:rsidRPr="007A0D49">
        <w:rPr>
          <w:rtl/>
        </w:rPr>
        <w:t xml:space="preserve"> שהתגרשו, אסורים לדור אפילו בחצר אחת </w:t>
      </w:r>
      <w:r w:rsidRPr="00BD56B2">
        <w:rPr>
          <w:sz w:val="24"/>
          <w:szCs w:val="24"/>
          <w:rtl/>
        </w:rPr>
        <w:t>(שו"ע אבן העזר קי"ט ז')</w:t>
      </w:r>
      <w:r w:rsidRPr="007A0D49">
        <w:rPr>
          <w:rtl/>
        </w:rPr>
        <w:t>, ואין צריך לומר בדירה אחת. ואם אחר הגירושי</w:t>
      </w:r>
      <w:r w:rsidR="002627DB">
        <w:rPr>
          <w:rFonts w:hint="cs"/>
          <w:rtl/>
        </w:rPr>
        <w:t>ן</w:t>
      </w:r>
      <w:r w:rsidRPr="007A0D49">
        <w:rPr>
          <w:rtl/>
        </w:rPr>
        <w:t xml:space="preserve"> לנה ה</w:t>
      </w:r>
      <w:r>
        <w:rPr>
          <w:rtl/>
        </w:rPr>
        <w:t>אישה</w:t>
      </w:r>
      <w:r w:rsidRPr="007A0D49">
        <w:rPr>
          <w:rtl/>
        </w:rPr>
        <w:t xml:space="preserve"> עם הבעל בפונדק אחד, צריכה הימנו גט אחר </w:t>
      </w:r>
      <w:r w:rsidRPr="00BD56B2">
        <w:rPr>
          <w:sz w:val="24"/>
          <w:szCs w:val="24"/>
          <w:rtl/>
        </w:rPr>
        <w:t>(דעת בית הלל במשנה גטין פרק ח' משנה ד' וכן נפסק להלכה אבן העזר קמ"ט ב')</w:t>
      </w:r>
      <w:r w:rsidRPr="007A0D49">
        <w:rPr>
          <w:rtl/>
        </w:rPr>
        <w:t>. בני זוג שהתגרשו והם מוסיפים לגור בדירה אחת, לא הועילו איפוא כלום, לפי שהם זקוקים לגט אחר ואחריו לגט אחר ואין לדבר סוף עד שלא ייפרדו גם בקורת-הגג.</w:t>
      </w:r>
    </w:p>
    <w:p w14:paraId="2FD92AAB" w14:textId="1DDC97BD" w:rsidR="009C5037" w:rsidRPr="0090697B" w:rsidRDefault="009C5037" w:rsidP="009C5037">
      <w:pPr>
        <w:pStyle w:val="aa"/>
        <w:rPr>
          <w:rFonts w:ascii="David" w:hAnsi="David"/>
        </w:rPr>
      </w:pPr>
      <w:r w:rsidRPr="0090697B">
        <w:rPr>
          <w:rFonts w:ascii="David" w:hAnsi="David"/>
          <w:rtl/>
        </w:rPr>
        <w:t xml:space="preserve">נמצא שבית דין המחייב צדדים להתגרש לא יהיה בדבריו כלום עד שתובטח הפרדת המגורים של בני הזוג לפני הגירושין. </w:t>
      </w:r>
      <w:r>
        <w:rPr>
          <w:rFonts w:ascii="David" w:hAnsi="David"/>
          <w:rtl/>
        </w:rPr>
        <w:t>עניין</w:t>
      </w:r>
      <w:r w:rsidRPr="0090697B">
        <w:rPr>
          <w:rFonts w:ascii="David" w:hAnsi="David"/>
          <w:rtl/>
        </w:rPr>
        <w:t xml:space="preserve"> זה של הפרדת המגורים כרוך בקשר אמיץ וחזק מעצם טיבו וטבעו בתביעת הגירושין. וזו השאלה האמיתית העומדת בפני בית הדין אשר דירת המגורים היא משותפת, ולא הצד הרכושי וחלוקתו </w:t>
      </w:r>
      <w:r w:rsidRPr="00BD56B2">
        <w:rPr>
          <w:rFonts w:ascii="David" w:hAnsi="David"/>
          <w:sz w:val="24"/>
          <w:szCs w:val="24"/>
          <w:rtl/>
        </w:rPr>
        <w:t>(אלא אם כן נכרך הצד הרכושי גם הוא על ידי בעל הדין)</w:t>
      </w:r>
      <w:r w:rsidRPr="0090697B">
        <w:rPr>
          <w:rFonts w:ascii="David" w:hAnsi="David"/>
          <w:rtl/>
        </w:rPr>
        <w:t>. שאלה זו של הפרדת המגורים כרוכה מעצם טבעה וטיבה בגירושין, והיא ללא ספק בסמכות בית הדין, כפי שנאמר בפסק הדין ב</w:t>
      </w:r>
      <w:r>
        <w:rPr>
          <w:rFonts w:ascii="David" w:hAnsi="David"/>
          <w:rtl/>
        </w:rPr>
        <w:t>עניין</w:t>
      </w:r>
      <w:r w:rsidRPr="0090697B">
        <w:rPr>
          <w:rFonts w:ascii="David" w:hAnsi="David"/>
          <w:rtl/>
        </w:rPr>
        <w:t xml:space="preserve"> ברוק.</w:t>
      </w:r>
    </w:p>
    <w:p w14:paraId="3946B2E5" w14:textId="77777777" w:rsidR="009C5037" w:rsidRPr="0090697B" w:rsidRDefault="009C5037" w:rsidP="009C5037">
      <w:pPr>
        <w:pStyle w:val="aa"/>
        <w:rPr>
          <w:rFonts w:ascii="David" w:hAnsi="David"/>
          <w:rtl/>
        </w:rPr>
      </w:pPr>
      <w:r w:rsidRPr="0090697B">
        <w:rPr>
          <w:rFonts w:ascii="David" w:hAnsi="David"/>
          <w:rtl/>
        </w:rPr>
        <w:t>אכן, כאשר בעיית ההפרדה אינה רלבנטית, כגון, שקיים פתרון הפרדה מוסכם או אם בני הזוג ממילא אינם גרים יחד, כי אז חלוקת דירת המגורים לא תעמוד בפני בית הדין, ואם חלוקת הרכוש לא נכרכה בתביעה, ככל הנראה הדירה לא תהיה בסמכותו</w:t>
      </w:r>
      <w:r w:rsidRPr="0090697B">
        <w:rPr>
          <w:rFonts w:ascii="David" w:hAnsi="David"/>
        </w:rPr>
        <w:t>.</w:t>
      </w:r>
    </w:p>
    <w:p w14:paraId="6849CDAF" w14:textId="77777777" w:rsidR="009C5037" w:rsidRPr="0090697B" w:rsidRDefault="009C5037" w:rsidP="009C5037">
      <w:pPr>
        <w:pStyle w:val="aa"/>
        <w:rPr>
          <w:rFonts w:ascii="David" w:hAnsi="David"/>
          <w:rtl/>
        </w:rPr>
      </w:pPr>
      <w:r w:rsidRPr="0090697B">
        <w:rPr>
          <w:rFonts w:ascii="David" w:hAnsi="David"/>
          <w:rtl/>
        </w:rPr>
        <w:t>אבל כאשר שאלת ההפרדה רלבנטית, אין בית הדין יכול שלא לדון ב"עתיד מגוריהם" וליצור פתרון להפרדת מגורים באופן היותר הולם וצודק, עוד לפני ביצוע הגירושין, שאם לא כן ייעצר ההליך שבפני בית הדין בלי אפשרות לסיימו</w:t>
      </w:r>
      <w:r w:rsidRPr="0090697B">
        <w:rPr>
          <w:rFonts w:ascii="David" w:hAnsi="David"/>
        </w:rPr>
        <w:t>.</w:t>
      </w:r>
      <w:r>
        <w:rPr>
          <w:rFonts w:ascii="David" w:hAnsi="David" w:hint="cs"/>
          <w:rtl/>
        </w:rPr>
        <w:t xml:space="preserve"> הדבר בולט ביתר שאת ויתר עז כשדירת המגורים אינה בבעלות משותפת, אלא, כבמקרה זה, בשכירות מוגנת. </w:t>
      </w:r>
    </w:p>
    <w:p w14:paraId="1C172EDF" w14:textId="1EBF2DAD" w:rsidR="009C5037" w:rsidRDefault="009C5037" w:rsidP="002627DB">
      <w:pPr>
        <w:pStyle w:val="af"/>
        <w:rPr>
          <w:rtl/>
        </w:rPr>
      </w:pPr>
      <w:r>
        <w:rPr>
          <w:rFonts w:hint="cs"/>
          <w:rtl/>
        </w:rPr>
        <w:t>ונראה כי החלטה עקרונית זו הייתה מקובלת על כל שופטי בג"ץ שם.</w:t>
      </w:r>
    </w:p>
    <w:p w14:paraId="406DF0F6" w14:textId="6A315AF6" w:rsidR="009C5037" w:rsidRDefault="009C5037" w:rsidP="002627DB">
      <w:pPr>
        <w:pStyle w:val="af"/>
        <w:rPr>
          <w:rtl/>
        </w:rPr>
      </w:pPr>
      <w:r>
        <w:rPr>
          <w:rFonts w:hint="cs"/>
          <w:rtl/>
        </w:rPr>
        <w:t>כ</w:t>
      </w:r>
      <w:r w:rsidRPr="00446E45">
        <w:rPr>
          <w:rFonts w:hint="cs"/>
          <w:rtl/>
        </w:rPr>
        <w:t>אמור, בנסיבות תיק זה, שה</w:t>
      </w:r>
      <w:r>
        <w:rPr>
          <w:rFonts w:hint="cs"/>
          <w:rtl/>
        </w:rPr>
        <w:t xml:space="preserve">סכסוך </w:t>
      </w:r>
      <w:r w:rsidRPr="00446E45">
        <w:rPr>
          <w:rFonts w:hint="cs"/>
          <w:rtl/>
        </w:rPr>
        <w:t>קשה</w:t>
      </w:r>
      <w:r>
        <w:rPr>
          <w:rFonts w:hint="cs"/>
          <w:rtl/>
        </w:rPr>
        <w:t>,</w:t>
      </w:r>
      <w:r w:rsidRPr="00446E45">
        <w:rPr>
          <w:rFonts w:hint="cs"/>
          <w:rtl/>
        </w:rPr>
        <w:t xml:space="preserve"> </w:t>
      </w:r>
      <w:r>
        <w:rPr>
          <w:rFonts w:hint="cs"/>
          <w:rtl/>
        </w:rPr>
        <w:t>ו</w:t>
      </w:r>
      <w:r w:rsidRPr="00446E45">
        <w:rPr>
          <w:rFonts w:hint="cs"/>
          <w:rtl/>
        </w:rPr>
        <w:t xml:space="preserve">לא ניתן לסדר גט מבלי שמי מהצדדים יעזוב את </w:t>
      </w:r>
      <w:r>
        <w:rPr>
          <w:rFonts w:hint="cs"/>
          <w:rtl/>
        </w:rPr>
        <w:t>ה</w:t>
      </w:r>
      <w:r w:rsidRPr="00446E45">
        <w:rPr>
          <w:rFonts w:hint="cs"/>
          <w:rtl/>
        </w:rPr>
        <w:t xml:space="preserve">מגורים בדירת </w:t>
      </w:r>
      <w:r>
        <w:rPr>
          <w:rFonts w:hint="cs"/>
          <w:rtl/>
        </w:rPr>
        <w:t xml:space="preserve">הבעל, </w:t>
      </w:r>
      <w:r w:rsidRPr="00446E45">
        <w:rPr>
          <w:rFonts w:hint="cs"/>
          <w:rtl/>
        </w:rPr>
        <w:t>על בית הדין להחליט מי מהם יפנה את הדירה</w:t>
      </w:r>
      <w:r>
        <w:rPr>
          <w:rFonts w:hint="cs"/>
          <w:rtl/>
        </w:rPr>
        <w:t xml:space="preserve"> לשם סידור הגט בפועל</w:t>
      </w:r>
      <w:r w:rsidRPr="00446E45">
        <w:rPr>
          <w:rFonts w:hint="cs"/>
          <w:rtl/>
        </w:rPr>
        <w:t xml:space="preserve">. </w:t>
      </w:r>
    </w:p>
    <w:p w14:paraId="54C1DFF0" w14:textId="2BE6825D" w:rsidR="009C5037" w:rsidRDefault="009C5037" w:rsidP="002627DB">
      <w:pPr>
        <w:pStyle w:val="af"/>
        <w:rPr>
          <w:rtl/>
        </w:rPr>
      </w:pPr>
      <w:r w:rsidRPr="00446E45">
        <w:rPr>
          <w:rFonts w:hint="cs"/>
          <w:rtl/>
        </w:rPr>
        <w:t xml:space="preserve">לשם </w:t>
      </w:r>
      <w:r>
        <w:rPr>
          <w:rFonts w:hint="cs"/>
          <w:rtl/>
        </w:rPr>
        <w:t>מתן החלטה בכך</w:t>
      </w:r>
      <w:r w:rsidRPr="00446E45">
        <w:rPr>
          <w:rFonts w:hint="cs"/>
          <w:rtl/>
        </w:rPr>
        <w:t xml:space="preserve">, בית הדין מסתמך על </w:t>
      </w:r>
      <w:r>
        <w:rPr>
          <w:rFonts w:hint="cs"/>
          <w:rtl/>
        </w:rPr>
        <w:t xml:space="preserve">העובדה כי הדירה שייכת לבעל ולא לאישה, כך שאין ספק שבבואנו לבחור מי יישאר בדירה ומי יצא ממנה לשם סידור הגט בפועל, אזי התשובה ברורה, שבעל הדירה יישאר לגור בה, והשני יצא. </w:t>
      </w:r>
    </w:p>
    <w:p w14:paraId="2CB8DA79" w14:textId="63127162" w:rsidR="009C5037" w:rsidRDefault="009C5037" w:rsidP="002627DB">
      <w:pPr>
        <w:pStyle w:val="af"/>
        <w:rPr>
          <w:rtl/>
          <w:lang w:eastAsia="he-IL"/>
        </w:rPr>
      </w:pPr>
      <w:r w:rsidRPr="00446E45">
        <w:rPr>
          <w:rFonts w:hint="cs"/>
          <w:rtl/>
        </w:rPr>
        <w:t>משכך, בית הדין מורה ל</w:t>
      </w:r>
      <w:r>
        <w:rPr>
          <w:rFonts w:hint="cs"/>
          <w:rtl/>
        </w:rPr>
        <w:t>אישה</w:t>
      </w:r>
      <w:r w:rsidRPr="00446E45">
        <w:rPr>
          <w:rFonts w:hint="cs"/>
          <w:rtl/>
        </w:rPr>
        <w:t>-הנתבע</w:t>
      </w:r>
      <w:r>
        <w:rPr>
          <w:rFonts w:hint="cs"/>
          <w:rtl/>
        </w:rPr>
        <w:t>ת</w:t>
      </w:r>
      <w:r w:rsidRPr="00446E45">
        <w:rPr>
          <w:rFonts w:hint="cs"/>
          <w:rtl/>
        </w:rPr>
        <w:t xml:space="preserve"> לפנות את </w:t>
      </w:r>
      <w:r>
        <w:rPr>
          <w:rFonts w:hint="cs"/>
          <w:rtl/>
        </w:rPr>
        <w:t xml:space="preserve">דירת </w:t>
      </w:r>
      <w:r w:rsidRPr="00446E45">
        <w:rPr>
          <w:rFonts w:hint="cs"/>
          <w:rtl/>
        </w:rPr>
        <w:t>המגורים</w:t>
      </w:r>
      <w:r>
        <w:rPr>
          <w:rFonts w:hint="cs"/>
          <w:rtl/>
        </w:rPr>
        <w:t xml:space="preserve"> בדירת הבעל</w:t>
      </w:r>
      <w:r w:rsidRPr="00446E45">
        <w:rPr>
          <w:rFonts w:hint="cs"/>
          <w:rtl/>
        </w:rPr>
        <w:t>, וזאת בתוך 45 יום מהיום.</w:t>
      </w:r>
      <w:r w:rsidR="005C0E70">
        <w:rPr>
          <w:rFonts w:hint="cs"/>
          <w:rtl/>
        </w:rPr>
        <w:t xml:space="preserve"> </w:t>
      </w:r>
    </w:p>
    <w:p w14:paraId="4AA21718" w14:textId="4607CE72" w:rsidR="009C5037" w:rsidRPr="00446E45" w:rsidRDefault="009C5037" w:rsidP="002627DB">
      <w:pPr>
        <w:pStyle w:val="af"/>
        <w:rPr>
          <w:rtl/>
          <w:lang w:eastAsia="he-IL"/>
        </w:rPr>
      </w:pPr>
      <w:r w:rsidRPr="00446E45">
        <w:rPr>
          <w:rFonts w:hint="cs"/>
          <w:rtl/>
          <w:lang w:eastAsia="he-IL"/>
        </w:rPr>
        <w:t xml:space="preserve">ייקבע מועד לסידור גט בעוד 45 יום מהיום, שעד אז </w:t>
      </w:r>
      <w:r>
        <w:rPr>
          <w:rFonts w:hint="cs"/>
          <w:rtl/>
          <w:lang w:eastAsia="he-IL"/>
        </w:rPr>
        <w:t>האישה</w:t>
      </w:r>
      <w:r w:rsidRPr="00446E45">
        <w:rPr>
          <w:rFonts w:hint="cs"/>
          <w:rtl/>
          <w:lang w:eastAsia="he-IL"/>
        </w:rPr>
        <w:t xml:space="preserve"> כבר לא </w:t>
      </w:r>
      <w:r>
        <w:rPr>
          <w:rFonts w:hint="cs"/>
          <w:rtl/>
          <w:lang w:eastAsia="he-IL"/>
        </w:rPr>
        <w:t>ת</w:t>
      </w:r>
      <w:r w:rsidRPr="00446E45">
        <w:rPr>
          <w:rFonts w:hint="cs"/>
          <w:rtl/>
          <w:lang w:eastAsia="he-IL"/>
        </w:rPr>
        <w:t>שהה בדירת ה</w:t>
      </w:r>
      <w:r>
        <w:rPr>
          <w:rFonts w:hint="cs"/>
          <w:rtl/>
          <w:lang w:eastAsia="he-IL"/>
        </w:rPr>
        <w:t>בעל</w:t>
      </w:r>
      <w:r w:rsidRPr="00446E45">
        <w:rPr>
          <w:rFonts w:hint="cs"/>
          <w:rtl/>
          <w:lang w:eastAsia="he-IL"/>
        </w:rPr>
        <w:t xml:space="preserve">. </w:t>
      </w:r>
    </w:p>
    <w:p w14:paraId="4CD6C92D" w14:textId="77777777" w:rsidR="009C5037" w:rsidRPr="00746494" w:rsidRDefault="009C5037" w:rsidP="009C5037">
      <w:pPr>
        <w:pStyle w:val="-0"/>
        <w:rPr>
          <w:rtl/>
          <w:lang w:eastAsia="he-IL"/>
        </w:rPr>
      </w:pPr>
      <w:r w:rsidRPr="00746494">
        <w:rPr>
          <w:rtl/>
          <w:lang w:eastAsia="he-IL"/>
        </w:rPr>
        <w:t>מסקנה</w:t>
      </w:r>
    </w:p>
    <w:p w14:paraId="66F09325" w14:textId="458F22D8" w:rsidR="009C5037" w:rsidRDefault="009C5037" w:rsidP="009C5037">
      <w:pPr>
        <w:pStyle w:val="ae"/>
        <w:rPr>
          <w:rtl/>
        </w:rPr>
      </w:pPr>
      <w:r w:rsidRPr="00446E45">
        <w:rPr>
          <w:rFonts w:hint="cs"/>
          <w:rtl/>
        </w:rPr>
        <w:t>בית הדין מורה ל</w:t>
      </w:r>
      <w:r>
        <w:rPr>
          <w:rFonts w:hint="cs"/>
          <w:rtl/>
        </w:rPr>
        <w:t>אישה</w:t>
      </w:r>
      <w:r w:rsidRPr="00446E45">
        <w:rPr>
          <w:rFonts w:hint="cs"/>
          <w:rtl/>
        </w:rPr>
        <w:t>-הנתבע</w:t>
      </w:r>
      <w:r>
        <w:rPr>
          <w:rFonts w:hint="cs"/>
          <w:rtl/>
        </w:rPr>
        <w:t>ת</w:t>
      </w:r>
      <w:r w:rsidRPr="00446E45">
        <w:rPr>
          <w:rFonts w:hint="cs"/>
          <w:rtl/>
        </w:rPr>
        <w:t xml:space="preserve"> לפנות את </w:t>
      </w:r>
      <w:r>
        <w:rPr>
          <w:rFonts w:hint="cs"/>
          <w:rtl/>
        </w:rPr>
        <w:t xml:space="preserve">דירת </w:t>
      </w:r>
      <w:r w:rsidRPr="00446E45">
        <w:rPr>
          <w:rFonts w:hint="cs"/>
          <w:rtl/>
        </w:rPr>
        <w:t>המגורים</w:t>
      </w:r>
      <w:r>
        <w:rPr>
          <w:rFonts w:hint="cs"/>
          <w:rtl/>
        </w:rPr>
        <w:t xml:space="preserve"> בדירת הבעל</w:t>
      </w:r>
      <w:r w:rsidRPr="00446E45">
        <w:rPr>
          <w:rFonts w:hint="cs"/>
          <w:rtl/>
        </w:rPr>
        <w:t>, וזאת בתוך 45 יום מהיום.</w:t>
      </w:r>
      <w:r w:rsidR="005C0E70">
        <w:rPr>
          <w:rFonts w:hint="cs"/>
          <w:rtl/>
        </w:rPr>
        <w:t xml:space="preserve"> </w:t>
      </w:r>
    </w:p>
    <w:p w14:paraId="3649DD71" w14:textId="1B6BA255" w:rsidR="009C5037" w:rsidRDefault="009C5037" w:rsidP="009C5037">
      <w:pPr>
        <w:pStyle w:val="af"/>
        <w:rPr>
          <w:rtl/>
          <w:lang w:eastAsia="he-IL"/>
        </w:rPr>
      </w:pPr>
      <w:r>
        <w:rPr>
          <w:rFonts w:hint="cs"/>
          <w:rtl/>
          <w:lang w:eastAsia="he-IL"/>
        </w:rPr>
        <w:t>הפרת הוראה זו דינה כהפרת צו שיפוטי, ובית הדין ישקול ביצועה ע</w:t>
      </w:r>
      <w:r w:rsidR="002627DB">
        <w:rPr>
          <w:rFonts w:hint="cs"/>
          <w:rtl/>
          <w:lang w:eastAsia="he-IL"/>
        </w:rPr>
        <w:t>ל ידי</w:t>
      </w:r>
      <w:r>
        <w:rPr>
          <w:rFonts w:hint="cs"/>
          <w:rtl/>
          <w:lang w:eastAsia="he-IL"/>
        </w:rPr>
        <w:t xml:space="preserve"> הגורמים המוסמכים. </w:t>
      </w:r>
    </w:p>
    <w:p w14:paraId="4AC0FA36" w14:textId="6E11BC98" w:rsidR="009C5037" w:rsidRDefault="009C5037" w:rsidP="009C5037">
      <w:pPr>
        <w:pStyle w:val="af"/>
        <w:rPr>
          <w:rtl/>
          <w:lang w:eastAsia="he-IL"/>
        </w:rPr>
      </w:pPr>
      <w:r w:rsidRPr="00446E45">
        <w:rPr>
          <w:rFonts w:hint="cs"/>
          <w:rtl/>
          <w:lang w:eastAsia="he-IL"/>
        </w:rPr>
        <w:t xml:space="preserve">ייקבע מועד לסידור גט בעוד 45 יום מהיום, שעד אז </w:t>
      </w:r>
      <w:r>
        <w:rPr>
          <w:rFonts w:hint="cs"/>
          <w:rtl/>
          <w:lang w:eastAsia="he-IL"/>
        </w:rPr>
        <w:t>האישה</w:t>
      </w:r>
      <w:r w:rsidRPr="00446E45">
        <w:rPr>
          <w:rFonts w:hint="cs"/>
          <w:rtl/>
          <w:lang w:eastAsia="he-IL"/>
        </w:rPr>
        <w:t xml:space="preserve"> כבר לא </w:t>
      </w:r>
      <w:r>
        <w:rPr>
          <w:rFonts w:hint="cs"/>
          <w:rtl/>
          <w:lang w:eastAsia="he-IL"/>
        </w:rPr>
        <w:t>ת</w:t>
      </w:r>
      <w:r w:rsidRPr="00446E45">
        <w:rPr>
          <w:rFonts w:hint="cs"/>
          <w:rtl/>
          <w:lang w:eastAsia="he-IL"/>
        </w:rPr>
        <w:t>שהה בדירת ה</w:t>
      </w:r>
      <w:r>
        <w:rPr>
          <w:rFonts w:hint="cs"/>
          <w:rtl/>
          <w:lang w:eastAsia="he-IL"/>
        </w:rPr>
        <w:t>בעל</w:t>
      </w:r>
      <w:r w:rsidRPr="00446E45">
        <w:rPr>
          <w:rFonts w:hint="cs"/>
          <w:rtl/>
          <w:lang w:eastAsia="he-IL"/>
        </w:rPr>
        <w:t xml:space="preserve">. </w:t>
      </w:r>
    </w:p>
    <w:p w14:paraId="684BD25D" w14:textId="31AD9070" w:rsidR="009C5037" w:rsidRPr="00446E45" w:rsidRDefault="009C5037" w:rsidP="009C5037">
      <w:pPr>
        <w:pStyle w:val="af"/>
        <w:rPr>
          <w:rtl/>
          <w:lang w:eastAsia="he-IL"/>
        </w:rPr>
      </w:pPr>
      <w:r w:rsidRPr="006D26B8">
        <w:rPr>
          <w:rFonts w:ascii="FrankRuehl" w:hAnsi="FrankRuehl"/>
          <w:rtl/>
        </w:rPr>
        <w:lastRenderedPageBreak/>
        <w:t xml:space="preserve">תיק הרכוש מתנהל בבית משפט, </w:t>
      </w:r>
      <w:r w:rsidR="00BD56B2">
        <w:rPr>
          <w:rFonts w:ascii="FrankRuehl" w:hAnsi="FrankRuehl" w:hint="cs"/>
          <w:rtl/>
        </w:rPr>
        <w:t>ופסיקת הדין תלויה במידה רבה בפסיקת בית המשפט בעניין חלוקת הרכוש, ומשכך, ה</w:t>
      </w:r>
      <w:r w:rsidRPr="006D26B8">
        <w:rPr>
          <w:rFonts w:ascii="FrankRuehl" w:hAnsi="FrankRuehl"/>
          <w:rtl/>
        </w:rPr>
        <w:t xml:space="preserve">דיון בכתובה </w:t>
      </w:r>
      <w:r w:rsidR="002627DB">
        <w:rPr>
          <w:rFonts w:ascii="FrankRuehl" w:hAnsi="FrankRuehl" w:hint="cs"/>
          <w:rtl/>
        </w:rPr>
        <w:t xml:space="preserve">יתקיים </w:t>
      </w:r>
      <w:r w:rsidRPr="006D26B8">
        <w:rPr>
          <w:rFonts w:ascii="FrankRuehl" w:hAnsi="FrankRuehl"/>
          <w:rtl/>
        </w:rPr>
        <w:t>רק לאחר תום ההליך לחלוקת זכ</w:t>
      </w:r>
      <w:r>
        <w:rPr>
          <w:rFonts w:ascii="FrankRuehl" w:hAnsi="FrankRuehl" w:hint="cs"/>
          <w:rtl/>
        </w:rPr>
        <w:t>ו</w:t>
      </w:r>
      <w:r w:rsidRPr="006D26B8">
        <w:rPr>
          <w:rFonts w:ascii="FrankRuehl" w:hAnsi="FrankRuehl"/>
          <w:rtl/>
        </w:rPr>
        <w:t>יות כספיות</w:t>
      </w:r>
      <w:r>
        <w:rPr>
          <w:rFonts w:hint="cs"/>
          <w:rtl/>
          <w:lang w:eastAsia="he-IL"/>
        </w:rPr>
        <w:t xml:space="preserve"> המתנהל בבית המשפט. </w:t>
      </w:r>
    </w:p>
    <w:p w14:paraId="3FD23771" w14:textId="0C5A67AC" w:rsidR="009C5037" w:rsidRPr="00172642" w:rsidRDefault="009C5037" w:rsidP="009C5037">
      <w:pPr>
        <w:pStyle w:val="af"/>
        <w:rPr>
          <w:rtl/>
          <w:lang w:eastAsia="he-IL"/>
        </w:rPr>
      </w:pPr>
      <w:r>
        <w:rPr>
          <w:rFonts w:hint="cs"/>
          <w:rtl/>
          <w:lang w:eastAsia="he-IL"/>
        </w:rPr>
        <w:t>ניתן לפרסם לאחר השמטת פרטים מזהים.</w:t>
      </w:r>
    </w:p>
    <w:p w14:paraId="7EA5B4FA" w14:textId="77E18F13" w:rsidR="009C5037" w:rsidRDefault="009C5037" w:rsidP="009C5037">
      <w:pPr>
        <w:pStyle w:val="af"/>
        <w:rPr>
          <w:rtl/>
        </w:rPr>
      </w:pPr>
      <w:r w:rsidRPr="007406B6">
        <w:rPr>
          <w:rFonts w:hint="cs"/>
          <w:rtl/>
        </w:rPr>
        <w:t xml:space="preserve">ניתן ביום </w:t>
      </w:r>
      <w:sdt>
        <w:sdtPr>
          <w:rPr>
            <w:rtl/>
          </w:rPr>
          <w:alias w:val="SignatureHebDate"/>
          <w:tag w:val="SignatureHebDate"/>
          <w:id w:val="333033048"/>
          <w:placeholder>
            <w:docPart w:val="14B799C0DD1A432E9E075B32DBA681D2"/>
          </w:placeholder>
        </w:sdtPr>
        <w:sdtEndPr/>
        <w:sdtContent>
          <w:r>
            <w:rPr>
              <w:rtl/>
            </w:rPr>
            <w:t>י"ג בסיון התשפ"א</w:t>
          </w:r>
        </w:sdtContent>
      </w:sdt>
      <w:r w:rsidRPr="007406B6">
        <w:rPr>
          <w:rFonts w:hint="cs"/>
          <w:rtl/>
        </w:rPr>
        <w:t xml:space="preserve"> (</w:t>
      </w:r>
      <w:sdt>
        <w:sdtPr>
          <w:rPr>
            <w:rtl/>
          </w:rPr>
          <w:alias w:val="SignatureDate"/>
          <w:tag w:val="SignatureDate"/>
          <w:id w:val="-411708249"/>
          <w:placeholder>
            <w:docPart w:val="FC2F571551E44EB88042D43D3E323FAF"/>
          </w:placeholder>
        </w:sdtPr>
        <w:sdtEndPr/>
        <w:sdtContent>
          <w:r>
            <w:rPr>
              <w:rtl/>
            </w:rPr>
            <w:t>24/05/2021</w:t>
          </w:r>
        </w:sdtContent>
      </w:sdt>
      <w:r w:rsidRPr="007406B6">
        <w:rPr>
          <w:rFonts w:hint="cs"/>
          <w:rtl/>
        </w:rPr>
        <w:t>).</w:t>
      </w:r>
    </w:p>
    <w:p w14:paraId="54880412" w14:textId="33CECE12" w:rsidR="009C5037" w:rsidRPr="000155CC" w:rsidRDefault="009C5037" w:rsidP="009C5037">
      <w:pPr>
        <w:pStyle w:val="aff1"/>
        <w:rPr>
          <w:rtl/>
        </w:rPr>
      </w:pPr>
      <w:r w:rsidRPr="00BE2E0A">
        <w:rPr>
          <w:rFonts w:hint="cs"/>
          <w:sz w:val="28"/>
          <w:rtl/>
        </w:rPr>
        <w:t>הרב יצחק אושינסקי – אב"ד</w:t>
      </w:r>
      <w:r w:rsidR="00BD56B2">
        <w:rPr>
          <w:rFonts w:hint="cs"/>
          <w:sz w:val="28"/>
          <w:rtl/>
        </w:rPr>
        <w:t xml:space="preserve">                </w:t>
      </w:r>
      <w:r w:rsidRPr="00BE2E0A">
        <w:rPr>
          <w:rFonts w:hint="cs"/>
          <w:sz w:val="28"/>
          <w:rtl/>
        </w:rPr>
        <w:t xml:space="preserve"> הרב מאיר קאהן</w:t>
      </w:r>
      <w:r w:rsidR="00BD56B2">
        <w:rPr>
          <w:rFonts w:hint="cs"/>
          <w:sz w:val="28"/>
          <w:rtl/>
        </w:rPr>
        <w:t xml:space="preserve">                </w:t>
      </w:r>
      <w:r w:rsidRPr="00BE2E0A">
        <w:rPr>
          <w:rFonts w:hint="cs"/>
          <w:sz w:val="28"/>
          <w:rtl/>
        </w:rPr>
        <w:t xml:space="preserve"> הרב יעקב מ' שטיינהויז</w:t>
      </w:r>
    </w:p>
    <w:p w14:paraId="2A8D62B1" w14:textId="5C052A2C" w:rsidR="00891385" w:rsidRDefault="00891385" w:rsidP="00891385">
      <w:pPr>
        <w:rPr>
          <w:rtl/>
          <w:lang w:eastAsia="he-IL"/>
        </w:rPr>
      </w:pPr>
    </w:p>
    <w:p w14:paraId="43D2C2E7" w14:textId="77777777" w:rsidR="001A042C" w:rsidRDefault="00873CB9" w:rsidP="00873CB9">
      <w:pPr>
        <w:pStyle w:val="ae"/>
        <w:rPr>
          <w:rFonts w:eastAsia="Calibri"/>
          <w:rtl/>
        </w:rPr>
      </w:pPr>
      <w:r w:rsidRPr="001E50C8">
        <w:rPr>
          <w:rFonts w:hint="cs"/>
          <w:color w:val="7F7F7F" w:themeColor="text1" w:themeTint="80"/>
          <w:rtl/>
        </w:rPr>
        <w:t>עותק זה עשוי להכיל שינויי ותיקוני עריכה</w:t>
      </w:r>
    </w:p>
    <w:sectPr w:rsidR="001A042C" w:rsidSect="00ED4071">
      <w:headerReference w:type="default" r:id="rId7"/>
      <w:footerReference w:type="default" r:id="rId8"/>
      <w:pgSz w:w="11906" w:h="16838"/>
      <w:pgMar w:top="1440" w:right="1800" w:bottom="1440" w:left="1800" w:header="708" w:footer="708"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3F295F0" w14:textId="77777777" w:rsidR="00A92126" w:rsidRDefault="00A92126" w:rsidP="00E2756A">
      <w:r>
        <w:separator/>
      </w:r>
    </w:p>
  </w:endnote>
  <w:endnote w:type="continuationSeparator" w:id="0">
    <w:p w14:paraId="0A3046DF" w14:textId="77777777" w:rsidR="00A92126" w:rsidRDefault="00A92126" w:rsidP="00E275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FrankRuehl">
    <w:altName w:val="FrankRuehl"/>
    <w:panose1 w:val="020E0503060101010101"/>
    <w:charset w:val="00"/>
    <w:family w:val="swiss"/>
    <w:pitch w:val="variable"/>
    <w:sig w:usb0="00000803" w:usb1="00000000" w:usb2="00000000" w:usb3="00000000" w:csb0="00000021" w:csb1="00000000"/>
  </w:font>
  <w:font w:name="Narkisim">
    <w:panose1 w:val="020E0502050101010101"/>
    <w:charset w:val="00"/>
    <w:family w:val="swiss"/>
    <w:pitch w:val="variable"/>
    <w:sig w:usb0="00000803" w:usb1="00000000" w:usb2="00000000" w:usb3="00000000" w:csb0="00000021" w:csb1="00000000"/>
  </w:font>
  <w:font w:name="Calibri">
    <w:panose1 w:val="020F0502020204030204"/>
    <w:charset w:val="00"/>
    <w:family w:val="swiss"/>
    <w:pitch w:val="variable"/>
    <w:sig w:usb0="E4002EFF" w:usb1="C000247B" w:usb2="00000009" w:usb3="00000000" w:csb0="000001FF" w:csb1="00000000"/>
  </w:font>
  <w:font w:name="Miriam">
    <w:panose1 w:val="020B0502050101010101"/>
    <w:charset w:val="00"/>
    <w:family w:val="swiss"/>
    <w:pitch w:val="variable"/>
    <w:sig w:usb0="00000803" w:usb1="00000000" w:usb2="00000000" w:usb3="00000000" w:csb0="00000021" w:csb1="00000000"/>
  </w:font>
  <w:font w:name="Cambria">
    <w:panose1 w:val="02040503050406030204"/>
    <w:charset w:val="00"/>
    <w:family w:val="roman"/>
    <w:pitch w:val="variable"/>
    <w:sig w:usb0="E00006FF" w:usb1="420024FF" w:usb2="02000000" w:usb3="00000000" w:csb0="0000019F" w:csb1="00000000"/>
  </w:font>
  <w:font w:name="David">
    <w:panose1 w:val="020E0502060401010101"/>
    <w:charset w:val="00"/>
    <w:family w:val="swiss"/>
    <w:pitch w:val="variable"/>
    <w:sig w:usb0="00000803" w:usb1="00000000" w:usb2="00000000" w:usb3="00000000" w:csb0="0000002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tl/>
      </w:rPr>
      <w:id w:val="-1766914458"/>
      <w:docPartObj>
        <w:docPartGallery w:val="Page Numbers (Bottom of Page)"/>
        <w:docPartUnique/>
      </w:docPartObj>
    </w:sdtPr>
    <w:sdtEndPr/>
    <w:sdtContent>
      <w:p w14:paraId="22DF68D0" w14:textId="0DF2072D" w:rsidR="005C4F42" w:rsidRDefault="005C4F42" w:rsidP="00F4312B">
        <w:pPr>
          <w:pStyle w:val="aff5"/>
          <w:jc w:val="center"/>
        </w:pPr>
        <w:r>
          <w:fldChar w:fldCharType="begin"/>
        </w:r>
        <w:r>
          <w:rPr>
            <w:rtl/>
            <w:cs/>
          </w:rPr>
          <w:instrText>PAGE   \* MERGEFORMAT</w:instrText>
        </w:r>
        <w:r>
          <w:fldChar w:fldCharType="separate"/>
        </w:r>
        <w:r w:rsidR="00192B11" w:rsidRPr="00192B11">
          <w:rPr>
            <w:noProof/>
            <w:rtl/>
            <w:lang w:val="he-IL"/>
          </w:rPr>
          <w:t>1</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76DD015" w14:textId="77777777" w:rsidR="00A92126" w:rsidRDefault="00A92126" w:rsidP="00E2756A">
      <w:r>
        <w:separator/>
      </w:r>
    </w:p>
  </w:footnote>
  <w:footnote w:type="continuationSeparator" w:id="0">
    <w:p w14:paraId="392BCDC6" w14:textId="77777777" w:rsidR="00A92126" w:rsidRDefault="00A92126" w:rsidP="00E275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4D6B94" w14:textId="77777777" w:rsidR="005C4F42" w:rsidRDefault="005C4F42" w:rsidP="00FA1DAB">
    <w:pPr>
      <w:pStyle w:val="aff3"/>
      <w:rPr>
        <w:rFonts w:cs="David"/>
        <w:b/>
        <w:bCs/>
        <w:color w:val="1F497D" w:themeColor="text2"/>
        <w:sz w:val="52"/>
        <w:szCs w:val="52"/>
        <w:rtl/>
      </w:rPr>
    </w:pPr>
    <w:r>
      <w:rPr>
        <w:rFonts w:cs="David" w:hint="cs"/>
        <w:b/>
        <w:bCs/>
        <w:color w:val="1F497D" w:themeColor="text2"/>
        <w:sz w:val="52"/>
        <w:szCs w:val="52"/>
        <w:rtl/>
      </w:rPr>
      <w:tab/>
    </w:r>
    <w:r w:rsidRPr="000F286C">
      <w:rPr>
        <w:rFonts w:cs="David" w:hint="cs"/>
        <w:b/>
        <w:bCs/>
        <w:color w:val="1F497D" w:themeColor="text2"/>
        <w:sz w:val="52"/>
        <w:szCs w:val="52"/>
        <w:rtl/>
      </w:rPr>
      <w:t>מדינת ישראל</w:t>
    </w:r>
  </w:p>
  <w:p w14:paraId="6324D080" w14:textId="77777777" w:rsidR="005C4F42" w:rsidRDefault="005C4F42" w:rsidP="00FA1DAB">
    <w:pPr>
      <w:pStyle w:val="aff3"/>
      <w:jc w:val="center"/>
      <w:rPr>
        <w:rFonts w:cs="David"/>
        <w:b/>
        <w:bCs/>
        <w:color w:val="1F497D" w:themeColor="text2"/>
        <w:sz w:val="32"/>
        <w:szCs w:val="32"/>
      </w:rPr>
    </w:pPr>
    <w:r>
      <w:rPr>
        <w:rFonts w:cs="David" w:hint="cs"/>
        <w:b/>
        <w:bCs/>
        <w:color w:val="1F497D" w:themeColor="text2"/>
        <w:sz w:val="32"/>
        <w:szCs w:val="32"/>
        <w:rtl/>
      </w:rPr>
      <w:t>בתי הדין הרבניים</w:t>
    </w:r>
  </w:p>
  <w:p w14:paraId="165FA022" w14:textId="77777777" w:rsidR="005C4F42" w:rsidRDefault="005C4F42">
    <w:pPr>
      <w:pStyle w:val="aff3"/>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8118AF"/>
    <w:multiLevelType w:val="hybridMultilevel"/>
    <w:tmpl w:val="9D44DBE8"/>
    <w:lvl w:ilvl="0" w:tplc="B186F0CE">
      <w:start w:val="1"/>
      <w:numFmt w:val="hebrew1"/>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11A93AEA"/>
    <w:multiLevelType w:val="hybridMultilevel"/>
    <w:tmpl w:val="D32268AC"/>
    <w:lvl w:ilvl="0" w:tplc="52F037CC">
      <w:start w:val="1"/>
      <w:numFmt w:val="hebrew1"/>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12AB60B1"/>
    <w:multiLevelType w:val="hybridMultilevel"/>
    <w:tmpl w:val="CD722EBC"/>
    <w:lvl w:ilvl="0" w:tplc="0C383BA0">
      <w:start w:val="1"/>
      <w:numFmt w:val="hebrew1"/>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3" w15:restartNumberingAfterBreak="0">
    <w:nsid w:val="203C50D8"/>
    <w:multiLevelType w:val="multilevel"/>
    <w:tmpl w:val="CA42D256"/>
    <w:lvl w:ilvl="0">
      <w:start w:val="1"/>
      <w:numFmt w:val="hebrew1"/>
      <w:pStyle w:val="a"/>
      <w:lvlText w:val="%1."/>
      <w:lvlJc w:val="left"/>
      <w:pPr>
        <w:ind w:left="646" w:hanging="362"/>
      </w:pPr>
      <w:rPr>
        <w:rFonts w:hint="default"/>
      </w:rPr>
    </w:lvl>
    <w:lvl w:ilvl="1">
      <w:start w:val="1"/>
      <w:numFmt w:val="decimal"/>
      <w:lvlText w:val="(%2)"/>
      <w:lvlJc w:val="left"/>
      <w:pPr>
        <w:ind w:left="930" w:hanging="362"/>
      </w:pPr>
      <w:rPr>
        <w:rFonts w:cs="FrankRuehl" w:hint="cs"/>
        <w:szCs w:val="26"/>
      </w:rPr>
    </w:lvl>
    <w:lvl w:ilvl="2">
      <w:start w:val="1"/>
      <w:numFmt w:val="hebrew1"/>
      <w:lvlText w:val="(%3)"/>
      <w:lvlJc w:val="left"/>
      <w:pPr>
        <w:ind w:left="1214" w:hanging="362"/>
      </w:pPr>
      <w:rPr>
        <w:rFonts w:hint="default"/>
      </w:rPr>
    </w:lvl>
    <w:lvl w:ilvl="3">
      <w:start w:val="1"/>
      <w:numFmt w:val="decimal"/>
      <w:lvlText w:val="%4."/>
      <w:lvlJc w:val="left"/>
      <w:pPr>
        <w:ind w:left="1498" w:hanging="362"/>
      </w:pPr>
      <w:rPr>
        <w:rFonts w:hint="default"/>
      </w:rPr>
    </w:lvl>
    <w:lvl w:ilvl="4">
      <w:start w:val="1"/>
      <w:numFmt w:val="lowerLetter"/>
      <w:lvlText w:val="%5."/>
      <w:lvlJc w:val="left"/>
      <w:pPr>
        <w:ind w:left="1782" w:hanging="362"/>
      </w:pPr>
      <w:rPr>
        <w:rFonts w:hint="default"/>
      </w:rPr>
    </w:lvl>
    <w:lvl w:ilvl="5">
      <w:start w:val="1"/>
      <w:numFmt w:val="lowerRoman"/>
      <w:lvlText w:val="%6."/>
      <w:lvlJc w:val="right"/>
      <w:pPr>
        <w:ind w:left="2066" w:hanging="362"/>
      </w:pPr>
      <w:rPr>
        <w:rFonts w:hint="default"/>
      </w:rPr>
    </w:lvl>
    <w:lvl w:ilvl="6">
      <w:start w:val="1"/>
      <w:numFmt w:val="decimal"/>
      <w:lvlText w:val="%7."/>
      <w:lvlJc w:val="left"/>
      <w:pPr>
        <w:ind w:left="2350" w:hanging="362"/>
      </w:pPr>
      <w:rPr>
        <w:rFonts w:hint="default"/>
      </w:rPr>
    </w:lvl>
    <w:lvl w:ilvl="7">
      <w:start w:val="1"/>
      <w:numFmt w:val="lowerLetter"/>
      <w:lvlText w:val="%8."/>
      <w:lvlJc w:val="left"/>
      <w:pPr>
        <w:ind w:left="2634" w:hanging="362"/>
      </w:pPr>
      <w:rPr>
        <w:rFonts w:hint="default"/>
      </w:rPr>
    </w:lvl>
    <w:lvl w:ilvl="8">
      <w:start w:val="1"/>
      <w:numFmt w:val="lowerRoman"/>
      <w:lvlText w:val="%9."/>
      <w:lvlJc w:val="right"/>
      <w:pPr>
        <w:ind w:left="2918" w:hanging="362"/>
      </w:pPr>
      <w:rPr>
        <w:rFonts w:hint="default"/>
      </w:rPr>
    </w:lvl>
  </w:abstractNum>
  <w:abstractNum w:abstractNumId="4" w15:restartNumberingAfterBreak="0">
    <w:nsid w:val="2AD0193B"/>
    <w:multiLevelType w:val="hybridMultilevel"/>
    <w:tmpl w:val="926232AA"/>
    <w:lvl w:ilvl="0" w:tplc="2DC4434E">
      <w:start w:val="1"/>
      <w:numFmt w:val="hebrew1"/>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5" w15:restartNumberingAfterBreak="0">
    <w:nsid w:val="2DF013CD"/>
    <w:multiLevelType w:val="hybridMultilevel"/>
    <w:tmpl w:val="7F7E8550"/>
    <w:lvl w:ilvl="0" w:tplc="1256DC5E">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0667B78"/>
    <w:multiLevelType w:val="hybridMultilevel"/>
    <w:tmpl w:val="D0B686A4"/>
    <w:lvl w:ilvl="0" w:tplc="1354BBAC">
      <w:start w:val="1"/>
      <w:numFmt w:val="decimal"/>
      <w:lvlText w:val="%1."/>
      <w:lvlJc w:val="left"/>
      <w:pPr>
        <w:tabs>
          <w:tab w:val="num" w:pos="720"/>
        </w:tabs>
        <w:ind w:left="720" w:right="720" w:hanging="360"/>
      </w:pPr>
    </w:lvl>
    <w:lvl w:ilvl="1" w:tplc="3E94FCA2" w:tentative="1">
      <w:start w:val="1"/>
      <w:numFmt w:val="lowerLetter"/>
      <w:lvlText w:val="%2."/>
      <w:lvlJc w:val="left"/>
      <w:pPr>
        <w:tabs>
          <w:tab w:val="num" w:pos="1440"/>
        </w:tabs>
        <w:ind w:left="1440" w:right="1440" w:hanging="360"/>
      </w:pPr>
    </w:lvl>
    <w:lvl w:ilvl="2" w:tplc="8132CFF2" w:tentative="1">
      <w:start w:val="1"/>
      <w:numFmt w:val="lowerRoman"/>
      <w:lvlText w:val="%3."/>
      <w:lvlJc w:val="right"/>
      <w:pPr>
        <w:tabs>
          <w:tab w:val="num" w:pos="2160"/>
        </w:tabs>
        <w:ind w:left="2160" w:right="2160" w:hanging="180"/>
      </w:pPr>
    </w:lvl>
    <w:lvl w:ilvl="3" w:tplc="35DED86C" w:tentative="1">
      <w:start w:val="1"/>
      <w:numFmt w:val="decimal"/>
      <w:lvlText w:val="%4."/>
      <w:lvlJc w:val="left"/>
      <w:pPr>
        <w:tabs>
          <w:tab w:val="num" w:pos="2880"/>
        </w:tabs>
        <w:ind w:left="2880" w:right="2880" w:hanging="360"/>
      </w:pPr>
    </w:lvl>
    <w:lvl w:ilvl="4" w:tplc="69F0B5CA" w:tentative="1">
      <w:start w:val="1"/>
      <w:numFmt w:val="lowerLetter"/>
      <w:lvlText w:val="%5."/>
      <w:lvlJc w:val="left"/>
      <w:pPr>
        <w:tabs>
          <w:tab w:val="num" w:pos="3600"/>
        </w:tabs>
        <w:ind w:left="3600" w:right="3600" w:hanging="360"/>
      </w:pPr>
    </w:lvl>
    <w:lvl w:ilvl="5" w:tplc="B0760CC8" w:tentative="1">
      <w:start w:val="1"/>
      <w:numFmt w:val="lowerRoman"/>
      <w:lvlText w:val="%6."/>
      <w:lvlJc w:val="right"/>
      <w:pPr>
        <w:tabs>
          <w:tab w:val="num" w:pos="4320"/>
        </w:tabs>
        <w:ind w:left="4320" w:right="4320" w:hanging="180"/>
      </w:pPr>
    </w:lvl>
    <w:lvl w:ilvl="6" w:tplc="B764EE7E" w:tentative="1">
      <w:start w:val="1"/>
      <w:numFmt w:val="decimal"/>
      <w:lvlText w:val="%7."/>
      <w:lvlJc w:val="left"/>
      <w:pPr>
        <w:tabs>
          <w:tab w:val="num" w:pos="5040"/>
        </w:tabs>
        <w:ind w:left="5040" w:right="5040" w:hanging="360"/>
      </w:pPr>
    </w:lvl>
    <w:lvl w:ilvl="7" w:tplc="20A007AA" w:tentative="1">
      <w:start w:val="1"/>
      <w:numFmt w:val="lowerLetter"/>
      <w:lvlText w:val="%8."/>
      <w:lvlJc w:val="left"/>
      <w:pPr>
        <w:tabs>
          <w:tab w:val="num" w:pos="5760"/>
        </w:tabs>
        <w:ind w:left="5760" w:right="5760" w:hanging="360"/>
      </w:pPr>
    </w:lvl>
    <w:lvl w:ilvl="8" w:tplc="592ED114" w:tentative="1">
      <w:start w:val="1"/>
      <w:numFmt w:val="lowerRoman"/>
      <w:lvlText w:val="%9."/>
      <w:lvlJc w:val="right"/>
      <w:pPr>
        <w:tabs>
          <w:tab w:val="num" w:pos="6480"/>
        </w:tabs>
        <w:ind w:left="6480" w:right="6480" w:hanging="180"/>
      </w:pPr>
    </w:lvl>
  </w:abstractNum>
  <w:abstractNum w:abstractNumId="7" w15:restartNumberingAfterBreak="0">
    <w:nsid w:val="31831E55"/>
    <w:multiLevelType w:val="hybridMultilevel"/>
    <w:tmpl w:val="5E601672"/>
    <w:lvl w:ilvl="0" w:tplc="04090013">
      <w:start w:val="1"/>
      <w:numFmt w:val="hebrew1"/>
      <w:lvlText w:val="%1."/>
      <w:lvlJc w:val="center"/>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15:restartNumberingAfterBreak="0">
    <w:nsid w:val="36BF0DB3"/>
    <w:multiLevelType w:val="multilevel"/>
    <w:tmpl w:val="0E66DBD2"/>
    <w:lvl w:ilvl="0">
      <w:start w:val="1"/>
      <w:numFmt w:val="decimal"/>
      <w:pStyle w:val="11"/>
      <w:lvlText w:val="%1."/>
      <w:lvlJc w:val="left"/>
      <w:pPr>
        <w:tabs>
          <w:tab w:val="num" w:pos="720"/>
        </w:tabs>
        <w:ind w:left="720" w:hanging="720"/>
      </w:pPr>
    </w:lvl>
    <w:lvl w:ilvl="1">
      <w:start w:val="1"/>
      <w:numFmt w:val="hebrew1"/>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hebrew1"/>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50870CC3"/>
    <w:multiLevelType w:val="hybridMultilevel"/>
    <w:tmpl w:val="4B1E180A"/>
    <w:lvl w:ilvl="0" w:tplc="9BA8FEAA">
      <w:start w:val="1"/>
      <w:numFmt w:val="hebrew1"/>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0" w15:restartNumberingAfterBreak="0">
    <w:nsid w:val="606D03AE"/>
    <w:multiLevelType w:val="hybridMultilevel"/>
    <w:tmpl w:val="9C864CDA"/>
    <w:lvl w:ilvl="0" w:tplc="3EF49242">
      <w:start w:val="1"/>
      <w:numFmt w:val="decimal"/>
      <w:lvlText w:val="%1."/>
      <w:lvlJc w:val="left"/>
      <w:pPr>
        <w:ind w:left="20" w:hanging="360"/>
      </w:pPr>
    </w:lvl>
    <w:lvl w:ilvl="1" w:tplc="04090019">
      <w:start w:val="1"/>
      <w:numFmt w:val="lowerLetter"/>
      <w:lvlText w:val="%2."/>
      <w:lvlJc w:val="left"/>
      <w:pPr>
        <w:ind w:left="740" w:hanging="360"/>
      </w:pPr>
    </w:lvl>
    <w:lvl w:ilvl="2" w:tplc="0409001B">
      <w:start w:val="1"/>
      <w:numFmt w:val="lowerRoman"/>
      <w:lvlText w:val="%3."/>
      <w:lvlJc w:val="right"/>
      <w:pPr>
        <w:ind w:left="1460" w:hanging="180"/>
      </w:pPr>
    </w:lvl>
    <w:lvl w:ilvl="3" w:tplc="0409000F">
      <w:start w:val="1"/>
      <w:numFmt w:val="decimal"/>
      <w:lvlText w:val="%4."/>
      <w:lvlJc w:val="left"/>
      <w:pPr>
        <w:ind w:left="2180" w:hanging="360"/>
      </w:pPr>
    </w:lvl>
    <w:lvl w:ilvl="4" w:tplc="04090019">
      <w:start w:val="1"/>
      <w:numFmt w:val="lowerLetter"/>
      <w:lvlText w:val="%5."/>
      <w:lvlJc w:val="left"/>
      <w:pPr>
        <w:ind w:left="2900" w:hanging="360"/>
      </w:pPr>
    </w:lvl>
    <w:lvl w:ilvl="5" w:tplc="0409001B">
      <w:start w:val="1"/>
      <w:numFmt w:val="lowerRoman"/>
      <w:lvlText w:val="%6."/>
      <w:lvlJc w:val="right"/>
      <w:pPr>
        <w:ind w:left="3620" w:hanging="180"/>
      </w:pPr>
    </w:lvl>
    <w:lvl w:ilvl="6" w:tplc="0409000F">
      <w:start w:val="1"/>
      <w:numFmt w:val="decimal"/>
      <w:lvlText w:val="%7."/>
      <w:lvlJc w:val="left"/>
      <w:pPr>
        <w:ind w:left="4340" w:hanging="360"/>
      </w:pPr>
    </w:lvl>
    <w:lvl w:ilvl="7" w:tplc="04090019">
      <w:start w:val="1"/>
      <w:numFmt w:val="lowerLetter"/>
      <w:lvlText w:val="%8."/>
      <w:lvlJc w:val="left"/>
      <w:pPr>
        <w:ind w:left="5060" w:hanging="360"/>
      </w:pPr>
    </w:lvl>
    <w:lvl w:ilvl="8" w:tplc="0409001B">
      <w:start w:val="1"/>
      <w:numFmt w:val="lowerRoman"/>
      <w:lvlText w:val="%9."/>
      <w:lvlJc w:val="right"/>
      <w:pPr>
        <w:ind w:left="5780" w:hanging="180"/>
      </w:pPr>
    </w:lvl>
  </w:abstractNum>
  <w:abstractNum w:abstractNumId="11" w15:restartNumberingAfterBreak="0">
    <w:nsid w:val="61247732"/>
    <w:multiLevelType w:val="multilevel"/>
    <w:tmpl w:val="C024A742"/>
    <w:lvl w:ilvl="0">
      <w:start w:val="1"/>
      <w:numFmt w:val="hebrew1"/>
      <w:pStyle w:val="1"/>
      <w:lvlText w:val="%1."/>
      <w:lvlJc w:val="left"/>
      <w:pPr>
        <w:tabs>
          <w:tab w:val="num" w:pos="397"/>
        </w:tabs>
        <w:ind w:left="397" w:hanging="397"/>
      </w:pPr>
      <w:rPr>
        <w:rFonts w:hint="default"/>
      </w:rPr>
    </w:lvl>
    <w:lvl w:ilvl="1">
      <w:start w:val="1"/>
      <w:numFmt w:val="decimal"/>
      <w:lvlText w:val="(%2)"/>
      <w:lvlJc w:val="left"/>
      <w:pPr>
        <w:tabs>
          <w:tab w:val="num" w:pos="794"/>
        </w:tabs>
        <w:ind w:left="794" w:hanging="397"/>
      </w:pPr>
      <w:rPr>
        <w:rFonts w:hint="default"/>
      </w:rPr>
    </w:lvl>
    <w:lvl w:ilvl="2">
      <w:start w:val="1"/>
      <w:numFmt w:val="hebrew1"/>
      <w:lvlText w:val="(%3)"/>
      <w:lvlJc w:val="left"/>
      <w:pPr>
        <w:tabs>
          <w:tab w:val="num" w:pos="1361"/>
        </w:tabs>
        <w:ind w:left="1191" w:hanging="397"/>
      </w:pPr>
      <w:rPr>
        <w:rFonts w:hint="default"/>
      </w:rPr>
    </w:lvl>
    <w:lvl w:ilvl="3">
      <w:start w:val="1"/>
      <w:numFmt w:val="decimal"/>
      <w:lvlText w:val="(%4)"/>
      <w:lvlJc w:val="left"/>
      <w:pPr>
        <w:tabs>
          <w:tab w:val="num" w:pos="1758"/>
        </w:tabs>
        <w:ind w:left="1588" w:hanging="397"/>
      </w:pPr>
      <w:rPr>
        <w:rFonts w:hint="default"/>
      </w:rPr>
    </w:lvl>
    <w:lvl w:ilvl="4">
      <w:start w:val="1"/>
      <w:numFmt w:val="decimal"/>
      <w:lvlText w:val="(%3)%4.%5."/>
      <w:lvlJc w:val="left"/>
      <w:pPr>
        <w:tabs>
          <w:tab w:val="num" w:pos="1928"/>
        </w:tabs>
        <w:ind w:left="1985" w:hanging="397"/>
      </w:pPr>
      <w:rPr>
        <w:rFonts w:hint="default"/>
      </w:rPr>
    </w:lvl>
    <w:lvl w:ilvl="5">
      <w:start w:val="1"/>
      <w:numFmt w:val="decimal"/>
      <w:lvlText w:val="(%3)%4.%5.%6."/>
      <w:lvlJc w:val="left"/>
      <w:pPr>
        <w:tabs>
          <w:tab w:val="num" w:pos="2325"/>
        </w:tabs>
        <w:ind w:left="2382" w:hanging="397"/>
      </w:pPr>
      <w:rPr>
        <w:rFonts w:hint="default"/>
      </w:rPr>
    </w:lvl>
    <w:lvl w:ilvl="6">
      <w:start w:val="1"/>
      <w:numFmt w:val="decimal"/>
      <w:lvlText w:val="(%3)%4.%5.%6.%7."/>
      <w:lvlJc w:val="left"/>
      <w:pPr>
        <w:tabs>
          <w:tab w:val="num" w:pos="2722"/>
        </w:tabs>
        <w:ind w:left="2779" w:hanging="397"/>
      </w:pPr>
      <w:rPr>
        <w:rFonts w:hint="default"/>
      </w:rPr>
    </w:lvl>
    <w:lvl w:ilvl="7">
      <w:start w:val="1"/>
      <w:numFmt w:val="decimal"/>
      <w:lvlText w:val="(%3)%4.%5.%6.%7.%8."/>
      <w:lvlJc w:val="left"/>
      <w:pPr>
        <w:tabs>
          <w:tab w:val="num" w:pos="3119"/>
        </w:tabs>
        <w:ind w:left="3176" w:hanging="397"/>
      </w:pPr>
      <w:rPr>
        <w:rFonts w:hint="default"/>
      </w:rPr>
    </w:lvl>
    <w:lvl w:ilvl="8">
      <w:start w:val="1"/>
      <w:numFmt w:val="decimal"/>
      <w:lvlText w:val="(%3)%4.%5.%6.%7.%8.%9."/>
      <w:lvlJc w:val="left"/>
      <w:pPr>
        <w:tabs>
          <w:tab w:val="num" w:pos="3516"/>
        </w:tabs>
        <w:ind w:left="3573" w:hanging="397"/>
      </w:pPr>
      <w:rPr>
        <w:rFonts w:hint="default"/>
      </w:rPr>
    </w:lvl>
  </w:abstractNum>
  <w:abstractNum w:abstractNumId="12" w15:restartNumberingAfterBreak="0">
    <w:nsid w:val="664D5B8B"/>
    <w:multiLevelType w:val="hybridMultilevel"/>
    <w:tmpl w:val="FB78DD5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 w15:restartNumberingAfterBreak="0">
    <w:nsid w:val="67E510DF"/>
    <w:multiLevelType w:val="multilevel"/>
    <w:tmpl w:val="B29E0AE8"/>
    <w:lvl w:ilvl="0">
      <w:start w:val="1"/>
      <w:numFmt w:val="hebrew1"/>
      <w:pStyle w:val="a0"/>
      <w:lvlText w:val="%1."/>
      <w:lvlJc w:val="left"/>
      <w:pPr>
        <w:tabs>
          <w:tab w:val="num" w:pos="360"/>
        </w:tabs>
        <w:ind w:left="360" w:hanging="360"/>
      </w:pPr>
      <w:rPr>
        <w:rFonts w:cs="Narkisim" w:hint="cs"/>
        <w:bCs/>
        <w:iCs w:val="0"/>
        <w:szCs w:val="24"/>
      </w:rPr>
    </w:lvl>
    <w:lvl w:ilvl="1">
      <w:start w:val="1"/>
      <w:numFmt w:val="hebrew1"/>
      <w:pStyle w:val="a1"/>
      <w:lvlText w:val="%2."/>
      <w:lvlJc w:val="left"/>
      <w:pPr>
        <w:tabs>
          <w:tab w:val="num" w:pos="794"/>
        </w:tabs>
        <w:ind w:left="397" w:hanging="397"/>
      </w:pPr>
      <w:rPr>
        <w:rFonts w:cs="Narkisim" w:hint="cs"/>
        <w:bCs/>
        <w:iCs w:val="0"/>
        <w:szCs w:val="24"/>
      </w:rPr>
    </w:lvl>
    <w:lvl w:ilvl="2">
      <w:start w:val="1"/>
      <w:numFmt w:val="decimal"/>
      <w:pStyle w:val="10"/>
      <w:lvlText w:val="(%3)"/>
      <w:lvlJc w:val="left"/>
      <w:pPr>
        <w:tabs>
          <w:tab w:val="num" w:pos="397"/>
        </w:tabs>
        <w:ind w:left="0" w:firstLine="0"/>
      </w:pPr>
      <w:rPr>
        <w:rFonts w:cs="Narkisim" w:hint="cs"/>
        <w:bCs/>
        <w:i/>
        <w:iCs w:val="0"/>
        <w:szCs w:val="22"/>
      </w:rPr>
    </w:lvl>
    <w:lvl w:ilvl="3">
      <w:start w:val="1"/>
      <w:numFmt w:val="hebrew1"/>
      <w:pStyle w:val="a2"/>
      <w:lvlText w:val="(%4)"/>
      <w:lvlJc w:val="left"/>
      <w:pPr>
        <w:tabs>
          <w:tab w:val="num" w:pos="397"/>
        </w:tabs>
        <w:ind w:left="0" w:firstLine="0"/>
      </w:pPr>
      <w:rPr>
        <w:rFonts w:hint="default"/>
        <w:bCs w:val="0"/>
        <w:iCs w:val="0"/>
        <w:szCs w:val="22"/>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4" w15:restartNumberingAfterBreak="0">
    <w:nsid w:val="69B6346A"/>
    <w:multiLevelType w:val="hybridMultilevel"/>
    <w:tmpl w:val="7C70491A"/>
    <w:lvl w:ilvl="0" w:tplc="FA7E540A">
      <w:start w:val="1"/>
      <w:numFmt w:val="hebrew1"/>
      <w:lvlText w:val="%1)"/>
      <w:lvlJc w:val="left"/>
      <w:pPr>
        <w:ind w:left="309" w:hanging="360"/>
      </w:pPr>
    </w:lvl>
    <w:lvl w:ilvl="1" w:tplc="04090019">
      <w:start w:val="1"/>
      <w:numFmt w:val="lowerLetter"/>
      <w:lvlText w:val="%2."/>
      <w:lvlJc w:val="left"/>
      <w:pPr>
        <w:ind w:left="1029" w:hanging="360"/>
      </w:pPr>
    </w:lvl>
    <w:lvl w:ilvl="2" w:tplc="0409001B">
      <w:start w:val="1"/>
      <w:numFmt w:val="lowerRoman"/>
      <w:lvlText w:val="%3."/>
      <w:lvlJc w:val="right"/>
      <w:pPr>
        <w:ind w:left="1749" w:hanging="180"/>
      </w:pPr>
    </w:lvl>
    <w:lvl w:ilvl="3" w:tplc="0409000F">
      <w:start w:val="1"/>
      <w:numFmt w:val="decimal"/>
      <w:lvlText w:val="%4."/>
      <w:lvlJc w:val="left"/>
      <w:pPr>
        <w:ind w:left="2469" w:hanging="360"/>
      </w:pPr>
    </w:lvl>
    <w:lvl w:ilvl="4" w:tplc="04090019">
      <w:start w:val="1"/>
      <w:numFmt w:val="lowerLetter"/>
      <w:lvlText w:val="%5."/>
      <w:lvlJc w:val="left"/>
      <w:pPr>
        <w:ind w:left="3189" w:hanging="360"/>
      </w:pPr>
    </w:lvl>
    <w:lvl w:ilvl="5" w:tplc="0409001B">
      <w:start w:val="1"/>
      <w:numFmt w:val="lowerRoman"/>
      <w:lvlText w:val="%6."/>
      <w:lvlJc w:val="right"/>
      <w:pPr>
        <w:ind w:left="3909" w:hanging="180"/>
      </w:pPr>
    </w:lvl>
    <w:lvl w:ilvl="6" w:tplc="0409000F">
      <w:start w:val="1"/>
      <w:numFmt w:val="decimal"/>
      <w:lvlText w:val="%7."/>
      <w:lvlJc w:val="left"/>
      <w:pPr>
        <w:ind w:left="4629" w:hanging="360"/>
      </w:pPr>
    </w:lvl>
    <w:lvl w:ilvl="7" w:tplc="04090019">
      <w:start w:val="1"/>
      <w:numFmt w:val="lowerLetter"/>
      <w:lvlText w:val="%8."/>
      <w:lvlJc w:val="left"/>
      <w:pPr>
        <w:ind w:left="5349" w:hanging="360"/>
      </w:pPr>
    </w:lvl>
    <w:lvl w:ilvl="8" w:tplc="0409001B">
      <w:start w:val="1"/>
      <w:numFmt w:val="lowerRoman"/>
      <w:lvlText w:val="%9."/>
      <w:lvlJc w:val="right"/>
      <w:pPr>
        <w:ind w:left="6069" w:hanging="180"/>
      </w:pPr>
    </w:lvl>
  </w:abstractNum>
  <w:abstractNum w:abstractNumId="15" w15:restartNumberingAfterBreak="0">
    <w:nsid w:val="6CB11A54"/>
    <w:multiLevelType w:val="hybridMultilevel"/>
    <w:tmpl w:val="F88EE728"/>
    <w:lvl w:ilvl="0" w:tplc="A72E027E">
      <w:start w:val="1"/>
      <w:numFmt w:val="hebrew1"/>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6" w15:restartNumberingAfterBreak="0">
    <w:nsid w:val="7B302D42"/>
    <w:multiLevelType w:val="hybridMultilevel"/>
    <w:tmpl w:val="AF840FF4"/>
    <w:lvl w:ilvl="0" w:tplc="67F0BD3E">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num w:numId="1">
    <w:abstractNumId w:val="11"/>
  </w:num>
  <w:num w:numId="2">
    <w:abstractNumId w:val="13"/>
  </w:num>
  <w:num w:numId="3">
    <w:abstractNumId w:val="8"/>
    <w:lvlOverride w:ilvl="0">
      <w:lvl w:ilvl="0">
        <w:start w:val="1"/>
        <w:numFmt w:val="decimal"/>
        <w:pStyle w:val="11"/>
        <w:lvlText w:val="%1."/>
        <w:lvlJc w:val="left"/>
        <w:pPr>
          <w:tabs>
            <w:tab w:val="num" w:pos="397"/>
          </w:tabs>
          <w:ind w:left="397" w:hanging="397"/>
        </w:pPr>
        <w:rPr>
          <w:rFonts w:hint="default"/>
        </w:rPr>
      </w:lvl>
    </w:lvlOverride>
    <w:lvlOverride w:ilvl="1">
      <w:lvl w:ilvl="1">
        <w:start w:val="1"/>
        <w:numFmt w:val="hebrew1"/>
        <w:lvlText w:val="(%2)"/>
        <w:lvlJc w:val="left"/>
        <w:pPr>
          <w:tabs>
            <w:tab w:val="num" w:pos="964"/>
          </w:tabs>
          <w:ind w:left="794" w:hanging="397"/>
        </w:pPr>
        <w:rPr>
          <w:rFonts w:hint="default"/>
        </w:rPr>
      </w:lvl>
    </w:lvlOverride>
    <w:lvlOverride w:ilvl="2">
      <w:lvl w:ilvl="2">
        <w:start w:val="1"/>
        <w:numFmt w:val="decimal"/>
        <w:lvlText w:val="(%3)"/>
        <w:lvlJc w:val="left"/>
        <w:pPr>
          <w:tabs>
            <w:tab w:val="num" w:pos="1361"/>
          </w:tabs>
          <w:ind w:left="1191" w:hanging="397"/>
        </w:pPr>
        <w:rPr>
          <w:rFonts w:hint="default"/>
        </w:rPr>
      </w:lvl>
    </w:lvlOverride>
    <w:lvlOverride w:ilvl="3">
      <w:lvl w:ilvl="3">
        <w:start w:val="1"/>
        <w:numFmt w:val="hebrew1"/>
        <w:lvlText w:val="(%4)"/>
        <w:lvlJc w:val="left"/>
        <w:pPr>
          <w:tabs>
            <w:tab w:val="num" w:pos="1758"/>
          </w:tabs>
          <w:ind w:left="1588" w:hanging="397"/>
        </w:pPr>
        <w:rPr>
          <w:rFonts w:hint="default"/>
        </w:rPr>
      </w:lvl>
    </w:lvlOverride>
    <w:lvlOverride w:ilvl="4">
      <w:lvl w:ilvl="4">
        <w:start w:val="1"/>
        <w:numFmt w:val="decimal"/>
        <w:lvlText w:val="%5."/>
        <w:lvlJc w:val="left"/>
        <w:pPr>
          <w:tabs>
            <w:tab w:val="num" w:pos="2155"/>
          </w:tabs>
          <w:ind w:left="1985" w:hanging="397"/>
        </w:pPr>
        <w:rPr>
          <w:rFonts w:hint="default"/>
        </w:rPr>
      </w:lvl>
    </w:lvlOverride>
    <w:lvlOverride w:ilvl="5">
      <w:lvl w:ilvl="5">
        <w:start w:val="1"/>
        <w:numFmt w:val="decimal"/>
        <w:lvlText w:val="%6."/>
        <w:lvlJc w:val="left"/>
        <w:pPr>
          <w:tabs>
            <w:tab w:val="num" w:pos="2552"/>
          </w:tabs>
          <w:ind w:left="2382" w:hanging="397"/>
        </w:pPr>
        <w:rPr>
          <w:rFonts w:hint="default"/>
        </w:rPr>
      </w:lvl>
    </w:lvlOverride>
    <w:lvlOverride w:ilvl="6">
      <w:lvl w:ilvl="6">
        <w:start w:val="1"/>
        <w:numFmt w:val="decimal"/>
        <w:lvlText w:val="%7."/>
        <w:lvlJc w:val="left"/>
        <w:pPr>
          <w:tabs>
            <w:tab w:val="num" w:pos="2949"/>
          </w:tabs>
          <w:ind w:left="2779" w:hanging="397"/>
        </w:pPr>
        <w:rPr>
          <w:rFonts w:hint="default"/>
        </w:rPr>
      </w:lvl>
    </w:lvlOverride>
    <w:lvlOverride w:ilvl="7">
      <w:lvl w:ilvl="7">
        <w:start w:val="1"/>
        <w:numFmt w:val="decimal"/>
        <w:lvlText w:val="%8."/>
        <w:lvlJc w:val="left"/>
        <w:pPr>
          <w:tabs>
            <w:tab w:val="num" w:pos="3346"/>
          </w:tabs>
          <w:ind w:left="3176" w:hanging="397"/>
        </w:pPr>
        <w:rPr>
          <w:rFonts w:hint="default"/>
        </w:rPr>
      </w:lvl>
    </w:lvlOverride>
    <w:lvlOverride w:ilvl="8">
      <w:lvl w:ilvl="8">
        <w:start w:val="1"/>
        <w:numFmt w:val="decimal"/>
        <w:lvlText w:val="%9."/>
        <w:lvlJc w:val="left"/>
        <w:pPr>
          <w:tabs>
            <w:tab w:val="num" w:pos="3743"/>
          </w:tabs>
          <w:ind w:left="3573" w:hanging="397"/>
        </w:pPr>
        <w:rPr>
          <w:rFonts w:hint="default"/>
        </w:rPr>
      </w:lvl>
    </w:lvlOverride>
  </w:num>
  <w:num w:numId="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8"/>
    <w:lvlOverride w:ilvl="0">
      <w:lvl w:ilvl="0">
        <w:start w:val="1"/>
        <w:numFmt w:val="decimal"/>
        <w:pStyle w:val="11"/>
        <w:lvlText w:val="%1."/>
        <w:lvlJc w:val="left"/>
        <w:pPr>
          <w:tabs>
            <w:tab w:val="num" w:pos="567"/>
          </w:tabs>
          <w:ind w:left="567" w:hanging="567"/>
        </w:pPr>
      </w:lvl>
    </w:lvlOverride>
    <w:lvlOverride w:ilvl="1">
      <w:lvl w:ilvl="1">
        <w:start w:val="1"/>
        <w:numFmt w:val="hebrew1"/>
        <w:lvlText w:val="(%2)"/>
        <w:lvlJc w:val="left"/>
        <w:pPr>
          <w:tabs>
            <w:tab w:val="num" w:pos="1134"/>
          </w:tabs>
          <w:ind w:left="1134" w:hanging="567"/>
        </w:pPr>
      </w:lvl>
    </w:lvlOverride>
    <w:lvlOverride w:ilvl="2">
      <w:lvl w:ilvl="2">
        <w:start w:val="1"/>
        <w:numFmt w:val="decimal"/>
        <w:lvlText w:val="(%3)"/>
        <w:lvlJc w:val="left"/>
        <w:pPr>
          <w:tabs>
            <w:tab w:val="num" w:pos="1701"/>
          </w:tabs>
          <w:ind w:left="1701" w:hanging="567"/>
        </w:pPr>
      </w:lvl>
    </w:lvlOverride>
    <w:lvlOverride w:ilvl="3">
      <w:lvl w:ilvl="3">
        <w:start w:val="1"/>
        <w:numFmt w:val="hebrew1"/>
        <w:lvlText w:val="(%4)"/>
        <w:lvlJc w:val="left"/>
        <w:pPr>
          <w:tabs>
            <w:tab w:val="num" w:pos="2268"/>
          </w:tabs>
          <w:ind w:left="2268" w:hanging="567"/>
        </w:pPr>
      </w:lvl>
    </w:lvlOverride>
    <w:lvlOverride w:ilvl="4">
      <w:lvl w:ilvl="4">
        <w:start w:val="1"/>
        <w:numFmt w:val="decimal"/>
        <w:lvlText w:val="%5."/>
        <w:lvlJc w:val="left"/>
        <w:pPr>
          <w:tabs>
            <w:tab w:val="num" w:pos="2835"/>
          </w:tabs>
          <w:ind w:left="2835" w:hanging="567"/>
        </w:pPr>
      </w:lvl>
    </w:lvlOverride>
    <w:lvlOverride w:ilvl="5">
      <w:lvl w:ilvl="5">
        <w:start w:val="1"/>
        <w:numFmt w:val="decimal"/>
        <w:lvlText w:val="%6."/>
        <w:lvlJc w:val="left"/>
        <w:pPr>
          <w:tabs>
            <w:tab w:val="num" w:pos="3402"/>
          </w:tabs>
          <w:ind w:left="3402" w:hanging="567"/>
        </w:pPr>
      </w:lvl>
    </w:lvlOverride>
    <w:lvlOverride w:ilvl="6">
      <w:lvl w:ilvl="6">
        <w:start w:val="1"/>
        <w:numFmt w:val="decimal"/>
        <w:lvlText w:val="%7."/>
        <w:lvlJc w:val="left"/>
        <w:pPr>
          <w:tabs>
            <w:tab w:val="num" w:pos="3969"/>
          </w:tabs>
          <w:ind w:left="3969" w:hanging="567"/>
        </w:pPr>
      </w:lvl>
    </w:lvlOverride>
    <w:lvlOverride w:ilvl="7">
      <w:lvl w:ilvl="7">
        <w:start w:val="1"/>
        <w:numFmt w:val="decimal"/>
        <w:lvlText w:val="%8."/>
        <w:lvlJc w:val="left"/>
        <w:pPr>
          <w:tabs>
            <w:tab w:val="num" w:pos="4536"/>
          </w:tabs>
          <w:ind w:left="4536" w:hanging="567"/>
        </w:pPr>
      </w:lvl>
    </w:lvlOverride>
    <w:lvlOverride w:ilvl="8">
      <w:lvl w:ilvl="8">
        <w:start w:val="1"/>
        <w:numFmt w:val="decimal"/>
        <w:lvlText w:val="%9."/>
        <w:lvlJc w:val="left"/>
        <w:pPr>
          <w:tabs>
            <w:tab w:val="num" w:pos="5103"/>
          </w:tabs>
          <w:ind w:left="5103" w:hanging="567"/>
        </w:pPr>
      </w:lvl>
    </w:lvlOverride>
  </w:num>
  <w:num w:numId="8">
    <w:abstractNumId w:val="8"/>
    <w:lvlOverride w:ilvl="0">
      <w:lvl w:ilvl="0">
        <w:start w:val="1"/>
        <w:numFmt w:val="decimal"/>
        <w:pStyle w:val="11"/>
        <w:lvlText w:val="%1."/>
        <w:lvlJc w:val="left"/>
        <w:pPr>
          <w:tabs>
            <w:tab w:val="num" w:pos="567"/>
          </w:tabs>
          <w:ind w:left="567" w:hanging="567"/>
        </w:pPr>
      </w:lvl>
    </w:lvlOverride>
    <w:lvlOverride w:ilvl="1">
      <w:lvl w:ilvl="1">
        <w:start w:val="1"/>
        <w:numFmt w:val="hebrew1"/>
        <w:lvlText w:val="(%2)"/>
        <w:lvlJc w:val="left"/>
        <w:pPr>
          <w:tabs>
            <w:tab w:val="num" w:pos="1134"/>
          </w:tabs>
          <w:ind w:left="1134" w:hanging="567"/>
        </w:pPr>
      </w:lvl>
    </w:lvlOverride>
    <w:lvlOverride w:ilvl="2">
      <w:lvl w:ilvl="2">
        <w:start w:val="1"/>
        <w:numFmt w:val="decimal"/>
        <w:lvlText w:val="(%3)"/>
        <w:lvlJc w:val="left"/>
        <w:pPr>
          <w:tabs>
            <w:tab w:val="num" w:pos="1701"/>
          </w:tabs>
          <w:ind w:left="1701" w:hanging="567"/>
        </w:pPr>
      </w:lvl>
    </w:lvlOverride>
    <w:lvlOverride w:ilvl="3">
      <w:lvl w:ilvl="3">
        <w:start w:val="1"/>
        <w:numFmt w:val="hebrew1"/>
        <w:lvlText w:val="(%4)"/>
        <w:lvlJc w:val="left"/>
        <w:pPr>
          <w:tabs>
            <w:tab w:val="num" w:pos="2268"/>
          </w:tabs>
          <w:ind w:left="2268" w:hanging="567"/>
        </w:pPr>
      </w:lvl>
    </w:lvlOverride>
    <w:lvlOverride w:ilvl="4">
      <w:lvl w:ilvl="4">
        <w:start w:val="1"/>
        <w:numFmt w:val="decimal"/>
        <w:lvlText w:val="%5."/>
        <w:lvlJc w:val="left"/>
        <w:pPr>
          <w:tabs>
            <w:tab w:val="num" w:pos="2835"/>
          </w:tabs>
          <w:ind w:left="2835" w:hanging="567"/>
        </w:pPr>
      </w:lvl>
    </w:lvlOverride>
    <w:lvlOverride w:ilvl="5">
      <w:lvl w:ilvl="5">
        <w:start w:val="1"/>
        <w:numFmt w:val="decimal"/>
        <w:lvlText w:val="%6."/>
        <w:lvlJc w:val="left"/>
        <w:pPr>
          <w:tabs>
            <w:tab w:val="num" w:pos="3402"/>
          </w:tabs>
          <w:ind w:left="3402" w:hanging="567"/>
        </w:pPr>
      </w:lvl>
    </w:lvlOverride>
    <w:lvlOverride w:ilvl="6">
      <w:lvl w:ilvl="6">
        <w:start w:val="1"/>
        <w:numFmt w:val="decimal"/>
        <w:lvlText w:val="%7."/>
        <w:lvlJc w:val="left"/>
        <w:pPr>
          <w:tabs>
            <w:tab w:val="num" w:pos="3969"/>
          </w:tabs>
          <w:ind w:left="3969" w:hanging="567"/>
        </w:pPr>
      </w:lvl>
    </w:lvlOverride>
    <w:lvlOverride w:ilvl="7">
      <w:lvl w:ilvl="7">
        <w:start w:val="1"/>
        <w:numFmt w:val="decimal"/>
        <w:lvlText w:val="%8."/>
        <w:lvlJc w:val="left"/>
        <w:pPr>
          <w:tabs>
            <w:tab w:val="num" w:pos="4536"/>
          </w:tabs>
          <w:ind w:left="4536" w:hanging="567"/>
        </w:pPr>
      </w:lvl>
    </w:lvlOverride>
    <w:lvlOverride w:ilvl="8">
      <w:lvl w:ilvl="8">
        <w:start w:val="1"/>
        <w:numFmt w:val="decimal"/>
        <w:lvlText w:val="%9."/>
        <w:lvlJc w:val="left"/>
        <w:pPr>
          <w:tabs>
            <w:tab w:val="num" w:pos="5103"/>
          </w:tabs>
          <w:ind w:left="5103" w:hanging="567"/>
        </w:pPr>
      </w:lvl>
    </w:lvlOverride>
  </w:num>
  <w:num w:numId="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8"/>
    <w:lvlOverride w:ilvl="0">
      <w:lvl w:ilvl="0">
        <w:start w:val="1"/>
        <w:numFmt w:val="decimal"/>
        <w:pStyle w:val="11"/>
        <w:lvlText w:val="%1."/>
        <w:lvlJc w:val="left"/>
        <w:pPr>
          <w:tabs>
            <w:tab w:val="num" w:pos="567"/>
          </w:tabs>
          <w:ind w:left="567" w:hanging="567"/>
        </w:pPr>
      </w:lvl>
    </w:lvlOverride>
    <w:lvlOverride w:ilvl="1">
      <w:lvl w:ilvl="1">
        <w:start w:val="1"/>
        <w:numFmt w:val="hebrew1"/>
        <w:lvlText w:val="(%2)"/>
        <w:lvlJc w:val="left"/>
        <w:pPr>
          <w:tabs>
            <w:tab w:val="num" w:pos="1134"/>
          </w:tabs>
          <w:ind w:left="1134" w:hanging="567"/>
        </w:pPr>
      </w:lvl>
    </w:lvlOverride>
    <w:lvlOverride w:ilvl="2">
      <w:lvl w:ilvl="2">
        <w:start w:val="1"/>
        <w:numFmt w:val="decimal"/>
        <w:lvlText w:val="(%3)"/>
        <w:lvlJc w:val="left"/>
        <w:pPr>
          <w:tabs>
            <w:tab w:val="num" w:pos="1701"/>
          </w:tabs>
          <w:ind w:left="1701" w:hanging="567"/>
        </w:pPr>
      </w:lvl>
    </w:lvlOverride>
    <w:lvlOverride w:ilvl="3">
      <w:lvl w:ilvl="3">
        <w:start w:val="1"/>
        <w:numFmt w:val="hebrew1"/>
        <w:lvlText w:val="(%4)"/>
        <w:lvlJc w:val="left"/>
        <w:pPr>
          <w:tabs>
            <w:tab w:val="num" w:pos="2268"/>
          </w:tabs>
          <w:ind w:left="2268" w:hanging="567"/>
        </w:pPr>
      </w:lvl>
    </w:lvlOverride>
    <w:lvlOverride w:ilvl="4">
      <w:lvl w:ilvl="4">
        <w:start w:val="1"/>
        <w:numFmt w:val="decimal"/>
        <w:lvlText w:val="%5."/>
        <w:lvlJc w:val="left"/>
        <w:pPr>
          <w:tabs>
            <w:tab w:val="num" w:pos="2835"/>
          </w:tabs>
          <w:ind w:left="2835" w:hanging="567"/>
        </w:pPr>
      </w:lvl>
    </w:lvlOverride>
    <w:lvlOverride w:ilvl="5">
      <w:lvl w:ilvl="5">
        <w:start w:val="1"/>
        <w:numFmt w:val="decimal"/>
        <w:lvlText w:val="%6."/>
        <w:lvlJc w:val="left"/>
        <w:pPr>
          <w:tabs>
            <w:tab w:val="num" w:pos="3402"/>
          </w:tabs>
          <w:ind w:left="3402" w:hanging="567"/>
        </w:pPr>
      </w:lvl>
    </w:lvlOverride>
    <w:lvlOverride w:ilvl="6">
      <w:lvl w:ilvl="6">
        <w:start w:val="1"/>
        <w:numFmt w:val="decimal"/>
        <w:lvlText w:val="%7."/>
        <w:lvlJc w:val="left"/>
        <w:pPr>
          <w:tabs>
            <w:tab w:val="num" w:pos="3969"/>
          </w:tabs>
          <w:ind w:left="3969" w:hanging="567"/>
        </w:pPr>
      </w:lvl>
    </w:lvlOverride>
    <w:lvlOverride w:ilvl="7">
      <w:lvl w:ilvl="7">
        <w:start w:val="1"/>
        <w:numFmt w:val="decimal"/>
        <w:lvlText w:val="%8."/>
        <w:lvlJc w:val="left"/>
        <w:pPr>
          <w:tabs>
            <w:tab w:val="num" w:pos="4536"/>
          </w:tabs>
          <w:ind w:left="4536" w:hanging="567"/>
        </w:pPr>
      </w:lvl>
    </w:lvlOverride>
    <w:lvlOverride w:ilvl="8">
      <w:lvl w:ilvl="8">
        <w:start w:val="1"/>
        <w:numFmt w:val="decimal"/>
        <w:lvlText w:val="%9."/>
        <w:lvlJc w:val="left"/>
        <w:pPr>
          <w:tabs>
            <w:tab w:val="num" w:pos="5103"/>
          </w:tabs>
          <w:ind w:left="5103" w:hanging="567"/>
        </w:pPr>
      </w:lvl>
    </w:lvlOverride>
  </w:num>
  <w:num w:numId="1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4"/>
  </w:num>
  <w:num w:numId="13">
    <w:abstractNumId w:val="13"/>
    <w:lvlOverride w:ilvl="0">
      <w:lvl w:ilvl="0">
        <w:start w:val="1"/>
        <w:numFmt w:val="hebrew1"/>
        <w:pStyle w:val="a0"/>
        <w:lvlText w:val="%1."/>
        <w:lvlJc w:val="left"/>
        <w:pPr>
          <w:tabs>
            <w:tab w:val="num" w:pos="360"/>
          </w:tabs>
          <w:ind w:left="360" w:hanging="360"/>
        </w:pPr>
        <w:rPr>
          <w:rFonts w:cs="Narkisim" w:hint="cs"/>
          <w:bCs/>
          <w:iCs w:val="0"/>
          <w:szCs w:val="24"/>
        </w:rPr>
      </w:lvl>
    </w:lvlOverride>
    <w:lvlOverride w:ilvl="1">
      <w:lvl w:ilvl="1">
        <w:start w:val="1"/>
        <w:numFmt w:val="hebrew1"/>
        <w:pStyle w:val="a1"/>
        <w:lvlText w:val="%2."/>
        <w:lvlJc w:val="left"/>
        <w:pPr>
          <w:tabs>
            <w:tab w:val="num" w:pos="794"/>
          </w:tabs>
          <w:ind w:left="397" w:hanging="397"/>
        </w:pPr>
        <w:rPr>
          <w:rFonts w:cs="Narkisim" w:hint="cs"/>
          <w:bCs/>
          <w:iCs w:val="0"/>
          <w:szCs w:val="24"/>
        </w:rPr>
      </w:lvl>
    </w:lvlOverride>
    <w:lvlOverride w:ilvl="2">
      <w:lvl w:ilvl="2">
        <w:start w:val="1"/>
        <w:numFmt w:val="decimal"/>
        <w:pStyle w:val="10"/>
        <w:lvlText w:val="(%3)"/>
        <w:lvlJc w:val="left"/>
        <w:pPr>
          <w:tabs>
            <w:tab w:val="num" w:pos="397"/>
          </w:tabs>
          <w:ind w:left="0" w:firstLine="0"/>
        </w:pPr>
        <w:rPr>
          <w:rFonts w:cs="Narkisim" w:hint="cs"/>
          <w:bCs/>
          <w:i/>
          <w:iCs w:val="0"/>
          <w:szCs w:val="22"/>
        </w:rPr>
      </w:lvl>
    </w:lvlOverride>
    <w:lvlOverride w:ilvl="3">
      <w:lvl w:ilvl="3">
        <w:start w:val="1"/>
        <w:numFmt w:val="hebrew1"/>
        <w:pStyle w:val="a2"/>
        <w:lvlText w:val="(%4)"/>
        <w:lvlJc w:val="left"/>
        <w:pPr>
          <w:tabs>
            <w:tab w:val="num" w:pos="397"/>
          </w:tabs>
          <w:ind w:left="0" w:firstLine="0"/>
        </w:pPr>
        <w:rPr>
          <w:rFonts w:cs="Narkisim" w:hint="cs"/>
          <w:bCs/>
          <w:iCs/>
          <w:szCs w:val="18"/>
        </w:rPr>
      </w:lvl>
    </w:lvlOverride>
    <w:lvlOverride w:ilvl="4">
      <w:lvl w:ilvl="4">
        <w:start w:val="1"/>
        <w:numFmt w:val="lowerLetter"/>
        <w:lvlText w:val="(%5)"/>
        <w:lvlJc w:val="left"/>
        <w:pPr>
          <w:tabs>
            <w:tab w:val="num" w:pos="1800"/>
          </w:tabs>
          <w:ind w:left="1800" w:hanging="360"/>
        </w:pPr>
        <w:rPr>
          <w:rFonts w:hint="default"/>
        </w:rPr>
      </w:lvl>
    </w:lvlOverride>
    <w:lvlOverride w:ilvl="5">
      <w:lvl w:ilvl="5">
        <w:start w:val="1"/>
        <w:numFmt w:val="lowerRoman"/>
        <w:lvlText w:val="(%6)"/>
        <w:lvlJc w:val="left"/>
        <w:pPr>
          <w:tabs>
            <w:tab w:val="num" w:pos="2160"/>
          </w:tabs>
          <w:ind w:left="2160" w:hanging="360"/>
        </w:pPr>
        <w:rPr>
          <w:rFonts w:hint="default"/>
        </w:rPr>
      </w:lvl>
    </w:lvlOverride>
    <w:lvlOverride w:ilvl="6">
      <w:lvl w:ilvl="6">
        <w:start w:val="1"/>
        <w:numFmt w:val="decimal"/>
        <w:lvlText w:val="%7."/>
        <w:lvlJc w:val="left"/>
        <w:pPr>
          <w:tabs>
            <w:tab w:val="num" w:pos="2520"/>
          </w:tabs>
          <w:ind w:left="2520" w:hanging="360"/>
        </w:pPr>
        <w:rPr>
          <w:rFonts w:hint="default"/>
        </w:rPr>
      </w:lvl>
    </w:lvlOverride>
    <w:lvlOverride w:ilvl="7">
      <w:lvl w:ilvl="7">
        <w:start w:val="1"/>
        <w:numFmt w:val="lowerLetter"/>
        <w:lvlText w:val="%8."/>
        <w:lvlJc w:val="left"/>
        <w:pPr>
          <w:tabs>
            <w:tab w:val="num" w:pos="2880"/>
          </w:tabs>
          <w:ind w:left="2880" w:hanging="360"/>
        </w:pPr>
        <w:rPr>
          <w:rFonts w:hint="default"/>
        </w:rPr>
      </w:lvl>
    </w:lvlOverride>
    <w:lvlOverride w:ilvl="8">
      <w:lvl w:ilvl="8">
        <w:start w:val="1"/>
        <w:numFmt w:val="lowerRoman"/>
        <w:lvlText w:val="%9."/>
        <w:lvlJc w:val="left"/>
        <w:pPr>
          <w:tabs>
            <w:tab w:val="num" w:pos="3240"/>
          </w:tabs>
          <w:ind w:left="3240" w:hanging="360"/>
        </w:pPr>
        <w:rPr>
          <w:rFonts w:hint="default"/>
        </w:rPr>
      </w:lvl>
    </w:lvlOverride>
  </w:num>
  <w:num w:numId="14">
    <w:abstractNumId w:val="13"/>
    <w:lvlOverride w:ilvl="0">
      <w:lvl w:ilvl="0">
        <w:start w:val="1"/>
        <w:numFmt w:val="hebrew1"/>
        <w:pStyle w:val="a0"/>
        <w:lvlText w:val="%1."/>
        <w:lvlJc w:val="left"/>
        <w:pPr>
          <w:tabs>
            <w:tab w:val="num" w:pos="360"/>
          </w:tabs>
          <w:ind w:left="360" w:hanging="360"/>
        </w:pPr>
        <w:rPr>
          <w:rFonts w:cs="Narkisim" w:hint="cs"/>
          <w:bCs/>
          <w:iCs w:val="0"/>
          <w:szCs w:val="24"/>
        </w:rPr>
      </w:lvl>
    </w:lvlOverride>
    <w:lvlOverride w:ilvl="1">
      <w:lvl w:ilvl="1">
        <w:start w:val="1"/>
        <w:numFmt w:val="hebrew1"/>
        <w:pStyle w:val="a1"/>
        <w:lvlText w:val="%2."/>
        <w:lvlJc w:val="left"/>
        <w:pPr>
          <w:tabs>
            <w:tab w:val="num" w:pos="794"/>
          </w:tabs>
          <w:ind w:left="397" w:hanging="397"/>
        </w:pPr>
        <w:rPr>
          <w:rFonts w:cs="Narkisim" w:hint="cs"/>
          <w:bCs/>
          <w:iCs w:val="0"/>
          <w:szCs w:val="24"/>
        </w:rPr>
      </w:lvl>
    </w:lvlOverride>
    <w:lvlOverride w:ilvl="2">
      <w:lvl w:ilvl="2">
        <w:start w:val="1"/>
        <w:numFmt w:val="decimal"/>
        <w:pStyle w:val="10"/>
        <w:lvlText w:val="(%3)"/>
        <w:lvlJc w:val="left"/>
        <w:pPr>
          <w:tabs>
            <w:tab w:val="num" w:pos="397"/>
          </w:tabs>
          <w:ind w:left="0" w:firstLine="0"/>
        </w:pPr>
        <w:rPr>
          <w:rFonts w:cs="Narkisim" w:hint="cs"/>
          <w:bCs/>
          <w:i/>
          <w:iCs w:val="0"/>
          <w:szCs w:val="22"/>
        </w:rPr>
      </w:lvl>
    </w:lvlOverride>
    <w:lvlOverride w:ilvl="3">
      <w:lvl w:ilvl="3">
        <w:start w:val="1"/>
        <w:numFmt w:val="hebrew1"/>
        <w:pStyle w:val="a2"/>
        <w:lvlText w:val="(%4)"/>
        <w:lvlJc w:val="left"/>
        <w:pPr>
          <w:tabs>
            <w:tab w:val="num" w:pos="397"/>
          </w:tabs>
          <w:ind w:left="0" w:firstLine="0"/>
        </w:pPr>
        <w:rPr>
          <w:rFonts w:hint="default"/>
          <w:bCs w:val="0"/>
          <w:iCs/>
          <w:szCs w:val="22"/>
        </w:rPr>
      </w:lvl>
    </w:lvlOverride>
    <w:lvlOverride w:ilvl="4">
      <w:lvl w:ilvl="4">
        <w:start w:val="1"/>
        <w:numFmt w:val="lowerLetter"/>
        <w:lvlText w:val="(%5)"/>
        <w:lvlJc w:val="left"/>
        <w:pPr>
          <w:tabs>
            <w:tab w:val="num" w:pos="1800"/>
          </w:tabs>
          <w:ind w:left="1800" w:hanging="360"/>
        </w:pPr>
        <w:rPr>
          <w:rFonts w:hint="default"/>
        </w:rPr>
      </w:lvl>
    </w:lvlOverride>
    <w:lvlOverride w:ilvl="5">
      <w:lvl w:ilvl="5">
        <w:start w:val="1"/>
        <w:numFmt w:val="lowerRoman"/>
        <w:lvlText w:val="(%6)"/>
        <w:lvlJc w:val="left"/>
        <w:pPr>
          <w:tabs>
            <w:tab w:val="num" w:pos="2160"/>
          </w:tabs>
          <w:ind w:left="2160" w:hanging="360"/>
        </w:pPr>
        <w:rPr>
          <w:rFonts w:hint="default"/>
        </w:rPr>
      </w:lvl>
    </w:lvlOverride>
    <w:lvlOverride w:ilvl="6">
      <w:lvl w:ilvl="6">
        <w:start w:val="1"/>
        <w:numFmt w:val="decimal"/>
        <w:lvlText w:val="%7."/>
        <w:lvlJc w:val="left"/>
        <w:pPr>
          <w:tabs>
            <w:tab w:val="num" w:pos="2520"/>
          </w:tabs>
          <w:ind w:left="2520" w:hanging="360"/>
        </w:pPr>
        <w:rPr>
          <w:rFonts w:hint="default"/>
        </w:rPr>
      </w:lvl>
    </w:lvlOverride>
    <w:lvlOverride w:ilvl="7">
      <w:lvl w:ilvl="7">
        <w:start w:val="1"/>
        <w:numFmt w:val="lowerLetter"/>
        <w:lvlText w:val="%8."/>
        <w:lvlJc w:val="left"/>
        <w:pPr>
          <w:tabs>
            <w:tab w:val="num" w:pos="2880"/>
          </w:tabs>
          <w:ind w:left="2880" w:hanging="360"/>
        </w:pPr>
        <w:rPr>
          <w:rFonts w:hint="default"/>
        </w:rPr>
      </w:lvl>
    </w:lvlOverride>
    <w:lvlOverride w:ilvl="8">
      <w:lvl w:ilvl="8">
        <w:start w:val="1"/>
        <w:numFmt w:val="lowerRoman"/>
        <w:lvlText w:val="%9."/>
        <w:lvlJc w:val="left"/>
        <w:pPr>
          <w:tabs>
            <w:tab w:val="num" w:pos="3240"/>
          </w:tabs>
          <w:ind w:left="3240" w:hanging="360"/>
        </w:pPr>
        <w:rPr>
          <w:rFonts w:hint="default"/>
        </w:rPr>
      </w:lvl>
    </w:lvlOverride>
  </w:num>
  <w:num w:numId="15">
    <w:abstractNumId w:val="6"/>
  </w:num>
  <w:num w:numId="16">
    <w:abstractNumId w:val="1"/>
  </w:num>
  <w:num w:numId="17">
    <w:abstractNumId w:val="3"/>
  </w:num>
  <w:num w:numId="1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7"/>
  </w:num>
  <w:num w:numId="2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
  </w:num>
  <w:num w:numId="25">
    <w:abstractNumId w:val="5"/>
  </w:num>
  <w:num w:numId="2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3CB9"/>
    <w:rsid w:val="00006421"/>
    <w:rsid w:val="00007AAC"/>
    <w:rsid w:val="00047688"/>
    <w:rsid w:val="000503D0"/>
    <w:rsid w:val="000C6ECB"/>
    <w:rsid w:val="000E0573"/>
    <w:rsid w:val="000F3D3C"/>
    <w:rsid w:val="000F6784"/>
    <w:rsid w:val="00141834"/>
    <w:rsid w:val="001463AE"/>
    <w:rsid w:val="0017301A"/>
    <w:rsid w:val="00192B11"/>
    <w:rsid w:val="001A042C"/>
    <w:rsid w:val="001D1878"/>
    <w:rsid w:val="001E35DA"/>
    <w:rsid w:val="001F3BB4"/>
    <w:rsid w:val="00204DAE"/>
    <w:rsid w:val="0026102F"/>
    <w:rsid w:val="002627DB"/>
    <w:rsid w:val="002A5312"/>
    <w:rsid w:val="002C58F5"/>
    <w:rsid w:val="002F6A54"/>
    <w:rsid w:val="0031639A"/>
    <w:rsid w:val="00331442"/>
    <w:rsid w:val="00336118"/>
    <w:rsid w:val="00350292"/>
    <w:rsid w:val="003772D4"/>
    <w:rsid w:val="003832F1"/>
    <w:rsid w:val="00387082"/>
    <w:rsid w:val="003B2EE9"/>
    <w:rsid w:val="003D0A52"/>
    <w:rsid w:val="003E6E03"/>
    <w:rsid w:val="00403D67"/>
    <w:rsid w:val="00403D72"/>
    <w:rsid w:val="00444DC3"/>
    <w:rsid w:val="00445DE0"/>
    <w:rsid w:val="00460F4E"/>
    <w:rsid w:val="00473811"/>
    <w:rsid w:val="00482C8E"/>
    <w:rsid w:val="00493D5A"/>
    <w:rsid w:val="004A70E1"/>
    <w:rsid w:val="004B2706"/>
    <w:rsid w:val="004B71CD"/>
    <w:rsid w:val="004D5C89"/>
    <w:rsid w:val="004D747B"/>
    <w:rsid w:val="004E46AC"/>
    <w:rsid w:val="005016EF"/>
    <w:rsid w:val="0051147D"/>
    <w:rsid w:val="00542D5D"/>
    <w:rsid w:val="005452D2"/>
    <w:rsid w:val="005564F3"/>
    <w:rsid w:val="005605C5"/>
    <w:rsid w:val="00582096"/>
    <w:rsid w:val="005C0E70"/>
    <w:rsid w:val="005C4F42"/>
    <w:rsid w:val="006040E7"/>
    <w:rsid w:val="006107D4"/>
    <w:rsid w:val="00621046"/>
    <w:rsid w:val="00644E42"/>
    <w:rsid w:val="0065626D"/>
    <w:rsid w:val="00661492"/>
    <w:rsid w:val="00670A3C"/>
    <w:rsid w:val="006B66A4"/>
    <w:rsid w:val="006D2102"/>
    <w:rsid w:val="006E7140"/>
    <w:rsid w:val="006E7815"/>
    <w:rsid w:val="00716B42"/>
    <w:rsid w:val="0075572F"/>
    <w:rsid w:val="007A0A66"/>
    <w:rsid w:val="007A5E21"/>
    <w:rsid w:val="007B25A9"/>
    <w:rsid w:val="007C0B59"/>
    <w:rsid w:val="007E77A4"/>
    <w:rsid w:val="00806974"/>
    <w:rsid w:val="00823169"/>
    <w:rsid w:val="0082463E"/>
    <w:rsid w:val="008429F3"/>
    <w:rsid w:val="00845771"/>
    <w:rsid w:val="008612C3"/>
    <w:rsid w:val="00873CB9"/>
    <w:rsid w:val="008807C9"/>
    <w:rsid w:val="00883EAA"/>
    <w:rsid w:val="00891385"/>
    <w:rsid w:val="008A683B"/>
    <w:rsid w:val="008E5955"/>
    <w:rsid w:val="009039A6"/>
    <w:rsid w:val="009403D8"/>
    <w:rsid w:val="009679A7"/>
    <w:rsid w:val="009B7441"/>
    <w:rsid w:val="009C5037"/>
    <w:rsid w:val="009D23D6"/>
    <w:rsid w:val="009F2662"/>
    <w:rsid w:val="00A15740"/>
    <w:rsid w:val="00A165F5"/>
    <w:rsid w:val="00A92126"/>
    <w:rsid w:val="00AC3C3B"/>
    <w:rsid w:val="00AE0944"/>
    <w:rsid w:val="00AF4AB2"/>
    <w:rsid w:val="00AF7330"/>
    <w:rsid w:val="00B629CF"/>
    <w:rsid w:val="00B91EE4"/>
    <w:rsid w:val="00BB7B01"/>
    <w:rsid w:val="00BC1FF3"/>
    <w:rsid w:val="00BC2954"/>
    <w:rsid w:val="00BD18F7"/>
    <w:rsid w:val="00BD56B2"/>
    <w:rsid w:val="00BE09F6"/>
    <w:rsid w:val="00BF58F9"/>
    <w:rsid w:val="00BF7C9F"/>
    <w:rsid w:val="00C07E82"/>
    <w:rsid w:val="00C17BEA"/>
    <w:rsid w:val="00C426B1"/>
    <w:rsid w:val="00C61598"/>
    <w:rsid w:val="00C85A9B"/>
    <w:rsid w:val="00C8609C"/>
    <w:rsid w:val="00C957FA"/>
    <w:rsid w:val="00CA5144"/>
    <w:rsid w:val="00CB4524"/>
    <w:rsid w:val="00CD3C23"/>
    <w:rsid w:val="00CD70E7"/>
    <w:rsid w:val="00CE18E3"/>
    <w:rsid w:val="00D01A98"/>
    <w:rsid w:val="00D1058F"/>
    <w:rsid w:val="00D16468"/>
    <w:rsid w:val="00D362E5"/>
    <w:rsid w:val="00D41648"/>
    <w:rsid w:val="00D77F78"/>
    <w:rsid w:val="00D93CE5"/>
    <w:rsid w:val="00DA2C8B"/>
    <w:rsid w:val="00DB7CB8"/>
    <w:rsid w:val="00DE152D"/>
    <w:rsid w:val="00DE7442"/>
    <w:rsid w:val="00DF366C"/>
    <w:rsid w:val="00DF57C1"/>
    <w:rsid w:val="00E104C3"/>
    <w:rsid w:val="00E2756A"/>
    <w:rsid w:val="00E3002C"/>
    <w:rsid w:val="00E311D4"/>
    <w:rsid w:val="00E478DE"/>
    <w:rsid w:val="00E74940"/>
    <w:rsid w:val="00EA0A6F"/>
    <w:rsid w:val="00EB36FE"/>
    <w:rsid w:val="00ED0D18"/>
    <w:rsid w:val="00ED4071"/>
    <w:rsid w:val="00ED540D"/>
    <w:rsid w:val="00EE1DB1"/>
    <w:rsid w:val="00F01359"/>
    <w:rsid w:val="00F063C5"/>
    <w:rsid w:val="00F4312B"/>
    <w:rsid w:val="00F54FE2"/>
    <w:rsid w:val="00F56183"/>
    <w:rsid w:val="00FA1A5E"/>
    <w:rsid w:val="00FA1DAB"/>
    <w:rsid w:val="00FB09BF"/>
    <w:rsid w:val="00FC2886"/>
    <w:rsid w:val="00FD7825"/>
    <w:rsid w:val="00FF1CAC"/>
    <w:rsid w:val="00FF7C25"/>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DCF903"/>
  <w15:docId w15:val="{0E47CFF8-7A4E-41AC-BFDB-03ACC03A27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Miriam"/>
        <w:lang w:val="en-US" w:eastAsia="en-US" w:bidi="he-IL"/>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3">
    <w:name w:val="Normal"/>
    <w:qFormat/>
    <w:rsid w:val="0065626D"/>
    <w:pPr>
      <w:bidi/>
      <w:jc w:val="both"/>
    </w:pPr>
    <w:rPr>
      <w:rFonts w:cs="FrankRuehl"/>
      <w:sz w:val="22"/>
      <w:szCs w:val="28"/>
    </w:rPr>
  </w:style>
  <w:style w:type="paragraph" w:styleId="2">
    <w:name w:val="heading 2"/>
    <w:basedOn w:val="a3"/>
    <w:link w:val="20"/>
    <w:uiPriority w:val="9"/>
    <w:qFormat/>
    <w:rsid w:val="001F3BB4"/>
    <w:pPr>
      <w:bidi w:val="0"/>
      <w:spacing w:before="100" w:beforeAutospacing="1" w:after="100" w:afterAutospacing="1"/>
      <w:jc w:val="left"/>
      <w:outlineLvl w:val="1"/>
    </w:pPr>
    <w:rPr>
      <w:rFonts w:eastAsia="Times New Roman" w:cs="Times New Roman"/>
      <w:b/>
      <w:bCs/>
      <w:sz w:val="50"/>
      <w:szCs w:val="50"/>
    </w:rPr>
  </w:style>
  <w:style w:type="paragraph" w:styleId="5">
    <w:name w:val="heading 5"/>
    <w:basedOn w:val="a3"/>
    <w:next w:val="a3"/>
    <w:link w:val="50"/>
    <w:uiPriority w:val="9"/>
    <w:semiHidden/>
    <w:unhideWhenUsed/>
    <w:qFormat/>
    <w:rsid w:val="00E2756A"/>
    <w:pPr>
      <w:keepNext/>
      <w:keepLines/>
      <w:spacing w:before="200"/>
      <w:outlineLvl w:val="4"/>
    </w:pPr>
    <w:rPr>
      <w:rFonts w:asciiTheme="majorHAnsi" w:eastAsiaTheme="majorEastAsia" w:hAnsiTheme="majorHAnsi" w:cstheme="majorBidi"/>
      <w:color w:val="243F60" w:themeColor="accent1" w:themeShade="7F"/>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character" w:customStyle="1" w:styleId="50">
    <w:name w:val="כותרת 5 תו"/>
    <w:basedOn w:val="a4"/>
    <w:link w:val="5"/>
    <w:uiPriority w:val="9"/>
    <w:semiHidden/>
    <w:rsid w:val="00E2756A"/>
    <w:rPr>
      <w:rFonts w:asciiTheme="majorHAnsi" w:eastAsiaTheme="majorEastAsia" w:hAnsiTheme="majorHAnsi" w:cstheme="majorBidi"/>
      <w:color w:val="243F60" w:themeColor="accent1" w:themeShade="7F"/>
      <w:sz w:val="22"/>
      <w:szCs w:val="28"/>
    </w:rPr>
  </w:style>
  <w:style w:type="paragraph" w:styleId="a7">
    <w:name w:val="footnote text"/>
    <w:basedOn w:val="a3"/>
    <w:link w:val="a8"/>
    <w:semiHidden/>
    <w:unhideWhenUsed/>
    <w:rsid w:val="00E2756A"/>
    <w:pPr>
      <w:tabs>
        <w:tab w:val="left" w:pos="284"/>
      </w:tabs>
      <w:spacing w:before="40" w:after="40" w:line="276" w:lineRule="auto"/>
      <w:ind w:left="284" w:hanging="284"/>
    </w:pPr>
    <w:rPr>
      <w:rFonts w:eastAsia="Times New Roman"/>
      <w:sz w:val="18"/>
      <w:szCs w:val="24"/>
      <w:lang w:eastAsia="he-IL"/>
    </w:rPr>
  </w:style>
  <w:style w:type="character" w:customStyle="1" w:styleId="a8">
    <w:name w:val="טקסט הערת שוליים תו"/>
    <w:basedOn w:val="a4"/>
    <w:link w:val="a7"/>
    <w:semiHidden/>
    <w:rsid w:val="00E2756A"/>
    <w:rPr>
      <w:rFonts w:eastAsia="Times New Roman" w:cs="FrankRuehl"/>
      <w:sz w:val="18"/>
      <w:szCs w:val="24"/>
      <w:lang w:eastAsia="he-IL"/>
    </w:rPr>
  </w:style>
  <w:style w:type="paragraph" w:styleId="a9">
    <w:name w:val="List Paragraph"/>
    <w:basedOn w:val="a3"/>
    <w:uiPriority w:val="34"/>
    <w:qFormat/>
    <w:rsid w:val="00E2756A"/>
    <w:pPr>
      <w:spacing w:line="276" w:lineRule="auto"/>
      <w:ind w:left="720"/>
      <w:contextualSpacing/>
    </w:pPr>
  </w:style>
  <w:style w:type="paragraph" w:styleId="aa">
    <w:name w:val="Quote"/>
    <w:basedOn w:val="a3"/>
    <w:link w:val="ab"/>
    <w:uiPriority w:val="29"/>
    <w:qFormat/>
    <w:rsid w:val="00E2756A"/>
    <w:pPr>
      <w:snapToGrid w:val="0"/>
      <w:spacing w:after="120"/>
      <w:ind w:left="851" w:right="851"/>
    </w:pPr>
    <w:rPr>
      <w:rFonts w:eastAsia="Calibri"/>
      <w:i/>
      <w:color w:val="000000" w:themeColor="text1"/>
      <w:kern w:val="28"/>
    </w:rPr>
  </w:style>
  <w:style w:type="character" w:customStyle="1" w:styleId="ab">
    <w:name w:val="ציטוט תו"/>
    <w:basedOn w:val="a4"/>
    <w:link w:val="aa"/>
    <w:uiPriority w:val="29"/>
    <w:rsid w:val="00E2756A"/>
    <w:rPr>
      <w:rFonts w:eastAsia="Calibri" w:cs="FrankRuehl"/>
      <w:i/>
      <w:color w:val="000000" w:themeColor="text1"/>
      <w:kern w:val="28"/>
      <w:sz w:val="22"/>
      <w:szCs w:val="28"/>
    </w:rPr>
  </w:style>
  <w:style w:type="paragraph" w:customStyle="1" w:styleId="ac">
    <w:name w:val="פרטי תיק פס''ד"/>
    <w:basedOn w:val="a3"/>
    <w:qFormat/>
    <w:rsid w:val="00E2756A"/>
    <w:pPr>
      <w:spacing w:line="360" w:lineRule="auto"/>
    </w:pPr>
    <w:rPr>
      <w:rFonts w:cs="David"/>
      <w:b/>
      <w:bCs/>
      <w:sz w:val="24"/>
      <w:szCs w:val="24"/>
    </w:rPr>
  </w:style>
  <w:style w:type="character" w:customStyle="1" w:styleId="ad">
    <w:name w:val="פסקת פתיחה תו"/>
    <w:link w:val="ae"/>
    <w:locked/>
    <w:rsid w:val="00DA2C8B"/>
    <w:rPr>
      <w:rFonts w:eastAsia="Times New Roman" w:cs="FrankRuehl"/>
      <w:sz w:val="28"/>
      <w:szCs w:val="28"/>
      <w:lang w:eastAsia="he-IL"/>
    </w:rPr>
  </w:style>
  <w:style w:type="paragraph" w:customStyle="1" w:styleId="af">
    <w:name w:val="פסקה רגילה"/>
    <w:basedOn w:val="a3"/>
    <w:link w:val="af0"/>
    <w:qFormat/>
    <w:rsid w:val="00E2756A"/>
    <w:pPr>
      <w:snapToGrid w:val="0"/>
      <w:spacing w:after="120" w:line="276" w:lineRule="auto"/>
      <w:ind w:firstLine="397"/>
    </w:pPr>
    <w:rPr>
      <w:rFonts w:eastAsia="Calibri"/>
      <w:kern w:val="28"/>
    </w:rPr>
  </w:style>
  <w:style w:type="paragraph" w:customStyle="1" w:styleId="ae">
    <w:name w:val="פסקת פתיחה"/>
    <w:basedOn w:val="a3"/>
    <w:next w:val="af"/>
    <w:link w:val="ad"/>
    <w:qFormat/>
    <w:rsid w:val="00DA2C8B"/>
    <w:pPr>
      <w:spacing w:before="120" w:after="120" w:line="276" w:lineRule="auto"/>
    </w:pPr>
    <w:rPr>
      <w:rFonts w:eastAsia="Times New Roman"/>
      <w:sz w:val="28"/>
      <w:lang w:eastAsia="he-IL"/>
    </w:rPr>
  </w:style>
  <w:style w:type="paragraph" w:customStyle="1" w:styleId="af1">
    <w:name w:val="כותרת אזור בית הדין הרבני"/>
    <w:basedOn w:val="a3"/>
    <w:qFormat/>
    <w:rsid w:val="00C17BEA"/>
    <w:pPr>
      <w:spacing w:before="120" w:after="240" w:line="360" w:lineRule="auto"/>
    </w:pPr>
    <w:rPr>
      <w:rFonts w:asciiTheme="minorBidi" w:eastAsia="Calibri" w:hAnsiTheme="minorBidi" w:cs="David"/>
      <w:b/>
      <w:bCs/>
      <w:color w:val="002B82"/>
      <w:sz w:val="28"/>
    </w:rPr>
  </w:style>
  <w:style w:type="character" w:customStyle="1" w:styleId="af0">
    <w:name w:val="פסקה רגילה תו"/>
    <w:basedOn w:val="a4"/>
    <w:link w:val="af"/>
    <w:locked/>
    <w:rsid w:val="00E2756A"/>
    <w:rPr>
      <w:rFonts w:eastAsia="Calibri" w:cs="FrankRuehl"/>
      <w:kern w:val="28"/>
      <w:sz w:val="22"/>
      <w:szCs w:val="28"/>
    </w:rPr>
  </w:style>
  <w:style w:type="character" w:customStyle="1" w:styleId="af2">
    <w:name w:val="ציטוט בתוך ציטוט תו"/>
    <w:basedOn w:val="a4"/>
    <w:link w:val="af3"/>
    <w:locked/>
    <w:rsid w:val="00DA2C8B"/>
    <w:rPr>
      <w:rFonts w:ascii="Calibri" w:eastAsia="Calibri" w:hAnsi="Calibri" w:cs="FrankRuehl"/>
      <w:i/>
      <w:color w:val="000000" w:themeColor="text1"/>
      <w:kern w:val="28"/>
      <w:sz w:val="28"/>
      <w:szCs w:val="28"/>
    </w:rPr>
  </w:style>
  <w:style w:type="paragraph" w:customStyle="1" w:styleId="af3">
    <w:name w:val="ציטוט בתוך ציטוט"/>
    <w:basedOn w:val="aa"/>
    <w:link w:val="af2"/>
    <w:qFormat/>
    <w:rsid w:val="00DA2C8B"/>
    <w:pPr>
      <w:ind w:left="1418"/>
    </w:pPr>
    <w:rPr>
      <w:rFonts w:ascii="Calibri" w:hAnsi="Calibri"/>
      <w:sz w:val="28"/>
    </w:rPr>
  </w:style>
  <w:style w:type="character" w:customStyle="1" w:styleId="af4">
    <w:name w:val="כותרת המאמר תו"/>
    <w:basedOn w:val="a4"/>
    <w:link w:val="af5"/>
    <w:locked/>
    <w:rsid w:val="00E2756A"/>
    <w:rPr>
      <w:rFonts w:eastAsia="Times New Roman" w:cs="Narkisim"/>
      <w:b/>
      <w:bCs/>
      <w:sz w:val="32"/>
      <w:szCs w:val="32"/>
      <w:lang w:eastAsia="he-IL"/>
    </w:rPr>
  </w:style>
  <w:style w:type="paragraph" w:customStyle="1" w:styleId="af6">
    <w:name w:val="כותרת שם כותב המאמר"/>
    <w:basedOn w:val="a3"/>
    <w:next w:val="af7"/>
    <w:link w:val="af8"/>
    <w:qFormat/>
    <w:rsid w:val="00E2756A"/>
    <w:pPr>
      <w:tabs>
        <w:tab w:val="left" w:pos="284"/>
        <w:tab w:val="left" w:pos="567"/>
      </w:tabs>
      <w:overflowPunct w:val="0"/>
      <w:autoSpaceDE w:val="0"/>
      <w:autoSpaceDN w:val="0"/>
      <w:adjustRightInd w:val="0"/>
      <w:spacing w:before="360" w:after="240"/>
      <w:jc w:val="center"/>
      <w:outlineLvl w:val="3"/>
    </w:pPr>
    <w:rPr>
      <w:rFonts w:eastAsia="Times New Roman" w:cs="Narkisim"/>
      <w:b/>
      <w:bCs/>
      <w:sz w:val="24"/>
      <w:lang w:eastAsia="he-IL"/>
    </w:rPr>
  </w:style>
  <w:style w:type="paragraph" w:customStyle="1" w:styleId="af5">
    <w:name w:val="כותרת המאמר"/>
    <w:basedOn w:val="a3"/>
    <w:next w:val="af6"/>
    <w:link w:val="af4"/>
    <w:rsid w:val="00E2756A"/>
    <w:pPr>
      <w:keepNext/>
      <w:spacing w:before="840" w:after="120" w:line="276" w:lineRule="auto"/>
      <w:jc w:val="center"/>
      <w:outlineLvl w:val="2"/>
    </w:pPr>
    <w:rPr>
      <w:rFonts w:eastAsia="Times New Roman" w:cs="Narkisim"/>
      <w:b/>
      <w:bCs/>
      <w:sz w:val="32"/>
      <w:szCs w:val="32"/>
      <w:lang w:eastAsia="he-IL"/>
    </w:rPr>
  </w:style>
  <w:style w:type="character" w:customStyle="1" w:styleId="af8">
    <w:name w:val="כותרת שם כותב המאמר תו"/>
    <w:basedOn w:val="a4"/>
    <w:link w:val="af6"/>
    <w:locked/>
    <w:rsid w:val="00E2756A"/>
    <w:rPr>
      <w:rFonts w:eastAsia="Times New Roman" w:cs="Narkisim"/>
      <w:b/>
      <w:bCs/>
      <w:sz w:val="24"/>
      <w:szCs w:val="28"/>
      <w:lang w:eastAsia="he-IL"/>
    </w:rPr>
  </w:style>
  <w:style w:type="paragraph" w:customStyle="1" w:styleId="af7">
    <w:name w:val="כותרת תפקיד כותב המאמר"/>
    <w:basedOn w:val="af6"/>
    <w:next w:val="ae"/>
    <w:link w:val="af9"/>
    <w:qFormat/>
    <w:rsid w:val="00E2756A"/>
    <w:pPr>
      <w:tabs>
        <w:tab w:val="clear" w:pos="284"/>
        <w:tab w:val="clear" w:pos="567"/>
      </w:tabs>
      <w:spacing w:before="240" w:after="600" w:line="276" w:lineRule="auto"/>
      <w:outlineLvl w:val="5"/>
    </w:pPr>
    <w:rPr>
      <w:sz w:val="26"/>
      <w:szCs w:val="26"/>
    </w:rPr>
  </w:style>
  <w:style w:type="character" w:customStyle="1" w:styleId="af9">
    <w:name w:val="כותרת תפקיד כותב המאמר תו"/>
    <w:basedOn w:val="af8"/>
    <w:link w:val="af7"/>
    <w:locked/>
    <w:rsid w:val="00E2756A"/>
    <w:rPr>
      <w:rFonts w:eastAsia="Times New Roman" w:cs="Narkisim"/>
      <w:b/>
      <w:bCs/>
      <w:sz w:val="26"/>
      <w:szCs w:val="26"/>
      <w:lang w:eastAsia="he-IL"/>
    </w:rPr>
  </w:style>
  <w:style w:type="character" w:customStyle="1" w:styleId="afa">
    <w:name w:val="פסק דין תו"/>
    <w:basedOn w:val="a4"/>
    <w:link w:val="afb"/>
    <w:locked/>
    <w:rsid w:val="003D0A52"/>
    <w:rPr>
      <w:rFonts w:ascii="Arial" w:eastAsia="Calibri" w:hAnsi="Arial" w:cs="FrankRuehl"/>
      <w:bCs/>
      <w:spacing w:val="20"/>
      <w:kern w:val="28"/>
      <w:sz w:val="24"/>
      <w:szCs w:val="32"/>
    </w:rPr>
  </w:style>
  <w:style w:type="paragraph" w:customStyle="1" w:styleId="afb">
    <w:name w:val="פסק דין"/>
    <w:basedOn w:val="a3"/>
    <w:next w:val="ae"/>
    <w:link w:val="afa"/>
    <w:qFormat/>
    <w:rsid w:val="003D0A52"/>
    <w:pPr>
      <w:keepNext/>
      <w:overflowPunct w:val="0"/>
      <w:autoSpaceDE w:val="0"/>
      <w:autoSpaceDN w:val="0"/>
      <w:adjustRightInd w:val="0"/>
      <w:spacing w:before="360" w:after="240" w:line="276" w:lineRule="exact"/>
      <w:jc w:val="center"/>
    </w:pPr>
    <w:rPr>
      <w:rFonts w:ascii="Arial" w:eastAsia="Calibri" w:hAnsi="Arial"/>
      <w:bCs/>
      <w:spacing w:val="20"/>
      <w:kern w:val="28"/>
      <w:sz w:val="24"/>
      <w:szCs w:val="32"/>
    </w:rPr>
  </w:style>
  <w:style w:type="character" w:customStyle="1" w:styleId="12">
    <w:name w:val="רשימה א(1)(א) מדורגת תו"/>
    <w:basedOn w:val="a4"/>
    <w:link w:val="1"/>
    <w:locked/>
    <w:rsid w:val="0051147D"/>
    <w:rPr>
      <w:rFonts w:ascii="David" w:eastAsia="Calibri" w:hAnsi="David" w:cs="FrankRuehl"/>
      <w:kern w:val="28"/>
      <w:sz w:val="36"/>
      <w:szCs w:val="28"/>
    </w:rPr>
  </w:style>
  <w:style w:type="paragraph" w:customStyle="1" w:styleId="1">
    <w:name w:val="רשימה א(1)(א) מדורגת"/>
    <w:basedOn w:val="af"/>
    <w:link w:val="12"/>
    <w:qFormat/>
    <w:rsid w:val="005452D2"/>
    <w:pPr>
      <w:numPr>
        <w:numId w:val="1"/>
      </w:numPr>
      <w:spacing w:before="120"/>
    </w:pPr>
    <w:rPr>
      <w:rFonts w:ascii="David" w:hAnsi="David"/>
      <w:sz w:val="36"/>
    </w:rPr>
  </w:style>
  <w:style w:type="paragraph" w:customStyle="1" w:styleId="a0">
    <w:name w:val="כותרת משנה אמצע ממוספרת"/>
    <w:basedOn w:val="a3"/>
    <w:next w:val="ae"/>
    <w:rsid w:val="00E2756A"/>
    <w:pPr>
      <w:keepNext/>
      <w:numPr>
        <w:numId w:val="2"/>
      </w:numPr>
      <w:tabs>
        <w:tab w:val="left" w:pos="397"/>
      </w:tabs>
      <w:spacing w:before="360" w:after="120" w:line="276" w:lineRule="auto"/>
      <w:jc w:val="center"/>
      <w:outlineLvl w:val="2"/>
    </w:pPr>
    <w:rPr>
      <w:rFonts w:eastAsia="Times New Roman" w:cs="Narkisim"/>
      <w:b/>
      <w:bCs/>
      <w:sz w:val="26"/>
      <w:szCs w:val="26"/>
      <w:lang w:eastAsia="he-IL"/>
    </w:rPr>
  </w:style>
  <w:style w:type="character" w:customStyle="1" w:styleId="110">
    <w:name w:val="רשימה 1(א)(1) מדורגת תו"/>
    <w:basedOn w:val="a4"/>
    <w:link w:val="11"/>
    <w:locked/>
    <w:rsid w:val="0051147D"/>
    <w:rPr>
      <w:rFonts w:ascii="David" w:eastAsia="Calibri" w:hAnsi="David" w:cs="FrankRuehl"/>
      <w:kern w:val="28"/>
      <w:sz w:val="28"/>
      <w:szCs w:val="28"/>
      <w:lang w:eastAsia="he-IL"/>
    </w:rPr>
  </w:style>
  <w:style w:type="paragraph" w:customStyle="1" w:styleId="11">
    <w:name w:val="רשימה 1(א)(1) מדורגת"/>
    <w:basedOn w:val="af"/>
    <w:link w:val="110"/>
    <w:qFormat/>
    <w:rsid w:val="00CE18E3"/>
    <w:pPr>
      <w:numPr>
        <w:numId w:val="3"/>
      </w:numPr>
      <w:spacing w:before="120"/>
    </w:pPr>
    <w:rPr>
      <w:rFonts w:ascii="David" w:hAnsi="David"/>
      <w:sz w:val="28"/>
      <w:lang w:eastAsia="he-IL"/>
    </w:rPr>
  </w:style>
  <w:style w:type="character" w:customStyle="1" w:styleId="afc">
    <w:name w:val="כותרת [א.] צד תו"/>
    <w:basedOn w:val="a4"/>
    <w:link w:val="afd"/>
    <w:locked/>
    <w:rsid w:val="008A683B"/>
    <w:rPr>
      <w:rFonts w:ascii="Arial" w:eastAsia="Times New Roman" w:hAnsi="Arial" w:cs="Narkisim"/>
      <w:b/>
      <w:bCs/>
      <w:sz w:val="24"/>
      <w:szCs w:val="24"/>
    </w:rPr>
  </w:style>
  <w:style w:type="paragraph" w:customStyle="1" w:styleId="afd">
    <w:name w:val="כותרת [א.] צד"/>
    <w:basedOn w:val="a1"/>
    <w:next w:val="ae"/>
    <w:link w:val="afc"/>
    <w:qFormat/>
    <w:rsid w:val="008A683B"/>
  </w:style>
  <w:style w:type="character" w:customStyle="1" w:styleId="-">
    <w:name w:val="כותרת [-] צד תו"/>
    <w:basedOn w:val="a4"/>
    <w:link w:val="-0"/>
    <w:locked/>
    <w:rsid w:val="00387082"/>
    <w:rPr>
      <w:rFonts w:ascii="Arial" w:eastAsia="Times New Roman" w:hAnsi="Arial" w:cs="Narkisim"/>
      <w:b/>
      <w:bCs/>
      <w:sz w:val="24"/>
      <w:szCs w:val="24"/>
    </w:rPr>
  </w:style>
  <w:style w:type="paragraph" w:customStyle="1" w:styleId="-0">
    <w:name w:val="כותרת [-] צד"/>
    <w:next w:val="a3"/>
    <w:link w:val="-"/>
    <w:qFormat/>
    <w:rsid w:val="00387082"/>
    <w:pPr>
      <w:keepNext/>
      <w:tabs>
        <w:tab w:val="left" w:pos="454"/>
      </w:tabs>
      <w:bidi/>
      <w:spacing w:before="360" w:after="120"/>
      <w:jc w:val="both"/>
      <w:outlineLvl w:val="3"/>
    </w:pPr>
    <w:rPr>
      <w:rFonts w:ascii="Arial" w:eastAsia="Times New Roman" w:hAnsi="Arial" w:cs="Narkisim"/>
      <w:b/>
      <w:bCs/>
      <w:sz w:val="24"/>
      <w:szCs w:val="24"/>
    </w:rPr>
  </w:style>
  <w:style w:type="character" w:customStyle="1" w:styleId="13">
    <w:name w:val="כותרת [(1)] צד תו"/>
    <w:basedOn w:val="a4"/>
    <w:link w:val="10"/>
    <w:locked/>
    <w:rsid w:val="008A683B"/>
    <w:rPr>
      <w:rFonts w:ascii="Arial" w:eastAsia="Times New Roman" w:hAnsi="Arial" w:cs="Narkisim"/>
      <w:b/>
      <w:bCs/>
      <w:sz w:val="22"/>
      <w:szCs w:val="22"/>
    </w:rPr>
  </w:style>
  <w:style w:type="paragraph" w:customStyle="1" w:styleId="10">
    <w:name w:val="כותרת [(1)] צד"/>
    <w:basedOn w:val="a1"/>
    <w:next w:val="ae"/>
    <w:link w:val="13"/>
    <w:qFormat/>
    <w:rsid w:val="008A683B"/>
    <w:pPr>
      <w:numPr>
        <w:ilvl w:val="2"/>
      </w:numPr>
      <w:spacing w:before="240"/>
      <w:outlineLvl w:val="4"/>
    </w:pPr>
    <w:rPr>
      <w:sz w:val="22"/>
      <w:szCs w:val="22"/>
    </w:rPr>
  </w:style>
  <w:style w:type="character" w:customStyle="1" w:styleId="afe">
    <w:name w:val="כותרת [(א)] צד תו"/>
    <w:basedOn w:val="13"/>
    <w:link w:val="a2"/>
    <w:locked/>
    <w:rsid w:val="008A683B"/>
    <w:rPr>
      <w:rFonts w:ascii="Arial" w:eastAsia="Times New Roman" w:hAnsi="Arial" w:cs="Narkisim"/>
      <w:b w:val="0"/>
      <w:bCs w:val="0"/>
      <w:i/>
      <w:iCs/>
      <w:sz w:val="22"/>
      <w:szCs w:val="22"/>
    </w:rPr>
  </w:style>
  <w:style w:type="paragraph" w:customStyle="1" w:styleId="a2">
    <w:name w:val="כותרת [(א)] צד"/>
    <w:basedOn w:val="10"/>
    <w:next w:val="ae"/>
    <w:link w:val="afe"/>
    <w:qFormat/>
    <w:rsid w:val="008A683B"/>
    <w:pPr>
      <w:numPr>
        <w:ilvl w:val="3"/>
        <w:numId w:val="14"/>
      </w:numPr>
      <w:outlineLvl w:val="5"/>
    </w:pPr>
    <w:rPr>
      <w:b w:val="0"/>
      <w:bCs w:val="0"/>
      <w:i/>
      <w:iCs/>
    </w:rPr>
  </w:style>
  <w:style w:type="character" w:styleId="aff">
    <w:name w:val="footnote reference"/>
    <w:aliases w:val="Footnote Reference"/>
    <w:semiHidden/>
    <w:unhideWhenUsed/>
    <w:qFormat/>
    <w:rsid w:val="00E2756A"/>
    <w:rPr>
      <w:rFonts w:ascii="Times New Roman" w:hAnsi="Times New Roman" w:cs="FrankRuehl" w:hint="default"/>
      <w:kern w:val="0"/>
      <w:position w:val="0"/>
      <w:sz w:val="20"/>
      <w:szCs w:val="28"/>
      <w:vertAlign w:val="superscript"/>
    </w:rPr>
  </w:style>
  <w:style w:type="character" w:styleId="aff0">
    <w:name w:val="Book Title"/>
    <w:basedOn w:val="a4"/>
    <w:uiPriority w:val="33"/>
    <w:qFormat/>
    <w:rsid w:val="00E2756A"/>
    <w:rPr>
      <w:b/>
      <w:bCs/>
      <w:smallCaps/>
      <w:spacing w:val="5"/>
    </w:rPr>
  </w:style>
  <w:style w:type="paragraph" w:customStyle="1" w:styleId="aff1">
    <w:name w:val="שמות הדיינים"/>
    <w:basedOn w:val="a3"/>
    <w:next w:val="a3"/>
    <w:link w:val="aff2"/>
    <w:qFormat/>
    <w:rsid w:val="00D77F78"/>
    <w:pPr>
      <w:tabs>
        <w:tab w:val="center" w:pos="4153"/>
        <w:tab w:val="right" w:pos="8306"/>
      </w:tabs>
      <w:overflowPunct w:val="0"/>
      <w:autoSpaceDE w:val="0"/>
      <w:autoSpaceDN w:val="0"/>
      <w:adjustRightInd w:val="0"/>
      <w:spacing w:after="360" w:line="276" w:lineRule="exact"/>
      <w:jc w:val="center"/>
      <w:textAlignment w:val="baseline"/>
    </w:pPr>
    <w:rPr>
      <w:rFonts w:eastAsia="Calibri" w:cs="Narkisim"/>
      <w:b/>
      <w:bCs/>
      <w:kern w:val="28"/>
      <w:sz w:val="23"/>
      <w:szCs w:val="23"/>
    </w:rPr>
  </w:style>
  <w:style w:type="character" w:customStyle="1" w:styleId="aff2">
    <w:name w:val="שמות הדיינים תו"/>
    <w:basedOn w:val="a4"/>
    <w:link w:val="aff1"/>
    <w:rsid w:val="00D77F78"/>
    <w:rPr>
      <w:rFonts w:eastAsia="Calibri" w:cs="Narkisim"/>
      <w:b/>
      <w:bCs/>
      <w:kern w:val="28"/>
      <w:sz w:val="23"/>
      <w:szCs w:val="23"/>
    </w:rPr>
  </w:style>
  <w:style w:type="paragraph" w:styleId="aff3">
    <w:name w:val="header"/>
    <w:basedOn w:val="a3"/>
    <w:link w:val="aff4"/>
    <w:uiPriority w:val="99"/>
    <w:unhideWhenUsed/>
    <w:rsid w:val="00FA1DAB"/>
    <w:pPr>
      <w:tabs>
        <w:tab w:val="center" w:pos="4153"/>
        <w:tab w:val="right" w:pos="8306"/>
      </w:tabs>
    </w:pPr>
  </w:style>
  <w:style w:type="character" w:customStyle="1" w:styleId="aff4">
    <w:name w:val="כותרת עליונה תו"/>
    <w:basedOn w:val="a4"/>
    <w:link w:val="aff3"/>
    <w:uiPriority w:val="99"/>
    <w:rsid w:val="00FA1DAB"/>
    <w:rPr>
      <w:rFonts w:cs="FrankRuehl"/>
      <w:sz w:val="22"/>
      <w:szCs w:val="28"/>
    </w:rPr>
  </w:style>
  <w:style w:type="paragraph" w:styleId="aff5">
    <w:name w:val="footer"/>
    <w:basedOn w:val="a3"/>
    <w:link w:val="aff6"/>
    <w:uiPriority w:val="99"/>
    <w:unhideWhenUsed/>
    <w:rsid w:val="00FA1DAB"/>
    <w:pPr>
      <w:tabs>
        <w:tab w:val="center" w:pos="4153"/>
        <w:tab w:val="right" w:pos="8306"/>
      </w:tabs>
    </w:pPr>
  </w:style>
  <w:style w:type="character" w:customStyle="1" w:styleId="aff6">
    <w:name w:val="כותרת תחתונה תו"/>
    <w:basedOn w:val="a4"/>
    <w:link w:val="aff5"/>
    <w:uiPriority w:val="99"/>
    <w:rsid w:val="00FA1DAB"/>
    <w:rPr>
      <w:rFonts w:cs="FrankRuehl"/>
      <w:sz w:val="22"/>
      <w:szCs w:val="28"/>
    </w:rPr>
  </w:style>
  <w:style w:type="paragraph" w:customStyle="1" w:styleId="aff7">
    <w:name w:val="רשימה רגילה"/>
    <w:basedOn w:val="1"/>
    <w:next w:val="af"/>
    <w:link w:val="aff8"/>
    <w:qFormat/>
    <w:rsid w:val="009D23D6"/>
    <w:pPr>
      <w:ind w:left="0" w:firstLine="0"/>
    </w:pPr>
  </w:style>
  <w:style w:type="character" w:customStyle="1" w:styleId="aff8">
    <w:name w:val="רשימה רגילה תו"/>
    <w:basedOn w:val="12"/>
    <w:link w:val="aff7"/>
    <w:rsid w:val="009D23D6"/>
    <w:rPr>
      <w:rFonts w:ascii="David" w:eastAsia="Calibri" w:hAnsi="David" w:cs="FrankRuehl"/>
      <w:kern w:val="28"/>
      <w:sz w:val="36"/>
      <w:szCs w:val="28"/>
    </w:rPr>
  </w:style>
  <w:style w:type="paragraph" w:customStyle="1" w:styleId="a1">
    <w:name w:val="כותרת [א.] צד"/>
    <w:basedOn w:val="a3"/>
    <w:next w:val="ae"/>
    <w:link w:val="14"/>
    <w:qFormat/>
    <w:rsid w:val="008A683B"/>
    <w:pPr>
      <w:keepNext/>
      <w:numPr>
        <w:ilvl w:val="1"/>
        <w:numId w:val="2"/>
      </w:numPr>
      <w:tabs>
        <w:tab w:val="left" w:pos="397"/>
      </w:tabs>
      <w:spacing w:before="360" w:after="120" w:line="276" w:lineRule="auto"/>
      <w:outlineLvl w:val="3"/>
    </w:pPr>
    <w:rPr>
      <w:rFonts w:ascii="Arial" w:eastAsia="Times New Roman" w:hAnsi="Arial" w:cs="Narkisim"/>
      <w:b/>
      <w:bCs/>
      <w:sz w:val="24"/>
      <w:szCs w:val="24"/>
    </w:rPr>
  </w:style>
  <w:style w:type="character" w:customStyle="1" w:styleId="14">
    <w:name w:val="כותרת [א.] צד תו1"/>
    <w:basedOn w:val="a4"/>
    <w:link w:val="a1"/>
    <w:rsid w:val="008A683B"/>
    <w:rPr>
      <w:rFonts w:ascii="Arial" w:eastAsia="Times New Roman" w:hAnsi="Arial" w:cs="Narkisim"/>
      <w:b/>
      <w:bCs/>
      <w:sz w:val="24"/>
      <w:szCs w:val="24"/>
    </w:rPr>
  </w:style>
  <w:style w:type="paragraph" w:customStyle="1" w:styleId="aff9">
    <w:name w:val="מספר תיק"/>
    <w:basedOn w:val="a3"/>
    <w:link w:val="affa"/>
    <w:qFormat/>
    <w:rsid w:val="003D0A52"/>
    <w:pPr>
      <w:overflowPunct w:val="0"/>
      <w:autoSpaceDE w:val="0"/>
      <w:autoSpaceDN w:val="0"/>
      <w:adjustRightInd w:val="0"/>
      <w:spacing w:after="240" w:line="276" w:lineRule="exact"/>
      <w:jc w:val="right"/>
      <w:textAlignment w:val="baseline"/>
    </w:pPr>
    <w:rPr>
      <w:rFonts w:eastAsia="Times New Roman"/>
      <w:sz w:val="24"/>
      <w:szCs w:val="32"/>
      <w:lang w:eastAsia="he-IL"/>
    </w:rPr>
  </w:style>
  <w:style w:type="character" w:customStyle="1" w:styleId="affa">
    <w:name w:val="מספר תיק תו"/>
    <w:basedOn w:val="a4"/>
    <w:link w:val="aff9"/>
    <w:rsid w:val="003D0A52"/>
    <w:rPr>
      <w:rFonts w:eastAsia="Times New Roman" w:cs="FrankRuehl"/>
      <w:sz w:val="24"/>
      <w:szCs w:val="32"/>
      <w:lang w:eastAsia="he-IL"/>
    </w:rPr>
  </w:style>
  <w:style w:type="paragraph" w:customStyle="1" w:styleId="affb">
    <w:name w:val="פלוני"/>
    <w:basedOn w:val="a3"/>
    <w:link w:val="affc"/>
    <w:qFormat/>
    <w:rsid w:val="003D0A52"/>
    <w:pPr>
      <w:overflowPunct w:val="0"/>
      <w:autoSpaceDE w:val="0"/>
      <w:autoSpaceDN w:val="0"/>
      <w:adjustRightInd w:val="0"/>
      <w:spacing w:after="100" w:line="240" w:lineRule="exact"/>
      <w:textAlignment w:val="baseline"/>
    </w:pPr>
    <w:rPr>
      <w:rFonts w:eastAsia="Times New Roman"/>
      <w:sz w:val="26"/>
      <w:szCs w:val="32"/>
      <w:lang w:eastAsia="he-IL"/>
    </w:rPr>
  </w:style>
  <w:style w:type="character" w:customStyle="1" w:styleId="affc">
    <w:name w:val="פלוני תו"/>
    <w:basedOn w:val="a4"/>
    <w:link w:val="affb"/>
    <w:rsid w:val="003D0A52"/>
    <w:rPr>
      <w:rFonts w:eastAsia="Times New Roman" w:cs="FrankRuehl"/>
      <w:sz w:val="26"/>
      <w:szCs w:val="32"/>
      <w:lang w:eastAsia="he-IL"/>
    </w:rPr>
  </w:style>
  <w:style w:type="paragraph" w:customStyle="1" w:styleId="affd">
    <w:name w:val="כותרת הנידון ומסקנות"/>
    <w:basedOn w:val="a3"/>
    <w:next w:val="affe"/>
    <w:link w:val="afff"/>
    <w:qFormat/>
    <w:rsid w:val="003D0A52"/>
    <w:pPr>
      <w:spacing w:before="360" w:after="120" w:line="276" w:lineRule="auto"/>
      <w:jc w:val="center"/>
    </w:pPr>
    <w:rPr>
      <w:rFonts w:ascii="Cambria" w:eastAsia="Times New Roman" w:hAnsi="Cambria" w:cs="Narkisim"/>
      <w:b/>
      <w:noProof/>
      <w:sz w:val="26"/>
      <w:szCs w:val="26"/>
      <w:lang w:eastAsia="he-IL"/>
    </w:rPr>
  </w:style>
  <w:style w:type="paragraph" w:customStyle="1" w:styleId="affe">
    <w:name w:val="תקציר פתיחה"/>
    <w:basedOn w:val="a3"/>
    <w:next w:val="a3"/>
    <w:link w:val="afff0"/>
    <w:qFormat/>
    <w:rsid w:val="0065626D"/>
    <w:pPr>
      <w:overflowPunct w:val="0"/>
      <w:autoSpaceDE w:val="0"/>
      <w:autoSpaceDN w:val="0"/>
      <w:adjustRightInd w:val="0"/>
      <w:spacing w:before="120" w:after="120" w:line="250" w:lineRule="exact"/>
      <w:textAlignment w:val="baseline"/>
    </w:pPr>
    <w:rPr>
      <w:rFonts w:eastAsia="Times New Roman"/>
      <w:sz w:val="20"/>
      <w:szCs w:val="24"/>
      <w:lang w:eastAsia="he-IL"/>
    </w:rPr>
  </w:style>
  <w:style w:type="character" w:customStyle="1" w:styleId="afff0">
    <w:name w:val="תקציר פתיחה תו"/>
    <w:basedOn w:val="a4"/>
    <w:link w:val="affe"/>
    <w:rsid w:val="0065626D"/>
    <w:rPr>
      <w:rFonts w:eastAsia="Times New Roman" w:cs="FrankRuehl"/>
      <w:szCs w:val="24"/>
      <w:lang w:eastAsia="he-IL"/>
    </w:rPr>
  </w:style>
  <w:style w:type="character" w:customStyle="1" w:styleId="afff">
    <w:name w:val="כותרת הנידון ומסקנות תו"/>
    <w:basedOn w:val="a4"/>
    <w:link w:val="affd"/>
    <w:rsid w:val="003D0A52"/>
    <w:rPr>
      <w:rFonts w:ascii="Cambria" w:eastAsia="Times New Roman" w:hAnsi="Cambria" w:cs="Narkisim"/>
      <w:b/>
      <w:noProof/>
      <w:sz w:val="26"/>
      <w:szCs w:val="26"/>
      <w:lang w:eastAsia="he-IL"/>
    </w:rPr>
  </w:style>
  <w:style w:type="paragraph" w:customStyle="1" w:styleId="afff1">
    <w:name w:val="מסקנות [א.] תוכן"/>
    <w:basedOn w:val="a3"/>
    <w:link w:val="afff2"/>
    <w:qFormat/>
    <w:rsid w:val="0065626D"/>
    <w:pPr>
      <w:tabs>
        <w:tab w:val="left" w:pos="340"/>
        <w:tab w:val="left" w:pos="680"/>
      </w:tabs>
      <w:overflowPunct w:val="0"/>
      <w:autoSpaceDE w:val="0"/>
      <w:autoSpaceDN w:val="0"/>
      <w:adjustRightInd w:val="0"/>
      <w:spacing w:before="120" w:after="120" w:line="250" w:lineRule="exact"/>
      <w:ind w:left="340" w:hanging="340"/>
      <w:textAlignment w:val="baseline"/>
    </w:pPr>
    <w:rPr>
      <w:rFonts w:eastAsia="Times New Roman"/>
      <w:sz w:val="20"/>
      <w:szCs w:val="24"/>
      <w:lang w:eastAsia="he-IL"/>
    </w:rPr>
  </w:style>
  <w:style w:type="character" w:customStyle="1" w:styleId="afff2">
    <w:name w:val="מסקנות [א.] תוכן תו"/>
    <w:basedOn w:val="a4"/>
    <w:link w:val="afff1"/>
    <w:rsid w:val="0065626D"/>
    <w:rPr>
      <w:rFonts w:eastAsia="Times New Roman" w:cs="FrankRuehl"/>
      <w:szCs w:val="24"/>
      <w:lang w:eastAsia="he-IL"/>
    </w:rPr>
  </w:style>
  <w:style w:type="paragraph" w:customStyle="1" w:styleId="afff3">
    <w:name w:val="בבית הדין הרבני"/>
    <w:basedOn w:val="a3"/>
    <w:next w:val="afff4"/>
    <w:link w:val="afff5"/>
    <w:rsid w:val="003D0A52"/>
    <w:pPr>
      <w:overflowPunct w:val="0"/>
      <w:autoSpaceDE w:val="0"/>
      <w:autoSpaceDN w:val="0"/>
      <w:adjustRightInd w:val="0"/>
      <w:spacing w:before="360" w:after="120" w:line="276" w:lineRule="exact"/>
      <w:jc w:val="center"/>
      <w:textAlignment w:val="baseline"/>
    </w:pPr>
    <w:rPr>
      <w:rFonts w:eastAsia="Times New Roman"/>
      <w:b/>
      <w:bCs/>
      <w:sz w:val="24"/>
      <w:lang w:eastAsia="he-IL"/>
    </w:rPr>
  </w:style>
  <w:style w:type="paragraph" w:customStyle="1" w:styleId="afff4">
    <w:name w:val="לפני כבוד הדיינים"/>
    <w:basedOn w:val="a3"/>
    <w:next w:val="aff1"/>
    <w:link w:val="afff6"/>
    <w:qFormat/>
    <w:rsid w:val="0065626D"/>
    <w:pPr>
      <w:overflowPunct w:val="0"/>
      <w:autoSpaceDE w:val="0"/>
      <w:autoSpaceDN w:val="0"/>
      <w:adjustRightInd w:val="0"/>
      <w:spacing w:after="120" w:line="276" w:lineRule="exact"/>
      <w:jc w:val="center"/>
      <w:textAlignment w:val="baseline"/>
    </w:pPr>
    <w:rPr>
      <w:rFonts w:eastAsia="Times New Roman"/>
      <w:szCs w:val="26"/>
      <w:lang w:eastAsia="he-IL"/>
    </w:rPr>
  </w:style>
  <w:style w:type="character" w:customStyle="1" w:styleId="afff6">
    <w:name w:val="לפני כבוד הדיינים תו"/>
    <w:basedOn w:val="a4"/>
    <w:link w:val="afff4"/>
    <w:rsid w:val="0065626D"/>
    <w:rPr>
      <w:rFonts w:eastAsia="Times New Roman" w:cs="FrankRuehl"/>
      <w:sz w:val="22"/>
      <w:szCs w:val="26"/>
      <w:lang w:eastAsia="he-IL"/>
    </w:rPr>
  </w:style>
  <w:style w:type="character" w:customStyle="1" w:styleId="afff5">
    <w:name w:val="בבית הדין הרבני תו"/>
    <w:basedOn w:val="a4"/>
    <w:link w:val="afff3"/>
    <w:rsid w:val="003D0A52"/>
    <w:rPr>
      <w:rFonts w:eastAsia="Times New Roman" w:cs="FrankRuehl"/>
      <w:b/>
      <w:bCs/>
      <w:sz w:val="24"/>
      <w:szCs w:val="28"/>
      <w:lang w:eastAsia="he-IL"/>
    </w:rPr>
  </w:style>
  <w:style w:type="paragraph" w:customStyle="1" w:styleId="15">
    <w:name w:val="מסקנות [א.(1)] תוכן"/>
    <w:basedOn w:val="a3"/>
    <w:link w:val="16"/>
    <w:qFormat/>
    <w:rsid w:val="0065626D"/>
    <w:pPr>
      <w:tabs>
        <w:tab w:val="left" w:pos="340"/>
        <w:tab w:val="left" w:pos="680"/>
      </w:tabs>
      <w:overflowPunct w:val="0"/>
      <w:autoSpaceDE w:val="0"/>
      <w:autoSpaceDN w:val="0"/>
      <w:adjustRightInd w:val="0"/>
      <w:spacing w:before="120" w:after="120" w:line="250" w:lineRule="exact"/>
      <w:ind w:left="680" w:hanging="680"/>
      <w:textAlignment w:val="baseline"/>
    </w:pPr>
    <w:rPr>
      <w:rFonts w:eastAsia="Times New Roman"/>
      <w:sz w:val="24"/>
      <w:szCs w:val="24"/>
      <w:lang w:eastAsia="he-IL"/>
    </w:rPr>
  </w:style>
  <w:style w:type="character" w:customStyle="1" w:styleId="16">
    <w:name w:val="מסקנות [א.(1)] תוכן תו"/>
    <w:basedOn w:val="a4"/>
    <w:link w:val="15"/>
    <w:rsid w:val="0065626D"/>
    <w:rPr>
      <w:rFonts w:eastAsia="Times New Roman" w:cs="FrankRuehl"/>
      <w:sz w:val="24"/>
      <w:szCs w:val="24"/>
      <w:lang w:eastAsia="he-IL"/>
    </w:rPr>
  </w:style>
  <w:style w:type="paragraph" w:customStyle="1" w:styleId="a">
    <w:name w:val="כללי [א.] ממוספר"/>
    <w:basedOn w:val="a3"/>
    <w:qFormat/>
    <w:rsid w:val="0065626D"/>
    <w:pPr>
      <w:numPr>
        <w:numId w:val="17"/>
      </w:numPr>
      <w:overflowPunct w:val="0"/>
      <w:autoSpaceDE w:val="0"/>
      <w:autoSpaceDN w:val="0"/>
      <w:adjustRightInd w:val="0"/>
      <w:spacing w:after="120" w:line="276" w:lineRule="auto"/>
      <w:ind w:left="794" w:hanging="397"/>
      <w:textAlignment w:val="baseline"/>
    </w:pPr>
    <w:rPr>
      <w:rFonts w:eastAsia="Times New Roman"/>
      <w:kern w:val="28"/>
      <w:szCs w:val="26"/>
    </w:rPr>
  </w:style>
  <w:style w:type="paragraph" w:customStyle="1" w:styleId="afff7">
    <w:name w:val="ראשי פרקים"/>
    <w:basedOn w:val="affe"/>
    <w:link w:val="afff8"/>
    <w:qFormat/>
    <w:rsid w:val="0065626D"/>
    <w:pPr>
      <w:tabs>
        <w:tab w:val="center" w:pos="3289"/>
      </w:tabs>
      <w:spacing w:before="240" w:after="240" w:line="360" w:lineRule="auto"/>
    </w:pPr>
    <w:rPr>
      <w:rFonts w:cs="Narkisim"/>
      <w:szCs w:val="22"/>
    </w:rPr>
  </w:style>
  <w:style w:type="character" w:customStyle="1" w:styleId="afff8">
    <w:name w:val="ראשי פרקים תו"/>
    <w:basedOn w:val="afff0"/>
    <w:link w:val="afff7"/>
    <w:rsid w:val="0065626D"/>
    <w:rPr>
      <w:rFonts w:eastAsia="Times New Roman" w:cs="Narkisim"/>
      <w:szCs w:val="22"/>
      <w:lang w:eastAsia="he-IL"/>
    </w:rPr>
  </w:style>
  <w:style w:type="character" w:customStyle="1" w:styleId="20">
    <w:name w:val="כותרת 2 תו"/>
    <w:basedOn w:val="a4"/>
    <w:link w:val="2"/>
    <w:uiPriority w:val="9"/>
    <w:rsid w:val="001F3BB4"/>
    <w:rPr>
      <w:rFonts w:eastAsia="Times New Roman" w:cs="Times New Roman"/>
      <w:b/>
      <w:bCs/>
      <w:sz w:val="50"/>
      <w:szCs w:val="50"/>
    </w:rPr>
  </w:style>
  <w:style w:type="paragraph" w:styleId="afff9">
    <w:name w:val="Balloon Text"/>
    <w:basedOn w:val="a3"/>
    <w:link w:val="afffa"/>
    <w:uiPriority w:val="99"/>
    <w:semiHidden/>
    <w:unhideWhenUsed/>
    <w:rsid w:val="001F3BB4"/>
    <w:pPr>
      <w:jc w:val="left"/>
    </w:pPr>
    <w:rPr>
      <w:rFonts w:ascii="Tahoma" w:hAnsi="Tahoma" w:cs="Tahoma"/>
      <w:sz w:val="16"/>
      <w:szCs w:val="16"/>
    </w:rPr>
  </w:style>
  <w:style w:type="character" w:customStyle="1" w:styleId="afffa">
    <w:name w:val="טקסט בלונים תו"/>
    <w:basedOn w:val="a4"/>
    <w:link w:val="afff9"/>
    <w:uiPriority w:val="99"/>
    <w:semiHidden/>
    <w:rsid w:val="001F3BB4"/>
    <w:rPr>
      <w:rFonts w:ascii="Tahoma" w:hAnsi="Tahoma" w:cs="Tahoma"/>
      <w:sz w:val="16"/>
      <w:szCs w:val="16"/>
    </w:rPr>
  </w:style>
  <w:style w:type="table" w:styleId="afffb">
    <w:name w:val="Table Grid"/>
    <w:basedOn w:val="a5"/>
    <w:uiPriority w:val="59"/>
    <w:rsid w:val="001F3BB4"/>
    <w:rPr>
      <w:rFonts w:asciiTheme="minorHAnsi" w:hAnsiTheme="minorHAnsi" w:cstheme="minorBidi"/>
      <w:sz w:val="22"/>
      <w:szCs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afffc">
    <w:name w:val="Placeholder Text"/>
    <w:basedOn w:val="a4"/>
    <w:uiPriority w:val="99"/>
    <w:semiHidden/>
    <w:rsid w:val="001F3BB4"/>
    <w:rPr>
      <w:color w:val="808080"/>
    </w:rPr>
  </w:style>
  <w:style w:type="paragraph" w:styleId="NormalWeb">
    <w:name w:val="Normal (Web)"/>
    <w:basedOn w:val="a3"/>
    <w:uiPriority w:val="99"/>
    <w:semiHidden/>
    <w:unhideWhenUsed/>
    <w:rsid w:val="001F3BB4"/>
    <w:pPr>
      <w:bidi w:val="0"/>
      <w:spacing w:before="100" w:beforeAutospacing="1" w:after="100" w:afterAutospacing="1"/>
    </w:pPr>
    <w:rPr>
      <w:rFonts w:eastAsia="Times New Roman" w:cs="Times New Roman"/>
      <w:sz w:val="40"/>
      <w:szCs w:val="40"/>
    </w:rPr>
  </w:style>
  <w:style w:type="paragraph" w:customStyle="1" w:styleId="afffd">
    <w:name w:val="פרדס"/>
    <w:basedOn w:val="a3"/>
    <w:link w:val="afffe"/>
    <w:qFormat/>
    <w:rsid w:val="001F3BB4"/>
    <w:pPr>
      <w:spacing w:line="360" w:lineRule="auto"/>
    </w:pPr>
    <w:rPr>
      <w:rFonts w:ascii="Calibri" w:eastAsia="Calibri" w:hAnsi="Calibri"/>
      <w:sz w:val="28"/>
    </w:rPr>
  </w:style>
  <w:style w:type="character" w:customStyle="1" w:styleId="afffe">
    <w:name w:val="פרדס תו"/>
    <w:basedOn w:val="a4"/>
    <w:link w:val="afffd"/>
    <w:rsid w:val="001F3BB4"/>
    <w:rPr>
      <w:rFonts w:ascii="Calibri" w:eastAsia="Calibri" w:hAnsi="Calibri" w:cs="FrankRuehl"/>
      <w:sz w:val="28"/>
      <w:szCs w:val="28"/>
    </w:rPr>
  </w:style>
  <w:style w:type="table" w:customStyle="1" w:styleId="TableGrid1">
    <w:name w:val="Table Grid1"/>
    <w:basedOn w:val="a5"/>
    <w:next w:val="afffb"/>
    <w:uiPriority w:val="59"/>
    <w:rsid w:val="009C5037"/>
    <w:rPr>
      <w:rFonts w:asciiTheme="minorHAnsi" w:hAnsiTheme="minorHAnsi" w:cstheme="minorBidi"/>
      <w:sz w:val="22"/>
      <w:szCs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404296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2E061A2117644E8B9F8FFFC404AAAC87"/>
        <w:category>
          <w:name w:val="כללי"/>
          <w:gallery w:val="placeholder"/>
        </w:category>
        <w:types>
          <w:type w:val="bbPlcHdr"/>
        </w:types>
        <w:behaviors>
          <w:behavior w:val="content"/>
        </w:behaviors>
        <w:guid w:val="{14A6B984-8083-4FFF-B962-8525AE050177}"/>
      </w:docPartPr>
      <w:docPartBody>
        <w:p w:rsidR="005D6ABD" w:rsidRDefault="00054D8C" w:rsidP="00054D8C">
          <w:pPr>
            <w:pStyle w:val="2E061A2117644E8B9F8FFFC404AAAC87"/>
          </w:pPr>
          <w:r w:rsidRPr="00424C58">
            <w:rPr>
              <w:rStyle w:val="a3"/>
            </w:rPr>
            <w:t>Click here to enter text.</w:t>
          </w:r>
        </w:p>
      </w:docPartBody>
    </w:docPart>
    <w:docPart>
      <w:docPartPr>
        <w:name w:val="14B799C0DD1A432E9E075B32DBA681D2"/>
        <w:category>
          <w:name w:val="כללי"/>
          <w:gallery w:val="placeholder"/>
        </w:category>
        <w:types>
          <w:type w:val="bbPlcHdr"/>
        </w:types>
        <w:behaviors>
          <w:behavior w:val="content"/>
        </w:behaviors>
        <w:guid w:val="{F722774F-6537-4828-BE99-D9581CD237EF}"/>
      </w:docPartPr>
      <w:docPartBody>
        <w:p w:rsidR="005D6ABD" w:rsidRDefault="00054D8C" w:rsidP="00054D8C">
          <w:pPr>
            <w:pStyle w:val="14B799C0DD1A432E9E075B32DBA681D2"/>
          </w:pPr>
          <w:r w:rsidRPr="00424C58">
            <w:rPr>
              <w:rStyle w:val="a3"/>
            </w:rPr>
            <w:t>Click here to enter text.</w:t>
          </w:r>
        </w:p>
      </w:docPartBody>
    </w:docPart>
    <w:docPart>
      <w:docPartPr>
        <w:name w:val="FC2F571551E44EB88042D43D3E323FAF"/>
        <w:category>
          <w:name w:val="כללי"/>
          <w:gallery w:val="placeholder"/>
        </w:category>
        <w:types>
          <w:type w:val="bbPlcHdr"/>
        </w:types>
        <w:behaviors>
          <w:behavior w:val="content"/>
        </w:behaviors>
        <w:guid w:val="{E758982C-1106-422F-8B86-CD8A7BB8D1EC}"/>
      </w:docPartPr>
      <w:docPartBody>
        <w:p w:rsidR="005D6ABD" w:rsidRDefault="00054D8C" w:rsidP="00054D8C">
          <w:pPr>
            <w:pStyle w:val="FC2F571551E44EB88042D43D3E323FAF"/>
          </w:pPr>
          <w:r w:rsidRPr="00424C58">
            <w:rPr>
              <w:rStyle w:val="a3"/>
            </w:rPr>
            <w:t>Click here to enter text.</w:t>
          </w:r>
        </w:p>
      </w:docPartBody>
    </w:docPart>
    <w:docPart>
      <w:docPartPr>
        <w:name w:val="A3C2335CC1E44B9F9BCF91710FA45980"/>
        <w:category>
          <w:name w:val="כללי"/>
          <w:gallery w:val="placeholder"/>
        </w:category>
        <w:types>
          <w:type w:val="bbPlcHdr"/>
        </w:types>
        <w:behaviors>
          <w:behavior w:val="content"/>
        </w:behaviors>
        <w:guid w:val="{0B377633-36DA-4598-BF7C-9E7B3651C7B0}"/>
      </w:docPartPr>
      <w:docPartBody>
        <w:p w:rsidR="005D6ABD" w:rsidRDefault="00054D8C" w:rsidP="00054D8C">
          <w:pPr>
            <w:pStyle w:val="A3C2335CC1E44B9F9BCF91710FA45980"/>
          </w:pPr>
          <w:r w:rsidRPr="00424C58">
            <w:rPr>
              <w:rStyle w:val="a3"/>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FrankRuehl">
    <w:altName w:val="FrankRuehl"/>
    <w:panose1 w:val="020E0503060101010101"/>
    <w:charset w:val="00"/>
    <w:family w:val="swiss"/>
    <w:pitch w:val="variable"/>
    <w:sig w:usb0="00000803" w:usb1="00000000" w:usb2="00000000" w:usb3="00000000" w:csb0="00000021" w:csb1="00000000"/>
  </w:font>
  <w:font w:name="Narkisim">
    <w:panose1 w:val="020E0502050101010101"/>
    <w:charset w:val="00"/>
    <w:family w:val="swiss"/>
    <w:pitch w:val="variable"/>
    <w:sig w:usb0="00000803" w:usb1="00000000" w:usb2="00000000" w:usb3="00000000" w:csb0="00000021" w:csb1="00000000"/>
  </w:font>
  <w:font w:name="Calibri">
    <w:panose1 w:val="020F0502020204030204"/>
    <w:charset w:val="00"/>
    <w:family w:val="swiss"/>
    <w:pitch w:val="variable"/>
    <w:sig w:usb0="E4002EFF" w:usb1="C000247B" w:usb2="00000009" w:usb3="00000000" w:csb0="000001FF" w:csb1="00000000"/>
  </w:font>
  <w:font w:name="Miriam">
    <w:panose1 w:val="020B0502050101010101"/>
    <w:charset w:val="00"/>
    <w:family w:val="swiss"/>
    <w:pitch w:val="variable"/>
    <w:sig w:usb0="00000803" w:usb1="00000000" w:usb2="00000000" w:usb3="00000000" w:csb0="00000021" w:csb1="00000000"/>
  </w:font>
  <w:font w:name="Cambria">
    <w:panose1 w:val="02040503050406030204"/>
    <w:charset w:val="00"/>
    <w:family w:val="roman"/>
    <w:pitch w:val="variable"/>
    <w:sig w:usb0="E00006FF" w:usb1="420024FF" w:usb2="02000000" w:usb3="00000000" w:csb0="0000019F" w:csb1="00000000"/>
  </w:font>
  <w:font w:name="David">
    <w:panose1 w:val="020E0502060401010101"/>
    <w:charset w:val="00"/>
    <w:family w:val="swiss"/>
    <w:pitch w:val="variable"/>
    <w:sig w:usb0="00000803" w:usb1="00000000" w:usb2="00000000" w:usb3="00000000" w:csb0="0000002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4D8C"/>
    <w:rsid w:val="00054D8C"/>
    <w:rsid w:val="001A33F3"/>
    <w:rsid w:val="00504FFF"/>
    <w:rsid w:val="005D6ABD"/>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054D8C"/>
    <w:rPr>
      <w:color w:val="808080"/>
    </w:rPr>
  </w:style>
  <w:style w:type="paragraph" w:customStyle="1" w:styleId="2E061A2117644E8B9F8FFFC404AAAC87">
    <w:name w:val="2E061A2117644E8B9F8FFFC404AAAC87"/>
    <w:rsid w:val="00054D8C"/>
    <w:pPr>
      <w:bidi/>
    </w:pPr>
  </w:style>
  <w:style w:type="paragraph" w:customStyle="1" w:styleId="14B799C0DD1A432E9E075B32DBA681D2">
    <w:name w:val="14B799C0DD1A432E9E075B32DBA681D2"/>
    <w:rsid w:val="00054D8C"/>
    <w:pPr>
      <w:bidi/>
    </w:pPr>
  </w:style>
  <w:style w:type="paragraph" w:customStyle="1" w:styleId="FC2F571551E44EB88042D43D3E323FAF">
    <w:name w:val="FC2F571551E44EB88042D43D3E323FAF"/>
    <w:rsid w:val="00054D8C"/>
    <w:pPr>
      <w:bidi/>
    </w:pPr>
  </w:style>
  <w:style w:type="paragraph" w:customStyle="1" w:styleId="A3C2335CC1E44B9F9BCF91710FA45980">
    <w:name w:val="A3C2335CC1E44B9F9BCF91710FA45980"/>
    <w:rsid w:val="00054D8C"/>
    <w:pPr>
      <w:bidi/>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3156</Words>
  <Characters>15785</Characters>
  <Application>Microsoft Office Word</Application>
  <DocSecurity>0</DocSecurity>
  <Lines>131</Lines>
  <Paragraphs>37</Paragraphs>
  <ScaleCrop>false</ScaleCrop>
  <HeadingPairs>
    <vt:vector size="2" baseType="variant">
      <vt:variant>
        <vt:lpstr>שם</vt:lpstr>
      </vt:variant>
      <vt:variant>
        <vt:i4>1</vt:i4>
      </vt:variant>
    </vt:vector>
  </HeadingPairs>
  <TitlesOfParts>
    <vt:vector size="1" baseType="lpstr">
      <vt:lpstr>סמכות</vt:lpstr>
    </vt:vector>
  </TitlesOfParts>
  <Company>HP</Company>
  <LinksUpToDate>false</LinksUpToDate>
  <CharactersWithSpaces>18904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סמכות</dc:title>
  <dc:creator>הרב יצחק אושינסקי - אב"ד;meirmc@rbc.gov.il;הרב יעקב מ. שטיינהויז</dc:creator>
  <cp:keywords>הוראה על הפרדת מגורים כדי לאפשר נתינת גט</cp:keywords>
  <cp:lastModifiedBy>dorladm</cp:lastModifiedBy>
  <cp:revision>2</cp:revision>
  <dcterms:created xsi:type="dcterms:W3CDTF">2021-07-31T11:40:00Z</dcterms:created>
  <dcterms:modified xsi:type="dcterms:W3CDTF">2021-07-31T11:40:00Z</dcterms:modified>
</cp:coreProperties>
</file>