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07717" w14:textId="77777777" w:rsidR="005C74A4" w:rsidRPr="00D93CE5" w:rsidRDefault="005C74A4" w:rsidP="005C74A4">
      <w:pPr>
        <w:pStyle w:val="ad"/>
      </w:pPr>
      <w:r w:rsidRPr="00D93CE5">
        <w:rPr>
          <w:rtl/>
        </w:rPr>
        <w:t>ב</w:t>
      </w:r>
      <w:r w:rsidRPr="00D93CE5">
        <w:rPr>
          <w:rFonts w:hint="cs"/>
          <w:rtl/>
        </w:rPr>
        <w:t>"ה</w:t>
      </w:r>
    </w:p>
    <w:p w14:paraId="7635883E" w14:textId="77777777" w:rsidR="005C74A4" w:rsidRPr="003D0A52" w:rsidRDefault="005C74A4" w:rsidP="005C74A4">
      <w:pPr>
        <w:pStyle w:val="aff8"/>
        <w:rPr>
          <w:rtl/>
        </w:rPr>
      </w:pPr>
      <w:r w:rsidRPr="003D0A52">
        <w:rPr>
          <w:rFonts w:hint="cs"/>
          <w:rtl/>
        </w:rPr>
        <w:t xml:space="preserve">תיק </w:t>
      </w:r>
      <w:r w:rsidRPr="00FF1945">
        <w:rPr>
          <w:rFonts w:hint="cs"/>
          <w:rtl/>
        </w:rPr>
        <w:t>1197561</w:t>
      </w:r>
      <w:r w:rsidRPr="00314128">
        <w:rPr>
          <w:rtl/>
        </w:rPr>
        <w:t>/</w:t>
      </w:r>
      <w:r>
        <w:rPr>
          <w:rFonts w:hint="cs"/>
          <w:rtl/>
        </w:rPr>
        <w:t>2</w:t>
      </w:r>
    </w:p>
    <w:p w14:paraId="7EB89906" w14:textId="77777777" w:rsidR="005C74A4" w:rsidRPr="003D0A52" w:rsidRDefault="005C74A4" w:rsidP="005C74A4">
      <w:pPr>
        <w:pStyle w:val="afff2"/>
        <w:rPr>
          <w:rtl/>
        </w:rPr>
      </w:pPr>
      <w:r w:rsidRPr="003D0A52">
        <w:rPr>
          <w:rFonts w:hint="cs"/>
          <w:rtl/>
        </w:rPr>
        <w:t xml:space="preserve">בבית הדין הרבני </w:t>
      </w:r>
      <w:r>
        <w:rPr>
          <w:rFonts w:hint="cs"/>
          <w:rtl/>
        </w:rPr>
        <w:t>האזורי נתניה</w:t>
      </w:r>
    </w:p>
    <w:p w14:paraId="0AD3679B" w14:textId="77777777" w:rsidR="005C74A4" w:rsidRPr="00D93CE5" w:rsidRDefault="005C74A4" w:rsidP="005C74A4">
      <w:pPr>
        <w:pStyle w:val="afff3"/>
        <w:rPr>
          <w:rtl/>
        </w:rPr>
      </w:pPr>
      <w:r w:rsidRPr="00D93CE5">
        <w:rPr>
          <w:rFonts w:hint="cs"/>
          <w:rtl/>
        </w:rPr>
        <w:t>לפני כבוד הדיינים:</w:t>
      </w:r>
    </w:p>
    <w:p w14:paraId="6B3A527D" w14:textId="77777777" w:rsidR="005C74A4" w:rsidRPr="00D93CE5" w:rsidRDefault="005C74A4" w:rsidP="005C74A4">
      <w:pPr>
        <w:pStyle w:val="aff0"/>
        <w:rPr>
          <w:rtl/>
        </w:rPr>
      </w:pPr>
      <w:r w:rsidRPr="008463AF">
        <w:rPr>
          <w:rtl/>
        </w:rPr>
        <w:t xml:space="preserve">הרב שניאור פרדס – אב"ד, הרב פנחס </w:t>
      </w:r>
      <w:proofErr w:type="spellStart"/>
      <w:r w:rsidRPr="008463AF">
        <w:rPr>
          <w:rtl/>
        </w:rPr>
        <w:t>מונדשיין</w:t>
      </w:r>
      <w:proofErr w:type="spellEnd"/>
      <w:r w:rsidRPr="008463AF">
        <w:rPr>
          <w:rtl/>
        </w:rPr>
        <w:t xml:space="preserve">, הרב בצלאל </w:t>
      </w:r>
      <w:proofErr w:type="spellStart"/>
      <w:r w:rsidRPr="008463AF">
        <w:rPr>
          <w:rtl/>
        </w:rPr>
        <w:t>ווגל</w:t>
      </w:r>
      <w:proofErr w:type="spellEnd"/>
    </w:p>
    <w:p w14:paraId="377B738E" w14:textId="77777777" w:rsidR="005C74A4" w:rsidRDefault="005C74A4" w:rsidP="005C74A4">
      <w:pPr>
        <w:pStyle w:val="affa"/>
        <w:rPr>
          <w:rtl/>
        </w:rPr>
      </w:pPr>
      <w:r>
        <w:rPr>
          <w:rFonts w:hint="cs"/>
          <w:rtl/>
        </w:rPr>
        <w:t>התובעת</w:t>
      </w:r>
      <w:r w:rsidRPr="003D0A52">
        <w:rPr>
          <w:rFonts w:hint="cs"/>
          <w:rtl/>
        </w:rPr>
        <w:t>:</w:t>
      </w:r>
      <w:r w:rsidRPr="003D0A52">
        <w:rPr>
          <w:rtl/>
        </w:rPr>
        <w:tab/>
      </w:r>
      <w:r w:rsidRPr="003D0A52">
        <w:rPr>
          <w:rFonts w:hint="cs"/>
          <w:rtl/>
        </w:rPr>
        <w:t>פלוני</w:t>
      </w:r>
      <w:r>
        <w:rPr>
          <w:rFonts w:hint="cs"/>
          <w:rtl/>
        </w:rPr>
        <w:t>ת</w:t>
      </w:r>
      <w:r w:rsidRPr="003D0A52">
        <w:rPr>
          <w:rtl/>
        </w:rPr>
        <w:tab/>
      </w:r>
      <w:r>
        <w:rPr>
          <w:rFonts w:hint="cs"/>
          <w:rtl/>
        </w:rPr>
        <w:t xml:space="preserve"> </w:t>
      </w:r>
      <w:r w:rsidRPr="008D0FC3">
        <w:rPr>
          <w:sz w:val="22"/>
          <w:szCs w:val="24"/>
          <w:rtl/>
        </w:rPr>
        <w:t xml:space="preserve">(ע"י ב"כ </w:t>
      </w:r>
      <w:r>
        <w:rPr>
          <w:rFonts w:hint="cs"/>
          <w:sz w:val="24"/>
          <w:szCs w:val="24"/>
          <w:rtl/>
        </w:rPr>
        <w:t>עו"ד אברהם שלג</w:t>
      </w:r>
      <w:r w:rsidRPr="008D0FC3">
        <w:rPr>
          <w:sz w:val="22"/>
          <w:szCs w:val="24"/>
          <w:rtl/>
        </w:rPr>
        <w:t>)</w:t>
      </w:r>
    </w:p>
    <w:p w14:paraId="160CE907" w14:textId="77777777" w:rsidR="005C74A4" w:rsidRDefault="005C74A4" w:rsidP="005C74A4">
      <w:pPr>
        <w:pStyle w:val="affa"/>
        <w:rPr>
          <w:rtl/>
        </w:rPr>
      </w:pPr>
      <w:r>
        <w:rPr>
          <w:rFonts w:hint="cs"/>
          <w:rtl/>
        </w:rPr>
        <w:t>נגד</w:t>
      </w:r>
    </w:p>
    <w:p w14:paraId="08546E3D" w14:textId="77777777" w:rsidR="005C74A4" w:rsidRPr="003D0A52" w:rsidRDefault="005C74A4" w:rsidP="005C74A4">
      <w:pPr>
        <w:pStyle w:val="affa"/>
        <w:rPr>
          <w:rtl/>
        </w:rPr>
      </w:pPr>
      <w:r>
        <w:rPr>
          <w:rFonts w:hint="cs"/>
          <w:rtl/>
        </w:rPr>
        <w:t>הנתבע:</w:t>
      </w:r>
      <w:r>
        <w:rPr>
          <w:rFonts w:hint="cs"/>
          <w:rtl/>
        </w:rPr>
        <w:tab/>
        <w:t xml:space="preserve">פלוני </w:t>
      </w:r>
      <w:r w:rsidRPr="008D0FC3">
        <w:rPr>
          <w:sz w:val="22"/>
          <w:szCs w:val="24"/>
          <w:rtl/>
        </w:rPr>
        <w:t xml:space="preserve">(ע"י ב"כ עו"ד </w:t>
      </w:r>
      <w:proofErr w:type="spellStart"/>
      <w:r>
        <w:rPr>
          <w:rFonts w:hint="cs"/>
          <w:sz w:val="24"/>
          <w:szCs w:val="24"/>
          <w:rtl/>
        </w:rPr>
        <w:t>עו"ד</w:t>
      </w:r>
      <w:proofErr w:type="spellEnd"/>
      <w:r>
        <w:rPr>
          <w:rFonts w:hint="cs"/>
          <w:sz w:val="24"/>
          <w:szCs w:val="24"/>
          <w:rtl/>
        </w:rPr>
        <w:t xml:space="preserve"> נתנאל </w:t>
      </w:r>
      <w:proofErr w:type="spellStart"/>
      <w:r>
        <w:rPr>
          <w:rFonts w:hint="cs"/>
          <w:sz w:val="24"/>
          <w:szCs w:val="24"/>
          <w:rtl/>
        </w:rPr>
        <w:t>ירימי</w:t>
      </w:r>
      <w:proofErr w:type="spellEnd"/>
      <w:r w:rsidRPr="008D0FC3">
        <w:rPr>
          <w:sz w:val="22"/>
          <w:szCs w:val="24"/>
          <w:rtl/>
        </w:rPr>
        <w:t>)</w:t>
      </w:r>
      <w:r w:rsidRPr="007401E7">
        <w:rPr>
          <w:sz w:val="22"/>
          <w:szCs w:val="28"/>
        </w:rPr>
        <w:cr/>
      </w:r>
    </w:p>
    <w:p w14:paraId="2A15D295" w14:textId="77777777" w:rsidR="005C74A4" w:rsidRPr="00F56382" w:rsidRDefault="005C74A4" w:rsidP="005C74A4">
      <w:pPr>
        <w:pStyle w:val="affc"/>
        <w:spacing w:before="280"/>
        <w:rPr>
          <w:rtl/>
        </w:rPr>
      </w:pPr>
      <w:r w:rsidRPr="00F56382">
        <w:rPr>
          <w:rtl/>
        </w:rPr>
        <w:t>הנדון:</w:t>
      </w:r>
      <w:r>
        <w:rPr>
          <w:rtl/>
        </w:rPr>
        <w:t xml:space="preserve"> דינו של הסכם ממון המכיל ויתור על מזונות, כתובה ורכוש</w:t>
      </w:r>
    </w:p>
    <w:p w14:paraId="223C6F5A" w14:textId="77777777" w:rsidR="005C74A4" w:rsidRDefault="005C74A4" w:rsidP="005C74A4">
      <w:pPr>
        <w:pStyle w:val="afa"/>
        <w:rPr>
          <w:rtl/>
        </w:rPr>
      </w:pPr>
      <w:r>
        <w:rPr>
          <w:rFonts w:hint="cs"/>
          <w:rtl/>
        </w:rPr>
        <w:t>פסק דין</w:t>
      </w:r>
    </w:p>
    <w:p w14:paraId="0388A5A4" w14:textId="77777777" w:rsidR="005C74A4" w:rsidRPr="000E0DE4" w:rsidRDefault="005C74A4" w:rsidP="005C74A4">
      <w:pPr>
        <w:pStyle w:val="ad"/>
        <w:rPr>
          <w:rtl/>
        </w:rPr>
      </w:pPr>
      <w:r w:rsidRPr="000E0DE4">
        <w:rPr>
          <w:rFonts w:hint="cs"/>
          <w:rtl/>
        </w:rPr>
        <w:t>בתאריך</w:t>
      </w:r>
      <w:r>
        <w:rPr>
          <w:rFonts w:hint="cs"/>
          <w:rtl/>
        </w:rPr>
        <w:t xml:space="preserve"> ב' בשבט תשע"ט</w:t>
      </w:r>
      <w:r w:rsidRPr="000E0DE4">
        <w:rPr>
          <w:rFonts w:hint="cs"/>
          <w:rtl/>
        </w:rPr>
        <w:t xml:space="preserve"> </w:t>
      </w:r>
      <w:r>
        <w:rPr>
          <w:rFonts w:hint="cs"/>
          <w:rtl/>
        </w:rPr>
        <w:t>(</w:t>
      </w:r>
      <w:r w:rsidRPr="000E0DE4">
        <w:rPr>
          <w:rFonts w:hint="cs"/>
          <w:rtl/>
        </w:rPr>
        <w:t>8.1.</w:t>
      </w:r>
      <w:r>
        <w:rPr>
          <w:rFonts w:hint="cs"/>
          <w:rtl/>
        </w:rPr>
        <w:t>20</w:t>
      </w:r>
      <w:r w:rsidRPr="000E0DE4">
        <w:rPr>
          <w:rFonts w:hint="cs"/>
          <w:rtl/>
        </w:rPr>
        <w:t>19</w:t>
      </w:r>
      <w:r>
        <w:rPr>
          <w:rFonts w:hint="cs"/>
          <w:rtl/>
        </w:rPr>
        <w:t>)</w:t>
      </w:r>
      <w:r w:rsidRPr="000E0DE4">
        <w:rPr>
          <w:rFonts w:hint="cs"/>
          <w:rtl/>
        </w:rPr>
        <w:t xml:space="preserve"> ניתנה החלטה</w:t>
      </w:r>
      <w:r>
        <w:rPr>
          <w:rFonts w:hint="cs"/>
          <w:rtl/>
        </w:rPr>
        <w:t>,</w:t>
      </w:r>
      <w:r w:rsidRPr="000E0DE4">
        <w:rPr>
          <w:rFonts w:hint="cs"/>
          <w:rtl/>
        </w:rPr>
        <w:t xml:space="preserve"> זו לשונה:</w:t>
      </w:r>
    </w:p>
    <w:p w14:paraId="2C47452B" w14:textId="77777777" w:rsidR="005C74A4" w:rsidRPr="000E0DE4" w:rsidRDefault="005C74A4" w:rsidP="005C74A4">
      <w:pPr>
        <w:pStyle w:val="a9"/>
        <w:rPr>
          <w:lang w:eastAsia="he-IL"/>
        </w:rPr>
      </w:pPr>
      <w:r>
        <w:rPr>
          <w:rFonts w:hint="cs"/>
          <w:rtl/>
          <w:lang w:eastAsia="he-IL"/>
        </w:rPr>
        <w:t xml:space="preserve">"9. </w:t>
      </w:r>
      <w:r w:rsidRPr="000E0DE4">
        <w:rPr>
          <w:rFonts w:hint="cs"/>
          <w:rtl/>
          <w:lang w:eastAsia="he-IL"/>
        </w:rPr>
        <w:t>לגבי הסכם הממון - הצדדים טענו בדיון על ההסכם, ויגישו סיכומים לגבי היקף תחולתו של ההסכם. ב"כ התובעת יגיש את סיכומיו בתוך 20 יום, לאחר מכן יענה ב"כ הנתבע בתוך 20 יום, ויינתנו 5 ימים נוספים לב"כ התובעת לתגובה נגדית.</w:t>
      </w:r>
    </w:p>
    <w:p w14:paraId="45354C20" w14:textId="77777777" w:rsidR="005C74A4" w:rsidRPr="000E0DE4" w:rsidRDefault="005C74A4" w:rsidP="005C74A4">
      <w:pPr>
        <w:pStyle w:val="a9"/>
        <w:rPr>
          <w:lang w:eastAsia="he-IL"/>
        </w:rPr>
      </w:pPr>
      <w:r>
        <w:rPr>
          <w:rFonts w:hint="cs"/>
          <w:rtl/>
          <w:lang w:eastAsia="he-IL"/>
        </w:rPr>
        <w:t xml:space="preserve">10. </w:t>
      </w:r>
      <w:r w:rsidRPr="000E0DE4">
        <w:rPr>
          <w:rtl/>
          <w:lang w:eastAsia="he-IL"/>
        </w:rPr>
        <w:t>הצדדים הסכימו שהדיון וההחלטות דלעיל יהיו בדיין יחיד, מלבד סעיף 9 עליו תצא החלטה בשלושה למרות שהדיון התקיים בדיין יחיד.</w:t>
      </w:r>
      <w:r>
        <w:rPr>
          <w:rFonts w:hint="cs"/>
          <w:rtl/>
          <w:lang w:eastAsia="he-IL"/>
        </w:rPr>
        <w:t>"</w:t>
      </w:r>
    </w:p>
    <w:p w14:paraId="28B648BC" w14:textId="77777777" w:rsidR="005C74A4" w:rsidRPr="000E0DE4" w:rsidRDefault="005C74A4" w:rsidP="005C74A4">
      <w:pPr>
        <w:pStyle w:val="ae"/>
        <w:rPr>
          <w:rtl/>
          <w:lang w:eastAsia="he-IL"/>
        </w:rPr>
      </w:pPr>
      <w:r w:rsidRPr="000E0DE4">
        <w:rPr>
          <w:rFonts w:hint="cs"/>
          <w:rtl/>
          <w:lang w:eastAsia="he-IL"/>
        </w:rPr>
        <w:t>לפנינו סיכומי הצדדים בעניין זה</w:t>
      </w:r>
      <w:r>
        <w:rPr>
          <w:rFonts w:hint="cs"/>
          <w:rtl/>
          <w:lang w:eastAsia="he-IL"/>
        </w:rPr>
        <w:t>,</w:t>
      </w:r>
      <w:r w:rsidRPr="000E0DE4">
        <w:rPr>
          <w:rFonts w:hint="cs"/>
          <w:rtl/>
          <w:lang w:eastAsia="he-IL"/>
        </w:rPr>
        <w:t xml:space="preserve"> ולהלן הכרעת ביה"ד.</w:t>
      </w:r>
    </w:p>
    <w:p w14:paraId="7411175B" w14:textId="011599E6" w:rsidR="005C74A4" w:rsidRDefault="005C74A4" w:rsidP="005C74A4">
      <w:pPr>
        <w:pStyle w:val="ae"/>
        <w:rPr>
          <w:rtl/>
          <w:lang w:eastAsia="he-IL"/>
        </w:rPr>
      </w:pPr>
      <w:r w:rsidRPr="000E0DE4">
        <w:rPr>
          <w:rFonts w:hint="cs"/>
          <w:rtl/>
          <w:lang w:eastAsia="he-IL"/>
        </w:rPr>
        <w:t xml:space="preserve">הצדדים נישאו </w:t>
      </w:r>
      <w:r>
        <w:rPr>
          <w:rFonts w:hint="cs"/>
          <w:rtl/>
          <w:lang w:eastAsia="he-IL"/>
        </w:rPr>
        <w:t>ביום</w:t>
      </w:r>
      <w:r w:rsidRPr="000E0DE4">
        <w:rPr>
          <w:rFonts w:hint="cs"/>
          <w:rtl/>
          <w:lang w:eastAsia="he-IL"/>
        </w:rPr>
        <w:t xml:space="preserve"> 21.5.</w:t>
      </w:r>
      <w:r>
        <w:rPr>
          <w:rFonts w:hint="cs"/>
          <w:rtl/>
          <w:lang w:eastAsia="he-IL"/>
        </w:rPr>
        <w:t>20</w:t>
      </w:r>
      <w:r w:rsidRPr="000E0DE4">
        <w:rPr>
          <w:rFonts w:hint="cs"/>
          <w:rtl/>
          <w:lang w:eastAsia="he-IL"/>
        </w:rPr>
        <w:t>12 והתגרשו בתאריך 26.3.</w:t>
      </w:r>
      <w:r>
        <w:rPr>
          <w:rFonts w:hint="cs"/>
          <w:rtl/>
          <w:lang w:eastAsia="he-IL"/>
        </w:rPr>
        <w:t>20</w:t>
      </w:r>
      <w:r w:rsidRPr="000E0DE4">
        <w:rPr>
          <w:rFonts w:hint="cs"/>
          <w:rtl/>
          <w:lang w:eastAsia="he-IL"/>
        </w:rPr>
        <w:t>19. הצדדים חתמו על הסכם ממון בפני נוטריון בתאריך 2.2.</w:t>
      </w:r>
      <w:r>
        <w:rPr>
          <w:rFonts w:hint="cs"/>
          <w:rtl/>
          <w:lang w:eastAsia="he-IL"/>
        </w:rPr>
        <w:t>20</w:t>
      </w:r>
      <w:r w:rsidRPr="000E0DE4">
        <w:rPr>
          <w:rFonts w:hint="cs"/>
          <w:rtl/>
          <w:lang w:eastAsia="he-IL"/>
        </w:rPr>
        <w:t xml:space="preserve">12. להלן יובאו הציטוטים </w:t>
      </w:r>
      <w:r w:rsidR="00D12A50" w:rsidRPr="000E0DE4">
        <w:rPr>
          <w:rFonts w:hint="cs"/>
          <w:rtl/>
          <w:lang w:eastAsia="he-IL"/>
        </w:rPr>
        <w:t>הרלוונטיי</w:t>
      </w:r>
      <w:r w:rsidR="00D12A50" w:rsidRPr="000E0DE4">
        <w:rPr>
          <w:rFonts w:hint="eastAsia"/>
          <w:rtl/>
          <w:lang w:eastAsia="he-IL"/>
        </w:rPr>
        <w:t>ם</w:t>
      </w:r>
      <w:r>
        <w:rPr>
          <w:rFonts w:hint="cs"/>
          <w:rtl/>
          <w:lang w:eastAsia="he-IL"/>
        </w:rPr>
        <w:t>:</w:t>
      </w:r>
    </w:p>
    <w:p w14:paraId="4EB9EDB4" w14:textId="77777777" w:rsidR="005C74A4" w:rsidRDefault="005C74A4" w:rsidP="005C74A4">
      <w:pPr>
        <w:pStyle w:val="ae"/>
        <w:rPr>
          <w:rtl/>
          <w:lang w:eastAsia="he-IL"/>
        </w:rPr>
      </w:pPr>
      <w:r>
        <w:rPr>
          <w:rFonts w:hint="cs"/>
          <w:rtl/>
          <w:lang w:eastAsia="he-IL"/>
        </w:rPr>
        <w:t>בסעיף 6:</w:t>
      </w:r>
    </w:p>
    <w:p w14:paraId="4DE0DEBE" w14:textId="77777777" w:rsidR="005C74A4" w:rsidRPr="00840BDE" w:rsidRDefault="005C74A4" w:rsidP="005C74A4">
      <w:pPr>
        <w:pStyle w:val="a9"/>
        <w:rPr>
          <w:rFonts w:ascii="FrankRuehl" w:hAnsi="FrankRuehl"/>
          <w:sz w:val="24"/>
          <w:szCs w:val="24"/>
        </w:rPr>
      </w:pPr>
      <w:r w:rsidRPr="00840BDE">
        <w:rPr>
          <w:rStyle w:val="normaltextrun1"/>
          <w:rFonts w:ascii="FrankRuehl" w:hAnsi="FrankRuehl"/>
          <w:b/>
          <w:bCs/>
          <w:u w:val="single"/>
          <w:rtl/>
        </w:rPr>
        <w:t>"נכסים ששווים לא יאוזן בין בני הזוג</w:t>
      </w:r>
      <w:r w:rsidRPr="00840BDE">
        <w:rPr>
          <w:rStyle w:val="eop"/>
          <w:rFonts w:ascii="FrankRuehl" w:hAnsi="FrankRuehl"/>
          <w:rtl/>
        </w:rPr>
        <w:t> </w:t>
      </w:r>
    </w:p>
    <w:p w14:paraId="46CDFC62" w14:textId="77777777" w:rsidR="005C74A4" w:rsidRPr="00840BDE" w:rsidRDefault="005C74A4" w:rsidP="005C74A4">
      <w:pPr>
        <w:pStyle w:val="a9"/>
        <w:rPr>
          <w:rStyle w:val="eop"/>
          <w:rFonts w:ascii="FrankRuehl" w:hAnsi="FrankRuehl"/>
          <w:rtl/>
        </w:rPr>
      </w:pPr>
      <w:r w:rsidRPr="00840BDE">
        <w:rPr>
          <w:rStyle w:val="normaltextrun1"/>
          <w:rFonts w:ascii="FrankRuehl" w:hAnsi="FrankRuehl"/>
          <w:rtl/>
        </w:rPr>
        <w:t xml:space="preserve">מפורט להלן הרכוש של כל צד שהביאו לנישואין, לפני שנכרתו, כשרכוש זה </w:t>
      </w:r>
      <w:proofErr w:type="spellStart"/>
      <w:r w:rsidRPr="00840BDE">
        <w:rPr>
          <w:rStyle w:val="spellingerror"/>
          <w:rFonts w:ascii="FrankRuehl" w:hAnsi="FrankRuehl"/>
          <w:rtl/>
        </w:rPr>
        <w:t>ישאר</w:t>
      </w:r>
      <w:proofErr w:type="spellEnd"/>
      <w:r w:rsidRPr="00840BDE">
        <w:rPr>
          <w:rStyle w:val="normaltextrun1"/>
          <w:rFonts w:ascii="FrankRuehl" w:hAnsi="FrankRuehl"/>
          <w:rtl/>
        </w:rPr>
        <w:t xml:space="preserve"> בחזקתו ובבעלותו הבלעדית בכל עת, </w:t>
      </w:r>
      <w:r w:rsidRPr="00840BDE">
        <w:rPr>
          <w:rStyle w:val="normaltextrun1"/>
          <w:rFonts w:ascii="FrankRuehl" w:hAnsi="FrankRuehl"/>
          <w:b/>
          <w:bCs/>
          <w:u w:val="single"/>
          <w:rtl/>
        </w:rPr>
        <w:t>ולא יהיה נתון לאיזון משאבים</w:t>
      </w:r>
      <w:r w:rsidRPr="00840BDE">
        <w:rPr>
          <w:rStyle w:val="normaltextrun1"/>
          <w:rFonts w:ascii="FrankRuehl" w:hAnsi="FrankRuehl"/>
          <w:rtl/>
        </w:rPr>
        <w:t xml:space="preserve">, ולצד האחר אין ולא יהיה בו כל חלק ו/או זכות, ולפיכך הצד שהביאו זכאי לעשות בו כרצונו בכל עת (לפני הנישואין, במהלכם ובמקרה של סיום הנישואין ו/או </w:t>
      </w:r>
      <w:r w:rsidRPr="00840BDE">
        <w:rPr>
          <w:rStyle w:val="spellingerror"/>
          <w:rFonts w:ascii="FrankRuehl" w:hAnsi="FrankRuehl"/>
          <w:rtl/>
        </w:rPr>
        <w:t>עפ</w:t>
      </w:r>
      <w:r w:rsidRPr="00840BDE">
        <w:rPr>
          <w:rStyle w:val="normaltextrun1"/>
          <w:rFonts w:ascii="FrankRuehl" w:hAnsi="FrankRuehl"/>
          <w:rtl/>
        </w:rPr>
        <w:t>"י הוראות החוק), לבות מכירה, קניה ומתנה:</w:t>
      </w:r>
    </w:p>
    <w:p w14:paraId="675821E0" w14:textId="0DFE454B" w:rsidR="005C74A4" w:rsidRPr="00840BDE" w:rsidRDefault="005C74A4" w:rsidP="005C74A4">
      <w:pPr>
        <w:pStyle w:val="a9"/>
        <w:rPr>
          <w:rFonts w:ascii="FrankRuehl" w:hAnsi="FrankRuehl"/>
          <w:rtl/>
        </w:rPr>
      </w:pPr>
      <w:r w:rsidRPr="00840BDE">
        <w:rPr>
          <w:rStyle w:val="normaltextrun1"/>
          <w:rFonts w:ascii="FrankRuehl" w:hAnsi="FrankRuehl"/>
          <w:rtl/>
        </w:rPr>
        <w:t xml:space="preserve">דירת הבעל ברח' </w:t>
      </w:r>
      <w:r w:rsidRPr="00840BDE">
        <w:rPr>
          <w:rStyle w:val="spellingerror"/>
          <w:rFonts w:ascii="FrankRuehl" w:hAnsi="FrankRuehl"/>
          <w:rtl/>
        </w:rPr>
        <w:t>ס</w:t>
      </w:r>
      <w:r w:rsidR="00D12A50">
        <w:rPr>
          <w:rStyle w:val="spellingerror"/>
          <w:rFonts w:ascii="FrankRuehl" w:hAnsi="FrankRuehl" w:hint="cs"/>
          <w:rtl/>
        </w:rPr>
        <w:t>'</w:t>
      </w:r>
      <w:r w:rsidRPr="00840BDE">
        <w:rPr>
          <w:rStyle w:val="normaltextrun1"/>
          <w:rFonts w:ascii="FrankRuehl" w:hAnsi="FrankRuehl"/>
          <w:rtl/>
        </w:rPr>
        <w:t>, הידועה כחלקה מס'</w:t>
      </w:r>
      <w:r w:rsidR="00D12A50">
        <w:rPr>
          <w:rStyle w:val="normaltextrun1"/>
          <w:rFonts w:ascii="FrankRuehl" w:hAnsi="FrankRuehl" w:hint="cs"/>
          <w:rtl/>
        </w:rPr>
        <w:t xml:space="preserve"> [...]</w:t>
      </w:r>
      <w:r w:rsidRPr="00840BDE">
        <w:rPr>
          <w:rStyle w:val="normaltextrun1"/>
          <w:rFonts w:ascii="FrankRuehl" w:hAnsi="FrankRuehl"/>
          <w:rtl/>
        </w:rPr>
        <w:t xml:space="preserve"> ולרבות חניה צמודה ולרבות מחסן בקומת הקרקע הידוע כחלקה מס' </w:t>
      </w:r>
      <w:r w:rsidR="00D12A50">
        <w:rPr>
          <w:rStyle w:val="normaltextrun1"/>
          <w:rFonts w:ascii="FrankRuehl" w:hAnsi="FrankRuehl" w:hint="cs"/>
          <w:rtl/>
        </w:rPr>
        <w:t>[...]</w:t>
      </w:r>
      <w:r w:rsidRPr="00840BDE">
        <w:rPr>
          <w:rStyle w:val="normaltextrun1"/>
          <w:rFonts w:ascii="FrankRuehl" w:hAnsi="FrankRuehl"/>
          <w:rtl/>
        </w:rPr>
        <w:t>, וזאת למרות שהבעל יוסיף וישלם משכנתא בגין ההלוואה שנטל לרכישת דירה זו  -  להלן : "</w:t>
      </w:r>
      <w:r w:rsidRPr="00840BDE">
        <w:rPr>
          <w:rStyle w:val="normaltextrun1"/>
          <w:rFonts w:ascii="FrankRuehl" w:hAnsi="FrankRuehl"/>
          <w:b/>
          <w:bCs/>
          <w:rtl/>
        </w:rPr>
        <w:t>הדירה</w:t>
      </w:r>
      <w:r w:rsidRPr="00840BDE">
        <w:rPr>
          <w:rStyle w:val="normaltextrun1"/>
          <w:rFonts w:ascii="FrankRuehl" w:hAnsi="FrankRuehl"/>
          <w:rtl/>
        </w:rPr>
        <w:t xml:space="preserve">" (מוסכם על הצדדים </w:t>
      </w:r>
      <w:r w:rsidRPr="00840BDE">
        <w:rPr>
          <w:rStyle w:val="spellingerror"/>
          <w:rFonts w:ascii="FrankRuehl" w:hAnsi="FrankRuehl"/>
          <w:rtl/>
        </w:rPr>
        <w:t>שהא</w:t>
      </w:r>
      <w:r w:rsidR="00D12A50">
        <w:rPr>
          <w:rStyle w:val="spellingerror"/>
          <w:rFonts w:ascii="FrankRuehl" w:hAnsi="FrankRuehl" w:hint="cs"/>
          <w:rtl/>
        </w:rPr>
        <w:t>י</w:t>
      </w:r>
      <w:r w:rsidRPr="00840BDE">
        <w:rPr>
          <w:rStyle w:val="spellingerror"/>
          <w:rFonts w:ascii="FrankRuehl" w:hAnsi="FrankRuehl"/>
          <w:rtl/>
        </w:rPr>
        <w:t>שה</w:t>
      </w:r>
      <w:r w:rsidRPr="00840BDE">
        <w:rPr>
          <w:rStyle w:val="normaltextrun1"/>
          <w:rFonts w:ascii="FrankRuehl" w:hAnsi="FrankRuehl"/>
          <w:rtl/>
        </w:rPr>
        <w:t xml:space="preserve"> רשאית לטול הלוואת משכנתא לרכישת דירה, בסכום של עד 220,000 ₪, ובתנאי שההחזר החודשי להלוואה מהכספים שבבעלותה ו/או מהחשבון המשותף לא יעלה על 1,900 ₪ לחודש, וזאת מבלי שהדבר יפגע בזכויותיה על פי הסכם זה).</w:t>
      </w:r>
      <w:r w:rsidRPr="00840BDE">
        <w:rPr>
          <w:rStyle w:val="eop"/>
          <w:rFonts w:ascii="FrankRuehl" w:hAnsi="FrankRuehl"/>
          <w:rtl/>
        </w:rPr>
        <w:t> </w:t>
      </w:r>
    </w:p>
    <w:p w14:paraId="3B188C41" w14:textId="6C680C1A" w:rsidR="005C74A4" w:rsidRPr="00840BDE" w:rsidRDefault="005C74A4" w:rsidP="005C74A4">
      <w:pPr>
        <w:pStyle w:val="a9"/>
        <w:rPr>
          <w:rStyle w:val="normaltextrun1"/>
          <w:rFonts w:ascii="FrankRuehl" w:hAnsi="FrankRuehl"/>
          <w:rtl/>
        </w:rPr>
      </w:pPr>
      <w:r w:rsidRPr="00840BDE">
        <w:rPr>
          <w:rStyle w:val="normaltextrun1"/>
          <w:rFonts w:ascii="FrankRuehl" w:hAnsi="FrankRuehl"/>
          <w:rtl/>
        </w:rPr>
        <w:t>רכב המאזדה מ"ר</w:t>
      </w:r>
      <w:r w:rsidR="00D12A50">
        <w:rPr>
          <w:rStyle w:val="normaltextrun1"/>
          <w:rFonts w:ascii="FrankRuehl" w:hAnsi="FrankRuehl" w:hint="cs"/>
          <w:rtl/>
        </w:rPr>
        <w:t xml:space="preserve"> [...]</w:t>
      </w:r>
      <w:r w:rsidRPr="00840BDE">
        <w:rPr>
          <w:rStyle w:val="normaltextrun1"/>
          <w:rFonts w:ascii="FrankRuehl" w:hAnsi="FrankRuehl"/>
          <w:rtl/>
        </w:rPr>
        <w:t xml:space="preserve"> הנמצא בבעלות </w:t>
      </w:r>
      <w:proofErr w:type="spellStart"/>
      <w:r w:rsidRPr="00840BDE">
        <w:rPr>
          <w:rStyle w:val="normaltextrun1"/>
          <w:rFonts w:ascii="FrankRuehl" w:hAnsi="FrankRuehl"/>
          <w:b/>
          <w:bCs/>
          <w:rtl/>
        </w:rPr>
        <w:t>האשה</w:t>
      </w:r>
      <w:proofErr w:type="spellEnd"/>
      <w:r w:rsidRPr="00840BDE">
        <w:rPr>
          <w:rStyle w:val="normaltextrun1"/>
          <w:rFonts w:ascii="FrankRuehl" w:hAnsi="FrankRuehl"/>
          <w:rtl/>
        </w:rPr>
        <w:t xml:space="preserve"> ( להלן: "</w:t>
      </w:r>
      <w:r w:rsidRPr="00840BDE">
        <w:rPr>
          <w:rStyle w:val="normaltextrun1"/>
          <w:rFonts w:ascii="FrankRuehl" w:hAnsi="FrankRuehl"/>
          <w:b/>
          <w:bCs/>
          <w:rtl/>
        </w:rPr>
        <w:t>הרכב</w:t>
      </w:r>
      <w:r w:rsidRPr="00840BDE">
        <w:rPr>
          <w:rStyle w:val="normaltextrun1"/>
          <w:rFonts w:ascii="FrankRuehl" w:hAnsi="FrankRuehl"/>
          <w:rtl/>
        </w:rPr>
        <w:t>"). </w:t>
      </w:r>
    </w:p>
    <w:p w14:paraId="37C97973" w14:textId="77777777" w:rsidR="005C74A4" w:rsidRPr="00840BDE" w:rsidRDefault="005C74A4" w:rsidP="005C74A4">
      <w:pPr>
        <w:pStyle w:val="a9"/>
        <w:rPr>
          <w:rFonts w:ascii="FrankRuehl" w:hAnsi="FrankRuehl"/>
          <w:rtl/>
        </w:rPr>
      </w:pPr>
      <w:r w:rsidRPr="00840BDE">
        <w:rPr>
          <w:rStyle w:val="normaltextrun1"/>
          <w:rFonts w:ascii="FrankRuehl" w:hAnsi="FrankRuehl"/>
          <w:rtl/>
        </w:rPr>
        <w:lastRenderedPageBreak/>
        <w:t xml:space="preserve">חסכונות הבעל </w:t>
      </w:r>
      <w:proofErr w:type="spellStart"/>
      <w:r w:rsidRPr="00840BDE">
        <w:rPr>
          <w:rStyle w:val="normaltextrun1"/>
          <w:rFonts w:ascii="FrankRuehl" w:hAnsi="FrankRuehl"/>
          <w:rtl/>
        </w:rPr>
        <w:t>והאשה</w:t>
      </w:r>
      <w:proofErr w:type="spellEnd"/>
      <w:r w:rsidRPr="00840BDE">
        <w:rPr>
          <w:rStyle w:val="normaltextrun1"/>
          <w:rFonts w:ascii="FrankRuehl" w:hAnsi="FrankRuehl"/>
          <w:rtl/>
        </w:rPr>
        <w:t xml:space="preserve"> ביום חתימת הסכם זה וכן כל זכויות פנסיוניות ו/או סוציאליות קיימות ו/או עתידיות, שבבעלותו של כל צד, ובכללן זכויותיו העתידיות לפנסיה, פיצויי פרישה, קרנות השתלמות, קופות תגמולים וחסכונות, אף הם יתחילו ו/או ימשיכו להצטבר במהלך נישואי בני הזוג.</w:t>
      </w:r>
      <w:r w:rsidRPr="00840BDE">
        <w:rPr>
          <w:rStyle w:val="eop"/>
          <w:rFonts w:ascii="FrankRuehl" w:hAnsi="FrankRuehl"/>
          <w:rtl/>
        </w:rPr>
        <w:t> </w:t>
      </w:r>
    </w:p>
    <w:p w14:paraId="4744F077" w14:textId="77777777" w:rsidR="005C74A4" w:rsidRPr="00840BDE" w:rsidRDefault="005C74A4" w:rsidP="005C74A4">
      <w:pPr>
        <w:pStyle w:val="a9"/>
        <w:rPr>
          <w:rFonts w:ascii="FrankRuehl" w:hAnsi="FrankRuehl"/>
          <w:rtl/>
        </w:rPr>
      </w:pPr>
      <w:r w:rsidRPr="00840BDE">
        <w:rPr>
          <w:rStyle w:val="normaltextrun1"/>
          <w:rFonts w:ascii="FrankRuehl" w:hAnsi="FrankRuehl"/>
          <w:rtl/>
        </w:rPr>
        <w:t xml:space="preserve">אין בכל האמור בסעיף זה ו/או בהסכם כדי לגרוע מהוראות החוק לגבי נכסים אחרים של הבעל ו/או </w:t>
      </w:r>
      <w:proofErr w:type="spellStart"/>
      <w:r w:rsidRPr="00840BDE">
        <w:rPr>
          <w:rStyle w:val="spellingerror"/>
          <w:rFonts w:ascii="FrankRuehl" w:hAnsi="FrankRuehl"/>
          <w:rtl/>
        </w:rPr>
        <w:t>האשה</w:t>
      </w:r>
      <w:proofErr w:type="spellEnd"/>
      <w:r w:rsidRPr="00840BDE">
        <w:rPr>
          <w:rStyle w:val="normaltextrun1"/>
          <w:rFonts w:ascii="FrankRuehl" w:hAnsi="FrankRuehl"/>
          <w:rtl/>
        </w:rPr>
        <w:t>, שאינם ניתנים לאיזון עפ"י הוראות החוק, אף אם לא פורטו ו/או צוינו במיוחד בסעיף זה ו/או בהסכם.</w:t>
      </w:r>
      <w:r w:rsidRPr="00840BDE">
        <w:rPr>
          <w:rStyle w:val="eop"/>
          <w:rFonts w:ascii="FrankRuehl" w:hAnsi="FrankRuehl"/>
          <w:rtl/>
        </w:rPr>
        <w:t> </w:t>
      </w:r>
    </w:p>
    <w:p w14:paraId="3AC9EE35" w14:textId="77777777" w:rsidR="005C74A4" w:rsidRPr="00840BDE" w:rsidRDefault="005C74A4" w:rsidP="005C74A4">
      <w:pPr>
        <w:pStyle w:val="a9"/>
        <w:rPr>
          <w:rFonts w:ascii="FrankRuehl" w:hAnsi="FrankRuehl"/>
          <w:rtl/>
        </w:rPr>
      </w:pPr>
      <w:r w:rsidRPr="00840BDE">
        <w:rPr>
          <w:rStyle w:val="normaltextrun1"/>
          <w:rFonts w:ascii="FrankRuehl" w:hAnsi="FrankRuehl"/>
          <w:rtl/>
        </w:rPr>
        <w:t xml:space="preserve">לא תישמע טענת צד, בכל שלב, לזכויות ברכושו של הצד השני אם אינה נסמכת </w:t>
      </w:r>
      <w:r w:rsidRPr="00840BDE">
        <w:rPr>
          <w:rStyle w:val="spellingerror"/>
          <w:rFonts w:ascii="FrankRuehl" w:hAnsi="FrankRuehl"/>
          <w:rtl/>
        </w:rPr>
        <w:t>על</w:t>
      </w:r>
      <w:r w:rsidRPr="00840BDE">
        <w:rPr>
          <w:rStyle w:val="normaltextrun1"/>
          <w:rFonts w:ascii="FrankRuehl" w:hAnsi="FrankRuehl"/>
          <w:rtl/>
        </w:rPr>
        <w:t xml:space="preserve"> הסכמתו המפורשת של הצד אשר לו שייך הרכוש,</w:t>
      </w:r>
      <w:r w:rsidRPr="00840BDE">
        <w:rPr>
          <w:rStyle w:val="normaltextrun1"/>
          <w:rFonts w:ascii="FrankRuehl" w:hAnsi="FrankRuehl"/>
          <w:b/>
          <w:bCs/>
          <w:u w:val="single"/>
          <w:rtl/>
        </w:rPr>
        <w:t xml:space="preserve"> בכתב</w:t>
      </w:r>
      <w:r w:rsidRPr="00840BDE">
        <w:rPr>
          <w:rStyle w:val="normaltextrun1"/>
          <w:rFonts w:ascii="FrankRuehl" w:hAnsi="FrankRuehl"/>
          <w:rtl/>
        </w:rPr>
        <w:t>, למתן זכויות כלשהן ברכושו.</w:t>
      </w:r>
      <w:r>
        <w:rPr>
          <w:rStyle w:val="normaltextrun1"/>
          <w:rFonts w:ascii="FrankRuehl" w:hAnsi="FrankRuehl" w:hint="cs"/>
          <w:rtl/>
        </w:rPr>
        <w:t>"</w:t>
      </w:r>
      <w:r w:rsidRPr="00840BDE">
        <w:rPr>
          <w:rStyle w:val="eop"/>
          <w:rFonts w:ascii="FrankRuehl" w:hAnsi="FrankRuehl"/>
          <w:rtl/>
        </w:rPr>
        <w:t> </w:t>
      </w:r>
    </w:p>
    <w:p w14:paraId="6FC42D16" w14:textId="77777777" w:rsidR="005C74A4" w:rsidRPr="00C845D7" w:rsidRDefault="005C74A4" w:rsidP="005C74A4">
      <w:pPr>
        <w:pStyle w:val="ae"/>
        <w:rPr>
          <w:rtl/>
          <w:lang w:eastAsia="he-IL"/>
        </w:rPr>
      </w:pPr>
      <w:r w:rsidRPr="00C845D7">
        <w:rPr>
          <w:rtl/>
          <w:lang w:eastAsia="he-IL"/>
        </w:rPr>
        <w:t>בסעיף 7:</w:t>
      </w:r>
    </w:p>
    <w:p w14:paraId="540289EB" w14:textId="77777777" w:rsidR="005C74A4" w:rsidRPr="00840BDE" w:rsidRDefault="005C74A4" w:rsidP="005C74A4">
      <w:pPr>
        <w:pStyle w:val="a9"/>
        <w:rPr>
          <w:rFonts w:ascii="FrankRuehl" w:hAnsi="FrankRuehl"/>
          <w:kern w:val="0"/>
          <w:rtl/>
        </w:rPr>
      </w:pPr>
      <w:r>
        <w:rPr>
          <w:rStyle w:val="normaltextrun1"/>
          <w:rFonts w:ascii="FrankRuehl" w:hAnsi="FrankRuehl" w:hint="cs"/>
          <w:rtl/>
        </w:rPr>
        <w:t>"</w:t>
      </w:r>
      <w:r w:rsidRPr="00840BDE">
        <w:rPr>
          <w:rStyle w:val="normaltextrun1"/>
          <w:rFonts w:ascii="FrankRuehl" w:hAnsi="FrankRuehl"/>
          <w:rtl/>
        </w:rPr>
        <w:t>מבלי לגרוע מהאמור לעיל הרי שבמקרה של קניית נכס משותף, שהבעלות בו טעונה רישום בפנקס המתנהל על פי חוק, בין היתר מתוך התמורה שהתקבלה ממכירת נכס מקורי, יוכלו הצדדים לרשום בו את הבעלות לפי חלקם היחסי בתשלום עבורו, וזאת במקום ההסדר המפורט לעיל (ובמקרה כאמור יהיה כל צד הבעלים הבלעדי של חלקו ודין חלקו יהיה כדין הנכסים המפורטים בסעיף 6 לעיל). לא בוצע רישום לפי חלקם היחסי, מכל סיבה שהיא, יחול ההסדר המפורט לעיל.</w:t>
      </w:r>
      <w:r>
        <w:rPr>
          <w:rStyle w:val="eop"/>
          <w:rFonts w:ascii="FrankRuehl" w:hAnsi="FrankRuehl" w:hint="cs"/>
          <w:rtl/>
        </w:rPr>
        <w:t>"</w:t>
      </w:r>
    </w:p>
    <w:p w14:paraId="0071EFFD" w14:textId="77777777" w:rsidR="005C74A4" w:rsidRPr="00C845D7" w:rsidRDefault="005C74A4" w:rsidP="005C74A4">
      <w:pPr>
        <w:pStyle w:val="ae"/>
        <w:rPr>
          <w:rtl/>
          <w:lang w:eastAsia="he-IL"/>
        </w:rPr>
      </w:pPr>
      <w:r w:rsidRPr="00C845D7">
        <w:rPr>
          <w:rtl/>
          <w:lang w:eastAsia="he-IL"/>
        </w:rPr>
        <w:t>סעיף 10:</w:t>
      </w:r>
    </w:p>
    <w:p w14:paraId="2E107ACD" w14:textId="77777777" w:rsidR="005C74A4" w:rsidRPr="00C845D7" w:rsidRDefault="005C74A4" w:rsidP="005C74A4">
      <w:pPr>
        <w:pStyle w:val="a9"/>
        <w:rPr>
          <w:rStyle w:val="normaltextrun1"/>
          <w:rFonts w:ascii="FrankRuehl" w:hAnsi="FrankRuehl"/>
          <w:rtl/>
        </w:rPr>
      </w:pPr>
      <w:r>
        <w:rPr>
          <w:rStyle w:val="normaltextrun1"/>
          <w:rFonts w:ascii="FrankRuehl" w:hAnsi="FrankRuehl" w:hint="cs"/>
          <w:rtl/>
        </w:rPr>
        <w:t>"</w:t>
      </w:r>
      <w:r w:rsidRPr="00C845D7">
        <w:rPr>
          <w:rStyle w:val="normaltextrun1"/>
          <w:rFonts w:ascii="FrankRuehl" w:hAnsi="FrankRuehl"/>
          <w:rtl/>
        </w:rPr>
        <w:t xml:space="preserve">הסכם זה ממצה את מלוא הזכויות הממוניות המגיעות לכל אחד מבני הזוג במקרה של התרת נישואין, כהגדרתו על פי החוק ו/או על פי הסכם זה, והם לא יהיו זכאים לקבל זכויות ממוניות נוספות מעבר לאלו המפורטות לעיל, </w:t>
      </w:r>
      <w:proofErr w:type="spellStart"/>
      <w:r w:rsidRPr="00C845D7">
        <w:rPr>
          <w:rStyle w:val="normaltextrun1"/>
          <w:rFonts w:ascii="FrankRuehl" w:hAnsi="FrankRuehl"/>
          <w:rtl/>
        </w:rPr>
        <w:t>מכח</w:t>
      </w:r>
      <w:proofErr w:type="spellEnd"/>
      <w:r w:rsidRPr="00C845D7">
        <w:rPr>
          <w:rStyle w:val="normaltextrun1"/>
          <w:rFonts w:ascii="FrankRuehl" w:hAnsi="FrankRuehl"/>
          <w:rtl/>
        </w:rPr>
        <w:t xml:space="preserve"> כל דין שהוא, ובכלל זה מזונות </w:t>
      </w:r>
      <w:proofErr w:type="spellStart"/>
      <w:r w:rsidRPr="00C845D7">
        <w:rPr>
          <w:rStyle w:val="normaltextrun1"/>
          <w:rFonts w:ascii="FrankRuehl" w:hAnsi="FrankRuehl"/>
          <w:rtl/>
        </w:rPr>
        <w:t>אשה</w:t>
      </w:r>
      <w:proofErr w:type="spellEnd"/>
      <w:r w:rsidRPr="00C845D7">
        <w:rPr>
          <w:rStyle w:val="normaltextrun1"/>
          <w:rFonts w:ascii="FrankRuehl" w:hAnsi="FrankRuehl"/>
          <w:rtl/>
        </w:rPr>
        <w:t xml:space="preserve">, מימוש כתובה </w:t>
      </w:r>
      <w:proofErr w:type="spellStart"/>
      <w:r w:rsidRPr="00C845D7">
        <w:rPr>
          <w:rStyle w:val="normaltextrun1"/>
          <w:rFonts w:ascii="FrankRuehl" w:hAnsi="FrankRuehl"/>
          <w:rtl/>
        </w:rPr>
        <w:t>וכיוצ"ב</w:t>
      </w:r>
      <w:proofErr w:type="spellEnd"/>
      <w:r w:rsidRPr="00C845D7">
        <w:rPr>
          <w:rStyle w:val="normaltextrun1"/>
          <w:rFonts w:ascii="FrankRuehl" w:hAnsi="FrankRuehl"/>
          <w:rtl/>
        </w:rPr>
        <w:t xml:space="preserve"> והצדדים מוותרים מראש על זכותם לזכויות ממוניות נוספות מן הצד שכנגד, שאינן מנ</w:t>
      </w:r>
      <w:r w:rsidRPr="00C845D7">
        <w:rPr>
          <w:rStyle w:val="normaltextrun1"/>
          <w:rFonts w:ascii="FrankRuehl" w:hAnsi="FrankRuehl" w:hint="cs"/>
          <w:rtl/>
        </w:rPr>
        <w:t>ו</w:t>
      </w:r>
      <w:r w:rsidRPr="00C845D7">
        <w:rPr>
          <w:rStyle w:val="normaltextrun1"/>
          <w:rFonts w:ascii="FrankRuehl" w:hAnsi="FrankRuehl"/>
          <w:rtl/>
        </w:rPr>
        <w:t>יות בהסכם זה. אין בכל האמור בסעיף זה ו/או בהסכם זה כדי לגרוע מחובת הבעל לתשלום מזונות ילדים, בהתאם להוראות הדין.</w:t>
      </w:r>
      <w:r>
        <w:rPr>
          <w:rStyle w:val="normaltextrun1"/>
          <w:rFonts w:ascii="FrankRuehl" w:hAnsi="FrankRuehl" w:hint="cs"/>
          <w:rtl/>
        </w:rPr>
        <w:t>"</w:t>
      </w:r>
      <w:r w:rsidRPr="00C845D7">
        <w:rPr>
          <w:rStyle w:val="normaltextrun1"/>
          <w:rFonts w:ascii="FrankRuehl" w:hAnsi="FrankRuehl"/>
          <w:rtl/>
        </w:rPr>
        <w:t> </w:t>
      </w:r>
    </w:p>
    <w:p w14:paraId="4943E5A9" w14:textId="77777777" w:rsidR="005C74A4" w:rsidRDefault="005C74A4" w:rsidP="005C74A4">
      <w:pPr>
        <w:pStyle w:val="ae"/>
        <w:rPr>
          <w:rtl/>
          <w:lang w:eastAsia="he-IL"/>
        </w:rPr>
      </w:pPr>
      <w:r w:rsidRPr="000E0DE4">
        <w:rPr>
          <w:rFonts w:hint="cs"/>
          <w:rtl/>
          <w:lang w:eastAsia="he-IL"/>
        </w:rPr>
        <w:t xml:space="preserve">ב"כ האישה טוען שהסכם הממון הקובע הפרדה </w:t>
      </w:r>
      <w:proofErr w:type="spellStart"/>
      <w:r w:rsidRPr="000E0DE4">
        <w:rPr>
          <w:rFonts w:hint="cs"/>
          <w:rtl/>
          <w:lang w:eastAsia="he-IL"/>
        </w:rPr>
        <w:t>רכושית</w:t>
      </w:r>
      <w:proofErr w:type="spellEnd"/>
      <w:r w:rsidRPr="000E0DE4">
        <w:rPr>
          <w:rFonts w:hint="cs"/>
          <w:rtl/>
          <w:lang w:eastAsia="he-IL"/>
        </w:rPr>
        <w:t xml:space="preserve"> בעיקרו, אינו מונע מהאישה לדרוש מחצית מחסכונות הבעל. לדבריו, סעיף 6 בו נקבע כי כל צד יישאר עם רכושו אשר צבר קודם הנישואין ואשר יצבור בעתיד, אינו מתייחס לחסכונות חדשים לגמרי שלא היו בזמן הנישואין, אלא אך ורק לריביות של חסכונות שכבר היו קיימים בשעת הנישואין, אלא שהריביות גרמו לכך שהקרן תגדל במהלך חיי הנישואין. לדעתו, רק על חסכונות עתידיים מסוג זה חל הסכם הממון, אבל חסכונות חדשים שנפתחו ע"ש הבעל בלבד במהלך חיי הנישואין אינם מוחרגים וחל עליהם חוק יחסי ממון. הוא מביא ראיה לדבריו מכך שההסכם קובע שלמעט מה שהוחרג בפירוש בהסכם יחול על הצדדים חוק יחסי ממון, כפי שנקבע בהסכם בסעיף 8:</w:t>
      </w:r>
    </w:p>
    <w:p w14:paraId="4CCE6BE8" w14:textId="77777777" w:rsidR="005C74A4" w:rsidRPr="00BA3E93" w:rsidRDefault="005C74A4" w:rsidP="005C74A4">
      <w:pPr>
        <w:pStyle w:val="a9"/>
        <w:rPr>
          <w:rStyle w:val="normaltextrun1"/>
          <w:rFonts w:ascii="FrankRuehl" w:hAnsi="FrankRuehl"/>
          <w:b/>
          <w:bCs/>
          <w:u w:val="single"/>
          <w:rtl/>
        </w:rPr>
      </w:pPr>
      <w:r>
        <w:rPr>
          <w:rStyle w:val="normaltextrun1"/>
          <w:rFonts w:ascii="FrankRuehl" w:hAnsi="FrankRuehl" w:hint="cs"/>
          <w:b/>
          <w:bCs/>
          <w:u w:val="single"/>
          <w:rtl/>
        </w:rPr>
        <w:t>"א</w:t>
      </w:r>
      <w:r w:rsidRPr="00BA3E93">
        <w:rPr>
          <w:rStyle w:val="normaltextrun1"/>
          <w:rFonts w:ascii="FrankRuehl" w:hAnsi="FrankRuehl"/>
          <w:b/>
          <w:bCs/>
          <w:u w:val="single"/>
          <w:rtl/>
        </w:rPr>
        <w:t>יזון משאבים </w:t>
      </w:r>
    </w:p>
    <w:p w14:paraId="260E8DD5" w14:textId="77777777" w:rsidR="005C74A4" w:rsidRPr="00BA3E93" w:rsidRDefault="005C74A4" w:rsidP="005C74A4">
      <w:pPr>
        <w:pStyle w:val="a9"/>
        <w:rPr>
          <w:rStyle w:val="normaltextrun1"/>
          <w:rFonts w:ascii="FrankRuehl" w:hAnsi="FrankRuehl"/>
          <w:rtl/>
        </w:rPr>
      </w:pPr>
      <w:r w:rsidRPr="00BA3E93">
        <w:rPr>
          <w:rStyle w:val="normaltextrun1"/>
          <w:rFonts w:ascii="FrankRuehl" w:hAnsi="FrankRuehl"/>
          <w:rtl/>
        </w:rPr>
        <w:t>לכל צד מן הצדדים תקום הזכות לקבל מחצית שווי הנכסים המשותפים של בני הזוג, בכפוף להוראות הסכם זה, ועל פי הוראות החוק.</w:t>
      </w:r>
      <w:r>
        <w:rPr>
          <w:rStyle w:val="normaltextrun1"/>
          <w:rFonts w:ascii="FrankRuehl" w:hAnsi="FrankRuehl" w:hint="cs"/>
          <w:rtl/>
        </w:rPr>
        <w:t>"</w:t>
      </w:r>
      <w:r w:rsidRPr="00BA3E93">
        <w:rPr>
          <w:rStyle w:val="normaltextrun1"/>
          <w:rFonts w:ascii="FrankRuehl" w:hAnsi="FrankRuehl"/>
          <w:rtl/>
        </w:rPr>
        <w:t> </w:t>
      </w:r>
    </w:p>
    <w:p w14:paraId="1763E319" w14:textId="77777777" w:rsidR="005C74A4" w:rsidRPr="000E0DE4" w:rsidRDefault="005C74A4" w:rsidP="005C74A4">
      <w:pPr>
        <w:pStyle w:val="ae"/>
        <w:rPr>
          <w:rtl/>
          <w:lang w:eastAsia="he-IL"/>
        </w:rPr>
      </w:pPr>
      <w:r w:rsidRPr="000E0DE4">
        <w:rPr>
          <w:rFonts w:hint="cs"/>
          <w:rtl/>
          <w:lang w:eastAsia="he-IL"/>
        </w:rPr>
        <w:t>בדומה לכך מצוין גם בסעי</w:t>
      </w:r>
      <w:r>
        <w:rPr>
          <w:rFonts w:hint="cs"/>
          <w:rtl/>
          <w:lang w:eastAsia="he-IL"/>
        </w:rPr>
        <w:t>פים</w:t>
      </w:r>
      <w:r w:rsidRPr="000E0DE4">
        <w:rPr>
          <w:rFonts w:hint="cs"/>
          <w:rtl/>
          <w:lang w:eastAsia="he-IL"/>
        </w:rPr>
        <w:t xml:space="preserve"> 4 ו-5 להסכם הממון. נמצא לדעתו, שיש משמעות לחוק יחסי הממון, והוא טוען שלפי זה יש לפרש את ההסכם כפי האמור לעיל, שעל חסכונות חדשים יש להחיל את החוק והאיזון.</w:t>
      </w:r>
    </w:p>
    <w:p w14:paraId="6E0BEAD4" w14:textId="77777777" w:rsidR="005C74A4" w:rsidRPr="000E0DE4" w:rsidRDefault="005C74A4" w:rsidP="005C74A4">
      <w:pPr>
        <w:pStyle w:val="ae"/>
        <w:rPr>
          <w:rtl/>
          <w:lang w:eastAsia="he-IL"/>
        </w:rPr>
      </w:pPr>
      <w:r w:rsidRPr="000E0DE4">
        <w:rPr>
          <w:rFonts w:hint="cs"/>
          <w:rtl/>
          <w:lang w:eastAsia="he-IL"/>
        </w:rPr>
        <w:lastRenderedPageBreak/>
        <w:t>כמו כן הוא טוען שהאישה מימנה את רוב הוצאות הבית במשך חיי הנישואין</w:t>
      </w:r>
      <w:r>
        <w:rPr>
          <w:rFonts w:hint="cs"/>
          <w:rtl/>
          <w:lang w:eastAsia="he-IL"/>
        </w:rPr>
        <w:t>,</w:t>
      </w:r>
      <w:r w:rsidRPr="000E0DE4">
        <w:rPr>
          <w:rFonts w:hint="cs"/>
          <w:rtl/>
          <w:lang w:eastAsia="he-IL"/>
        </w:rPr>
        <w:t xml:space="preserve"> ואילו הבעל צבר לעצמו את משכורתו בחשבון נפרד. האישה מבקשת לפיכך מחצית מהכספים שחסך לעצמו.</w:t>
      </w:r>
    </w:p>
    <w:p w14:paraId="5A3CC26C" w14:textId="77777777" w:rsidR="005C74A4" w:rsidRPr="000E0DE4" w:rsidRDefault="005C74A4" w:rsidP="005C74A4">
      <w:pPr>
        <w:pStyle w:val="ae"/>
        <w:rPr>
          <w:rtl/>
          <w:lang w:eastAsia="he-IL"/>
        </w:rPr>
      </w:pPr>
      <w:r w:rsidRPr="000E0DE4">
        <w:rPr>
          <w:rFonts w:hint="cs"/>
          <w:rtl/>
          <w:lang w:eastAsia="he-IL"/>
        </w:rPr>
        <w:t>לחילופין, מבקש ב"כ האישה לקבל לידו מחצית משווי דירת הצדדים, למרות שרק 30 אחוזים רשומים על שמה.</w:t>
      </w:r>
    </w:p>
    <w:p w14:paraId="67FB895E" w14:textId="77777777" w:rsidR="005C74A4" w:rsidRPr="000E0DE4" w:rsidRDefault="005C74A4" w:rsidP="005C74A4">
      <w:pPr>
        <w:pStyle w:val="ae"/>
        <w:rPr>
          <w:rtl/>
          <w:lang w:eastAsia="he-IL"/>
        </w:rPr>
      </w:pPr>
      <w:r w:rsidRPr="000E0DE4">
        <w:rPr>
          <w:rFonts w:hint="cs"/>
          <w:rtl/>
          <w:lang w:eastAsia="he-IL"/>
        </w:rPr>
        <w:t xml:space="preserve">ב"כ האיש מגיב, שהסכם הממון קובע חד משמעית שיש הפרדה </w:t>
      </w:r>
      <w:proofErr w:type="spellStart"/>
      <w:r w:rsidRPr="000E0DE4">
        <w:rPr>
          <w:rFonts w:hint="cs"/>
          <w:rtl/>
          <w:lang w:eastAsia="he-IL"/>
        </w:rPr>
        <w:t>רכושית</w:t>
      </w:r>
      <w:proofErr w:type="spellEnd"/>
      <w:r w:rsidRPr="000E0DE4">
        <w:rPr>
          <w:rFonts w:hint="cs"/>
          <w:rtl/>
          <w:lang w:eastAsia="he-IL"/>
        </w:rPr>
        <w:t xml:space="preserve"> בין לגבי הממון שהיה לצדדים בעת הנישואין ובין ממון עתידי נוסף בכל קונסטלציה שהיא. כמו כן</w:t>
      </w:r>
      <w:r>
        <w:rPr>
          <w:rFonts w:hint="cs"/>
          <w:rtl/>
          <w:lang w:eastAsia="he-IL"/>
        </w:rPr>
        <w:t>,</w:t>
      </w:r>
      <w:r w:rsidRPr="000E0DE4">
        <w:rPr>
          <w:rFonts w:hint="cs"/>
          <w:rtl/>
          <w:lang w:eastAsia="he-IL"/>
        </w:rPr>
        <w:t xml:space="preserve"> לגבי הדירה נכתב במפורש בהסכם שהדירה תחולק לפי הרישום אשר משקף את סכום הכספים שהשקיע כל אחד מהצדדים בדירה.</w:t>
      </w:r>
    </w:p>
    <w:p w14:paraId="37D1B6B6" w14:textId="77777777" w:rsidR="005C74A4" w:rsidRDefault="005C74A4" w:rsidP="005C74A4">
      <w:pPr>
        <w:pStyle w:val="ae"/>
        <w:rPr>
          <w:rtl/>
          <w:lang w:eastAsia="he-IL"/>
        </w:rPr>
      </w:pPr>
      <w:r w:rsidRPr="000E0DE4">
        <w:rPr>
          <w:rFonts w:hint="cs"/>
          <w:rtl/>
          <w:lang w:eastAsia="he-IL"/>
        </w:rPr>
        <w:t>כמו כן טוען ב"כ הבעל האישה מנועה מלטעון למזונות ולכתובה</w:t>
      </w:r>
      <w:r>
        <w:rPr>
          <w:rFonts w:hint="cs"/>
          <w:rtl/>
          <w:lang w:eastAsia="he-IL"/>
        </w:rPr>
        <w:t>,</w:t>
      </w:r>
      <w:r w:rsidRPr="000E0DE4">
        <w:rPr>
          <w:rFonts w:hint="cs"/>
          <w:rtl/>
          <w:lang w:eastAsia="he-IL"/>
        </w:rPr>
        <w:t xml:space="preserve"> וזאת מאחר ולפי האמור </w:t>
      </w:r>
      <w:r>
        <w:rPr>
          <w:rFonts w:hint="cs"/>
          <w:rtl/>
          <w:lang w:eastAsia="he-IL"/>
        </w:rPr>
        <w:t xml:space="preserve">בסעיף 10 </w:t>
      </w:r>
      <w:r w:rsidRPr="000E0DE4">
        <w:rPr>
          <w:rFonts w:hint="cs"/>
          <w:rtl/>
          <w:lang w:eastAsia="he-IL"/>
        </w:rPr>
        <w:t>בהסכם היא וויתרה על זכויות אלו:</w:t>
      </w:r>
    </w:p>
    <w:p w14:paraId="035B3C9D" w14:textId="77777777" w:rsidR="005C74A4" w:rsidRPr="004D4F0C" w:rsidRDefault="005C74A4" w:rsidP="005C74A4">
      <w:pPr>
        <w:pStyle w:val="a9"/>
        <w:rPr>
          <w:rStyle w:val="normaltextrun1"/>
          <w:rFonts w:ascii="FrankRuehl" w:hAnsi="FrankRuehl"/>
          <w:rtl/>
        </w:rPr>
      </w:pPr>
      <w:r>
        <w:rPr>
          <w:rStyle w:val="normaltextrun1"/>
          <w:rFonts w:ascii="FrankRuehl" w:hAnsi="FrankRuehl" w:hint="cs"/>
          <w:rtl/>
        </w:rPr>
        <w:t>"ה</w:t>
      </w:r>
      <w:r w:rsidRPr="004D4F0C">
        <w:rPr>
          <w:rStyle w:val="normaltextrun1"/>
          <w:rFonts w:ascii="FrankRuehl" w:hAnsi="FrankRuehl"/>
          <w:rtl/>
        </w:rPr>
        <w:t xml:space="preserve">סכם זה ממצה את מלוא הזכויות הממוניות המגיעות לכל אחד מבני הזוג במקרה של התרת נישואין, כהגדרתו על פי החוק ו/או על פי הסכם זה, והם לא יהיו זכאים לקבל זכויות ממוניות נוספות מעבר לאלו המפורטות לעיל, </w:t>
      </w:r>
      <w:proofErr w:type="spellStart"/>
      <w:r w:rsidRPr="004D4F0C">
        <w:rPr>
          <w:rStyle w:val="normaltextrun1"/>
          <w:rFonts w:ascii="FrankRuehl" w:hAnsi="FrankRuehl"/>
          <w:rtl/>
        </w:rPr>
        <w:t>מכח</w:t>
      </w:r>
      <w:proofErr w:type="spellEnd"/>
      <w:r w:rsidRPr="004D4F0C">
        <w:rPr>
          <w:rStyle w:val="normaltextrun1"/>
          <w:rFonts w:ascii="FrankRuehl" w:hAnsi="FrankRuehl"/>
          <w:rtl/>
        </w:rPr>
        <w:t xml:space="preserve"> כל דין שהוא, ובכלל זה מזונות </w:t>
      </w:r>
      <w:proofErr w:type="spellStart"/>
      <w:r w:rsidRPr="004D4F0C">
        <w:rPr>
          <w:rStyle w:val="normaltextrun1"/>
          <w:rFonts w:ascii="FrankRuehl" w:hAnsi="FrankRuehl"/>
          <w:rtl/>
        </w:rPr>
        <w:t>אשה</w:t>
      </w:r>
      <w:proofErr w:type="spellEnd"/>
      <w:r w:rsidRPr="004D4F0C">
        <w:rPr>
          <w:rStyle w:val="normaltextrun1"/>
          <w:rFonts w:ascii="FrankRuehl" w:hAnsi="FrankRuehl"/>
          <w:rtl/>
        </w:rPr>
        <w:t xml:space="preserve">, מימוש כתובה </w:t>
      </w:r>
      <w:proofErr w:type="spellStart"/>
      <w:r w:rsidRPr="004D4F0C">
        <w:rPr>
          <w:rStyle w:val="normaltextrun1"/>
          <w:rFonts w:ascii="FrankRuehl" w:hAnsi="FrankRuehl"/>
          <w:rtl/>
        </w:rPr>
        <w:t>וכיוצ"ב</w:t>
      </w:r>
      <w:proofErr w:type="spellEnd"/>
      <w:r w:rsidRPr="004D4F0C">
        <w:rPr>
          <w:rStyle w:val="normaltextrun1"/>
          <w:rFonts w:ascii="FrankRuehl" w:hAnsi="FrankRuehl"/>
          <w:rtl/>
        </w:rPr>
        <w:t xml:space="preserve"> והצדדים מוותרים מראש על זכותם לזכויות ממוניות נוספות מן הצד שכנגד, שאינן מנ</w:t>
      </w:r>
      <w:r w:rsidRPr="004D4F0C">
        <w:rPr>
          <w:rStyle w:val="normaltextrun1"/>
          <w:rFonts w:ascii="FrankRuehl" w:hAnsi="FrankRuehl" w:hint="cs"/>
          <w:rtl/>
        </w:rPr>
        <w:t>ו</w:t>
      </w:r>
      <w:r w:rsidRPr="004D4F0C">
        <w:rPr>
          <w:rStyle w:val="normaltextrun1"/>
          <w:rFonts w:ascii="FrankRuehl" w:hAnsi="FrankRuehl"/>
          <w:rtl/>
        </w:rPr>
        <w:t>יות בהסכם זה. אין בכל האמור בסעיף זה ו/או בהסכם זה כדי לגרוע מחובת הבעל לתשלום מזונות ילדים, בהתאם להוראות הדין.</w:t>
      </w:r>
      <w:r>
        <w:rPr>
          <w:rStyle w:val="normaltextrun1"/>
          <w:rFonts w:ascii="FrankRuehl" w:hAnsi="FrankRuehl" w:hint="cs"/>
          <w:rtl/>
        </w:rPr>
        <w:t>"</w:t>
      </w:r>
    </w:p>
    <w:p w14:paraId="5E30F401" w14:textId="77777777" w:rsidR="005C74A4" w:rsidRPr="000E0DE4" w:rsidRDefault="005C74A4" w:rsidP="005C74A4">
      <w:pPr>
        <w:pStyle w:val="-0"/>
        <w:rPr>
          <w:rtl/>
          <w:lang w:eastAsia="he-IL"/>
        </w:rPr>
      </w:pPr>
      <w:r w:rsidRPr="000E0DE4">
        <w:rPr>
          <w:rFonts w:hint="cs"/>
          <w:rtl/>
          <w:lang w:eastAsia="he-IL"/>
        </w:rPr>
        <w:t>היקף חלות הסכם הממון</w:t>
      </w:r>
    </w:p>
    <w:p w14:paraId="170DA135" w14:textId="77777777" w:rsidR="005C74A4" w:rsidRDefault="005C74A4" w:rsidP="005C74A4">
      <w:pPr>
        <w:pStyle w:val="ad"/>
        <w:rPr>
          <w:rtl/>
        </w:rPr>
      </w:pPr>
      <w:r w:rsidRPr="000E0DE4">
        <w:rPr>
          <w:rFonts w:hint="cs"/>
          <w:rtl/>
        </w:rPr>
        <w:t xml:space="preserve">לאחר העיון, לשון הסכם הממון בסעיף 6 מדבר על ההפרדה </w:t>
      </w:r>
      <w:proofErr w:type="spellStart"/>
      <w:r w:rsidRPr="000E0DE4">
        <w:rPr>
          <w:rFonts w:hint="cs"/>
          <w:rtl/>
        </w:rPr>
        <w:t>הרכושית</w:t>
      </w:r>
      <w:proofErr w:type="spellEnd"/>
      <w:r w:rsidRPr="000E0DE4">
        <w:rPr>
          <w:rFonts w:hint="cs"/>
          <w:rtl/>
        </w:rPr>
        <w:t xml:space="preserve"> ואי תחולת איזון משאבים בין הצדדים. בסעיף מפורשים סוגי הכספים שאינם ברי איזון:</w:t>
      </w:r>
    </w:p>
    <w:p w14:paraId="00EE35BD" w14:textId="77777777" w:rsidR="005C74A4" w:rsidRPr="004D4F0C" w:rsidRDefault="005C74A4" w:rsidP="005C74A4">
      <w:pPr>
        <w:pStyle w:val="a9"/>
        <w:rPr>
          <w:rStyle w:val="normaltextrun1"/>
          <w:rFonts w:ascii="FrankRuehl" w:hAnsi="FrankRuehl"/>
          <w:rtl/>
        </w:rPr>
      </w:pPr>
      <w:r>
        <w:rPr>
          <w:rStyle w:val="normaltextrun1"/>
          <w:rFonts w:ascii="FrankRuehl" w:hAnsi="FrankRuehl" w:hint="cs"/>
          <w:rtl/>
        </w:rPr>
        <w:t>"</w:t>
      </w:r>
      <w:r w:rsidRPr="004D4F0C">
        <w:rPr>
          <w:rStyle w:val="normaltextrun1"/>
          <w:rFonts w:ascii="FrankRuehl" w:hAnsi="FrankRuehl"/>
          <w:rtl/>
        </w:rPr>
        <w:t xml:space="preserve">חסכונות הבעל </w:t>
      </w:r>
      <w:proofErr w:type="spellStart"/>
      <w:r w:rsidRPr="004D4F0C">
        <w:rPr>
          <w:rStyle w:val="normaltextrun1"/>
          <w:rFonts w:ascii="FrankRuehl" w:hAnsi="FrankRuehl"/>
          <w:rtl/>
        </w:rPr>
        <w:t>והאשה</w:t>
      </w:r>
      <w:proofErr w:type="spellEnd"/>
      <w:r w:rsidRPr="004D4F0C">
        <w:rPr>
          <w:rStyle w:val="normaltextrun1"/>
          <w:rFonts w:ascii="FrankRuehl" w:hAnsi="FrankRuehl"/>
          <w:rtl/>
        </w:rPr>
        <w:t xml:space="preserve"> ביום חתימת הסכם זה וכן כל זכויות פנסיוניות ו/או סוציאליות קיימות ו/או עתידיות, שבבעלותו של כל צד, ובכללן זכויותיו העתידיות לפנסיה, פיצויי פרישה, קרנות השתלמות, קופות תגמולים וחסכונות, אף הם יתחילו ו/או ימשיכו להצטבר במהלך נישואי בני הזוג.</w:t>
      </w:r>
      <w:r>
        <w:rPr>
          <w:rStyle w:val="normaltextrun1"/>
          <w:rFonts w:ascii="FrankRuehl" w:hAnsi="FrankRuehl" w:hint="cs"/>
          <w:rtl/>
        </w:rPr>
        <w:t>"</w:t>
      </w:r>
      <w:r w:rsidRPr="004D4F0C">
        <w:rPr>
          <w:rStyle w:val="normaltextrun1"/>
          <w:rFonts w:ascii="FrankRuehl" w:hAnsi="FrankRuehl"/>
          <w:rtl/>
        </w:rPr>
        <w:t> </w:t>
      </w:r>
    </w:p>
    <w:p w14:paraId="4D905213" w14:textId="77777777" w:rsidR="005C74A4" w:rsidRPr="000E0DE4" w:rsidRDefault="005C74A4" w:rsidP="005C74A4">
      <w:pPr>
        <w:pStyle w:val="ae"/>
        <w:rPr>
          <w:rtl/>
          <w:lang w:eastAsia="he-IL"/>
        </w:rPr>
      </w:pPr>
      <w:r w:rsidRPr="000E0DE4">
        <w:rPr>
          <w:rFonts w:hint="cs"/>
          <w:rtl/>
          <w:lang w:eastAsia="he-IL"/>
        </w:rPr>
        <w:t>מפורש בסעיף שאין ההסכם מוגבל לכספים שהיו בזמן תחילת הנישואין, אלא גם כספים ש"</w:t>
      </w:r>
      <w:r>
        <w:rPr>
          <w:rFonts w:hint="cs"/>
          <w:rtl/>
          <w:lang w:eastAsia="he-IL"/>
        </w:rPr>
        <w:t>י</w:t>
      </w:r>
      <w:r w:rsidRPr="000E0DE4">
        <w:rPr>
          <w:rFonts w:hint="cs"/>
          <w:rtl/>
          <w:lang w:eastAsia="he-IL"/>
        </w:rPr>
        <w:t>תחילו ו/או ימשיכו להצטבר ולגדול במהלך נישואי בני הזוג", כלומר, גם חסכונות שתחילתם לאחר הנישואין לא יהיו ברי איזון.</w:t>
      </w:r>
    </w:p>
    <w:p w14:paraId="34A98882" w14:textId="77777777" w:rsidR="005C74A4" w:rsidRPr="000E0DE4" w:rsidRDefault="005C74A4" w:rsidP="005C74A4">
      <w:pPr>
        <w:pStyle w:val="ae"/>
        <w:rPr>
          <w:rtl/>
          <w:lang w:eastAsia="he-IL"/>
        </w:rPr>
      </w:pPr>
      <w:r w:rsidRPr="000E0DE4">
        <w:rPr>
          <w:rFonts w:hint="cs"/>
          <w:rtl/>
          <w:lang w:eastAsia="he-IL"/>
        </w:rPr>
        <w:t xml:space="preserve">לאור האמור אין ספק שאין יסוד לדרישת האישה לקבל מחצית מחסכונות הבעל. </w:t>
      </w:r>
    </w:p>
    <w:p w14:paraId="66E6ADDA" w14:textId="77777777" w:rsidR="005C74A4" w:rsidRPr="000E0DE4" w:rsidRDefault="005C74A4" w:rsidP="005C74A4">
      <w:pPr>
        <w:pStyle w:val="ae"/>
        <w:rPr>
          <w:rtl/>
          <w:lang w:eastAsia="he-IL"/>
        </w:rPr>
      </w:pPr>
      <w:r w:rsidRPr="000E0DE4">
        <w:rPr>
          <w:rFonts w:hint="cs"/>
          <w:rtl/>
          <w:lang w:eastAsia="he-IL"/>
        </w:rPr>
        <w:t>גם דרישת האישה לקבל מחצית מהדירה נסתרת מהאמור מפורש בהסכם הממון כי החלוקה תיעשה לפי הרישום כמצוטט לעיל.</w:t>
      </w:r>
    </w:p>
    <w:p w14:paraId="3AA8811A" w14:textId="77777777" w:rsidR="005C74A4" w:rsidRPr="00A2279F" w:rsidRDefault="005C74A4" w:rsidP="005C74A4">
      <w:pPr>
        <w:pStyle w:val="-0"/>
        <w:rPr>
          <w:rtl/>
          <w:lang w:eastAsia="he-IL"/>
        </w:rPr>
      </w:pPr>
      <w:r w:rsidRPr="00A2279F">
        <w:rPr>
          <w:rFonts w:hint="cs"/>
          <w:rtl/>
          <w:lang w:eastAsia="he-IL"/>
        </w:rPr>
        <w:t>חלות הסכם הממון לעניין עיקר כתובה, תוספת כתובה ומזונות אישה</w:t>
      </w:r>
    </w:p>
    <w:p w14:paraId="6D6D946A" w14:textId="77777777" w:rsidR="005C74A4" w:rsidRPr="000E0DE4" w:rsidRDefault="005C74A4" w:rsidP="005C74A4">
      <w:pPr>
        <w:pStyle w:val="ad"/>
        <w:rPr>
          <w:rtl/>
        </w:rPr>
      </w:pPr>
      <w:r w:rsidRPr="000E0DE4">
        <w:rPr>
          <w:rFonts w:hint="cs"/>
          <w:rtl/>
        </w:rPr>
        <w:t xml:space="preserve">ברם, לגבי דרישת האישה למזונות ולכתובה, אשר לטענת הבעל, האישה ויתרה עליהם בסעיף 10 להסכם הממון יש לדון בו </w:t>
      </w:r>
      <w:proofErr w:type="spellStart"/>
      <w:r w:rsidRPr="000E0DE4">
        <w:rPr>
          <w:rFonts w:hint="cs"/>
          <w:rtl/>
        </w:rPr>
        <w:t>טובא</w:t>
      </w:r>
      <w:proofErr w:type="spellEnd"/>
      <w:r w:rsidRPr="000E0DE4">
        <w:rPr>
          <w:rFonts w:hint="cs"/>
          <w:rtl/>
        </w:rPr>
        <w:t>. מאחר ומחילת האישה על מזונותיה המגיעים לה עפ"י ההלכה צריכה לעמוד בתנאים שמציבה ההלכה על מנת שהמחילה תחול. ושלא כמו הסכם הממון שיסודו בנוי עפ"י החוק וכן התרתו היא לפי הדרך שקבע המחוקק. לא כך נושא המזונות והכתובה, המחילה צריכה שתחול לפי גדרי ההלכה.</w:t>
      </w:r>
    </w:p>
    <w:p w14:paraId="1FE39BC6" w14:textId="77777777" w:rsidR="005C74A4" w:rsidRPr="000E0DE4" w:rsidRDefault="005C74A4" w:rsidP="005C74A4">
      <w:pPr>
        <w:pStyle w:val="ae"/>
        <w:rPr>
          <w:rtl/>
          <w:lang w:eastAsia="he-IL"/>
        </w:rPr>
      </w:pPr>
      <w:r w:rsidRPr="000E0DE4">
        <w:rPr>
          <w:rFonts w:hint="cs"/>
          <w:rtl/>
          <w:lang w:eastAsia="he-IL"/>
        </w:rPr>
        <w:lastRenderedPageBreak/>
        <w:t>בעניין זה</w:t>
      </w:r>
      <w:r>
        <w:rPr>
          <w:rFonts w:hint="cs"/>
          <w:rtl/>
          <w:lang w:eastAsia="he-IL"/>
        </w:rPr>
        <w:t>,</w:t>
      </w:r>
      <w:r w:rsidRPr="000E0DE4">
        <w:rPr>
          <w:rFonts w:hint="cs"/>
          <w:rtl/>
          <w:lang w:eastAsia="he-IL"/>
        </w:rPr>
        <w:t xml:space="preserve"> הנה </w:t>
      </w:r>
      <w:proofErr w:type="spellStart"/>
      <w:r w:rsidRPr="000E0DE4">
        <w:rPr>
          <w:rFonts w:hint="cs"/>
          <w:rtl/>
          <w:lang w:eastAsia="he-IL"/>
        </w:rPr>
        <w:t>קיי"ל</w:t>
      </w:r>
      <w:proofErr w:type="spellEnd"/>
      <w:r w:rsidRPr="000E0DE4">
        <w:rPr>
          <w:rFonts w:hint="cs"/>
          <w:rtl/>
          <w:lang w:eastAsia="he-IL"/>
        </w:rPr>
        <w:t xml:space="preserve"> שאין אדם מוחל על דבר שלא בא לעולם, עי' </w:t>
      </w:r>
      <w:proofErr w:type="spellStart"/>
      <w:r w:rsidRPr="000E0DE4">
        <w:rPr>
          <w:rFonts w:hint="cs"/>
          <w:rtl/>
          <w:lang w:eastAsia="he-IL"/>
        </w:rPr>
        <w:t>ב</w:t>
      </w:r>
      <w:r>
        <w:rPr>
          <w:rFonts w:hint="cs"/>
          <w:rtl/>
          <w:lang w:eastAsia="he-IL"/>
        </w:rPr>
        <w:t>שו"ע</w:t>
      </w:r>
      <w:proofErr w:type="spellEnd"/>
      <w:r>
        <w:rPr>
          <w:rFonts w:hint="cs"/>
          <w:rtl/>
          <w:lang w:eastAsia="he-IL"/>
        </w:rPr>
        <w:t xml:space="preserve"> (</w:t>
      </w:r>
      <w:proofErr w:type="spellStart"/>
      <w:r w:rsidRPr="000E0DE4">
        <w:rPr>
          <w:rFonts w:hint="cs"/>
          <w:rtl/>
          <w:lang w:eastAsia="he-IL"/>
        </w:rPr>
        <w:t>חו"מ</w:t>
      </w:r>
      <w:proofErr w:type="spellEnd"/>
      <w:r w:rsidRPr="000E0DE4">
        <w:rPr>
          <w:rFonts w:hint="cs"/>
          <w:rtl/>
          <w:lang w:eastAsia="he-IL"/>
        </w:rPr>
        <w:t xml:space="preserve"> סימן רט</w:t>
      </w:r>
      <w:r>
        <w:rPr>
          <w:rFonts w:hint="cs"/>
          <w:rtl/>
          <w:lang w:eastAsia="he-IL"/>
        </w:rPr>
        <w:t>)</w:t>
      </w:r>
      <w:r w:rsidRPr="000E0DE4">
        <w:rPr>
          <w:rFonts w:hint="cs"/>
          <w:rtl/>
          <w:lang w:eastAsia="he-IL"/>
        </w:rPr>
        <w:t>. ורק בין האירוסין לנישואין הבעל יכול להסתלק מפירות נכסי מלוג, ואפשר שגם האישה תוכל להסתלק מזכותה למזונות, אבל בנידון שלפנינו שהמחילה הכתובה בהסכם הממון הייתה קודם האירוסין</w:t>
      </w:r>
      <w:r>
        <w:rPr>
          <w:rFonts w:hint="cs"/>
          <w:rtl/>
          <w:lang w:eastAsia="he-IL"/>
        </w:rPr>
        <w:t>,</w:t>
      </w:r>
      <w:r w:rsidRPr="000E0DE4">
        <w:rPr>
          <w:rFonts w:hint="cs"/>
          <w:rtl/>
          <w:lang w:eastAsia="he-IL"/>
        </w:rPr>
        <w:t xml:space="preserve"> לכאורה אינה חלה כלל. </w:t>
      </w:r>
    </w:p>
    <w:p w14:paraId="79DBB8BE" w14:textId="77777777" w:rsidR="005C74A4" w:rsidRPr="000E0DE4" w:rsidRDefault="005C74A4" w:rsidP="005C74A4">
      <w:pPr>
        <w:pStyle w:val="ae"/>
        <w:rPr>
          <w:rtl/>
          <w:lang w:eastAsia="he-IL"/>
        </w:rPr>
      </w:pPr>
      <w:r w:rsidRPr="000E0DE4">
        <w:rPr>
          <w:rFonts w:hint="cs"/>
          <w:rtl/>
          <w:lang w:eastAsia="he-IL"/>
        </w:rPr>
        <w:t>כן הוא גם לגבי הכתובה, מאחר והמחילה הייתה קודם ההתחייבות של הכתובה</w:t>
      </w:r>
      <w:r>
        <w:rPr>
          <w:rFonts w:hint="cs"/>
          <w:rtl/>
          <w:lang w:eastAsia="he-IL"/>
        </w:rPr>
        <w:t>,</w:t>
      </w:r>
      <w:r w:rsidRPr="000E0DE4">
        <w:rPr>
          <w:rFonts w:hint="cs"/>
          <w:rtl/>
          <w:lang w:eastAsia="he-IL"/>
        </w:rPr>
        <w:t xml:space="preserve"> לכאורה אינה חלה כלל. </w:t>
      </w:r>
    </w:p>
    <w:p w14:paraId="7D4B4B9A" w14:textId="77777777" w:rsidR="005C74A4" w:rsidRPr="000E0DE4" w:rsidRDefault="005C74A4" w:rsidP="005C74A4">
      <w:pPr>
        <w:pStyle w:val="ae"/>
        <w:rPr>
          <w:rtl/>
          <w:lang w:eastAsia="he-IL"/>
        </w:rPr>
      </w:pPr>
      <w:r w:rsidRPr="000E0DE4">
        <w:rPr>
          <w:rFonts w:hint="cs"/>
          <w:rtl/>
          <w:lang w:eastAsia="he-IL"/>
        </w:rPr>
        <w:t>יתירה מזו, הרי לאחר ההסכם הממון הנ"ל, שב הבעל והתחייב במפורש לאישה הן במזונות והן בכתובה, שכן בכתובה עצמה נכתב במפורש חיוב המזונות "ואוקיר ואפלח ואיזון" וכן נרשם בכתובה הסכום בו הוא מתחייב לאישה. ואם כן, אף אם הייתה מחילה של האישה מעיקרא, הרי לאחר מכן הבעל שב והתחייב לאישה, ואם כן תפוס לשון אחרון של האיש והוא חייב לה עקרונית מזונות וכתובה.</w:t>
      </w:r>
    </w:p>
    <w:p w14:paraId="4CA05971" w14:textId="77777777" w:rsidR="005C74A4" w:rsidRPr="000E0DE4" w:rsidRDefault="005C74A4" w:rsidP="005C74A4">
      <w:pPr>
        <w:pStyle w:val="ae"/>
        <w:rPr>
          <w:rtl/>
          <w:lang w:eastAsia="he-IL"/>
        </w:rPr>
      </w:pPr>
      <w:r w:rsidRPr="000E0DE4">
        <w:rPr>
          <w:rFonts w:hint="cs"/>
          <w:rtl/>
          <w:lang w:eastAsia="he-IL"/>
        </w:rPr>
        <w:t>והנה, לגבי עיקר כתובה, הלכה פסוקה היא שאין מועיל בה מחילה מטעם שהאישה לא סמכא דעתה</w:t>
      </w:r>
      <w:r>
        <w:rPr>
          <w:rFonts w:hint="cs"/>
          <w:rtl/>
          <w:lang w:eastAsia="he-IL"/>
        </w:rPr>
        <w:t>,</w:t>
      </w:r>
      <w:r w:rsidRPr="000E0DE4">
        <w:rPr>
          <w:rFonts w:hint="cs"/>
          <w:rtl/>
          <w:lang w:eastAsia="he-IL"/>
        </w:rPr>
        <w:t xml:space="preserve"> כמבואר </w:t>
      </w:r>
      <w:proofErr w:type="spellStart"/>
      <w:r w:rsidRPr="000E0DE4">
        <w:rPr>
          <w:rFonts w:hint="cs"/>
          <w:rtl/>
          <w:lang w:eastAsia="he-IL"/>
        </w:rPr>
        <w:t>בשו"ע</w:t>
      </w:r>
      <w:proofErr w:type="spellEnd"/>
      <w:r w:rsidRPr="000E0DE4">
        <w:rPr>
          <w:rFonts w:hint="cs"/>
          <w:rtl/>
          <w:lang w:eastAsia="he-IL"/>
        </w:rPr>
        <w:t xml:space="preserve"> </w:t>
      </w:r>
      <w:r>
        <w:rPr>
          <w:rFonts w:hint="cs"/>
          <w:rtl/>
          <w:lang w:eastAsia="he-IL"/>
        </w:rPr>
        <w:t>(</w:t>
      </w:r>
      <w:proofErr w:type="spellStart"/>
      <w:r>
        <w:rPr>
          <w:rFonts w:hint="cs"/>
          <w:rtl/>
          <w:lang w:eastAsia="he-IL"/>
        </w:rPr>
        <w:t>אה"ע</w:t>
      </w:r>
      <w:proofErr w:type="spellEnd"/>
      <w:r>
        <w:rPr>
          <w:rFonts w:hint="cs"/>
          <w:rtl/>
          <w:lang w:eastAsia="he-IL"/>
        </w:rPr>
        <w:t xml:space="preserve"> </w:t>
      </w:r>
      <w:r w:rsidRPr="000E0DE4">
        <w:rPr>
          <w:rFonts w:hint="cs"/>
          <w:rtl/>
          <w:lang w:eastAsia="he-IL"/>
        </w:rPr>
        <w:t xml:space="preserve">סימן </w:t>
      </w:r>
      <w:proofErr w:type="spellStart"/>
      <w:r w:rsidRPr="000E0DE4">
        <w:rPr>
          <w:rFonts w:hint="cs"/>
          <w:rtl/>
          <w:lang w:eastAsia="he-IL"/>
        </w:rPr>
        <w:t>סו</w:t>
      </w:r>
      <w:proofErr w:type="spellEnd"/>
      <w:r>
        <w:rPr>
          <w:rFonts w:hint="cs"/>
          <w:rtl/>
          <w:lang w:eastAsia="he-IL"/>
        </w:rPr>
        <w:t>)</w:t>
      </w:r>
      <w:r w:rsidRPr="000E0DE4">
        <w:rPr>
          <w:rFonts w:hint="cs"/>
          <w:rtl/>
          <w:lang w:eastAsia="he-IL"/>
        </w:rPr>
        <w:t>, וכל הנידון שלפנינו שייך רק לגבי תוספת הכתובה שהתחייב הבעל מעצמו.</w:t>
      </w:r>
    </w:p>
    <w:p w14:paraId="3E941FB0" w14:textId="77777777" w:rsidR="005C74A4" w:rsidRPr="000E0DE4" w:rsidRDefault="005C74A4" w:rsidP="005C74A4">
      <w:pPr>
        <w:pStyle w:val="ae"/>
        <w:rPr>
          <w:rtl/>
          <w:lang w:eastAsia="he-IL"/>
        </w:rPr>
      </w:pPr>
      <w:r w:rsidRPr="000E0DE4">
        <w:rPr>
          <w:rFonts w:hint="cs"/>
          <w:rtl/>
          <w:lang w:eastAsia="he-IL"/>
        </w:rPr>
        <w:t xml:space="preserve">(דא עקא, שיש לומר שהסכם הממון ממשיך לחול אף לאחר הנישואין. שאמנם תחילתו הייתה טרם הנישואין, אבל שטר הסכם הממון חי וקיים לעולם וממילא הוא מחיל את הכתוב בו בזמן הראוי לכך, ומעתה לאחר ההתחייבות של הבעל בכתובה ובמזונות, תשוב ותתעורר מחילת האישה בהסכם הממון. ויסוד לדבר זה ממה </w:t>
      </w:r>
      <w:proofErr w:type="spellStart"/>
      <w:r w:rsidRPr="000E0DE4">
        <w:rPr>
          <w:rFonts w:hint="cs"/>
          <w:rtl/>
          <w:lang w:eastAsia="he-IL"/>
        </w:rPr>
        <w:t>שמצינו</w:t>
      </w:r>
      <w:proofErr w:type="spellEnd"/>
      <w:r w:rsidRPr="000E0DE4">
        <w:rPr>
          <w:rFonts w:hint="cs"/>
          <w:rtl/>
          <w:lang w:eastAsia="he-IL"/>
        </w:rPr>
        <w:t xml:space="preserve"> ששטר מקנה לאחר ל' יום הרי הוא מועיל ובלבד שאינו ברה"ר, ויסוד הדבר ששטר יש בו </w:t>
      </w:r>
      <w:proofErr w:type="spellStart"/>
      <w:r w:rsidRPr="000E0DE4">
        <w:rPr>
          <w:rFonts w:hint="cs"/>
          <w:rtl/>
          <w:lang w:eastAsia="he-IL"/>
        </w:rPr>
        <w:t>כח</w:t>
      </w:r>
      <w:proofErr w:type="spellEnd"/>
      <w:r w:rsidRPr="000E0DE4">
        <w:rPr>
          <w:rFonts w:hint="cs"/>
          <w:rtl/>
          <w:lang w:eastAsia="he-IL"/>
        </w:rPr>
        <w:t xml:space="preserve"> לפעול כשיגיע זמן החלות שבו. ועי' בדברי </w:t>
      </w:r>
      <w:proofErr w:type="spellStart"/>
      <w:r w:rsidRPr="000E0DE4">
        <w:rPr>
          <w:rFonts w:hint="cs"/>
          <w:rtl/>
          <w:lang w:eastAsia="he-IL"/>
        </w:rPr>
        <w:t>המרכבת</w:t>
      </w:r>
      <w:proofErr w:type="spellEnd"/>
      <w:r w:rsidRPr="000E0DE4">
        <w:rPr>
          <w:rFonts w:hint="cs"/>
          <w:rtl/>
          <w:lang w:eastAsia="he-IL"/>
        </w:rPr>
        <w:t xml:space="preserve"> המשנה לגבי שטר שליחות. אמנם, יש לומר שהיינו </w:t>
      </w:r>
      <w:proofErr w:type="spellStart"/>
      <w:r w:rsidRPr="000E0DE4">
        <w:rPr>
          <w:rFonts w:hint="cs"/>
          <w:rtl/>
          <w:lang w:eastAsia="he-IL"/>
        </w:rPr>
        <w:t>דוקא</w:t>
      </w:r>
      <w:proofErr w:type="spellEnd"/>
      <w:r w:rsidRPr="000E0DE4">
        <w:rPr>
          <w:rFonts w:hint="cs"/>
          <w:rtl/>
          <w:lang w:eastAsia="he-IL"/>
        </w:rPr>
        <w:t xml:space="preserve"> בשטר גמור המועיל בהלכות שטרות, אבל הסכם הממון אין לו דין שטר כלל, שהרי שטר צריך שיימסר מידו לידה דווקא, וכן שיהיה </w:t>
      </w:r>
      <w:r>
        <w:rPr>
          <w:rFonts w:hint="cs"/>
          <w:rtl/>
          <w:lang w:eastAsia="he-IL"/>
        </w:rPr>
        <w:t>'</w:t>
      </w:r>
      <w:r w:rsidRPr="000E0DE4">
        <w:rPr>
          <w:rFonts w:hint="cs"/>
          <w:rtl/>
          <w:lang w:eastAsia="he-IL"/>
        </w:rPr>
        <w:t>ספ</w:t>
      </w:r>
      <w:r>
        <w:rPr>
          <w:rFonts w:hint="cs"/>
          <w:rtl/>
          <w:lang w:eastAsia="he-IL"/>
        </w:rPr>
        <w:t>ר</w:t>
      </w:r>
      <w:r w:rsidRPr="000E0DE4">
        <w:rPr>
          <w:rFonts w:hint="cs"/>
          <w:rtl/>
          <w:lang w:eastAsia="he-IL"/>
        </w:rPr>
        <w:t xml:space="preserve"> המקנה</w:t>
      </w:r>
      <w:r>
        <w:rPr>
          <w:rFonts w:hint="cs"/>
          <w:rtl/>
          <w:lang w:eastAsia="he-IL"/>
        </w:rPr>
        <w:t>'</w:t>
      </w:r>
      <w:r w:rsidRPr="000E0DE4">
        <w:rPr>
          <w:rFonts w:hint="cs"/>
          <w:rtl/>
          <w:lang w:eastAsia="he-IL"/>
        </w:rPr>
        <w:t xml:space="preserve"> ששייך למקנה ועוד תנאים, וצ"ע.)</w:t>
      </w:r>
    </w:p>
    <w:p w14:paraId="53908265" w14:textId="77777777" w:rsidR="005C74A4" w:rsidRDefault="005C74A4" w:rsidP="005C74A4">
      <w:pPr>
        <w:pStyle w:val="ae"/>
        <w:rPr>
          <w:rtl/>
          <w:lang w:eastAsia="he-IL"/>
        </w:rPr>
      </w:pPr>
      <w:r w:rsidRPr="000E0DE4">
        <w:rPr>
          <w:rFonts w:hint="cs"/>
          <w:rtl/>
          <w:lang w:eastAsia="he-IL"/>
        </w:rPr>
        <w:t xml:space="preserve">שבתי וראיתי שכבר הילכו בה נמושות. </w:t>
      </w:r>
      <w:proofErr w:type="spellStart"/>
      <w:r w:rsidRPr="000E0DE4">
        <w:rPr>
          <w:rFonts w:hint="cs"/>
          <w:rtl/>
          <w:lang w:eastAsia="he-IL"/>
        </w:rPr>
        <w:t>בפד"ר</w:t>
      </w:r>
      <w:proofErr w:type="spellEnd"/>
      <w:r w:rsidRPr="000E0DE4">
        <w:rPr>
          <w:rFonts w:hint="cs"/>
          <w:rtl/>
          <w:lang w:eastAsia="he-IL"/>
        </w:rPr>
        <w:t xml:space="preserve"> </w:t>
      </w:r>
      <w:r>
        <w:rPr>
          <w:rFonts w:hint="cs"/>
          <w:rtl/>
          <w:lang w:eastAsia="he-IL"/>
        </w:rPr>
        <w:t xml:space="preserve">(כרך </w:t>
      </w:r>
      <w:r w:rsidRPr="000E0DE4">
        <w:rPr>
          <w:rFonts w:hint="cs"/>
          <w:rtl/>
          <w:lang w:eastAsia="he-IL"/>
        </w:rPr>
        <w:t>א עמ' 290</w:t>
      </w:r>
      <w:r>
        <w:rPr>
          <w:rFonts w:hint="cs"/>
          <w:rtl/>
          <w:lang w:eastAsia="he-IL"/>
        </w:rPr>
        <w:t>)</w:t>
      </w:r>
      <w:r w:rsidRPr="000E0DE4">
        <w:rPr>
          <w:rFonts w:hint="cs"/>
          <w:rtl/>
          <w:lang w:eastAsia="he-IL"/>
        </w:rPr>
        <w:t xml:space="preserve"> כתב </w:t>
      </w:r>
      <w:proofErr w:type="spellStart"/>
      <w:r w:rsidRPr="000E0DE4">
        <w:rPr>
          <w:rFonts w:hint="cs"/>
          <w:rtl/>
          <w:lang w:eastAsia="he-IL"/>
        </w:rPr>
        <w:t>הגר"א</w:t>
      </w:r>
      <w:proofErr w:type="spellEnd"/>
      <w:r w:rsidRPr="000E0DE4">
        <w:rPr>
          <w:rFonts w:hint="cs"/>
          <w:rtl/>
          <w:lang w:eastAsia="he-IL"/>
        </w:rPr>
        <w:t xml:space="preserve"> גולדשמידט זצ"ל שלא מועילה מחילה וסילוק מזכויות הנישואין, עיי"ש שהוכח שאף לאחר שידוכין לא מהני</w:t>
      </w:r>
      <w:r>
        <w:rPr>
          <w:rFonts w:hint="cs"/>
          <w:rtl/>
          <w:lang w:eastAsia="he-IL"/>
        </w:rPr>
        <w:t>,</w:t>
      </w:r>
      <w:r w:rsidRPr="000E0DE4">
        <w:rPr>
          <w:rFonts w:hint="cs"/>
          <w:rtl/>
          <w:lang w:eastAsia="he-IL"/>
        </w:rPr>
        <w:t xml:space="preserve"> </w:t>
      </w:r>
      <w:proofErr w:type="spellStart"/>
      <w:r w:rsidRPr="000E0DE4">
        <w:rPr>
          <w:rFonts w:hint="cs"/>
          <w:rtl/>
          <w:lang w:eastAsia="he-IL"/>
        </w:rPr>
        <w:t>ודלא</w:t>
      </w:r>
      <w:proofErr w:type="spellEnd"/>
      <w:r w:rsidRPr="000E0DE4">
        <w:rPr>
          <w:rFonts w:hint="cs"/>
          <w:rtl/>
          <w:lang w:eastAsia="he-IL"/>
        </w:rPr>
        <w:t xml:space="preserve"> כדעת הישועות יעקב</w:t>
      </w:r>
      <w:r>
        <w:rPr>
          <w:rFonts w:hint="cs"/>
          <w:rtl/>
          <w:lang w:eastAsia="he-IL"/>
        </w:rPr>
        <w:t>,</w:t>
      </w:r>
      <w:r w:rsidRPr="000E0DE4">
        <w:rPr>
          <w:rFonts w:hint="cs"/>
          <w:rtl/>
          <w:lang w:eastAsia="he-IL"/>
        </w:rPr>
        <w:t xml:space="preserve"> עי' בדבריו באריכות. אכן, הוא מסיק שם שיש </w:t>
      </w:r>
      <w:proofErr w:type="spellStart"/>
      <w:r w:rsidRPr="000E0DE4">
        <w:rPr>
          <w:rFonts w:hint="cs"/>
          <w:rtl/>
          <w:lang w:eastAsia="he-IL"/>
        </w:rPr>
        <w:t>כח</w:t>
      </w:r>
      <w:proofErr w:type="spellEnd"/>
      <w:r w:rsidRPr="000E0DE4">
        <w:rPr>
          <w:rFonts w:hint="cs"/>
          <w:rtl/>
          <w:lang w:eastAsia="he-IL"/>
        </w:rPr>
        <w:t xml:space="preserve"> להסכם הממון לחול גם מבחינה הלכתית באופן של הטלת תנאי ממוני בנישואין, ומחמת שעל דעת תנאים אלו הכתובים בהסכם הממון, הצדדים נישאו לאחר מכן. ומצאתי כדבריו </w:t>
      </w:r>
      <w:proofErr w:type="spellStart"/>
      <w:r w:rsidRPr="000E0DE4">
        <w:rPr>
          <w:rFonts w:hint="cs"/>
          <w:rtl/>
          <w:lang w:eastAsia="he-IL"/>
        </w:rPr>
        <w:t>בחזו"א</w:t>
      </w:r>
      <w:proofErr w:type="spellEnd"/>
      <w:r w:rsidRPr="000E0DE4">
        <w:rPr>
          <w:rFonts w:hint="cs"/>
          <w:rtl/>
          <w:lang w:eastAsia="he-IL"/>
        </w:rPr>
        <w:t xml:space="preserve"> </w:t>
      </w:r>
      <w:r>
        <w:rPr>
          <w:rFonts w:hint="cs"/>
          <w:rtl/>
          <w:lang w:eastAsia="he-IL"/>
        </w:rPr>
        <w:t>(</w:t>
      </w:r>
      <w:proofErr w:type="spellStart"/>
      <w:r w:rsidRPr="000E0DE4">
        <w:rPr>
          <w:rFonts w:hint="cs"/>
          <w:rtl/>
          <w:lang w:eastAsia="he-IL"/>
        </w:rPr>
        <w:t>אבה"ע</w:t>
      </w:r>
      <w:proofErr w:type="spellEnd"/>
      <w:r w:rsidRPr="000E0DE4">
        <w:rPr>
          <w:rFonts w:hint="cs"/>
          <w:rtl/>
          <w:lang w:eastAsia="he-IL"/>
        </w:rPr>
        <w:t xml:space="preserve"> סימן עז אות ט</w:t>
      </w:r>
      <w:r>
        <w:rPr>
          <w:rFonts w:hint="cs"/>
          <w:rtl/>
          <w:lang w:eastAsia="he-IL"/>
        </w:rPr>
        <w:t>)</w:t>
      </w:r>
      <w:r w:rsidRPr="000E0DE4">
        <w:rPr>
          <w:rFonts w:hint="cs"/>
          <w:rtl/>
          <w:lang w:eastAsia="he-IL"/>
        </w:rPr>
        <w:t>:</w:t>
      </w:r>
    </w:p>
    <w:p w14:paraId="69E74643" w14:textId="77777777" w:rsidR="005C74A4" w:rsidRPr="000E0DE4" w:rsidRDefault="005C74A4" w:rsidP="005C74A4">
      <w:pPr>
        <w:pStyle w:val="a9"/>
        <w:rPr>
          <w:rtl/>
          <w:lang w:eastAsia="he-IL"/>
        </w:rPr>
      </w:pPr>
      <w:r>
        <w:rPr>
          <w:rFonts w:hint="cs"/>
          <w:rtl/>
          <w:lang w:eastAsia="he-IL"/>
        </w:rPr>
        <w:t xml:space="preserve">"ואם מתנה בשעת </w:t>
      </w:r>
      <w:proofErr w:type="spellStart"/>
      <w:r>
        <w:rPr>
          <w:rFonts w:hint="cs"/>
          <w:rtl/>
          <w:lang w:eastAsia="he-IL"/>
        </w:rPr>
        <w:t>קדושין</w:t>
      </w:r>
      <w:proofErr w:type="spellEnd"/>
      <w:r>
        <w:rPr>
          <w:rFonts w:hint="cs"/>
          <w:rtl/>
          <w:lang w:eastAsia="he-IL"/>
        </w:rPr>
        <w:t xml:space="preserve"> ודאי מהני דהרי הקידושין על תנאי זה </w:t>
      </w:r>
      <w:proofErr w:type="spellStart"/>
      <w:r>
        <w:rPr>
          <w:rFonts w:hint="cs"/>
          <w:rtl/>
          <w:lang w:eastAsia="he-IL"/>
        </w:rPr>
        <w:t>והוי</w:t>
      </w:r>
      <w:proofErr w:type="spellEnd"/>
      <w:r>
        <w:rPr>
          <w:rFonts w:hint="cs"/>
          <w:rtl/>
          <w:lang w:eastAsia="he-IL"/>
        </w:rPr>
        <w:t xml:space="preserve"> </w:t>
      </w:r>
      <w:proofErr w:type="spellStart"/>
      <w:r>
        <w:rPr>
          <w:rFonts w:hint="cs"/>
          <w:rtl/>
          <w:lang w:eastAsia="he-IL"/>
        </w:rPr>
        <w:t>כהתנה</w:t>
      </w:r>
      <w:proofErr w:type="spellEnd"/>
      <w:r>
        <w:rPr>
          <w:rFonts w:hint="cs"/>
          <w:rtl/>
          <w:lang w:eastAsia="he-IL"/>
        </w:rPr>
        <w:t xml:space="preserve"> אחר אירוסין [...] ונראה </w:t>
      </w:r>
      <w:proofErr w:type="spellStart"/>
      <w:r>
        <w:rPr>
          <w:rFonts w:hint="cs"/>
          <w:rtl/>
          <w:lang w:eastAsia="he-IL"/>
        </w:rPr>
        <w:t>לפ"ז</w:t>
      </w:r>
      <w:proofErr w:type="spellEnd"/>
      <w:r>
        <w:rPr>
          <w:rFonts w:hint="cs"/>
          <w:rtl/>
          <w:lang w:eastAsia="he-IL"/>
        </w:rPr>
        <w:t xml:space="preserve"> בכתיבת שידוכין מהני סילוק </w:t>
      </w:r>
      <w:proofErr w:type="spellStart"/>
      <w:r>
        <w:rPr>
          <w:rFonts w:hint="cs"/>
          <w:rtl/>
          <w:lang w:eastAsia="he-IL"/>
        </w:rPr>
        <w:t>דעיקר</w:t>
      </w:r>
      <w:proofErr w:type="spellEnd"/>
      <w:r>
        <w:rPr>
          <w:rFonts w:hint="cs"/>
          <w:rtl/>
          <w:lang w:eastAsia="he-IL"/>
        </w:rPr>
        <w:t xml:space="preserve"> הקידושין הוא על תנאי </w:t>
      </w:r>
      <w:proofErr w:type="spellStart"/>
      <w:r>
        <w:rPr>
          <w:rFonts w:hint="cs"/>
          <w:rtl/>
          <w:lang w:eastAsia="he-IL"/>
        </w:rPr>
        <w:t>השידוכין</w:t>
      </w:r>
      <w:proofErr w:type="spellEnd"/>
      <w:r>
        <w:rPr>
          <w:rFonts w:hint="cs"/>
          <w:rtl/>
          <w:lang w:eastAsia="he-IL"/>
        </w:rPr>
        <w:t xml:space="preserve"> כל זמן שלא חזר, </w:t>
      </w:r>
      <w:proofErr w:type="spellStart"/>
      <w:r>
        <w:rPr>
          <w:rFonts w:hint="cs"/>
          <w:rtl/>
          <w:lang w:eastAsia="he-IL"/>
        </w:rPr>
        <w:t>והוי</w:t>
      </w:r>
      <w:proofErr w:type="spellEnd"/>
      <w:r>
        <w:rPr>
          <w:rFonts w:hint="cs"/>
          <w:rtl/>
          <w:lang w:eastAsia="he-IL"/>
        </w:rPr>
        <w:t xml:space="preserve"> </w:t>
      </w:r>
      <w:proofErr w:type="spellStart"/>
      <w:r>
        <w:rPr>
          <w:rFonts w:hint="cs"/>
          <w:rtl/>
          <w:lang w:eastAsia="he-IL"/>
        </w:rPr>
        <w:t>כהתנה</w:t>
      </w:r>
      <w:proofErr w:type="spellEnd"/>
      <w:r>
        <w:rPr>
          <w:rFonts w:hint="cs"/>
          <w:rtl/>
          <w:lang w:eastAsia="he-IL"/>
        </w:rPr>
        <w:t xml:space="preserve"> כל תנא </w:t>
      </w:r>
      <w:proofErr w:type="spellStart"/>
      <w:r>
        <w:rPr>
          <w:rFonts w:hint="cs"/>
          <w:rtl/>
          <w:lang w:eastAsia="he-IL"/>
        </w:rPr>
        <w:t>השידוכין</w:t>
      </w:r>
      <w:proofErr w:type="spellEnd"/>
      <w:r>
        <w:rPr>
          <w:rFonts w:hint="cs"/>
          <w:rtl/>
          <w:lang w:eastAsia="he-IL"/>
        </w:rPr>
        <w:t xml:space="preserve"> בשעת חופה וקידושין, ובפ"ת </w:t>
      </w:r>
      <w:proofErr w:type="spellStart"/>
      <w:r>
        <w:rPr>
          <w:rFonts w:hint="cs"/>
          <w:rtl/>
          <w:lang w:eastAsia="he-IL"/>
        </w:rPr>
        <w:t>סק"א</w:t>
      </w:r>
      <w:proofErr w:type="spellEnd"/>
      <w:r>
        <w:rPr>
          <w:rFonts w:hint="cs"/>
          <w:rtl/>
          <w:lang w:eastAsia="he-IL"/>
        </w:rPr>
        <w:t xml:space="preserve"> הביא דברי אחרונים ז"ל שלא כתבו כן."</w:t>
      </w:r>
    </w:p>
    <w:p w14:paraId="687F75EB" w14:textId="77777777" w:rsidR="005C74A4" w:rsidRPr="000E0DE4" w:rsidRDefault="005C74A4" w:rsidP="005C74A4">
      <w:pPr>
        <w:pStyle w:val="ae"/>
        <w:rPr>
          <w:rtl/>
          <w:lang w:eastAsia="he-IL"/>
        </w:rPr>
      </w:pPr>
      <w:r w:rsidRPr="000E0DE4">
        <w:rPr>
          <w:rFonts w:hint="cs"/>
          <w:rtl/>
          <w:lang w:eastAsia="he-IL"/>
        </w:rPr>
        <w:t xml:space="preserve">בפס"ד </w:t>
      </w:r>
      <w:r w:rsidRPr="000E0DE4">
        <w:rPr>
          <w:rtl/>
          <w:lang w:eastAsia="he-IL"/>
        </w:rPr>
        <w:t>509827/11</w:t>
      </w:r>
      <w:r w:rsidRPr="000E0DE4">
        <w:rPr>
          <w:rFonts w:hint="cs"/>
          <w:rtl/>
          <w:lang w:eastAsia="he-IL"/>
        </w:rPr>
        <w:t xml:space="preserve"> דן ביה"ד בחיפה בנושא זה, וכתבו שם שכל דברי </w:t>
      </w:r>
      <w:proofErr w:type="spellStart"/>
      <w:r w:rsidRPr="000E0DE4">
        <w:rPr>
          <w:rFonts w:hint="cs"/>
          <w:rtl/>
          <w:lang w:eastAsia="he-IL"/>
        </w:rPr>
        <w:t>הפד"ר</w:t>
      </w:r>
      <w:proofErr w:type="spellEnd"/>
      <w:r w:rsidRPr="000E0DE4">
        <w:rPr>
          <w:rFonts w:hint="cs"/>
          <w:rtl/>
          <w:lang w:eastAsia="he-IL"/>
        </w:rPr>
        <w:t xml:space="preserve"> הנ"ל אמורים רק באופן שאין סתירה מפורשת להסכם מהאמור בכתובה כגון לגבי מזונות אלמנה. אבל </w:t>
      </w:r>
      <w:proofErr w:type="spellStart"/>
      <w:r w:rsidRPr="000E0DE4">
        <w:rPr>
          <w:rFonts w:hint="cs"/>
          <w:rtl/>
          <w:lang w:eastAsia="he-IL"/>
        </w:rPr>
        <w:t>אכתי</w:t>
      </w:r>
      <w:proofErr w:type="spellEnd"/>
      <w:r w:rsidRPr="000E0DE4">
        <w:rPr>
          <w:rFonts w:hint="cs"/>
          <w:rtl/>
          <w:lang w:eastAsia="he-IL"/>
        </w:rPr>
        <w:t xml:space="preserve"> יש לדון </w:t>
      </w:r>
      <w:proofErr w:type="spellStart"/>
      <w:r w:rsidRPr="000E0DE4">
        <w:rPr>
          <w:rFonts w:hint="cs"/>
          <w:rtl/>
          <w:lang w:eastAsia="he-IL"/>
        </w:rPr>
        <w:t>טובא</w:t>
      </w:r>
      <w:proofErr w:type="spellEnd"/>
      <w:r w:rsidRPr="000E0DE4">
        <w:rPr>
          <w:rFonts w:hint="cs"/>
          <w:rtl/>
          <w:lang w:eastAsia="he-IL"/>
        </w:rPr>
        <w:t xml:space="preserve"> במקום שיש סתירה מפורשת</w:t>
      </w:r>
      <w:r>
        <w:rPr>
          <w:rFonts w:hint="cs"/>
          <w:rtl/>
          <w:lang w:eastAsia="he-IL"/>
        </w:rPr>
        <w:t>,</w:t>
      </w:r>
      <w:r w:rsidRPr="000E0DE4">
        <w:rPr>
          <w:rFonts w:hint="cs"/>
          <w:rtl/>
          <w:lang w:eastAsia="he-IL"/>
        </w:rPr>
        <w:t xml:space="preserve"> כגון בנידון דידן שההסכם קובע שאין כתובה כלל</w:t>
      </w:r>
      <w:r>
        <w:rPr>
          <w:rFonts w:hint="cs"/>
          <w:rtl/>
          <w:lang w:eastAsia="he-IL"/>
        </w:rPr>
        <w:t>,</w:t>
      </w:r>
      <w:r w:rsidRPr="000E0DE4">
        <w:rPr>
          <w:rFonts w:hint="cs"/>
          <w:rtl/>
          <w:lang w:eastAsia="he-IL"/>
        </w:rPr>
        <w:t xml:space="preserve"> אך בפועל לאחר מכן האיש התחייב בכתובה ובתוספת כתובה לאישה בניגוד גמור לאמור בהסכם.</w:t>
      </w:r>
    </w:p>
    <w:p w14:paraId="7CDBA2B1" w14:textId="77777777" w:rsidR="005C74A4" w:rsidRPr="000E0DE4" w:rsidRDefault="005C74A4" w:rsidP="005C74A4">
      <w:pPr>
        <w:pStyle w:val="-0"/>
        <w:rPr>
          <w:rtl/>
          <w:lang w:eastAsia="he-IL"/>
        </w:rPr>
      </w:pPr>
      <w:r w:rsidRPr="000E0DE4">
        <w:rPr>
          <w:rFonts w:hint="cs"/>
          <w:rtl/>
          <w:lang w:eastAsia="he-IL"/>
        </w:rPr>
        <w:lastRenderedPageBreak/>
        <w:t xml:space="preserve">הסכם ממון נחשב למסירת </w:t>
      </w:r>
      <w:proofErr w:type="spellStart"/>
      <w:r w:rsidRPr="000E0DE4">
        <w:rPr>
          <w:rFonts w:hint="cs"/>
          <w:rtl/>
          <w:lang w:eastAsia="he-IL"/>
        </w:rPr>
        <w:t>מודעא</w:t>
      </w:r>
      <w:proofErr w:type="spellEnd"/>
    </w:p>
    <w:p w14:paraId="10FD56D7" w14:textId="77777777" w:rsidR="005C74A4" w:rsidRPr="000E0DE4" w:rsidRDefault="005C74A4" w:rsidP="005C74A4">
      <w:pPr>
        <w:pStyle w:val="ad"/>
        <w:rPr>
          <w:rtl/>
        </w:rPr>
      </w:pPr>
      <w:r w:rsidRPr="000E0DE4">
        <w:rPr>
          <w:rFonts w:hint="cs"/>
          <w:rtl/>
        </w:rPr>
        <w:t xml:space="preserve">לפיכך, כתבו עוד שם עפ"י דברי הרב לוז </w:t>
      </w:r>
      <w:proofErr w:type="spellStart"/>
      <w:r w:rsidRPr="000E0DE4">
        <w:rPr>
          <w:rFonts w:hint="cs"/>
          <w:rtl/>
        </w:rPr>
        <w:t>שליט"א</w:t>
      </w:r>
      <w:proofErr w:type="spellEnd"/>
      <w:r w:rsidRPr="000E0DE4">
        <w:rPr>
          <w:rFonts w:hint="cs"/>
          <w:rtl/>
        </w:rPr>
        <w:t xml:space="preserve"> שיש לראות בהסכם הממון </w:t>
      </w:r>
      <w:proofErr w:type="spellStart"/>
      <w:r w:rsidRPr="000E0DE4">
        <w:rPr>
          <w:rFonts w:hint="cs"/>
          <w:rtl/>
        </w:rPr>
        <w:t>מודעא</w:t>
      </w:r>
      <w:proofErr w:type="spellEnd"/>
      <w:r w:rsidRPr="000E0DE4">
        <w:rPr>
          <w:rFonts w:hint="cs"/>
          <w:rtl/>
        </w:rPr>
        <w:t xml:space="preserve"> על העתיד, ולכן אף אם המחילה אינה חלה בגלל שאין אדם מוחל </w:t>
      </w:r>
      <w:proofErr w:type="spellStart"/>
      <w:r w:rsidRPr="000E0DE4">
        <w:rPr>
          <w:rFonts w:hint="cs"/>
          <w:rtl/>
        </w:rPr>
        <w:t>דשלב"ל</w:t>
      </w:r>
      <w:proofErr w:type="spellEnd"/>
      <w:r w:rsidRPr="000E0DE4">
        <w:rPr>
          <w:rFonts w:hint="cs"/>
          <w:rtl/>
        </w:rPr>
        <w:t xml:space="preserve">, מכל מקום יש לראות בכך </w:t>
      </w:r>
      <w:proofErr w:type="spellStart"/>
      <w:r w:rsidRPr="000E0DE4">
        <w:rPr>
          <w:rFonts w:hint="cs"/>
          <w:rtl/>
        </w:rPr>
        <w:t>מודעא</w:t>
      </w:r>
      <w:proofErr w:type="spellEnd"/>
      <w:r w:rsidRPr="000E0DE4">
        <w:rPr>
          <w:rFonts w:hint="cs"/>
          <w:rtl/>
        </w:rPr>
        <w:t xml:space="preserve"> על כוונת הרצינות של הבעל בהתחייבותו בהמשך בחיוב כתובה. ויסוד הדברים נמצאים בדברי השער המשפט</w:t>
      </w:r>
      <w:r w:rsidRPr="000E0DE4">
        <w:rPr>
          <w:rtl/>
        </w:rPr>
        <w:t xml:space="preserve"> </w:t>
      </w:r>
      <w:r>
        <w:rPr>
          <w:rFonts w:hint="cs"/>
          <w:rtl/>
        </w:rPr>
        <w:t>(</w:t>
      </w:r>
      <w:r w:rsidRPr="000E0DE4">
        <w:rPr>
          <w:rtl/>
        </w:rPr>
        <w:t>סימן נד</w:t>
      </w:r>
      <w:r>
        <w:rPr>
          <w:rFonts w:hint="cs"/>
          <w:rtl/>
        </w:rPr>
        <w:t>)</w:t>
      </w:r>
      <w:r w:rsidRPr="000E0DE4">
        <w:rPr>
          <w:rFonts w:hint="cs"/>
          <w:rtl/>
        </w:rPr>
        <w:t>:</w:t>
      </w:r>
    </w:p>
    <w:p w14:paraId="61F9375E" w14:textId="77777777" w:rsidR="005C74A4" w:rsidRPr="000E0DE4" w:rsidRDefault="005C74A4" w:rsidP="005C74A4">
      <w:pPr>
        <w:pStyle w:val="a9"/>
        <w:rPr>
          <w:rtl/>
          <w:lang w:eastAsia="he-IL"/>
        </w:rPr>
      </w:pPr>
      <w:r>
        <w:rPr>
          <w:rFonts w:hint="cs"/>
          <w:rtl/>
          <w:lang w:eastAsia="he-IL"/>
        </w:rPr>
        <w:t>"</w:t>
      </w:r>
      <w:r w:rsidRPr="000E0DE4">
        <w:rPr>
          <w:rtl/>
          <w:lang w:eastAsia="he-IL"/>
        </w:rPr>
        <w:t xml:space="preserve">בשטר שמתחייב את עצמו בדבר שאינו חייב, כגון אב שנתן שטר חוב על </w:t>
      </w:r>
      <w:proofErr w:type="spellStart"/>
      <w:r w:rsidRPr="000E0DE4">
        <w:rPr>
          <w:rtl/>
          <w:lang w:eastAsia="he-IL"/>
        </w:rPr>
        <w:t>נדוניא</w:t>
      </w:r>
      <w:proofErr w:type="spellEnd"/>
      <w:r w:rsidRPr="000E0DE4">
        <w:rPr>
          <w:rtl/>
          <w:lang w:eastAsia="he-IL"/>
        </w:rPr>
        <w:t xml:space="preserve"> של בנו ובנו נתן לו מקודם שובר מחילה על מה שיתחייב לו אח"כ, </w:t>
      </w:r>
      <w:proofErr w:type="spellStart"/>
      <w:r w:rsidRPr="000E0DE4">
        <w:rPr>
          <w:rtl/>
          <w:lang w:eastAsia="he-IL"/>
        </w:rPr>
        <w:t>דמהני</w:t>
      </w:r>
      <w:proofErr w:type="spellEnd"/>
      <w:r w:rsidRPr="000E0DE4">
        <w:rPr>
          <w:rtl/>
          <w:lang w:eastAsia="he-IL"/>
        </w:rPr>
        <w:t xml:space="preserve"> השובר </w:t>
      </w:r>
      <w:proofErr w:type="spellStart"/>
      <w:r w:rsidRPr="000E0DE4">
        <w:rPr>
          <w:rtl/>
          <w:lang w:eastAsia="he-IL"/>
        </w:rPr>
        <w:t>בכהאי</w:t>
      </w:r>
      <w:proofErr w:type="spellEnd"/>
      <w:r w:rsidRPr="000E0DE4">
        <w:rPr>
          <w:rtl/>
          <w:lang w:eastAsia="he-IL"/>
        </w:rPr>
        <w:t xml:space="preserve"> </w:t>
      </w:r>
      <w:proofErr w:type="spellStart"/>
      <w:r w:rsidRPr="000E0DE4">
        <w:rPr>
          <w:rtl/>
          <w:lang w:eastAsia="he-IL"/>
        </w:rPr>
        <w:t>גוונא</w:t>
      </w:r>
      <w:proofErr w:type="spellEnd"/>
      <w:r w:rsidRPr="000E0DE4">
        <w:rPr>
          <w:rtl/>
          <w:lang w:eastAsia="he-IL"/>
        </w:rPr>
        <w:t xml:space="preserve">, </w:t>
      </w:r>
      <w:proofErr w:type="spellStart"/>
      <w:r w:rsidRPr="000E0DE4">
        <w:rPr>
          <w:rtl/>
          <w:lang w:eastAsia="he-IL"/>
        </w:rPr>
        <w:t>דנהי</w:t>
      </w:r>
      <w:proofErr w:type="spellEnd"/>
      <w:r w:rsidRPr="000E0DE4">
        <w:rPr>
          <w:rtl/>
          <w:lang w:eastAsia="he-IL"/>
        </w:rPr>
        <w:t xml:space="preserve"> שאין אדם מוחל דבר שלא בא לעולם מכל מקום זה השובר מורה שלא נתן לו השטר חוב אח"כ ברצונו הטוב </w:t>
      </w:r>
      <w:proofErr w:type="spellStart"/>
      <w:r w:rsidRPr="000E0DE4">
        <w:rPr>
          <w:rtl/>
          <w:lang w:eastAsia="he-IL"/>
        </w:rPr>
        <w:t>והוי</w:t>
      </w:r>
      <w:proofErr w:type="spellEnd"/>
      <w:r w:rsidRPr="000E0DE4">
        <w:rPr>
          <w:rtl/>
          <w:lang w:eastAsia="he-IL"/>
        </w:rPr>
        <w:t xml:space="preserve"> השובר כמו </w:t>
      </w:r>
      <w:proofErr w:type="spellStart"/>
      <w:r w:rsidRPr="000E0DE4">
        <w:rPr>
          <w:rtl/>
          <w:lang w:eastAsia="he-IL"/>
        </w:rPr>
        <w:t>מודעא</w:t>
      </w:r>
      <w:proofErr w:type="spellEnd"/>
      <w:r w:rsidRPr="000E0DE4">
        <w:rPr>
          <w:rtl/>
          <w:lang w:eastAsia="he-IL"/>
        </w:rPr>
        <w:t xml:space="preserve"> להמתנה שאח"כ, וכמבואר בסי' רמ"ב ס"ט וי' דמי שהיו הדברים מוכיחים שאין דעתו ליתן מתנה זו אפילו שנתנה מתנה גלויה ונמצא שנתנה מקודם מתנה מסותרת הרי שתי המתנות בטלו הראשונה מפני שהיא מסותרת </w:t>
      </w:r>
      <w:proofErr w:type="spellStart"/>
      <w:r w:rsidRPr="000E0DE4">
        <w:rPr>
          <w:rtl/>
          <w:lang w:eastAsia="he-IL"/>
        </w:rPr>
        <w:t>והשניה</w:t>
      </w:r>
      <w:proofErr w:type="spellEnd"/>
      <w:r w:rsidRPr="000E0DE4">
        <w:rPr>
          <w:rtl/>
          <w:lang w:eastAsia="he-IL"/>
        </w:rPr>
        <w:t xml:space="preserve"> מפני שהדבר מוכיח שאינו רוצה והרי קדמה זאת המתנה שנמצא כמו </w:t>
      </w:r>
      <w:proofErr w:type="spellStart"/>
      <w:r w:rsidRPr="000E0DE4">
        <w:rPr>
          <w:rtl/>
          <w:lang w:eastAsia="he-IL"/>
        </w:rPr>
        <w:t>מודעא</w:t>
      </w:r>
      <w:proofErr w:type="spellEnd"/>
      <w:r w:rsidRPr="000E0DE4">
        <w:rPr>
          <w:rtl/>
          <w:lang w:eastAsia="he-IL"/>
        </w:rPr>
        <w:t xml:space="preserve"> לה, ומעשה באחד שרצה </w:t>
      </w:r>
      <w:proofErr w:type="spellStart"/>
      <w:r w:rsidRPr="000E0DE4">
        <w:rPr>
          <w:rtl/>
          <w:lang w:eastAsia="he-IL"/>
        </w:rPr>
        <w:t>לישא</w:t>
      </w:r>
      <w:proofErr w:type="spellEnd"/>
      <w:r w:rsidRPr="000E0DE4">
        <w:rPr>
          <w:rtl/>
          <w:lang w:eastAsia="he-IL"/>
        </w:rPr>
        <w:t xml:space="preserve"> </w:t>
      </w:r>
      <w:proofErr w:type="spellStart"/>
      <w:r w:rsidRPr="000E0DE4">
        <w:rPr>
          <w:rtl/>
          <w:lang w:eastAsia="he-IL"/>
        </w:rPr>
        <w:t>אשה</w:t>
      </w:r>
      <w:proofErr w:type="spellEnd"/>
      <w:r w:rsidRPr="000E0DE4">
        <w:rPr>
          <w:rtl/>
          <w:lang w:eastAsia="he-IL"/>
        </w:rPr>
        <w:t xml:space="preserve"> ואמרה לו איני נשאת לך עד שתכתוב לי נכסיך ושמע בנו הגדול וצווח על שמניחו ריקן ואמר לעדים לכו והחביאו וכתבו לו כל נכסי במתנה ואח"כ כתב לה נכסיו ונשאת ובא מעשה לפני חכמים ואמרו הבן לא קנה </w:t>
      </w:r>
      <w:proofErr w:type="spellStart"/>
      <w:r w:rsidRPr="000E0DE4">
        <w:rPr>
          <w:rtl/>
          <w:lang w:eastAsia="he-IL"/>
        </w:rPr>
        <w:t>והאשה</w:t>
      </w:r>
      <w:proofErr w:type="spellEnd"/>
      <w:r w:rsidRPr="000E0DE4">
        <w:rPr>
          <w:rtl/>
          <w:lang w:eastAsia="he-IL"/>
        </w:rPr>
        <w:t xml:space="preserve"> לא קנתה שהרי לא ברצונו כתב לה וכאנוס בדבר הוא שהרי גילה דעתו במתנה ראשונה אף על פי שהיא בטלה מפני שהיא מסותרת ע"ש, הרי אף דמתנה </w:t>
      </w:r>
      <w:proofErr w:type="spellStart"/>
      <w:r w:rsidRPr="000E0DE4">
        <w:rPr>
          <w:rtl/>
          <w:lang w:eastAsia="he-IL"/>
        </w:rPr>
        <w:t>טמירתא</w:t>
      </w:r>
      <w:proofErr w:type="spellEnd"/>
      <w:r w:rsidRPr="000E0DE4">
        <w:rPr>
          <w:rtl/>
          <w:lang w:eastAsia="he-IL"/>
        </w:rPr>
        <w:t xml:space="preserve"> אינה מתנה מ"מ הוי כמו </w:t>
      </w:r>
      <w:proofErr w:type="spellStart"/>
      <w:r w:rsidRPr="000E0DE4">
        <w:rPr>
          <w:rtl/>
          <w:lang w:eastAsia="he-IL"/>
        </w:rPr>
        <w:t>מודעא</w:t>
      </w:r>
      <w:proofErr w:type="spellEnd"/>
      <w:r w:rsidRPr="000E0DE4">
        <w:rPr>
          <w:rtl/>
          <w:lang w:eastAsia="he-IL"/>
        </w:rPr>
        <w:t xml:space="preserve"> למתנה שאחריה, </w:t>
      </w:r>
      <w:proofErr w:type="spellStart"/>
      <w:r w:rsidRPr="000E0DE4">
        <w:rPr>
          <w:rtl/>
          <w:lang w:eastAsia="he-IL"/>
        </w:rPr>
        <w:t>והכא</w:t>
      </w:r>
      <w:proofErr w:type="spellEnd"/>
      <w:r w:rsidRPr="000E0DE4">
        <w:rPr>
          <w:rtl/>
          <w:lang w:eastAsia="he-IL"/>
        </w:rPr>
        <w:t xml:space="preserve"> נמי אף דלא מהני מחילה בדבר שלא בא לעולם מ"מ השובר הוי כמו </w:t>
      </w:r>
      <w:proofErr w:type="spellStart"/>
      <w:r w:rsidRPr="000E0DE4">
        <w:rPr>
          <w:rtl/>
          <w:lang w:eastAsia="he-IL"/>
        </w:rPr>
        <w:t>מודעא</w:t>
      </w:r>
      <w:proofErr w:type="spellEnd"/>
      <w:r w:rsidRPr="000E0DE4">
        <w:rPr>
          <w:rtl/>
          <w:lang w:eastAsia="he-IL"/>
        </w:rPr>
        <w:t xml:space="preserve"> </w:t>
      </w:r>
      <w:proofErr w:type="spellStart"/>
      <w:r w:rsidRPr="000E0DE4">
        <w:rPr>
          <w:rtl/>
          <w:lang w:eastAsia="he-IL"/>
        </w:rPr>
        <w:t>להשטר</w:t>
      </w:r>
      <w:proofErr w:type="spellEnd"/>
      <w:r w:rsidRPr="000E0DE4">
        <w:rPr>
          <w:rtl/>
          <w:lang w:eastAsia="he-IL"/>
        </w:rPr>
        <w:t xml:space="preserve"> חוב שאח"כ כיון </w:t>
      </w:r>
      <w:proofErr w:type="spellStart"/>
      <w:r w:rsidRPr="000E0DE4">
        <w:rPr>
          <w:rtl/>
          <w:lang w:eastAsia="he-IL"/>
        </w:rPr>
        <w:t>שבע"כ</w:t>
      </w:r>
      <w:proofErr w:type="spellEnd"/>
      <w:r w:rsidRPr="000E0DE4">
        <w:rPr>
          <w:rtl/>
          <w:lang w:eastAsia="he-IL"/>
        </w:rPr>
        <w:t xml:space="preserve"> היה צריך ליתן השטר חוב כדי להשיא את בנו. ואף על גב </w:t>
      </w:r>
      <w:proofErr w:type="spellStart"/>
      <w:r w:rsidRPr="000E0DE4">
        <w:rPr>
          <w:rtl/>
          <w:lang w:eastAsia="he-IL"/>
        </w:rPr>
        <w:t>דבתשו</w:t>
      </w:r>
      <w:proofErr w:type="spellEnd"/>
      <w:r w:rsidRPr="000E0DE4">
        <w:rPr>
          <w:rtl/>
          <w:lang w:eastAsia="he-IL"/>
        </w:rPr>
        <w:t xml:space="preserve">' </w:t>
      </w:r>
      <w:proofErr w:type="spellStart"/>
      <w:r w:rsidRPr="000E0DE4">
        <w:rPr>
          <w:rtl/>
          <w:lang w:eastAsia="he-IL"/>
        </w:rPr>
        <w:t>הר"ן</w:t>
      </w:r>
      <w:proofErr w:type="spellEnd"/>
      <w:r w:rsidRPr="000E0DE4">
        <w:rPr>
          <w:rtl/>
          <w:lang w:eastAsia="he-IL"/>
        </w:rPr>
        <w:t xml:space="preserve"> מבואר בשאלה </w:t>
      </w:r>
      <w:proofErr w:type="spellStart"/>
      <w:r w:rsidRPr="000E0DE4">
        <w:rPr>
          <w:rtl/>
          <w:lang w:eastAsia="he-IL"/>
        </w:rPr>
        <w:t>דעובדא</w:t>
      </w:r>
      <w:proofErr w:type="spellEnd"/>
      <w:r w:rsidRPr="000E0DE4">
        <w:rPr>
          <w:rtl/>
          <w:lang w:eastAsia="he-IL"/>
        </w:rPr>
        <w:t xml:space="preserve"> </w:t>
      </w:r>
      <w:proofErr w:type="spellStart"/>
      <w:r w:rsidRPr="000E0DE4">
        <w:rPr>
          <w:rtl/>
          <w:lang w:eastAsia="he-IL"/>
        </w:rPr>
        <w:t>דידיה</w:t>
      </w:r>
      <w:proofErr w:type="spellEnd"/>
      <w:r w:rsidRPr="000E0DE4">
        <w:rPr>
          <w:rtl/>
          <w:lang w:eastAsia="he-IL"/>
        </w:rPr>
        <w:t xml:space="preserve"> </w:t>
      </w:r>
      <w:proofErr w:type="spellStart"/>
      <w:r w:rsidRPr="000E0DE4">
        <w:rPr>
          <w:rtl/>
          <w:lang w:eastAsia="he-IL"/>
        </w:rPr>
        <w:t>הוה</w:t>
      </w:r>
      <w:proofErr w:type="spellEnd"/>
      <w:r w:rsidRPr="000E0DE4">
        <w:rPr>
          <w:rtl/>
          <w:lang w:eastAsia="he-IL"/>
        </w:rPr>
        <w:t xml:space="preserve"> ג"כ בשטר מתנה ואפי' הכי פסק דלא מהני השובר שמקודם מטעם דבר שלא בא לעולם, שאני התם שהמעשה היה להיפך שהבן נתן שטר חוב לאביו </w:t>
      </w:r>
      <w:proofErr w:type="spellStart"/>
      <w:r w:rsidRPr="000E0DE4">
        <w:rPr>
          <w:rtl/>
          <w:lang w:eastAsia="he-IL"/>
        </w:rPr>
        <w:t>מנדונית</w:t>
      </w:r>
      <w:proofErr w:type="spellEnd"/>
      <w:r w:rsidRPr="000E0DE4">
        <w:rPr>
          <w:rtl/>
          <w:lang w:eastAsia="he-IL"/>
        </w:rPr>
        <w:t xml:space="preserve"> חמיו והאב נתן לו שובר מקודם על כל מה שיתחייב לו בנו מפני בקשת כלתו אשת בנו כמבואר בשאלה שם, א"כ מה שנתן לו הבן השטר חוב אח"כ ברצונו הטוב וגם נשבע לקיים כמבואר שם מוכח שלא נתן לו באונס ולכך לא מהני השובר שמקודם מטעם דבר שלא בא לעולם כיון שאין הדבר מוכיח שהשטר חוב שנתן לו הבן היה באונס, אבל </w:t>
      </w:r>
      <w:proofErr w:type="spellStart"/>
      <w:r w:rsidRPr="000E0DE4">
        <w:rPr>
          <w:rtl/>
          <w:lang w:eastAsia="he-IL"/>
        </w:rPr>
        <w:t>היכא</w:t>
      </w:r>
      <w:proofErr w:type="spellEnd"/>
      <w:r w:rsidRPr="000E0DE4">
        <w:rPr>
          <w:rtl/>
          <w:lang w:eastAsia="he-IL"/>
        </w:rPr>
        <w:t xml:space="preserve"> שנותן האב שטר חוב להשיא את בנו ומקבל שובר מבנו מקודם הוי כמו אנוס כמו שכותב לאשתו כל נכסיו מפני שרוצה </w:t>
      </w:r>
      <w:proofErr w:type="spellStart"/>
      <w:r w:rsidRPr="000E0DE4">
        <w:rPr>
          <w:rtl/>
          <w:lang w:eastAsia="he-IL"/>
        </w:rPr>
        <w:t>לישא</w:t>
      </w:r>
      <w:proofErr w:type="spellEnd"/>
      <w:r w:rsidRPr="000E0DE4">
        <w:rPr>
          <w:rtl/>
          <w:lang w:eastAsia="he-IL"/>
        </w:rPr>
        <w:t xml:space="preserve"> אותה. ובאמת </w:t>
      </w:r>
      <w:proofErr w:type="spellStart"/>
      <w:r w:rsidRPr="000E0DE4">
        <w:rPr>
          <w:rtl/>
          <w:lang w:eastAsia="he-IL"/>
        </w:rPr>
        <w:t>י"ל</w:t>
      </w:r>
      <w:proofErr w:type="spellEnd"/>
      <w:r w:rsidRPr="000E0DE4">
        <w:rPr>
          <w:rtl/>
          <w:lang w:eastAsia="he-IL"/>
        </w:rPr>
        <w:t xml:space="preserve"> דגם באחר שמתחייב את עצמו נגד </w:t>
      </w:r>
      <w:proofErr w:type="spellStart"/>
      <w:r w:rsidRPr="000E0DE4">
        <w:rPr>
          <w:rtl/>
          <w:lang w:eastAsia="he-IL"/>
        </w:rPr>
        <w:t>חבירו</w:t>
      </w:r>
      <w:proofErr w:type="spellEnd"/>
      <w:r w:rsidRPr="000E0DE4">
        <w:rPr>
          <w:rtl/>
          <w:lang w:eastAsia="he-IL"/>
        </w:rPr>
        <w:t xml:space="preserve"> ומקודם נתן לו שטר מחילה נמי מה שמקבל הנותן השטר מחילה הוי כמו דברים מוכיחים שאינו נותן המתנה ברצון טוב, </w:t>
      </w:r>
      <w:proofErr w:type="spellStart"/>
      <w:r w:rsidRPr="000E0DE4">
        <w:rPr>
          <w:rtl/>
          <w:lang w:eastAsia="he-IL"/>
        </w:rPr>
        <w:t>ועובדא</w:t>
      </w:r>
      <w:proofErr w:type="spellEnd"/>
      <w:r w:rsidRPr="000E0DE4">
        <w:rPr>
          <w:rtl/>
          <w:lang w:eastAsia="he-IL"/>
        </w:rPr>
        <w:t xml:space="preserve"> </w:t>
      </w:r>
      <w:proofErr w:type="spellStart"/>
      <w:r w:rsidRPr="000E0DE4">
        <w:rPr>
          <w:rtl/>
          <w:lang w:eastAsia="he-IL"/>
        </w:rPr>
        <w:t>דהר"ן</w:t>
      </w:r>
      <w:proofErr w:type="spellEnd"/>
      <w:r w:rsidRPr="000E0DE4">
        <w:rPr>
          <w:rtl/>
          <w:lang w:eastAsia="he-IL"/>
        </w:rPr>
        <w:t xml:space="preserve"> שאני שראובן נתן שובר המחילה ע"פ בקשת כלתו אשת בנו ולכך היה צריך בנו לקבל השטר מחילה, </w:t>
      </w:r>
      <w:proofErr w:type="spellStart"/>
      <w:r w:rsidRPr="000E0DE4">
        <w:rPr>
          <w:rtl/>
          <w:lang w:eastAsia="he-IL"/>
        </w:rPr>
        <w:t>משא"כ</w:t>
      </w:r>
      <w:proofErr w:type="spellEnd"/>
      <w:r w:rsidRPr="000E0DE4">
        <w:rPr>
          <w:rtl/>
          <w:lang w:eastAsia="he-IL"/>
        </w:rPr>
        <w:t xml:space="preserve"> באדם אחר מה שקיבל השובר לידו הדברים מוכיחים שאינו נותן השטר ברצון טוב אלא לאיזה טעם הידוע לו. אך מדברי </w:t>
      </w:r>
      <w:proofErr w:type="spellStart"/>
      <w:r w:rsidRPr="000E0DE4">
        <w:rPr>
          <w:rtl/>
          <w:lang w:eastAsia="he-IL"/>
        </w:rPr>
        <w:t>הסמ"ע</w:t>
      </w:r>
      <w:proofErr w:type="spellEnd"/>
      <w:r w:rsidRPr="000E0DE4">
        <w:rPr>
          <w:rtl/>
          <w:lang w:eastAsia="he-IL"/>
        </w:rPr>
        <w:t xml:space="preserve"> בסי' ר"ט </w:t>
      </w:r>
      <w:proofErr w:type="spellStart"/>
      <w:r w:rsidRPr="000E0DE4">
        <w:rPr>
          <w:rtl/>
          <w:lang w:eastAsia="he-IL"/>
        </w:rPr>
        <w:t>ס"ק</w:t>
      </w:r>
      <w:proofErr w:type="spellEnd"/>
      <w:r w:rsidRPr="000E0DE4">
        <w:rPr>
          <w:rtl/>
          <w:lang w:eastAsia="he-IL"/>
        </w:rPr>
        <w:t xml:space="preserve"> כ"א שהביא דברי </w:t>
      </w:r>
      <w:proofErr w:type="spellStart"/>
      <w:r w:rsidRPr="000E0DE4">
        <w:rPr>
          <w:rtl/>
          <w:lang w:eastAsia="he-IL"/>
        </w:rPr>
        <w:t>הר"ן</w:t>
      </w:r>
      <w:proofErr w:type="spellEnd"/>
      <w:r w:rsidRPr="000E0DE4">
        <w:rPr>
          <w:rtl/>
          <w:lang w:eastAsia="he-IL"/>
        </w:rPr>
        <w:t xml:space="preserve"> בסתם </w:t>
      </w:r>
      <w:proofErr w:type="spellStart"/>
      <w:r w:rsidRPr="000E0DE4">
        <w:rPr>
          <w:rtl/>
          <w:lang w:eastAsia="he-IL"/>
        </w:rPr>
        <w:t>לענין</w:t>
      </w:r>
      <w:proofErr w:type="spellEnd"/>
      <w:r w:rsidRPr="000E0DE4">
        <w:rPr>
          <w:rtl/>
          <w:lang w:eastAsia="he-IL"/>
        </w:rPr>
        <w:t xml:space="preserve"> מתנה משמע דאין חילוק, </w:t>
      </w:r>
      <w:proofErr w:type="spellStart"/>
      <w:r w:rsidRPr="000E0DE4">
        <w:rPr>
          <w:rtl/>
          <w:lang w:eastAsia="he-IL"/>
        </w:rPr>
        <w:t>וס"ל</w:t>
      </w:r>
      <w:proofErr w:type="spellEnd"/>
      <w:r w:rsidRPr="000E0DE4">
        <w:rPr>
          <w:rtl/>
          <w:lang w:eastAsia="he-IL"/>
        </w:rPr>
        <w:t xml:space="preserve"> </w:t>
      </w:r>
      <w:proofErr w:type="spellStart"/>
      <w:r w:rsidRPr="000E0DE4">
        <w:rPr>
          <w:rtl/>
          <w:lang w:eastAsia="he-IL"/>
        </w:rPr>
        <w:t>דכיון</w:t>
      </w:r>
      <w:proofErr w:type="spellEnd"/>
      <w:r w:rsidRPr="000E0DE4">
        <w:rPr>
          <w:rtl/>
          <w:lang w:eastAsia="he-IL"/>
        </w:rPr>
        <w:t xml:space="preserve"> שנתן לו השטר אח"כ מרצונו הטוב בלי שום הכרח אין הדברים מוכיחים שלא נתנו מרצונו הטוב. אך באב הנותן שטר חוב </w:t>
      </w:r>
      <w:proofErr w:type="spellStart"/>
      <w:r w:rsidRPr="000E0DE4">
        <w:rPr>
          <w:rtl/>
          <w:lang w:eastAsia="he-IL"/>
        </w:rPr>
        <w:t>לנדונית</w:t>
      </w:r>
      <w:proofErr w:type="spellEnd"/>
      <w:r w:rsidRPr="000E0DE4">
        <w:rPr>
          <w:rtl/>
          <w:lang w:eastAsia="he-IL"/>
        </w:rPr>
        <w:t xml:space="preserve"> בנו ומקבל ממנו שובר מקודם נראה דהוי כאנוס כמו באחד שרצה </w:t>
      </w:r>
      <w:proofErr w:type="spellStart"/>
      <w:r w:rsidRPr="000E0DE4">
        <w:rPr>
          <w:rtl/>
          <w:lang w:eastAsia="he-IL"/>
        </w:rPr>
        <w:t>לישא</w:t>
      </w:r>
      <w:proofErr w:type="spellEnd"/>
      <w:r w:rsidRPr="000E0DE4">
        <w:rPr>
          <w:rtl/>
          <w:lang w:eastAsia="he-IL"/>
        </w:rPr>
        <w:t xml:space="preserve"> </w:t>
      </w:r>
      <w:proofErr w:type="spellStart"/>
      <w:r w:rsidRPr="000E0DE4">
        <w:rPr>
          <w:rtl/>
          <w:lang w:eastAsia="he-IL"/>
        </w:rPr>
        <w:t>אשה</w:t>
      </w:r>
      <w:proofErr w:type="spellEnd"/>
      <w:r w:rsidRPr="000E0DE4">
        <w:rPr>
          <w:rtl/>
          <w:lang w:eastAsia="he-IL"/>
        </w:rPr>
        <w:t xml:space="preserve"> </w:t>
      </w:r>
      <w:proofErr w:type="spellStart"/>
      <w:r w:rsidRPr="000E0DE4">
        <w:rPr>
          <w:rtl/>
          <w:lang w:eastAsia="he-IL"/>
        </w:rPr>
        <w:t>דסי</w:t>
      </w:r>
      <w:proofErr w:type="spellEnd"/>
      <w:r w:rsidRPr="000E0DE4">
        <w:rPr>
          <w:rtl/>
          <w:lang w:eastAsia="he-IL"/>
        </w:rPr>
        <w:t xml:space="preserve">' רמ"ב </w:t>
      </w:r>
      <w:proofErr w:type="spellStart"/>
      <w:r w:rsidRPr="000E0DE4">
        <w:rPr>
          <w:rtl/>
          <w:lang w:eastAsia="he-IL"/>
        </w:rPr>
        <w:t>דמיחשב</w:t>
      </w:r>
      <w:proofErr w:type="spellEnd"/>
      <w:r w:rsidRPr="000E0DE4">
        <w:rPr>
          <w:rtl/>
          <w:lang w:eastAsia="he-IL"/>
        </w:rPr>
        <w:t xml:space="preserve"> כאנוס והשובר שמקודם הוי </w:t>
      </w:r>
      <w:proofErr w:type="spellStart"/>
      <w:r w:rsidRPr="000E0DE4">
        <w:rPr>
          <w:rtl/>
          <w:lang w:eastAsia="he-IL"/>
        </w:rPr>
        <w:t>כמודעא</w:t>
      </w:r>
      <w:proofErr w:type="spellEnd"/>
      <w:r w:rsidRPr="000E0DE4">
        <w:rPr>
          <w:rtl/>
          <w:lang w:eastAsia="he-IL"/>
        </w:rPr>
        <w:t xml:space="preserve"> </w:t>
      </w:r>
      <w:proofErr w:type="spellStart"/>
      <w:r w:rsidRPr="000E0DE4">
        <w:rPr>
          <w:rtl/>
          <w:lang w:eastAsia="he-IL"/>
        </w:rPr>
        <w:t>להשטר</w:t>
      </w:r>
      <w:proofErr w:type="spellEnd"/>
      <w:r w:rsidRPr="000E0DE4">
        <w:rPr>
          <w:rtl/>
          <w:lang w:eastAsia="he-IL"/>
        </w:rPr>
        <w:t xml:space="preserve"> שאח"כ, ומעשה כזה באה לפני ודנתי כן הלכה למעשה שאין להוציא ממון מהאב מטעם זה וכן עיקר.</w:t>
      </w:r>
      <w:r>
        <w:rPr>
          <w:rFonts w:hint="cs"/>
          <w:rtl/>
          <w:lang w:eastAsia="he-IL"/>
        </w:rPr>
        <w:t>"</w:t>
      </w:r>
    </w:p>
    <w:p w14:paraId="30CDF302" w14:textId="77777777" w:rsidR="005C74A4" w:rsidRPr="000E0DE4" w:rsidRDefault="005C74A4" w:rsidP="005C74A4">
      <w:pPr>
        <w:pStyle w:val="ae"/>
        <w:rPr>
          <w:rtl/>
          <w:lang w:eastAsia="he-IL"/>
        </w:rPr>
      </w:pPr>
      <w:r w:rsidRPr="000E0DE4">
        <w:rPr>
          <w:rFonts w:hint="cs"/>
          <w:rtl/>
          <w:lang w:eastAsia="he-IL"/>
        </w:rPr>
        <w:t xml:space="preserve">אמנם, בעיקר הדברים יש להוסיף שתי נקודות. שלכאורה הרי </w:t>
      </w:r>
      <w:proofErr w:type="spellStart"/>
      <w:r w:rsidRPr="000E0DE4">
        <w:rPr>
          <w:rFonts w:hint="cs"/>
          <w:rtl/>
          <w:lang w:eastAsia="he-IL"/>
        </w:rPr>
        <w:t>קיי"ל</w:t>
      </w:r>
      <w:proofErr w:type="spellEnd"/>
      <w:r w:rsidRPr="000E0DE4">
        <w:rPr>
          <w:rFonts w:hint="cs"/>
          <w:rtl/>
          <w:lang w:eastAsia="he-IL"/>
        </w:rPr>
        <w:t xml:space="preserve"> </w:t>
      </w:r>
      <w:proofErr w:type="spellStart"/>
      <w:r w:rsidRPr="000E0DE4">
        <w:rPr>
          <w:rFonts w:hint="cs"/>
          <w:rtl/>
          <w:lang w:eastAsia="he-IL"/>
        </w:rPr>
        <w:t>שמודעא</w:t>
      </w:r>
      <w:proofErr w:type="spellEnd"/>
      <w:r w:rsidRPr="000E0DE4">
        <w:rPr>
          <w:rFonts w:hint="cs"/>
          <w:rtl/>
          <w:lang w:eastAsia="he-IL"/>
        </w:rPr>
        <w:t xml:space="preserve"> בלא אונס ידוע אינה מועילה אלא במתנה ולא במכירה, עי' </w:t>
      </w:r>
      <w:proofErr w:type="spellStart"/>
      <w:r w:rsidRPr="000E0DE4">
        <w:rPr>
          <w:rFonts w:hint="cs"/>
          <w:rtl/>
          <w:lang w:eastAsia="he-IL"/>
        </w:rPr>
        <w:t>בחו"מ</w:t>
      </w:r>
      <w:proofErr w:type="spellEnd"/>
      <w:r w:rsidRPr="000E0DE4">
        <w:rPr>
          <w:rFonts w:hint="cs"/>
          <w:rtl/>
          <w:lang w:eastAsia="he-IL"/>
        </w:rPr>
        <w:t xml:space="preserve"> </w:t>
      </w:r>
      <w:r>
        <w:rPr>
          <w:rFonts w:hint="cs"/>
          <w:rtl/>
          <w:lang w:eastAsia="he-IL"/>
        </w:rPr>
        <w:t xml:space="preserve">(ריש </w:t>
      </w:r>
      <w:r w:rsidRPr="000E0DE4">
        <w:rPr>
          <w:rFonts w:hint="cs"/>
          <w:rtl/>
          <w:lang w:eastAsia="he-IL"/>
        </w:rPr>
        <w:t>סימן רה</w:t>
      </w:r>
      <w:r>
        <w:rPr>
          <w:rFonts w:hint="cs"/>
          <w:rtl/>
          <w:lang w:eastAsia="he-IL"/>
        </w:rPr>
        <w:t>)</w:t>
      </w:r>
      <w:r w:rsidRPr="000E0DE4">
        <w:rPr>
          <w:rFonts w:hint="cs"/>
          <w:rtl/>
          <w:lang w:eastAsia="he-IL"/>
        </w:rPr>
        <w:t>. וממילא יש לדון בנידון דידן אם דמיא למכירה</w:t>
      </w:r>
      <w:r>
        <w:rPr>
          <w:rFonts w:hint="cs"/>
          <w:rtl/>
          <w:lang w:eastAsia="he-IL"/>
        </w:rPr>
        <w:t>,</w:t>
      </w:r>
      <w:r w:rsidRPr="000E0DE4">
        <w:rPr>
          <w:rFonts w:hint="cs"/>
          <w:rtl/>
          <w:lang w:eastAsia="he-IL"/>
        </w:rPr>
        <w:t xml:space="preserve"> ובעינן אונס ידוע</w:t>
      </w:r>
      <w:r>
        <w:rPr>
          <w:rFonts w:hint="cs"/>
          <w:rtl/>
          <w:lang w:eastAsia="he-IL"/>
        </w:rPr>
        <w:t>,</w:t>
      </w:r>
      <w:r w:rsidRPr="000E0DE4">
        <w:rPr>
          <w:rFonts w:hint="cs"/>
          <w:rtl/>
          <w:lang w:eastAsia="he-IL"/>
        </w:rPr>
        <w:t xml:space="preserve"> או למתנה. אכן, לגבי תוספת כתובה </w:t>
      </w:r>
      <w:proofErr w:type="spellStart"/>
      <w:r w:rsidRPr="000E0DE4">
        <w:rPr>
          <w:rFonts w:hint="cs"/>
          <w:rtl/>
          <w:lang w:eastAsia="he-IL"/>
        </w:rPr>
        <w:t>מסברא</w:t>
      </w:r>
      <w:proofErr w:type="spellEnd"/>
      <w:r w:rsidRPr="000E0DE4">
        <w:rPr>
          <w:rFonts w:hint="cs"/>
          <w:rtl/>
          <w:lang w:eastAsia="he-IL"/>
        </w:rPr>
        <w:t xml:space="preserve"> נראה שדינה </w:t>
      </w:r>
      <w:r w:rsidRPr="000E0DE4">
        <w:rPr>
          <w:rFonts w:hint="cs"/>
          <w:rtl/>
          <w:lang w:eastAsia="he-IL"/>
        </w:rPr>
        <w:lastRenderedPageBreak/>
        <w:t xml:space="preserve">כמתנה גרידא שהרי אין זה אלא מתנה בעלמא ואינו דומה </w:t>
      </w:r>
      <w:proofErr w:type="spellStart"/>
      <w:r w:rsidRPr="000E0DE4">
        <w:rPr>
          <w:rFonts w:hint="cs"/>
          <w:rtl/>
          <w:lang w:eastAsia="he-IL"/>
        </w:rPr>
        <w:t>לנדוניא</w:t>
      </w:r>
      <w:proofErr w:type="spellEnd"/>
      <w:r w:rsidRPr="000E0DE4">
        <w:rPr>
          <w:rFonts w:hint="cs"/>
          <w:rtl/>
          <w:lang w:eastAsia="he-IL"/>
        </w:rPr>
        <w:t xml:space="preserve">, והדברים מוכרחים לכאורה מהא </w:t>
      </w:r>
      <w:proofErr w:type="spellStart"/>
      <w:r w:rsidRPr="000E0DE4">
        <w:rPr>
          <w:rFonts w:hint="cs"/>
          <w:rtl/>
          <w:lang w:eastAsia="he-IL"/>
        </w:rPr>
        <w:t>דכתב</w:t>
      </w:r>
      <w:proofErr w:type="spellEnd"/>
      <w:r w:rsidRPr="000E0DE4">
        <w:rPr>
          <w:rFonts w:hint="cs"/>
          <w:rtl/>
          <w:lang w:eastAsia="he-IL"/>
        </w:rPr>
        <w:t xml:space="preserve"> </w:t>
      </w:r>
      <w:proofErr w:type="spellStart"/>
      <w:r w:rsidRPr="000E0DE4">
        <w:rPr>
          <w:rFonts w:hint="cs"/>
          <w:rtl/>
          <w:lang w:eastAsia="he-IL"/>
        </w:rPr>
        <w:t>תוס</w:t>
      </w:r>
      <w:proofErr w:type="spellEnd"/>
      <w:r w:rsidRPr="000E0DE4">
        <w:rPr>
          <w:rFonts w:hint="cs"/>
          <w:rtl/>
          <w:lang w:eastAsia="he-IL"/>
        </w:rPr>
        <w:t xml:space="preserve">' בכתובות </w:t>
      </w:r>
      <w:r>
        <w:rPr>
          <w:rFonts w:hint="cs"/>
          <w:rtl/>
          <w:lang w:eastAsia="he-IL"/>
        </w:rPr>
        <w:t>(</w:t>
      </w:r>
      <w:r w:rsidRPr="000E0DE4">
        <w:rPr>
          <w:rFonts w:hint="cs"/>
          <w:rtl/>
          <w:lang w:eastAsia="he-IL"/>
        </w:rPr>
        <w:t xml:space="preserve">דף </w:t>
      </w:r>
      <w:proofErr w:type="spellStart"/>
      <w:r w:rsidRPr="000E0DE4">
        <w:rPr>
          <w:rFonts w:hint="cs"/>
          <w:rtl/>
          <w:lang w:eastAsia="he-IL"/>
        </w:rPr>
        <w:t>מז</w:t>
      </w:r>
      <w:proofErr w:type="spellEnd"/>
      <w:r>
        <w:rPr>
          <w:rFonts w:hint="cs"/>
          <w:rtl/>
          <w:lang w:eastAsia="he-IL"/>
        </w:rPr>
        <w:t xml:space="preserve"> ע"א)</w:t>
      </w:r>
      <w:r w:rsidRPr="000E0DE4">
        <w:rPr>
          <w:rFonts w:hint="cs"/>
          <w:rtl/>
          <w:lang w:eastAsia="he-IL"/>
        </w:rPr>
        <w:t xml:space="preserve"> שמהני </w:t>
      </w:r>
      <w:proofErr w:type="spellStart"/>
      <w:r w:rsidRPr="000E0DE4">
        <w:rPr>
          <w:rFonts w:hint="cs"/>
          <w:rtl/>
          <w:lang w:eastAsia="he-IL"/>
        </w:rPr>
        <w:t>אומדנא</w:t>
      </w:r>
      <w:proofErr w:type="spellEnd"/>
      <w:r w:rsidRPr="000E0DE4">
        <w:rPr>
          <w:rFonts w:hint="cs"/>
          <w:rtl/>
          <w:lang w:eastAsia="he-IL"/>
        </w:rPr>
        <w:t xml:space="preserve"> בכותב לבתו שאם מתה טרם הנישואין אינו זוכה החתן שלא כתב לה אלא על מנת לכונסה, וביאר </w:t>
      </w:r>
      <w:proofErr w:type="spellStart"/>
      <w:r w:rsidRPr="000E0DE4">
        <w:rPr>
          <w:rFonts w:hint="cs"/>
          <w:rtl/>
          <w:lang w:eastAsia="he-IL"/>
        </w:rPr>
        <w:t>בתוס</w:t>
      </w:r>
      <w:proofErr w:type="spellEnd"/>
      <w:r w:rsidRPr="000E0DE4">
        <w:rPr>
          <w:rFonts w:hint="cs"/>
          <w:rtl/>
          <w:lang w:eastAsia="he-IL"/>
        </w:rPr>
        <w:t xml:space="preserve">' שם </w:t>
      </w:r>
      <w:r>
        <w:rPr>
          <w:rFonts w:hint="cs"/>
          <w:rtl/>
          <w:lang w:eastAsia="he-IL"/>
        </w:rPr>
        <w:t xml:space="preserve">(ע"ב) </w:t>
      </w:r>
      <w:r w:rsidRPr="000E0DE4">
        <w:rPr>
          <w:rFonts w:hint="cs"/>
          <w:rtl/>
          <w:lang w:eastAsia="he-IL"/>
        </w:rPr>
        <w:t xml:space="preserve">שדווקא במתנה </w:t>
      </w:r>
      <w:proofErr w:type="spellStart"/>
      <w:r w:rsidRPr="000E0DE4">
        <w:rPr>
          <w:rFonts w:hint="cs"/>
          <w:rtl/>
          <w:lang w:eastAsia="he-IL"/>
        </w:rPr>
        <w:t>אמרינן</w:t>
      </w:r>
      <w:proofErr w:type="spellEnd"/>
      <w:r w:rsidRPr="000E0DE4">
        <w:rPr>
          <w:rFonts w:hint="cs"/>
          <w:rtl/>
          <w:lang w:eastAsia="he-IL"/>
        </w:rPr>
        <w:t xml:space="preserve"> כן ולא לגבי מכירה שתלויה בדעת הצד השני. ועי' </w:t>
      </w:r>
      <w:proofErr w:type="spellStart"/>
      <w:r w:rsidRPr="000E0DE4">
        <w:rPr>
          <w:rFonts w:hint="cs"/>
          <w:rtl/>
          <w:lang w:eastAsia="he-IL"/>
        </w:rPr>
        <w:t>במל"מ</w:t>
      </w:r>
      <w:proofErr w:type="spellEnd"/>
      <w:r w:rsidRPr="000E0DE4">
        <w:rPr>
          <w:rFonts w:hint="cs"/>
          <w:rtl/>
          <w:lang w:eastAsia="he-IL"/>
        </w:rPr>
        <w:t xml:space="preserve"> </w:t>
      </w:r>
      <w:r>
        <w:rPr>
          <w:rFonts w:hint="cs"/>
          <w:rtl/>
          <w:lang w:eastAsia="he-IL"/>
        </w:rPr>
        <w:t>(</w:t>
      </w:r>
      <w:r w:rsidRPr="000E0DE4">
        <w:rPr>
          <w:rFonts w:hint="cs"/>
          <w:rtl/>
          <w:lang w:eastAsia="he-IL"/>
        </w:rPr>
        <w:t>פ"ו מהל' זכ</w:t>
      </w:r>
      <w:r>
        <w:rPr>
          <w:rFonts w:hint="cs"/>
          <w:rtl/>
          <w:lang w:eastAsia="he-IL"/>
        </w:rPr>
        <w:t>יה ומתנה</w:t>
      </w:r>
      <w:r w:rsidRPr="000E0DE4">
        <w:rPr>
          <w:rFonts w:hint="cs"/>
          <w:rtl/>
          <w:lang w:eastAsia="he-IL"/>
        </w:rPr>
        <w:t xml:space="preserve"> ה"א</w:t>
      </w:r>
      <w:r>
        <w:rPr>
          <w:rFonts w:hint="cs"/>
          <w:rtl/>
          <w:lang w:eastAsia="he-IL"/>
        </w:rPr>
        <w:t>)</w:t>
      </w:r>
      <w:r w:rsidRPr="000E0DE4">
        <w:rPr>
          <w:rFonts w:hint="cs"/>
          <w:rtl/>
          <w:lang w:eastAsia="he-IL"/>
        </w:rPr>
        <w:t xml:space="preserve">. (אך עי' בבית מאיר </w:t>
      </w:r>
      <w:r>
        <w:rPr>
          <w:rFonts w:hint="cs"/>
          <w:rtl/>
          <w:lang w:eastAsia="he-IL"/>
        </w:rPr>
        <w:t>(</w:t>
      </w:r>
      <w:r w:rsidRPr="000E0DE4">
        <w:rPr>
          <w:rFonts w:hint="cs"/>
          <w:rtl/>
          <w:lang w:eastAsia="he-IL"/>
        </w:rPr>
        <w:t>סימן קיד</w:t>
      </w:r>
      <w:r>
        <w:rPr>
          <w:rFonts w:hint="cs"/>
          <w:rtl/>
          <w:lang w:eastAsia="he-IL"/>
        </w:rPr>
        <w:t>)</w:t>
      </w:r>
      <w:r w:rsidRPr="000E0DE4">
        <w:rPr>
          <w:rFonts w:hint="cs"/>
          <w:rtl/>
          <w:lang w:eastAsia="he-IL"/>
        </w:rPr>
        <w:t xml:space="preserve"> שמשמע מדבריו שהתחייבות של </w:t>
      </w:r>
      <w:proofErr w:type="spellStart"/>
      <w:r w:rsidRPr="000E0DE4">
        <w:rPr>
          <w:rFonts w:hint="cs"/>
          <w:rtl/>
          <w:lang w:eastAsia="he-IL"/>
        </w:rPr>
        <w:t>נדוניא</w:t>
      </w:r>
      <w:proofErr w:type="spellEnd"/>
      <w:r w:rsidRPr="000E0DE4">
        <w:rPr>
          <w:rFonts w:hint="cs"/>
          <w:rtl/>
          <w:lang w:eastAsia="he-IL"/>
        </w:rPr>
        <w:t xml:space="preserve"> דינה "כמעט כמכירה", וצ"ע). ומעתה לגבי תוספת כתובה יש לדון </w:t>
      </w:r>
      <w:proofErr w:type="spellStart"/>
      <w:r w:rsidRPr="000E0DE4">
        <w:rPr>
          <w:rFonts w:hint="cs"/>
          <w:rtl/>
          <w:lang w:eastAsia="he-IL"/>
        </w:rPr>
        <w:t>שמודעא</w:t>
      </w:r>
      <w:proofErr w:type="spellEnd"/>
      <w:r w:rsidRPr="000E0DE4">
        <w:rPr>
          <w:rFonts w:hint="cs"/>
          <w:rtl/>
          <w:lang w:eastAsia="he-IL"/>
        </w:rPr>
        <w:t xml:space="preserve"> מהני אף ללא אונס ידוע. </w:t>
      </w:r>
    </w:p>
    <w:p w14:paraId="67F04FBE" w14:textId="77777777" w:rsidR="005C74A4" w:rsidRPr="000E0DE4" w:rsidRDefault="005C74A4" w:rsidP="005C74A4">
      <w:pPr>
        <w:pStyle w:val="ae"/>
        <w:rPr>
          <w:rtl/>
          <w:lang w:eastAsia="he-IL"/>
        </w:rPr>
      </w:pPr>
      <w:r w:rsidRPr="000E0DE4">
        <w:rPr>
          <w:rFonts w:hint="cs"/>
          <w:rtl/>
          <w:lang w:eastAsia="he-IL"/>
        </w:rPr>
        <w:t xml:space="preserve">אכן, אף שאין צריך אונס גמור אלא סגי </w:t>
      </w:r>
      <w:proofErr w:type="spellStart"/>
      <w:r w:rsidRPr="000E0DE4">
        <w:rPr>
          <w:rFonts w:hint="cs"/>
          <w:rtl/>
          <w:lang w:eastAsia="he-IL"/>
        </w:rPr>
        <w:t>במודעא</w:t>
      </w:r>
      <w:proofErr w:type="spellEnd"/>
      <w:r w:rsidRPr="000E0DE4">
        <w:rPr>
          <w:rFonts w:hint="cs"/>
          <w:rtl/>
          <w:lang w:eastAsia="he-IL"/>
        </w:rPr>
        <w:t xml:space="preserve"> גרידא בשביל לבטל מתנה, אבל כל זה דווקא </w:t>
      </w:r>
      <w:proofErr w:type="spellStart"/>
      <w:r w:rsidRPr="000E0DE4">
        <w:rPr>
          <w:rFonts w:hint="cs"/>
          <w:rtl/>
          <w:lang w:eastAsia="he-IL"/>
        </w:rPr>
        <w:t>במודעא</w:t>
      </w:r>
      <w:proofErr w:type="spellEnd"/>
      <w:r w:rsidRPr="000E0DE4">
        <w:rPr>
          <w:rFonts w:hint="cs"/>
          <w:rtl/>
          <w:lang w:eastAsia="he-IL"/>
        </w:rPr>
        <w:t xml:space="preserve"> גמורה אך </w:t>
      </w:r>
      <w:proofErr w:type="spellStart"/>
      <w:r w:rsidRPr="000E0DE4">
        <w:rPr>
          <w:rFonts w:hint="cs"/>
          <w:rtl/>
          <w:lang w:eastAsia="he-IL"/>
        </w:rPr>
        <w:t>מודעא</w:t>
      </w:r>
      <w:proofErr w:type="spellEnd"/>
      <w:r w:rsidRPr="000E0DE4">
        <w:rPr>
          <w:rFonts w:hint="cs"/>
          <w:rtl/>
          <w:lang w:eastAsia="he-IL"/>
        </w:rPr>
        <w:t xml:space="preserve"> שלא נאמרה בפירוש בפני עדים אלא נלמדת מתוך המעשה הקודם, וכגון בנידון שלפנינו שהסכם הממון מתפרש </w:t>
      </w:r>
      <w:proofErr w:type="spellStart"/>
      <w:r w:rsidRPr="000E0DE4">
        <w:rPr>
          <w:rFonts w:hint="cs"/>
          <w:rtl/>
          <w:lang w:eastAsia="he-IL"/>
        </w:rPr>
        <w:t>כמודעא</w:t>
      </w:r>
      <w:proofErr w:type="spellEnd"/>
      <w:r w:rsidRPr="000E0DE4">
        <w:rPr>
          <w:rFonts w:hint="cs"/>
          <w:rtl/>
          <w:lang w:eastAsia="he-IL"/>
        </w:rPr>
        <w:t xml:space="preserve"> על הכתובה המאוחרת, </w:t>
      </w:r>
      <w:proofErr w:type="spellStart"/>
      <w:r w:rsidRPr="000E0DE4">
        <w:rPr>
          <w:rFonts w:hint="cs"/>
          <w:rtl/>
          <w:lang w:eastAsia="he-IL"/>
        </w:rPr>
        <w:t>בכגון</w:t>
      </w:r>
      <w:proofErr w:type="spellEnd"/>
      <w:r w:rsidRPr="000E0DE4">
        <w:rPr>
          <w:rFonts w:hint="cs"/>
          <w:rtl/>
          <w:lang w:eastAsia="he-IL"/>
        </w:rPr>
        <w:t xml:space="preserve"> זה מבואר </w:t>
      </w:r>
      <w:r>
        <w:rPr>
          <w:rFonts w:hint="cs"/>
          <w:rtl/>
          <w:lang w:eastAsia="he-IL"/>
        </w:rPr>
        <w:t>(</w:t>
      </w:r>
      <w:r w:rsidRPr="000E0DE4">
        <w:rPr>
          <w:rFonts w:hint="cs"/>
          <w:rtl/>
          <w:lang w:eastAsia="he-IL"/>
        </w:rPr>
        <w:t xml:space="preserve">סוף סימן </w:t>
      </w:r>
      <w:proofErr w:type="spellStart"/>
      <w:r w:rsidRPr="000E0DE4">
        <w:rPr>
          <w:rFonts w:hint="cs"/>
          <w:rtl/>
          <w:lang w:eastAsia="he-IL"/>
        </w:rPr>
        <w:t>רמב</w:t>
      </w:r>
      <w:proofErr w:type="spellEnd"/>
      <w:r>
        <w:rPr>
          <w:rFonts w:hint="cs"/>
          <w:rtl/>
          <w:lang w:eastAsia="he-IL"/>
        </w:rPr>
        <w:t>)</w:t>
      </w:r>
      <w:r w:rsidRPr="000E0DE4">
        <w:rPr>
          <w:rFonts w:hint="cs"/>
          <w:rtl/>
          <w:lang w:eastAsia="he-IL"/>
        </w:rPr>
        <w:t xml:space="preserve"> שצריך בנוסף </w:t>
      </w:r>
      <w:proofErr w:type="spellStart"/>
      <w:r w:rsidRPr="000E0DE4">
        <w:rPr>
          <w:rFonts w:hint="cs"/>
          <w:rtl/>
          <w:lang w:eastAsia="he-IL"/>
        </w:rPr>
        <w:t>למודעא</w:t>
      </w:r>
      <w:proofErr w:type="spellEnd"/>
      <w:r w:rsidRPr="000E0DE4">
        <w:rPr>
          <w:rFonts w:hint="cs"/>
          <w:rtl/>
          <w:lang w:eastAsia="he-IL"/>
        </w:rPr>
        <w:t xml:space="preserve"> גם אונס ורק </w:t>
      </w:r>
      <w:proofErr w:type="spellStart"/>
      <w:r w:rsidRPr="000E0DE4">
        <w:rPr>
          <w:rFonts w:hint="cs"/>
          <w:rtl/>
          <w:lang w:eastAsia="he-IL"/>
        </w:rPr>
        <w:t>שסגי</w:t>
      </w:r>
      <w:proofErr w:type="spellEnd"/>
      <w:r w:rsidRPr="000E0DE4">
        <w:rPr>
          <w:rFonts w:hint="cs"/>
          <w:rtl/>
          <w:lang w:eastAsia="he-IL"/>
        </w:rPr>
        <w:t xml:space="preserve"> באונס כלשהו</w:t>
      </w:r>
      <w:r>
        <w:rPr>
          <w:rFonts w:hint="cs"/>
          <w:rtl/>
          <w:lang w:eastAsia="he-IL"/>
        </w:rPr>
        <w:t>,</w:t>
      </w:r>
      <w:r w:rsidRPr="000E0DE4">
        <w:rPr>
          <w:rFonts w:hint="cs"/>
          <w:rtl/>
          <w:lang w:eastAsia="he-IL"/>
        </w:rPr>
        <w:t xml:space="preserve"> עי' </w:t>
      </w:r>
      <w:r w:rsidRPr="000E0DE4">
        <w:rPr>
          <w:rtl/>
          <w:lang w:eastAsia="he-IL"/>
        </w:rPr>
        <w:t xml:space="preserve">שולחן ערוך </w:t>
      </w:r>
      <w:r>
        <w:rPr>
          <w:rFonts w:hint="cs"/>
          <w:rtl/>
          <w:lang w:eastAsia="he-IL"/>
        </w:rPr>
        <w:t>(</w:t>
      </w:r>
      <w:proofErr w:type="spellStart"/>
      <w:r>
        <w:rPr>
          <w:rFonts w:hint="cs"/>
          <w:rtl/>
          <w:lang w:eastAsia="he-IL"/>
        </w:rPr>
        <w:t>חו"מ</w:t>
      </w:r>
      <w:proofErr w:type="spellEnd"/>
      <w:r>
        <w:rPr>
          <w:rFonts w:hint="cs"/>
          <w:rtl/>
          <w:lang w:eastAsia="he-IL"/>
        </w:rPr>
        <w:t xml:space="preserve"> </w:t>
      </w:r>
      <w:r w:rsidRPr="000E0DE4">
        <w:rPr>
          <w:rtl/>
          <w:lang w:eastAsia="he-IL"/>
        </w:rPr>
        <w:t xml:space="preserve">סימן </w:t>
      </w:r>
      <w:proofErr w:type="spellStart"/>
      <w:r w:rsidRPr="000E0DE4">
        <w:rPr>
          <w:rtl/>
          <w:lang w:eastAsia="he-IL"/>
        </w:rPr>
        <w:t>רמב</w:t>
      </w:r>
      <w:proofErr w:type="spellEnd"/>
      <w:r>
        <w:rPr>
          <w:rFonts w:hint="cs"/>
          <w:rtl/>
          <w:lang w:eastAsia="he-IL"/>
        </w:rPr>
        <w:t xml:space="preserve"> סעיף ח):</w:t>
      </w:r>
    </w:p>
    <w:p w14:paraId="093018D3" w14:textId="77777777" w:rsidR="005C74A4" w:rsidRPr="000E0DE4" w:rsidRDefault="005C74A4" w:rsidP="005C74A4">
      <w:pPr>
        <w:pStyle w:val="a9"/>
        <w:rPr>
          <w:rtl/>
          <w:lang w:eastAsia="he-IL"/>
        </w:rPr>
      </w:pPr>
      <w:r>
        <w:rPr>
          <w:rFonts w:hint="cs"/>
          <w:rtl/>
          <w:lang w:eastAsia="he-IL"/>
        </w:rPr>
        <w:t>"</w:t>
      </w:r>
      <w:r w:rsidRPr="000E0DE4">
        <w:rPr>
          <w:rtl/>
          <w:lang w:eastAsia="he-IL"/>
        </w:rPr>
        <w:t xml:space="preserve">הכותב שתי מתנות על שדה אחת, הראשונה מסותרת או סתם, והשנייה גלויה ומפורסמת, אחרון קנה אפילו </w:t>
      </w:r>
      <w:proofErr w:type="spellStart"/>
      <w:r w:rsidRPr="000E0DE4">
        <w:rPr>
          <w:rtl/>
          <w:lang w:eastAsia="he-IL"/>
        </w:rPr>
        <w:t>היתה</w:t>
      </w:r>
      <w:proofErr w:type="spellEnd"/>
      <w:r w:rsidRPr="000E0DE4">
        <w:rPr>
          <w:rtl/>
          <w:lang w:eastAsia="he-IL"/>
        </w:rPr>
        <w:t xml:space="preserve"> הראשונה סתם (ולא </w:t>
      </w:r>
      <w:proofErr w:type="spellStart"/>
      <w:r w:rsidRPr="000E0DE4">
        <w:rPr>
          <w:rtl/>
          <w:lang w:eastAsia="he-IL"/>
        </w:rPr>
        <w:t>אמרינן</w:t>
      </w:r>
      <w:proofErr w:type="spellEnd"/>
      <w:r w:rsidRPr="000E0DE4">
        <w:rPr>
          <w:rtl/>
          <w:lang w:eastAsia="he-IL"/>
        </w:rPr>
        <w:t xml:space="preserve"> </w:t>
      </w:r>
      <w:proofErr w:type="spellStart"/>
      <w:r w:rsidRPr="000E0DE4">
        <w:rPr>
          <w:rtl/>
          <w:lang w:eastAsia="he-IL"/>
        </w:rPr>
        <w:t>דהראשונה</w:t>
      </w:r>
      <w:proofErr w:type="spellEnd"/>
      <w:r w:rsidRPr="000E0DE4">
        <w:rPr>
          <w:rtl/>
          <w:lang w:eastAsia="he-IL"/>
        </w:rPr>
        <w:t xml:space="preserve"> הוי </w:t>
      </w:r>
      <w:proofErr w:type="spellStart"/>
      <w:r w:rsidRPr="000E0DE4">
        <w:rPr>
          <w:rtl/>
          <w:lang w:eastAsia="he-IL"/>
        </w:rPr>
        <w:t>כמודעא</w:t>
      </w:r>
      <w:proofErr w:type="spellEnd"/>
      <w:r w:rsidRPr="000E0DE4">
        <w:rPr>
          <w:rtl/>
          <w:lang w:eastAsia="he-IL"/>
        </w:rPr>
        <w:t>)</w:t>
      </w:r>
      <w:r w:rsidRPr="000E0DE4">
        <w:rPr>
          <w:rFonts w:hint="cs"/>
          <w:rtl/>
          <w:lang w:eastAsia="he-IL"/>
        </w:rPr>
        <w:t>.</w:t>
      </w:r>
      <w:r>
        <w:rPr>
          <w:rFonts w:hint="cs"/>
          <w:rtl/>
          <w:lang w:eastAsia="he-IL"/>
        </w:rPr>
        <w:t>"</w:t>
      </w:r>
    </w:p>
    <w:p w14:paraId="1535003E" w14:textId="77777777" w:rsidR="005C74A4" w:rsidRPr="000E0DE4" w:rsidRDefault="005C74A4" w:rsidP="005C74A4">
      <w:pPr>
        <w:pStyle w:val="ae"/>
        <w:rPr>
          <w:rtl/>
        </w:rPr>
      </w:pPr>
      <w:proofErr w:type="spellStart"/>
      <w:r w:rsidRPr="000E0DE4">
        <w:rPr>
          <w:rFonts w:hint="cs"/>
          <w:rtl/>
        </w:rPr>
        <w:t>ובסמ"ע</w:t>
      </w:r>
      <w:proofErr w:type="spellEnd"/>
      <w:r w:rsidRPr="000E0DE4">
        <w:rPr>
          <w:rtl/>
        </w:rPr>
        <w:t xml:space="preserve"> </w:t>
      </w:r>
      <w:r>
        <w:rPr>
          <w:rFonts w:hint="cs"/>
          <w:rtl/>
        </w:rPr>
        <w:t xml:space="preserve">(שם </w:t>
      </w:r>
      <w:proofErr w:type="spellStart"/>
      <w:r w:rsidRPr="000E0DE4">
        <w:rPr>
          <w:rtl/>
        </w:rPr>
        <w:t>ס"ק</w:t>
      </w:r>
      <w:proofErr w:type="spellEnd"/>
      <w:r w:rsidRPr="000E0DE4">
        <w:rPr>
          <w:rtl/>
        </w:rPr>
        <w:t xml:space="preserve"> יד</w:t>
      </w:r>
      <w:r>
        <w:rPr>
          <w:rFonts w:hint="cs"/>
          <w:rtl/>
        </w:rPr>
        <w:t>)</w:t>
      </w:r>
      <w:r w:rsidRPr="000E0DE4">
        <w:rPr>
          <w:rFonts w:hint="cs"/>
          <w:rtl/>
        </w:rPr>
        <w:t>:</w:t>
      </w:r>
    </w:p>
    <w:p w14:paraId="2D56F6BC" w14:textId="77777777" w:rsidR="005C74A4" w:rsidRPr="000E0DE4" w:rsidRDefault="005C74A4" w:rsidP="005C74A4">
      <w:pPr>
        <w:pStyle w:val="a9"/>
        <w:rPr>
          <w:rtl/>
          <w:lang w:eastAsia="he-IL"/>
        </w:rPr>
      </w:pPr>
      <w:r>
        <w:rPr>
          <w:rFonts w:hint="cs"/>
          <w:rtl/>
          <w:lang w:eastAsia="he-IL"/>
        </w:rPr>
        <w:t>"</w:t>
      </w:r>
      <w:r w:rsidRPr="000E0DE4">
        <w:rPr>
          <w:rtl/>
          <w:lang w:eastAsia="he-IL"/>
        </w:rPr>
        <w:t xml:space="preserve">ולא </w:t>
      </w:r>
      <w:proofErr w:type="spellStart"/>
      <w:r w:rsidRPr="000E0DE4">
        <w:rPr>
          <w:rtl/>
          <w:lang w:eastAsia="he-IL"/>
        </w:rPr>
        <w:t>אמרינן</w:t>
      </w:r>
      <w:proofErr w:type="spellEnd"/>
      <w:r w:rsidRPr="000E0DE4">
        <w:rPr>
          <w:rtl/>
          <w:lang w:eastAsia="he-IL"/>
        </w:rPr>
        <w:t xml:space="preserve"> </w:t>
      </w:r>
      <w:proofErr w:type="spellStart"/>
      <w:r w:rsidRPr="000E0DE4">
        <w:rPr>
          <w:rtl/>
          <w:lang w:eastAsia="he-IL"/>
        </w:rPr>
        <w:t>דהראשונה</w:t>
      </w:r>
      <w:proofErr w:type="spellEnd"/>
      <w:r w:rsidRPr="000E0DE4">
        <w:rPr>
          <w:rtl/>
          <w:lang w:eastAsia="he-IL"/>
        </w:rPr>
        <w:t xml:space="preserve"> </w:t>
      </w:r>
      <w:proofErr w:type="spellStart"/>
      <w:r w:rsidRPr="000E0DE4">
        <w:rPr>
          <w:rtl/>
          <w:lang w:eastAsia="he-IL"/>
        </w:rPr>
        <w:t>הוה</w:t>
      </w:r>
      <w:proofErr w:type="spellEnd"/>
      <w:r w:rsidRPr="000E0DE4">
        <w:rPr>
          <w:rtl/>
          <w:lang w:eastAsia="he-IL"/>
        </w:rPr>
        <w:t xml:space="preserve"> </w:t>
      </w:r>
      <w:proofErr w:type="spellStart"/>
      <w:r w:rsidRPr="000E0DE4">
        <w:rPr>
          <w:rtl/>
          <w:lang w:eastAsia="he-IL"/>
        </w:rPr>
        <w:t>כמודעא</w:t>
      </w:r>
      <w:proofErr w:type="spellEnd"/>
      <w:r w:rsidRPr="000E0DE4">
        <w:rPr>
          <w:rtl/>
          <w:lang w:eastAsia="he-IL"/>
        </w:rPr>
        <w:t xml:space="preserve">. לשון הטור [סעיף ט'], ולא </w:t>
      </w:r>
      <w:proofErr w:type="spellStart"/>
      <w:r w:rsidRPr="000E0DE4">
        <w:rPr>
          <w:rtl/>
          <w:lang w:eastAsia="he-IL"/>
        </w:rPr>
        <w:t>אמרינן</w:t>
      </w:r>
      <w:proofErr w:type="spellEnd"/>
      <w:r w:rsidRPr="000E0DE4">
        <w:rPr>
          <w:rtl/>
          <w:lang w:eastAsia="he-IL"/>
        </w:rPr>
        <w:t xml:space="preserve"> הרי גילה דעתו במתנה הראשונה שאינו חפץ </w:t>
      </w:r>
      <w:proofErr w:type="spellStart"/>
      <w:r w:rsidRPr="000E0DE4">
        <w:rPr>
          <w:rtl/>
          <w:lang w:eastAsia="he-IL"/>
        </w:rPr>
        <w:t>בהשניה</w:t>
      </w:r>
      <w:proofErr w:type="spellEnd"/>
      <w:r w:rsidRPr="000E0DE4">
        <w:rPr>
          <w:rtl/>
          <w:lang w:eastAsia="he-IL"/>
        </w:rPr>
        <w:t xml:space="preserve">, כל שבמתנה שניה עצמה לא </w:t>
      </w:r>
      <w:proofErr w:type="spellStart"/>
      <w:r w:rsidRPr="000E0DE4">
        <w:rPr>
          <w:rtl/>
          <w:lang w:eastAsia="he-IL"/>
        </w:rPr>
        <w:t>ידעינן</w:t>
      </w:r>
      <w:proofErr w:type="spellEnd"/>
      <w:r w:rsidRPr="000E0DE4">
        <w:rPr>
          <w:rtl/>
          <w:lang w:eastAsia="he-IL"/>
        </w:rPr>
        <w:t xml:space="preserve"> שום </w:t>
      </w:r>
      <w:proofErr w:type="spellStart"/>
      <w:r w:rsidRPr="000E0DE4">
        <w:rPr>
          <w:rtl/>
          <w:lang w:eastAsia="he-IL"/>
        </w:rPr>
        <w:t>ריעותא</w:t>
      </w:r>
      <w:proofErr w:type="spellEnd"/>
      <w:r w:rsidRPr="000E0DE4">
        <w:rPr>
          <w:rtl/>
          <w:lang w:eastAsia="he-IL"/>
        </w:rPr>
        <w:t xml:space="preserve"> לומר דלא ניחא ליה. וזהו שמסיק [המחבר] וכתב עלה [בסעיף ט'] מי שהיו הדברים מוכיחים </w:t>
      </w:r>
      <w:proofErr w:type="spellStart"/>
      <w:r w:rsidRPr="000E0DE4">
        <w:rPr>
          <w:rtl/>
          <w:lang w:eastAsia="he-IL"/>
        </w:rPr>
        <w:t>כו</w:t>
      </w:r>
      <w:proofErr w:type="spellEnd"/>
      <w:r w:rsidRPr="000E0DE4">
        <w:rPr>
          <w:rtl/>
          <w:lang w:eastAsia="he-IL"/>
        </w:rPr>
        <w:t xml:space="preserve">', ר"ל </w:t>
      </w:r>
      <w:proofErr w:type="spellStart"/>
      <w:r w:rsidRPr="000E0DE4">
        <w:rPr>
          <w:rtl/>
          <w:lang w:eastAsia="he-IL"/>
        </w:rPr>
        <w:t>דוקא</w:t>
      </w:r>
      <w:proofErr w:type="spellEnd"/>
      <w:r w:rsidRPr="000E0DE4">
        <w:rPr>
          <w:rtl/>
          <w:lang w:eastAsia="he-IL"/>
        </w:rPr>
        <w:t xml:space="preserve"> </w:t>
      </w:r>
      <w:proofErr w:type="spellStart"/>
      <w:r w:rsidRPr="000E0DE4">
        <w:rPr>
          <w:rtl/>
          <w:lang w:eastAsia="he-IL"/>
        </w:rPr>
        <w:t>בכהא</w:t>
      </w:r>
      <w:proofErr w:type="spellEnd"/>
      <w:r w:rsidRPr="000E0DE4">
        <w:rPr>
          <w:rtl/>
          <w:lang w:eastAsia="he-IL"/>
        </w:rPr>
        <w:t xml:space="preserve"> </w:t>
      </w:r>
      <w:proofErr w:type="spellStart"/>
      <w:r w:rsidRPr="000E0DE4">
        <w:rPr>
          <w:rtl/>
          <w:lang w:eastAsia="he-IL"/>
        </w:rPr>
        <w:t>דאיכא</w:t>
      </w:r>
      <w:proofErr w:type="spellEnd"/>
      <w:r w:rsidRPr="000E0DE4">
        <w:rPr>
          <w:rtl/>
          <w:lang w:eastAsia="he-IL"/>
        </w:rPr>
        <w:t xml:space="preserve"> הוכחה גם במתנה </w:t>
      </w:r>
      <w:proofErr w:type="spellStart"/>
      <w:r w:rsidRPr="000E0DE4">
        <w:rPr>
          <w:rtl/>
          <w:lang w:eastAsia="he-IL"/>
        </w:rPr>
        <w:t>השניה</w:t>
      </w:r>
      <w:proofErr w:type="spellEnd"/>
      <w:r w:rsidRPr="000E0DE4">
        <w:rPr>
          <w:rtl/>
          <w:lang w:eastAsia="he-IL"/>
        </w:rPr>
        <w:t xml:space="preserve"> עצמה דלא ניחא ליה, הוא דאינה מתנה בצירוף טעם </w:t>
      </w:r>
      <w:proofErr w:type="spellStart"/>
      <w:r w:rsidRPr="000E0DE4">
        <w:rPr>
          <w:rtl/>
          <w:lang w:eastAsia="he-IL"/>
        </w:rPr>
        <w:t>דכבר</w:t>
      </w:r>
      <w:proofErr w:type="spellEnd"/>
      <w:r w:rsidRPr="000E0DE4">
        <w:rPr>
          <w:rtl/>
          <w:lang w:eastAsia="he-IL"/>
        </w:rPr>
        <w:t xml:space="preserve"> נתנה לאחר, וכמו שמסיק וכתב ז"ל, והרי קדמה זאת המתנה, פירוש, בצירוף גם זה שקדם ונתנה לאחר, וביאור הדברים למה צריך </w:t>
      </w:r>
      <w:proofErr w:type="spellStart"/>
      <w:r w:rsidRPr="000E0DE4">
        <w:rPr>
          <w:rtl/>
          <w:lang w:eastAsia="he-IL"/>
        </w:rPr>
        <w:t>שניהן</w:t>
      </w:r>
      <w:proofErr w:type="spellEnd"/>
      <w:r w:rsidRPr="000E0DE4">
        <w:rPr>
          <w:rtl/>
          <w:lang w:eastAsia="he-IL"/>
        </w:rPr>
        <w:t xml:space="preserve"> יחד מבאר והולך בסעיף שאחר זה </w:t>
      </w:r>
      <w:proofErr w:type="spellStart"/>
      <w:r w:rsidRPr="000E0DE4">
        <w:rPr>
          <w:rtl/>
          <w:lang w:eastAsia="he-IL"/>
        </w:rPr>
        <w:t>במ"ש</w:t>
      </w:r>
      <w:proofErr w:type="spellEnd"/>
      <w:r w:rsidRPr="000E0DE4">
        <w:rPr>
          <w:rtl/>
          <w:lang w:eastAsia="he-IL"/>
        </w:rPr>
        <w:t xml:space="preserve"> מעשה באחד </w:t>
      </w:r>
      <w:proofErr w:type="spellStart"/>
      <w:r w:rsidRPr="000E0DE4">
        <w:rPr>
          <w:rtl/>
          <w:lang w:eastAsia="he-IL"/>
        </w:rPr>
        <w:t>כו</w:t>
      </w:r>
      <w:proofErr w:type="spellEnd"/>
      <w:r w:rsidRPr="000E0DE4">
        <w:rPr>
          <w:rtl/>
          <w:lang w:eastAsia="he-IL"/>
        </w:rPr>
        <w:t xml:space="preserve">', וכן הוא ברמב"ם [פ"ה מזכיה </w:t>
      </w:r>
      <w:proofErr w:type="spellStart"/>
      <w:r w:rsidRPr="000E0DE4">
        <w:rPr>
          <w:rtl/>
          <w:lang w:eastAsia="he-IL"/>
        </w:rPr>
        <w:t>ה"ד</w:t>
      </w:r>
      <w:proofErr w:type="spellEnd"/>
      <w:r w:rsidRPr="000E0DE4">
        <w:rPr>
          <w:rtl/>
          <w:lang w:eastAsia="he-IL"/>
        </w:rPr>
        <w:t xml:space="preserve"> - ה'] ובטור [שם], ע"ש:</w:t>
      </w:r>
    </w:p>
    <w:p w14:paraId="7C444437" w14:textId="77777777" w:rsidR="005C74A4" w:rsidRPr="000E0DE4" w:rsidRDefault="005C74A4" w:rsidP="005C74A4">
      <w:pPr>
        <w:pStyle w:val="ae"/>
        <w:rPr>
          <w:rtl/>
        </w:rPr>
      </w:pPr>
      <w:r w:rsidRPr="000E0DE4">
        <w:rPr>
          <w:rFonts w:hint="cs"/>
          <w:rtl/>
        </w:rPr>
        <w:t xml:space="preserve">וכוונתו להמשך הסימן </w:t>
      </w:r>
      <w:r>
        <w:rPr>
          <w:rFonts w:hint="cs"/>
          <w:rtl/>
        </w:rPr>
        <w:t>(שם סעיף ט-י):</w:t>
      </w:r>
    </w:p>
    <w:p w14:paraId="61F9DB7A" w14:textId="77777777" w:rsidR="005C74A4" w:rsidRPr="000E0DE4" w:rsidRDefault="005C74A4" w:rsidP="005C74A4">
      <w:pPr>
        <w:pStyle w:val="a9"/>
        <w:rPr>
          <w:rtl/>
          <w:lang w:eastAsia="he-IL"/>
        </w:rPr>
      </w:pPr>
      <w:r>
        <w:rPr>
          <w:rFonts w:hint="cs"/>
          <w:rtl/>
          <w:lang w:eastAsia="he-IL"/>
        </w:rPr>
        <w:t>"</w:t>
      </w:r>
      <w:r w:rsidRPr="000E0DE4">
        <w:rPr>
          <w:rtl/>
          <w:lang w:eastAsia="he-IL"/>
        </w:rPr>
        <w:t xml:space="preserve">מי שהיו הדברים מוכיחים שאין דעתו ליתן מתנה זו, אפילו שנתנה במתנה גלויה, ונמצא שנתנה מקודם מתנה מסותרת, הרי שתי המתנות בטלו, הראשונה </w:t>
      </w:r>
      <w:r w:rsidRPr="00F87219">
        <w:rPr>
          <w:sz w:val="18"/>
          <w:szCs w:val="24"/>
          <w:rtl/>
          <w:lang w:eastAsia="he-IL"/>
        </w:rPr>
        <w:t>(מפני שהיא מסותרת, והשנייה) (רמב"ם)</w:t>
      </w:r>
      <w:r w:rsidRPr="000E0DE4">
        <w:rPr>
          <w:rtl/>
          <w:lang w:eastAsia="he-IL"/>
        </w:rPr>
        <w:t xml:space="preserve"> מפני שהדבר מוכיח שאינו רוצה והרי קדמה זאת המתנה שנמצא כמו </w:t>
      </w:r>
      <w:proofErr w:type="spellStart"/>
      <w:r w:rsidRPr="000E0DE4">
        <w:rPr>
          <w:rtl/>
          <w:lang w:eastAsia="he-IL"/>
        </w:rPr>
        <w:t>מודעא</w:t>
      </w:r>
      <w:proofErr w:type="spellEnd"/>
      <w:r w:rsidRPr="000E0DE4">
        <w:rPr>
          <w:rtl/>
          <w:lang w:eastAsia="he-IL"/>
        </w:rPr>
        <w:t xml:space="preserve"> לה. </w:t>
      </w:r>
    </w:p>
    <w:p w14:paraId="4965CDEE" w14:textId="77777777" w:rsidR="005C74A4" w:rsidRPr="000E0DE4" w:rsidRDefault="005C74A4" w:rsidP="005C74A4">
      <w:pPr>
        <w:pStyle w:val="a9"/>
        <w:rPr>
          <w:rtl/>
          <w:lang w:eastAsia="he-IL"/>
        </w:rPr>
      </w:pPr>
      <w:r w:rsidRPr="000E0DE4">
        <w:rPr>
          <w:rtl/>
          <w:lang w:eastAsia="he-IL"/>
        </w:rPr>
        <w:t xml:space="preserve">מעשה באחד שרצה </w:t>
      </w:r>
      <w:proofErr w:type="spellStart"/>
      <w:r w:rsidRPr="000E0DE4">
        <w:rPr>
          <w:rtl/>
          <w:lang w:eastAsia="he-IL"/>
        </w:rPr>
        <w:t>לישא</w:t>
      </w:r>
      <w:proofErr w:type="spellEnd"/>
      <w:r w:rsidRPr="000E0DE4">
        <w:rPr>
          <w:rtl/>
          <w:lang w:eastAsia="he-IL"/>
        </w:rPr>
        <w:t xml:space="preserve"> </w:t>
      </w:r>
      <w:proofErr w:type="spellStart"/>
      <w:r w:rsidRPr="000E0DE4">
        <w:rPr>
          <w:rtl/>
          <w:lang w:eastAsia="he-IL"/>
        </w:rPr>
        <w:t>אשה</w:t>
      </w:r>
      <w:proofErr w:type="spellEnd"/>
      <w:r w:rsidRPr="000E0DE4">
        <w:rPr>
          <w:rtl/>
          <w:lang w:eastAsia="he-IL"/>
        </w:rPr>
        <w:t xml:space="preserve">, אמרה לו: איני נשאת לך עד שתכתוב לי (כל) נכסיך. שמע בנו הגדול וצווח על שמניחו ריקן, אמר לעדים: לכו והחביאו וכתבו לו כל נכסי במתנה. ואחר כך כתב לה כל נכסיו ונשאה, ובא מעשה לפני חכמים ואמרו: הבן לא קנה </w:t>
      </w:r>
      <w:proofErr w:type="spellStart"/>
      <w:r w:rsidRPr="000E0DE4">
        <w:rPr>
          <w:rtl/>
          <w:lang w:eastAsia="he-IL"/>
        </w:rPr>
        <w:t>והאשה</w:t>
      </w:r>
      <w:proofErr w:type="spellEnd"/>
      <w:r w:rsidRPr="000E0DE4">
        <w:rPr>
          <w:rtl/>
          <w:lang w:eastAsia="he-IL"/>
        </w:rPr>
        <w:t xml:space="preserve"> לא קנתה, שהרי לא ברצונו כתב לה וכאנוס בדבר הוא, שהרי גילה דעתו במתנה הראשונה, אף על פי שהיא בטלה מפני שהיא מסותרת. (אבל אי לא </w:t>
      </w:r>
      <w:proofErr w:type="spellStart"/>
      <w:r w:rsidRPr="000E0DE4">
        <w:rPr>
          <w:rtl/>
          <w:lang w:eastAsia="he-IL"/>
        </w:rPr>
        <w:t>היתה</w:t>
      </w:r>
      <w:proofErr w:type="spellEnd"/>
      <w:r w:rsidRPr="000E0DE4">
        <w:rPr>
          <w:rtl/>
          <w:lang w:eastAsia="he-IL"/>
        </w:rPr>
        <w:t xml:space="preserve"> מתנה ראשונה, הוי המתנה שנייה קיימת, דלא מקרי אנוס גמור) (טור)</w:t>
      </w:r>
      <w:r w:rsidRPr="000E0DE4">
        <w:rPr>
          <w:rFonts w:hint="cs"/>
          <w:rtl/>
          <w:lang w:eastAsia="he-IL"/>
        </w:rPr>
        <w:t>.</w:t>
      </w:r>
      <w:r>
        <w:rPr>
          <w:rFonts w:hint="cs"/>
          <w:rtl/>
          <w:lang w:eastAsia="he-IL"/>
        </w:rPr>
        <w:t>"</w:t>
      </w:r>
    </w:p>
    <w:p w14:paraId="619A11E7" w14:textId="77777777" w:rsidR="005C74A4" w:rsidRPr="000E0DE4" w:rsidRDefault="005C74A4" w:rsidP="005C74A4">
      <w:pPr>
        <w:pStyle w:val="ae"/>
        <w:rPr>
          <w:rtl/>
        </w:rPr>
      </w:pPr>
      <w:r w:rsidRPr="000E0DE4">
        <w:rPr>
          <w:rFonts w:hint="cs"/>
          <w:rtl/>
        </w:rPr>
        <w:t xml:space="preserve">ובנידון שלפנינו שאין </w:t>
      </w:r>
      <w:proofErr w:type="spellStart"/>
      <w:r w:rsidRPr="000E0DE4">
        <w:rPr>
          <w:rFonts w:hint="cs"/>
          <w:rtl/>
        </w:rPr>
        <w:t>מודעא</w:t>
      </w:r>
      <w:proofErr w:type="spellEnd"/>
      <w:r w:rsidRPr="000E0DE4">
        <w:rPr>
          <w:rFonts w:hint="cs"/>
          <w:rtl/>
        </w:rPr>
        <w:t xml:space="preserve"> מפורשת אלא היא נלמדת מתוך החתימה על הסכם הממון, צריך בנוסף </w:t>
      </w:r>
      <w:proofErr w:type="spellStart"/>
      <w:r w:rsidRPr="000E0DE4">
        <w:rPr>
          <w:rFonts w:hint="cs"/>
          <w:rtl/>
        </w:rPr>
        <w:t>למודעא</w:t>
      </w:r>
      <w:proofErr w:type="spellEnd"/>
      <w:r w:rsidRPr="000E0DE4">
        <w:rPr>
          <w:rFonts w:hint="cs"/>
          <w:rtl/>
        </w:rPr>
        <w:t xml:space="preserve"> גם אונס קצת, ואונס זה סגי שיהיה </w:t>
      </w:r>
      <w:proofErr w:type="spellStart"/>
      <w:r w:rsidRPr="000E0DE4">
        <w:rPr>
          <w:rFonts w:hint="cs"/>
          <w:rtl/>
        </w:rPr>
        <w:t>אונסא</w:t>
      </w:r>
      <w:proofErr w:type="spellEnd"/>
      <w:r w:rsidRPr="000E0DE4">
        <w:rPr>
          <w:rFonts w:hint="cs"/>
          <w:rtl/>
        </w:rPr>
        <w:t xml:space="preserve"> </w:t>
      </w:r>
      <w:proofErr w:type="spellStart"/>
      <w:r w:rsidRPr="000E0DE4">
        <w:rPr>
          <w:rFonts w:hint="cs"/>
          <w:rtl/>
        </w:rPr>
        <w:t>דנפשיה</w:t>
      </w:r>
      <w:proofErr w:type="spellEnd"/>
      <w:r w:rsidRPr="000E0DE4">
        <w:rPr>
          <w:rFonts w:hint="cs"/>
          <w:rtl/>
        </w:rPr>
        <w:t xml:space="preserve"> אף שבדרך כלל אינו מועיל לבטל מכירה גמורה, אבל מועיל לבטל מתנה. וכמו שביאר </w:t>
      </w:r>
      <w:proofErr w:type="spellStart"/>
      <w:r w:rsidRPr="000E0DE4">
        <w:rPr>
          <w:rFonts w:hint="cs"/>
          <w:rtl/>
        </w:rPr>
        <w:t>הסמ"ע</w:t>
      </w:r>
      <w:proofErr w:type="spellEnd"/>
      <w:r w:rsidRPr="000E0DE4">
        <w:rPr>
          <w:rtl/>
        </w:rPr>
        <w:t xml:space="preserve"> </w:t>
      </w:r>
      <w:r>
        <w:rPr>
          <w:rFonts w:hint="cs"/>
          <w:rtl/>
        </w:rPr>
        <w:t>(</w:t>
      </w:r>
      <w:proofErr w:type="spellStart"/>
      <w:r w:rsidRPr="000E0DE4">
        <w:rPr>
          <w:rtl/>
        </w:rPr>
        <w:t>ס"ק</w:t>
      </w:r>
      <w:proofErr w:type="spellEnd"/>
      <w:r w:rsidRPr="000E0DE4">
        <w:rPr>
          <w:rtl/>
        </w:rPr>
        <w:t xml:space="preserve"> טו</w:t>
      </w:r>
      <w:r>
        <w:rPr>
          <w:rFonts w:hint="cs"/>
          <w:rtl/>
        </w:rPr>
        <w:t>)</w:t>
      </w:r>
      <w:r w:rsidRPr="000E0DE4">
        <w:rPr>
          <w:rFonts w:hint="cs"/>
          <w:rtl/>
        </w:rPr>
        <w:t>:</w:t>
      </w:r>
    </w:p>
    <w:p w14:paraId="6EADC114" w14:textId="77777777" w:rsidR="005C74A4" w:rsidRPr="000E0DE4" w:rsidRDefault="005C74A4" w:rsidP="005C74A4">
      <w:pPr>
        <w:pStyle w:val="a9"/>
        <w:rPr>
          <w:u w:val="single"/>
          <w:rtl/>
          <w:lang w:eastAsia="he-IL"/>
        </w:rPr>
      </w:pPr>
      <w:r>
        <w:rPr>
          <w:rFonts w:hint="cs"/>
          <w:rtl/>
          <w:lang w:eastAsia="he-IL"/>
        </w:rPr>
        <w:t>"</w:t>
      </w:r>
      <w:r w:rsidRPr="000E0DE4">
        <w:rPr>
          <w:rtl/>
          <w:lang w:eastAsia="he-IL"/>
        </w:rPr>
        <w:t xml:space="preserve">לא מיקרי אונס אלא כשבא לו מעלמא שהוא מוכרח לדבר זה, </w:t>
      </w:r>
      <w:proofErr w:type="spellStart"/>
      <w:r w:rsidRPr="000E0DE4">
        <w:rPr>
          <w:rtl/>
          <w:lang w:eastAsia="he-IL"/>
        </w:rPr>
        <w:t>ומשו"ה</w:t>
      </w:r>
      <w:proofErr w:type="spellEnd"/>
      <w:r w:rsidRPr="000E0DE4">
        <w:rPr>
          <w:rtl/>
          <w:lang w:eastAsia="he-IL"/>
        </w:rPr>
        <w:t xml:space="preserve"> לא </w:t>
      </w:r>
      <w:proofErr w:type="spellStart"/>
      <w:r w:rsidRPr="000E0DE4">
        <w:rPr>
          <w:rtl/>
          <w:lang w:eastAsia="he-IL"/>
        </w:rPr>
        <w:t>נתבטלה</w:t>
      </w:r>
      <w:proofErr w:type="spellEnd"/>
      <w:r w:rsidRPr="000E0DE4">
        <w:rPr>
          <w:rtl/>
          <w:lang w:eastAsia="he-IL"/>
        </w:rPr>
        <w:t xml:space="preserve"> מתנה שניה אלא </w:t>
      </w:r>
      <w:proofErr w:type="spellStart"/>
      <w:r w:rsidRPr="000E0DE4">
        <w:rPr>
          <w:rtl/>
          <w:lang w:eastAsia="he-IL"/>
        </w:rPr>
        <w:t>מכח</w:t>
      </w:r>
      <w:proofErr w:type="spellEnd"/>
      <w:r w:rsidRPr="000E0DE4">
        <w:rPr>
          <w:rtl/>
          <w:lang w:eastAsia="he-IL"/>
        </w:rPr>
        <w:t xml:space="preserve"> גילוי דעת </w:t>
      </w:r>
      <w:proofErr w:type="spellStart"/>
      <w:r w:rsidRPr="000E0DE4">
        <w:rPr>
          <w:rtl/>
          <w:lang w:eastAsia="he-IL"/>
        </w:rPr>
        <w:t>דמודעא</w:t>
      </w:r>
      <w:proofErr w:type="spellEnd"/>
      <w:r w:rsidRPr="000E0DE4">
        <w:rPr>
          <w:rtl/>
          <w:lang w:eastAsia="he-IL"/>
        </w:rPr>
        <w:t xml:space="preserve"> הראשונה. וכבר נתבאר </w:t>
      </w:r>
      <w:r w:rsidRPr="000E0DE4">
        <w:rPr>
          <w:rtl/>
          <w:lang w:eastAsia="he-IL"/>
        </w:rPr>
        <w:lastRenderedPageBreak/>
        <w:t xml:space="preserve">[לעיל סעיף ח' </w:t>
      </w:r>
      <w:proofErr w:type="spellStart"/>
      <w:r w:rsidRPr="000E0DE4">
        <w:rPr>
          <w:rtl/>
          <w:lang w:eastAsia="he-IL"/>
        </w:rPr>
        <w:t>ובסמ"ע</w:t>
      </w:r>
      <w:proofErr w:type="spellEnd"/>
      <w:r w:rsidRPr="000E0DE4">
        <w:rPr>
          <w:rtl/>
          <w:lang w:eastAsia="he-IL"/>
        </w:rPr>
        <w:t xml:space="preserve"> </w:t>
      </w:r>
      <w:proofErr w:type="spellStart"/>
      <w:r w:rsidRPr="000E0DE4">
        <w:rPr>
          <w:rtl/>
          <w:lang w:eastAsia="he-IL"/>
        </w:rPr>
        <w:t>סקי"ד</w:t>
      </w:r>
      <w:proofErr w:type="spellEnd"/>
      <w:r w:rsidRPr="000E0DE4">
        <w:rPr>
          <w:rtl/>
          <w:lang w:eastAsia="he-IL"/>
        </w:rPr>
        <w:t xml:space="preserve">] דלא </w:t>
      </w:r>
      <w:proofErr w:type="spellStart"/>
      <w:r w:rsidRPr="000E0DE4">
        <w:rPr>
          <w:rtl/>
          <w:lang w:eastAsia="he-IL"/>
        </w:rPr>
        <w:t>אמרינן</w:t>
      </w:r>
      <w:proofErr w:type="spellEnd"/>
      <w:r w:rsidRPr="000E0DE4">
        <w:rPr>
          <w:rtl/>
          <w:lang w:eastAsia="he-IL"/>
        </w:rPr>
        <w:t xml:space="preserve"> דמתנה מסותרת ראשונה היא </w:t>
      </w:r>
      <w:proofErr w:type="spellStart"/>
      <w:r w:rsidRPr="000E0DE4">
        <w:rPr>
          <w:rtl/>
          <w:lang w:eastAsia="he-IL"/>
        </w:rPr>
        <w:t>מודעא</w:t>
      </w:r>
      <w:proofErr w:type="spellEnd"/>
      <w:r w:rsidRPr="000E0DE4">
        <w:rPr>
          <w:rtl/>
          <w:lang w:eastAsia="he-IL"/>
        </w:rPr>
        <w:t xml:space="preserve"> </w:t>
      </w:r>
      <w:proofErr w:type="spellStart"/>
      <w:r w:rsidRPr="000E0DE4">
        <w:rPr>
          <w:rtl/>
          <w:lang w:eastAsia="he-IL"/>
        </w:rPr>
        <w:t>לשניה</w:t>
      </w:r>
      <w:proofErr w:type="spellEnd"/>
      <w:r w:rsidRPr="000E0DE4">
        <w:rPr>
          <w:rtl/>
          <w:lang w:eastAsia="he-IL"/>
        </w:rPr>
        <w:t xml:space="preserve">, </w:t>
      </w:r>
      <w:r w:rsidRPr="000E0DE4">
        <w:rPr>
          <w:u w:val="single"/>
          <w:rtl/>
          <w:lang w:eastAsia="he-IL"/>
        </w:rPr>
        <w:t xml:space="preserve">אלא דכאן נחשבה </w:t>
      </w:r>
      <w:proofErr w:type="spellStart"/>
      <w:r w:rsidRPr="000E0DE4">
        <w:rPr>
          <w:u w:val="single"/>
          <w:rtl/>
          <w:lang w:eastAsia="he-IL"/>
        </w:rPr>
        <w:t>כמודעא</w:t>
      </w:r>
      <w:proofErr w:type="spellEnd"/>
      <w:r w:rsidRPr="000E0DE4">
        <w:rPr>
          <w:u w:val="single"/>
          <w:rtl/>
          <w:lang w:eastAsia="he-IL"/>
        </w:rPr>
        <w:t xml:space="preserve"> בצירוף קצת אונס דשניה</w:t>
      </w:r>
      <w:r w:rsidRPr="000E0DE4">
        <w:rPr>
          <w:rFonts w:hint="cs"/>
          <w:u w:val="single"/>
          <w:rtl/>
          <w:lang w:eastAsia="he-IL"/>
        </w:rPr>
        <w:t>.</w:t>
      </w:r>
      <w:r w:rsidRPr="001021BE">
        <w:rPr>
          <w:rFonts w:hint="cs"/>
          <w:rtl/>
          <w:lang w:eastAsia="he-IL"/>
        </w:rPr>
        <w:t>"</w:t>
      </w:r>
    </w:p>
    <w:p w14:paraId="1AD50744" w14:textId="77777777" w:rsidR="005C74A4" w:rsidRPr="000E0DE4" w:rsidRDefault="005C74A4" w:rsidP="005C74A4">
      <w:pPr>
        <w:pStyle w:val="ae"/>
        <w:rPr>
          <w:rtl/>
        </w:rPr>
      </w:pPr>
      <w:r w:rsidRPr="000E0DE4">
        <w:rPr>
          <w:rFonts w:hint="cs"/>
          <w:rtl/>
        </w:rPr>
        <w:t xml:space="preserve">וכן מבואר </w:t>
      </w:r>
      <w:proofErr w:type="spellStart"/>
      <w:r w:rsidRPr="000E0DE4">
        <w:rPr>
          <w:rFonts w:hint="cs"/>
          <w:rtl/>
        </w:rPr>
        <w:t>להדיא</w:t>
      </w:r>
      <w:proofErr w:type="spellEnd"/>
      <w:r w:rsidRPr="000E0DE4">
        <w:rPr>
          <w:rFonts w:hint="cs"/>
          <w:rtl/>
        </w:rPr>
        <w:t xml:space="preserve"> גם מדברי </w:t>
      </w:r>
      <w:proofErr w:type="spellStart"/>
      <w:r w:rsidRPr="000E0DE4">
        <w:rPr>
          <w:rFonts w:hint="cs"/>
          <w:rtl/>
        </w:rPr>
        <w:t>השעה"מ</w:t>
      </w:r>
      <w:proofErr w:type="spellEnd"/>
      <w:r w:rsidRPr="000E0DE4">
        <w:rPr>
          <w:rFonts w:hint="cs"/>
          <w:rtl/>
        </w:rPr>
        <w:t xml:space="preserve"> הנ"ל שכתב:</w:t>
      </w:r>
    </w:p>
    <w:p w14:paraId="79847DDD" w14:textId="77777777" w:rsidR="005C74A4" w:rsidRPr="000E0DE4" w:rsidRDefault="005C74A4" w:rsidP="005C74A4">
      <w:pPr>
        <w:pStyle w:val="a9"/>
        <w:rPr>
          <w:u w:val="single"/>
          <w:rtl/>
          <w:lang w:eastAsia="he-IL"/>
        </w:rPr>
      </w:pPr>
      <w:r>
        <w:rPr>
          <w:rFonts w:hint="cs"/>
          <w:rtl/>
          <w:lang w:eastAsia="he-IL"/>
        </w:rPr>
        <w:t>"</w:t>
      </w:r>
      <w:r w:rsidRPr="000E0DE4">
        <w:rPr>
          <w:rtl/>
          <w:lang w:eastAsia="he-IL"/>
        </w:rPr>
        <w:t xml:space="preserve">אך באב הנותן שטר חוב </w:t>
      </w:r>
      <w:proofErr w:type="spellStart"/>
      <w:r w:rsidRPr="000E0DE4">
        <w:rPr>
          <w:rtl/>
          <w:lang w:eastAsia="he-IL"/>
        </w:rPr>
        <w:t>לנדונית</w:t>
      </w:r>
      <w:proofErr w:type="spellEnd"/>
      <w:r w:rsidRPr="000E0DE4">
        <w:rPr>
          <w:rtl/>
          <w:lang w:eastAsia="he-IL"/>
        </w:rPr>
        <w:t xml:space="preserve"> בנו ומקבל ממנו שובר מקודם נראה דהוי כאנוס כמו באחד שרצה </w:t>
      </w:r>
      <w:proofErr w:type="spellStart"/>
      <w:r w:rsidRPr="000E0DE4">
        <w:rPr>
          <w:rtl/>
          <w:lang w:eastAsia="he-IL"/>
        </w:rPr>
        <w:t>לישא</w:t>
      </w:r>
      <w:proofErr w:type="spellEnd"/>
      <w:r w:rsidRPr="000E0DE4">
        <w:rPr>
          <w:rtl/>
          <w:lang w:eastAsia="he-IL"/>
        </w:rPr>
        <w:t xml:space="preserve"> </w:t>
      </w:r>
      <w:proofErr w:type="spellStart"/>
      <w:r w:rsidRPr="000E0DE4">
        <w:rPr>
          <w:rtl/>
          <w:lang w:eastAsia="he-IL"/>
        </w:rPr>
        <w:t>אשה</w:t>
      </w:r>
      <w:proofErr w:type="spellEnd"/>
      <w:r w:rsidRPr="000E0DE4">
        <w:rPr>
          <w:rtl/>
          <w:lang w:eastAsia="he-IL"/>
        </w:rPr>
        <w:t xml:space="preserve"> </w:t>
      </w:r>
      <w:proofErr w:type="spellStart"/>
      <w:r w:rsidRPr="000E0DE4">
        <w:rPr>
          <w:rtl/>
          <w:lang w:eastAsia="he-IL"/>
        </w:rPr>
        <w:t>דסי</w:t>
      </w:r>
      <w:proofErr w:type="spellEnd"/>
      <w:r w:rsidRPr="000E0DE4">
        <w:rPr>
          <w:rtl/>
          <w:lang w:eastAsia="he-IL"/>
        </w:rPr>
        <w:t xml:space="preserve">' רמ"ב </w:t>
      </w:r>
      <w:proofErr w:type="spellStart"/>
      <w:r w:rsidRPr="000E0DE4">
        <w:rPr>
          <w:rtl/>
          <w:lang w:eastAsia="he-IL"/>
        </w:rPr>
        <w:t>דמיחשב</w:t>
      </w:r>
      <w:proofErr w:type="spellEnd"/>
      <w:r w:rsidRPr="000E0DE4">
        <w:rPr>
          <w:rtl/>
          <w:lang w:eastAsia="he-IL"/>
        </w:rPr>
        <w:t xml:space="preserve"> כאנוס והשובר שמקודם הוי </w:t>
      </w:r>
      <w:proofErr w:type="spellStart"/>
      <w:r w:rsidRPr="000E0DE4">
        <w:rPr>
          <w:rtl/>
          <w:lang w:eastAsia="he-IL"/>
        </w:rPr>
        <w:t>כמודעא</w:t>
      </w:r>
      <w:proofErr w:type="spellEnd"/>
      <w:r w:rsidRPr="000E0DE4">
        <w:rPr>
          <w:rtl/>
          <w:lang w:eastAsia="he-IL"/>
        </w:rPr>
        <w:t xml:space="preserve"> </w:t>
      </w:r>
      <w:proofErr w:type="spellStart"/>
      <w:r w:rsidRPr="000E0DE4">
        <w:rPr>
          <w:rtl/>
          <w:lang w:eastAsia="he-IL"/>
        </w:rPr>
        <w:t>להשטר</w:t>
      </w:r>
      <w:proofErr w:type="spellEnd"/>
      <w:r w:rsidRPr="000E0DE4">
        <w:rPr>
          <w:rtl/>
          <w:lang w:eastAsia="he-IL"/>
        </w:rPr>
        <w:t xml:space="preserve"> שאח"כ</w:t>
      </w:r>
      <w:r w:rsidRPr="000E0DE4">
        <w:rPr>
          <w:rFonts w:hint="cs"/>
          <w:rtl/>
          <w:lang w:eastAsia="he-IL"/>
        </w:rPr>
        <w:t>.</w:t>
      </w:r>
      <w:r w:rsidRPr="00A33EAD">
        <w:rPr>
          <w:rFonts w:hint="cs"/>
          <w:rtl/>
          <w:lang w:eastAsia="he-IL"/>
        </w:rPr>
        <w:t>"</w:t>
      </w:r>
    </w:p>
    <w:p w14:paraId="6ADD7008" w14:textId="77777777" w:rsidR="005C74A4" w:rsidRPr="000E0DE4" w:rsidRDefault="005C74A4" w:rsidP="005C74A4">
      <w:pPr>
        <w:pStyle w:val="ae"/>
        <w:rPr>
          <w:rtl/>
        </w:rPr>
      </w:pPr>
      <w:r w:rsidRPr="00A2279F">
        <w:rPr>
          <w:rFonts w:hint="cs"/>
          <w:rtl/>
        </w:rPr>
        <w:t xml:space="preserve">ומה נחשב ל"קצת אונס" שאפשר לצרף אותו </w:t>
      </w:r>
      <w:proofErr w:type="spellStart"/>
      <w:r w:rsidRPr="00A2279F">
        <w:rPr>
          <w:rFonts w:hint="cs"/>
          <w:rtl/>
        </w:rPr>
        <w:t>למודעא</w:t>
      </w:r>
      <w:proofErr w:type="spellEnd"/>
      <w:r w:rsidRPr="00A2279F">
        <w:rPr>
          <w:rFonts w:hint="cs"/>
          <w:rtl/>
        </w:rPr>
        <w:t xml:space="preserve">? דבר זה יש ללמוד מדיוק דברי </w:t>
      </w:r>
      <w:proofErr w:type="spellStart"/>
      <w:r w:rsidRPr="00A2279F">
        <w:rPr>
          <w:rFonts w:hint="cs"/>
          <w:rtl/>
        </w:rPr>
        <w:t>הסמ"ע</w:t>
      </w:r>
      <w:proofErr w:type="spellEnd"/>
      <w:r w:rsidRPr="000E0DE4">
        <w:rPr>
          <w:rFonts w:hint="cs"/>
          <w:rtl/>
        </w:rPr>
        <w:t xml:space="preserve"> </w:t>
      </w:r>
      <w:r>
        <w:rPr>
          <w:rFonts w:hint="cs"/>
          <w:rtl/>
        </w:rPr>
        <w:t>(</w:t>
      </w:r>
      <w:proofErr w:type="spellStart"/>
      <w:r w:rsidRPr="000E0DE4">
        <w:rPr>
          <w:rFonts w:hint="cs"/>
          <w:rtl/>
        </w:rPr>
        <w:t>ס"ק</w:t>
      </w:r>
      <w:proofErr w:type="spellEnd"/>
      <w:r w:rsidRPr="000E0DE4">
        <w:rPr>
          <w:rFonts w:hint="cs"/>
          <w:rtl/>
        </w:rPr>
        <w:t xml:space="preserve"> יד</w:t>
      </w:r>
      <w:r>
        <w:rPr>
          <w:rFonts w:hint="cs"/>
          <w:rtl/>
        </w:rPr>
        <w:t>)</w:t>
      </w:r>
      <w:r w:rsidRPr="000E0DE4">
        <w:rPr>
          <w:rFonts w:hint="cs"/>
          <w:rtl/>
        </w:rPr>
        <w:t xml:space="preserve"> שכתב: </w:t>
      </w:r>
    </w:p>
    <w:p w14:paraId="4C1FE0B6" w14:textId="77777777" w:rsidR="005C74A4" w:rsidRPr="000E0DE4" w:rsidRDefault="005C74A4" w:rsidP="005C74A4">
      <w:pPr>
        <w:pStyle w:val="a9"/>
        <w:rPr>
          <w:u w:val="single"/>
          <w:rtl/>
          <w:lang w:eastAsia="he-IL"/>
        </w:rPr>
      </w:pPr>
      <w:r>
        <w:rPr>
          <w:rFonts w:hint="cs"/>
          <w:rtl/>
          <w:lang w:eastAsia="he-IL"/>
        </w:rPr>
        <w:t>"</w:t>
      </w:r>
      <w:r w:rsidRPr="000E0DE4">
        <w:rPr>
          <w:rtl/>
          <w:lang w:eastAsia="he-IL"/>
        </w:rPr>
        <w:t xml:space="preserve">ולא </w:t>
      </w:r>
      <w:proofErr w:type="spellStart"/>
      <w:r w:rsidRPr="000E0DE4">
        <w:rPr>
          <w:rtl/>
          <w:lang w:eastAsia="he-IL"/>
        </w:rPr>
        <w:t>אמרינן</w:t>
      </w:r>
      <w:proofErr w:type="spellEnd"/>
      <w:r w:rsidRPr="000E0DE4">
        <w:rPr>
          <w:rtl/>
          <w:lang w:eastAsia="he-IL"/>
        </w:rPr>
        <w:t xml:space="preserve"> הרי גילה דעתו במתנה הראשונה שאינו חפץ </w:t>
      </w:r>
      <w:proofErr w:type="spellStart"/>
      <w:r w:rsidRPr="000E0DE4">
        <w:rPr>
          <w:rtl/>
          <w:lang w:eastAsia="he-IL"/>
        </w:rPr>
        <w:t>בהשניה</w:t>
      </w:r>
      <w:proofErr w:type="spellEnd"/>
      <w:r w:rsidRPr="000E0DE4">
        <w:rPr>
          <w:rtl/>
          <w:lang w:eastAsia="he-IL"/>
        </w:rPr>
        <w:t xml:space="preserve">, כל שבמתנה שניה עצמה לא </w:t>
      </w:r>
      <w:proofErr w:type="spellStart"/>
      <w:r w:rsidRPr="000E0DE4">
        <w:rPr>
          <w:rtl/>
          <w:lang w:eastAsia="he-IL"/>
        </w:rPr>
        <w:t>ידעינן</w:t>
      </w:r>
      <w:proofErr w:type="spellEnd"/>
      <w:r w:rsidRPr="000E0DE4">
        <w:rPr>
          <w:rtl/>
          <w:lang w:eastAsia="he-IL"/>
        </w:rPr>
        <w:t xml:space="preserve"> </w:t>
      </w:r>
      <w:r w:rsidRPr="000E0DE4">
        <w:rPr>
          <w:u w:val="single"/>
          <w:rtl/>
          <w:lang w:eastAsia="he-IL"/>
        </w:rPr>
        <w:t xml:space="preserve">שום </w:t>
      </w:r>
      <w:proofErr w:type="spellStart"/>
      <w:r w:rsidRPr="000E0DE4">
        <w:rPr>
          <w:u w:val="single"/>
          <w:rtl/>
          <w:lang w:eastAsia="he-IL"/>
        </w:rPr>
        <w:t>ריעותא</w:t>
      </w:r>
      <w:proofErr w:type="spellEnd"/>
      <w:r w:rsidRPr="000E0DE4">
        <w:rPr>
          <w:u w:val="single"/>
          <w:rtl/>
          <w:lang w:eastAsia="he-IL"/>
        </w:rPr>
        <w:t xml:space="preserve"> לומר דלא ניחא ליה</w:t>
      </w:r>
      <w:r w:rsidRPr="000E0DE4">
        <w:rPr>
          <w:rtl/>
          <w:lang w:eastAsia="he-IL"/>
        </w:rPr>
        <w:t>.</w:t>
      </w:r>
      <w:r w:rsidRPr="00A33EAD">
        <w:rPr>
          <w:rFonts w:hint="cs"/>
          <w:rtl/>
          <w:lang w:eastAsia="he-IL"/>
        </w:rPr>
        <w:t>"</w:t>
      </w:r>
    </w:p>
    <w:p w14:paraId="7DFC7F0E" w14:textId="77777777" w:rsidR="005C74A4" w:rsidRPr="000E0DE4" w:rsidRDefault="005C74A4" w:rsidP="005C74A4">
      <w:pPr>
        <w:pStyle w:val="ae"/>
        <w:rPr>
          <w:rtl/>
        </w:rPr>
      </w:pPr>
      <w:r w:rsidRPr="000E0DE4">
        <w:rPr>
          <w:rFonts w:hint="cs"/>
          <w:rtl/>
        </w:rPr>
        <w:t xml:space="preserve">ומשמעות דבריו, שאין צריך רמה גבוהה של אונס, אלא סגי </w:t>
      </w:r>
      <w:proofErr w:type="spellStart"/>
      <w:r w:rsidRPr="000E0DE4">
        <w:rPr>
          <w:rFonts w:hint="cs"/>
          <w:rtl/>
        </w:rPr>
        <w:t>ב"ריעותא</w:t>
      </w:r>
      <w:proofErr w:type="spellEnd"/>
      <w:r w:rsidRPr="000E0DE4">
        <w:rPr>
          <w:rFonts w:hint="cs"/>
          <w:rtl/>
        </w:rPr>
        <w:t xml:space="preserve"> כל שהיא לומר דלא ניחא ליה". וכפי זה נראה שאף בנידון שלפנינו יש </w:t>
      </w:r>
      <w:proofErr w:type="spellStart"/>
      <w:r w:rsidRPr="000E0DE4">
        <w:rPr>
          <w:rFonts w:hint="cs"/>
          <w:rtl/>
        </w:rPr>
        <w:t>ריעותא</w:t>
      </w:r>
      <w:proofErr w:type="spellEnd"/>
      <w:r w:rsidRPr="000E0DE4">
        <w:rPr>
          <w:rFonts w:hint="cs"/>
          <w:rtl/>
        </w:rPr>
        <w:t xml:space="preserve"> שלא ניחא ליה, אלא כל מה שכתב לה כתובה היה בגלל הצורך </w:t>
      </w:r>
      <w:proofErr w:type="spellStart"/>
      <w:r w:rsidRPr="000E0DE4">
        <w:rPr>
          <w:rFonts w:hint="cs"/>
          <w:rtl/>
        </w:rPr>
        <w:t>לישא</w:t>
      </w:r>
      <w:proofErr w:type="spellEnd"/>
      <w:r w:rsidRPr="000E0DE4">
        <w:rPr>
          <w:rFonts w:hint="cs"/>
          <w:rtl/>
        </w:rPr>
        <w:t xml:space="preserve"> אותה ובגלל המנהג הרווח שאין נישאים אלא אם יש כתובה גבוהה, ודומה לנידון המובא </w:t>
      </w:r>
      <w:proofErr w:type="spellStart"/>
      <w:r w:rsidRPr="000E0DE4">
        <w:rPr>
          <w:rFonts w:hint="cs"/>
          <w:rtl/>
        </w:rPr>
        <w:t>בשו"ע</w:t>
      </w:r>
      <w:proofErr w:type="spellEnd"/>
      <w:r w:rsidRPr="000E0DE4">
        <w:rPr>
          <w:rFonts w:hint="cs"/>
          <w:rtl/>
        </w:rPr>
        <w:t xml:space="preserve"> </w:t>
      </w:r>
      <w:r>
        <w:rPr>
          <w:rFonts w:hint="cs"/>
          <w:rtl/>
        </w:rPr>
        <w:t>(</w:t>
      </w:r>
      <w:r w:rsidRPr="000E0DE4">
        <w:rPr>
          <w:rFonts w:hint="cs"/>
          <w:rtl/>
        </w:rPr>
        <w:t>שם סעיף י</w:t>
      </w:r>
      <w:r>
        <w:rPr>
          <w:rFonts w:hint="cs"/>
          <w:rtl/>
        </w:rPr>
        <w:t>)</w:t>
      </w:r>
      <w:r w:rsidRPr="000E0DE4">
        <w:rPr>
          <w:rFonts w:hint="cs"/>
          <w:rtl/>
        </w:rPr>
        <w:t xml:space="preserve"> שמי שרצה </w:t>
      </w:r>
      <w:proofErr w:type="spellStart"/>
      <w:r w:rsidRPr="000E0DE4">
        <w:rPr>
          <w:rFonts w:hint="cs"/>
          <w:rtl/>
        </w:rPr>
        <w:t>לישא</w:t>
      </w:r>
      <w:proofErr w:type="spellEnd"/>
      <w:r w:rsidRPr="000E0DE4">
        <w:rPr>
          <w:rFonts w:hint="cs"/>
          <w:rtl/>
        </w:rPr>
        <w:t xml:space="preserve"> אישה והיא לא הסכימה עד שיכתוב לה נכסיו, שדבר זה נחשב לא</w:t>
      </w:r>
      <w:r>
        <w:rPr>
          <w:rFonts w:hint="cs"/>
          <w:rtl/>
        </w:rPr>
        <w:t xml:space="preserve">ונס המועיל בצירוף </w:t>
      </w:r>
      <w:proofErr w:type="spellStart"/>
      <w:r>
        <w:rPr>
          <w:rFonts w:hint="cs"/>
          <w:rtl/>
        </w:rPr>
        <w:t>המודעא</w:t>
      </w:r>
      <w:proofErr w:type="spellEnd"/>
      <w:r>
        <w:rPr>
          <w:rFonts w:hint="cs"/>
          <w:rtl/>
        </w:rPr>
        <w:t xml:space="preserve"> הקודמת.</w:t>
      </w:r>
      <w:r w:rsidRPr="000E0DE4">
        <w:rPr>
          <w:rFonts w:hint="cs"/>
          <w:rtl/>
        </w:rPr>
        <w:t xml:space="preserve"> אף כאן, מאחר והוא רצה בנישואין איתה ממילא היה צריך לכתוב כתובה גבוהה לשם כך </w:t>
      </w:r>
      <w:proofErr w:type="spellStart"/>
      <w:r w:rsidRPr="000E0DE4">
        <w:rPr>
          <w:rFonts w:hint="cs"/>
          <w:rtl/>
        </w:rPr>
        <w:t>וסגי</w:t>
      </w:r>
      <w:proofErr w:type="spellEnd"/>
      <w:r w:rsidRPr="000E0DE4">
        <w:rPr>
          <w:rFonts w:hint="cs"/>
          <w:rtl/>
        </w:rPr>
        <w:t xml:space="preserve"> בזה על מנת להיחשב "</w:t>
      </w:r>
      <w:proofErr w:type="spellStart"/>
      <w:r w:rsidRPr="000E0DE4">
        <w:rPr>
          <w:rFonts w:hint="cs"/>
          <w:rtl/>
        </w:rPr>
        <w:t>ריעותא</w:t>
      </w:r>
      <w:proofErr w:type="spellEnd"/>
      <w:r w:rsidRPr="000E0DE4">
        <w:rPr>
          <w:rFonts w:hint="cs"/>
          <w:rtl/>
        </w:rPr>
        <w:t xml:space="preserve"> כלשהיא", ובצירוף </w:t>
      </w:r>
      <w:proofErr w:type="spellStart"/>
      <w:r w:rsidRPr="000E0DE4">
        <w:rPr>
          <w:rFonts w:hint="cs"/>
          <w:rtl/>
        </w:rPr>
        <w:t>המודעא</w:t>
      </w:r>
      <w:proofErr w:type="spellEnd"/>
      <w:r w:rsidRPr="000E0DE4">
        <w:rPr>
          <w:rFonts w:hint="cs"/>
          <w:rtl/>
        </w:rPr>
        <w:t xml:space="preserve"> שיש בהסכם הממון, נראה שיש לקיים את </w:t>
      </w:r>
      <w:proofErr w:type="spellStart"/>
      <w:r w:rsidRPr="000E0DE4">
        <w:rPr>
          <w:rFonts w:hint="cs"/>
          <w:rtl/>
        </w:rPr>
        <w:t>המודעא</w:t>
      </w:r>
      <w:proofErr w:type="spellEnd"/>
      <w:r w:rsidRPr="000E0DE4">
        <w:rPr>
          <w:rFonts w:hint="cs"/>
          <w:rtl/>
        </w:rPr>
        <w:t xml:space="preserve"> ולבטל </w:t>
      </w:r>
      <w:proofErr w:type="spellStart"/>
      <w:r w:rsidRPr="000E0DE4">
        <w:rPr>
          <w:rFonts w:hint="cs"/>
          <w:rtl/>
        </w:rPr>
        <w:t>מכח</w:t>
      </w:r>
      <w:proofErr w:type="spellEnd"/>
      <w:r w:rsidRPr="000E0DE4">
        <w:rPr>
          <w:rFonts w:hint="cs"/>
          <w:rtl/>
        </w:rPr>
        <w:t xml:space="preserve"> זה את תוספת הכתובה המאוחרת.</w:t>
      </w:r>
    </w:p>
    <w:p w14:paraId="5AA32D3A" w14:textId="77777777" w:rsidR="005C74A4" w:rsidRPr="000E0DE4" w:rsidRDefault="005C74A4" w:rsidP="005C74A4">
      <w:pPr>
        <w:pStyle w:val="-0"/>
        <w:rPr>
          <w:rtl/>
        </w:rPr>
      </w:pPr>
      <w:r>
        <w:rPr>
          <w:rFonts w:hint="cs"/>
          <w:rtl/>
        </w:rPr>
        <w:t>מדוע אין כאן ביטול מודעות</w:t>
      </w:r>
    </w:p>
    <w:p w14:paraId="410AEEB3" w14:textId="77777777" w:rsidR="005C74A4" w:rsidRPr="000E0DE4" w:rsidRDefault="005C74A4" w:rsidP="005C74A4">
      <w:pPr>
        <w:pStyle w:val="ad"/>
        <w:rPr>
          <w:rtl/>
        </w:rPr>
      </w:pPr>
      <w:r w:rsidRPr="000E0DE4">
        <w:rPr>
          <w:rFonts w:hint="cs"/>
          <w:rtl/>
        </w:rPr>
        <w:t xml:space="preserve">והנה בפסק הדין שם הביאו דעת המיעוט שמאחר ובכתובה נכתב "דלא כאסמכתא וכו' ובביטול כל מודעי" ממילא נדחית האפשרות של </w:t>
      </w:r>
      <w:proofErr w:type="spellStart"/>
      <w:r w:rsidRPr="000E0DE4">
        <w:rPr>
          <w:rFonts w:hint="cs"/>
          <w:rtl/>
        </w:rPr>
        <w:t>מודעא</w:t>
      </w:r>
      <w:proofErr w:type="spellEnd"/>
      <w:r w:rsidRPr="000E0DE4">
        <w:rPr>
          <w:rFonts w:hint="cs"/>
          <w:rtl/>
        </w:rPr>
        <w:t xml:space="preserve">. </w:t>
      </w:r>
    </w:p>
    <w:p w14:paraId="5B7420B1" w14:textId="77777777" w:rsidR="005C74A4" w:rsidRPr="000E0DE4" w:rsidRDefault="005C74A4" w:rsidP="005C74A4">
      <w:pPr>
        <w:pStyle w:val="ae"/>
        <w:rPr>
          <w:rtl/>
          <w:lang w:eastAsia="he-IL"/>
        </w:rPr>
      </w:pPr>
      <w:r w:rsidRPr="000E0DE4">
        <w:rPr>
          <w:rFonts w:hint="cs"/>
          <w:rtl/>
          <w:lang w:eastAsia="he-IL"/>
        </w:rPr>
        <w:t xml:space="preserve">ובאמת צ"ב מאי טעמא לא </w:t>
      </w:r>
      <w:proofErr w:type="spellStart"/>
      <w:r w:rsidRPr="000E0DE4">
        <w:rPr>
          <w:rFonts w:hint="cs"/>
          <w:rtl/>
          <w:lang w:eastAsia="he-IL"/>
        </w:rPr>
        <w:t>נימא</w:t>
      </w:r>
      <w:proofErr w:type="spellEnd"/>
      <w:r w:rsidRPr="000E0DE4">
        <w:rPr>
          <w:rFonts w:hint="cs"/>
          <w:rtl/>
          <w:lang w:eastAsia="he-IL"/>
        </w:rPr>
        <w:t xml:space="preserve"> שביטול המודעות בכתובה יבטל את ההסכם אשר גדרו </w:t>
      </w:r>
      <w:proofErr w:type="spellStart"/>
      <w:r w:rsidRPr="000E0DE4">
        <w:rPr>
          <w:rFonts w:hint="cs"/>
          <w:rtl/>
          <w:lang w:eastAsia="he-IL"/>
        </w:rPr>
        <w:t>כמודעא</w:t>
      </w:r>
      <w:proofErr w:type="spellEnd"/>
      <w:r w:rsidRPr="000E0DE4">
        <w:rPr>
          <w:rFonts w:hint="cs"/>
          <w:rtl/>
          <w:lang w:eastAsia="he-IL"/>
        </w:rPr>
        <w:t xml:space="preserve"> כמו שנתבאר לעיל.</w:t>
      </w:r>
    </w:p>
    <w:p w14:paraId="11171413" w14:textId="77777777" w:rsidR="005C74A4" w:rsidRPr="000E0DE4" w:rsidRDefault="005C74A4" w:rsidP="005C74A4">
      <w:pPr>
        <w:pStyle w:val="ae"/>
        <w:rPr>
          <w:rtl/>
          <w:lang w:eastAsia="he-IL"/>
        </w:rPr>
      </w:pPr>
      <w:r w:rsidRPr="000E0DE4">
        <w:rPr>
          <w:rFonts w:hint="cs"/>
          <w:rtl/>
          <w:lang w:eastAsia="he-IL"/>
        </w:rPr>
        <w:t xml:space="preserve">ונראה </w:t>
      </w:r>
      <w:proofErr w:type="spellStart"/>
      <w:r w:rsidRPr="000E0DE4">
        <w:rPr>
          <w:rFonts w:hint="cs"/>
          <w:rtl/>
          <w:lang w:eastAsia="he-IL"/>
        </w:rPr>
        <w:t>בעזה"י</w:t>
      </w:r>
      <w:proofErr w:type="spellEnd"/>
      <w:r w:rsidRPr="000E0DE4">
        <w:rPr>
          <w:rFonts w:hint="cs"/>
          <w:rtl/>
          <w:lang w:eastAsia="he-IL"/>
        </w:rPr>
        <w:t xml:space="preserve">, שהסכם הממון שאנו דנים אותו </w:t>
      </w:r>
      <w:proofErr w:type="spellStart"/>
      <w:r w:rsidRPr="000E0DE4">
        <w:rPr>
          <w:rFonts w:hint="cs"/>
          <w:rtl/>
          <w:lang w:eastAsia="he-IL"/>
        </w:rPr>
        <w:t>למודעא</w:t>
      </w:r>
      <w:proofErr w:type="spellEnd"/>
      <w:r w:rsidRPr="000E0DE4">
        <w:rPr>
          <w:rFonts w:hint="cs"/>
          <w:rtl/>
          <w:lang w:eastAsia="he-IL"/>
        </w:rPr>
        <w:t xml:space="preserve">, לא זו בלבד שהוא מוגדר </w:t>
      </w:r>
      <w:proofErr w:type="spellStart"/>
      <w:r w:rsidRPr="000E0DE4">
        <w:rPr>
          <w:rFonts w:hint="cs"/>
          <w:rtl/>
          <w:lang w:eastAsia="he-IL"/>
        </w:rPr>
        <w:t>כמודעא</w:t>
      </w:r>
      <w:proofErr w:type="spellEnd"/>
      <w:r w:rsidRPr="000E0DE4">
        <w:rPr>
          <w:rFonts w:hint="cs"/>
          <w:rtl/>
          <w:lang w:eastAsia="he-IL"/>
        </w:rPr>
        <w:t xml:space="preserve">, אלא הוא גם משמש </w:t>
      </w:r>
      <w:proofErr w:type="spellStart"/>
      <w:r w:rsidRPr="000E0DE4">
        <w:rPr>
          <w:rFonts w:hint="cs"/>
          <w:rtl/>
          <w:lang w:eastAsia="he-IL"/>
        </w:rPr>
        <w:t>מודעא</w:t>
      </w:r>
      <w:proofErr w:type="spellEnd"/>
      <w:r w:rsidRPr="000E0DE4">
        <w:rPr>
          <w:rFonts w:hint="cs"/>
          <w:rtl/>
          <w:lang w:eastAsia="he-IL"/>
        </w:rPr>
        <w:t xml:space="preserve"> על הביטול ועל כל הביטולים שיהיו, שמאחר ואין כאן </w:t>
      </w:r>
      <w:proofErr w:type="spellStart"/>
      <w:r w:rsidRPr="000E0DE4">
        <w:rPr>
          <w:rFonts w:hint="cs"/>
          <w:rtl/>
          <w:lang w:eastAsia="he-IL"/>
        </w:rPr>
        <w:t>מודעא</w:t>
      </w:r>
      <w:proofErr w:type="spellEnd"/>
      <w:r w:rsidRPr="000E0DE4">
        <w:rPr>
          <w:rFonts w:hint="cs"/>
          <w:rtl/>
          <w:lang w:eastAsia="he-IL"/>
        </w:rPr>
        <w:t xml:space="preserve"> מפורשת, אלא </w:t>
      </w:r>
      <w:proofErr w:type="spellStart"/>
      <w:r w:rsidRPr="000E0DE4">
        <w:rPr>
          <w:rFonts w:hint="cs"/>
          <w:rtl/>
          <w:lang w:eastAsia="he-IL"/>
        </w:rPr>
        <w:t>המודעא</w:t>
      </w:r>
      <w:proofErr w:type="spellEnd"/>
      <w:r w:rsidRPr="000E0DE4">
        <w:rPr>
          <w:rFonts w:hint="cs"/>
          <w:rtl/>
          <w:lang w:eastAsia="he-IL"/>
        </w:rPr>
        <w:t xml:space="preserve"> נלמדת מתוך כוונתו של המתחייב בהסכם הממון, ואם כן יש להגדיר זאת </w:t>
      </w:r>
      <w:proofErr w:type="spellStart"/>
      <w:r w:rsidRPr="000E0DE4">
        <w:rPr>
          <w:rFonts w:hint="cs"/>
          <w:rtl/>
          <w:lang w:eastAsia="he-IL"/>
        </w:rPr>
        <w:t>כ"מודעא</w:t>
      </w:r>
      <w:proofErr w:type="spellEnd"/>
      <w:r w:rsidRPr="000E0DE4">
        <w:rPr>
          <w:rFonts w:hint="cs"/>
          <w:rtl/>
          <w:lang w:eastAsia="he-IL"/>
        </w:rPr>
        <w:t xml:space="preserve"> מכללא", ונראה </w:t>
      </w:r>
      <w:proofErr w:type="spellStart"/>
      <w:r w:rsidRPr="000E0DE4">
        <w:rPr>
          <w:rFonts w:hint="cs"/>
          <w:rtl/>
          <w:lang w:eastAsia="he-IL"/>
        </w:rPr>
        <w:t>שלמודעא</w:t>
      </w:r>
      <w:proofErr w:type="spellEnd"/>
      <w:r w:rsidRPr="000E0DE4">
        <w:rPr>
          <w:rFonts w:hint="cs"/>
          <w:rtl/>
          <w:lang w:eastAsia="he-IL"/>
        </w:rPr>
        <w:t xml:space="preserve"> כזו יש גדר אלים של </w:t>
      </w:r>
      <w:proofErr w:type="spellStart"/>
      <w:r w:rsidRPr="000E0DE4">
        <w:rPr>
          <w:rFonts w:hint="cs"/>
          <w:rtl/>
          <w:lang w:eastAsia="he-IL"/>
        </w:rPr>
        <w:t>מודעא</w:t>
      </w:r>
      <w:proofErr w:type="spellEnd"/>
      <w:r w:rsidRPr="000E0DE4">
        <w:rPr>
          <w:rFonts w:hint="cs"/>
          <w:rtl/>
          <w:lang w:eastAsia="he-IL"/>
        </w:rPr>
        <w:t xml:space="preserve"> המבטלת את כל הביטולים שלאחריהם. </w:t>
      </w:r>
    </w:p>
    <w:p w14:paraId="3D69D45A" w14:textId="77777777" w:rsidR="005C74A4" w:rsidRPr="000E0DE4" w:rsidRDefault="005C74A4" w:rsidP="005C74A4">
      <w:pPr>
        <w:pStyle w:val="ae"/>
        <w:rPr>
          <w:rtl/>
          <w:lang w:eastAsia="he-IL"/>
        </w:rPr>
      </w:pPr>
      <w:proofErr w:type="spellStart"/>
      <w:r w:rsidRPr="000E0DE4">
        <w:rPr>
          <w:rFonts w:hint="cs"/>
          <w:rtl/>
          <w:lang w:eastAsia="he-IL"/>
        </w:rPr>
        <w:t>דהנה</w:t>
      </w:r>
      <w:proofErr w:type="spellEnd"/>
      <w:r w:rsidRPr="000E0DE4">
        <w:rPr>
          <w:rFonts w:hint="cs"/>
          <w:rtl/>
          <w:lang w:eastAsia="he-IL"/>
        </w:rPr>
        <w:t xml:space="preserve">, בגדר </w:t>
      </w:r>
      <w:proofErr w:type="spellStart"/>
      <w:r w:rsidRPr="000E0DE4">
        <w:rPr>
          <w:rFonts w:hint="cs"/>
          <w:rtl/>
          <w:lang w:eastAsia="he-IL"/>
        </w:rPr>
        <w:t>מודעא</w:t>
      </w:r>
      <w:proofErr w:type="spellEnd"/>
      <w:r w:rsidRPr="000E0DE4">
        <w:rPr>
          <w:rFonts w:hint="cs"/>
          <w:rtl/>
          <w:lang w:eastAsia="he-IL"/>
        </w:rPr>
        <w:t xml:space="preserve"> וביטול </w:t>
      </w:r>
      <w:proofErr w:type="spellStart"/>
      <w:r w:rsidRPr="000E0DE4">
        <w:rPr>
          <w:rFonts w:hint="cs"/>
          <w:rtl/>
          <w:lang w:eastAsia="he-IL"/>
        </w:rPr>
        <w:t>מודעא</w:t>
      </w:r>
      <w:proofErr w:type="spellEnd"/>
      <w:r w:rsidRPr="000E0DE4">
        <w:rPr>
          <w:rFonts w:hint="cs"/>
          <w:rtl/>
          <w:lang w:eastAsia="he-IL"/>
        </w:rPr>
        <w:t xml:space="preserve"> מצינו ב' אפשרויות ביאור. שיש שנקטו שיש חלות </w:t>
      </w:r>
      <w:proofErr w:type="spellStart"/>
      <w:r w:rsidRPr="000E0DE4">
        <w:rPr>
          <w:rFonts w:hint="cs"/>
          <w:rtl/>
          <w:lang w:eastAsia="he-IL"/>
        </w:rPr>
        <w:t>מודעא</w:t>
      </w:r>
      <w:proofErr w:type="spellEnd"/>
      <w:r w:rsidRPr="000E0DE4">
        <w:rPr>
          <w:rFonts w:hint="cs"/>
          <w:rtl/>
          <w:lang w:eastAsia="he-IL"/>
        </w:rPr>
        <w:t xml:space="preserve"> שחלה ע"י מוסר </w:t>
      </w:r>
      <w:proofErr w:type="spellStart"/>
      <w:r w:rsidRPr="000E0DE4">
        <w:rPr>
          <w:rFonts w:hint="cs"/>
          <w:rtl/>
          <w:lang w:eastAsia="he-IL"/>
        </w:rPr>
        <w:t>המודעא</w:t>
      </w:r>
      <w:proofErr w:type="spellEnd"/>
      <w:r w:rsidRPr="000E0DE4">
        <w:rPr>
          <w:rFonts w:hint="cs"/>
          <w:rtl/>
          <w:lang w:eastAsia="he-IL"/>
        </w:rPr>
        <w:t xml:space="preserve">, ולאחר מכן יש חלות ביטול </w:t>
      </w:r>
      <w:proofErr w:type="spellStart"/>
      <w:r w:rsidRPr="000E0DE4">
        <w:rPr>
          <w:rFonts w:hint="cs"/>
          <w:rtl/>
          <w:lang w:eastAsia="he-IL"/>
        </w:rPr>
        <w:t>המודעא</w:t>
      </w:r>
      <w:proofErr w:type="spellEnd"/>
      <w:r w:rsidRPr="000E0DE4">
        <w:rPr>
          <w:rFonts w:hint="cs"/>
          <w:rtl/>
          <w:lang w:eastAsia="he-IL"/>
        </w:rPr>
        <w:t xml:space="preserve"> ע"י ביטול </w:t>
      </w:r>
      <w:proofErr w:type="spellStart"/>
      <w:r w:rsidRPr="000E0DE4">
        <w:rPr>
          <w:rFonts w:hint="cs"/>
          <w:rtl/>
          <w:lang w:eastAsia="he-IL"/>
        </w:rPr>
        <w:t>המודעא</w:t>
      </w:r>
      <w:proofErr w:type="spellEnd"/>
      <w:r w:rsidRPr="000E0DE4">
        <w:rPr>
          <w:rFonts w:hint="cs"/>
          <w:rtl/>
          <w:lang w:eastAsia="he-IL"/>
        </w:rPr>
        <w:t xml:space="preserve">. וראיה לביאור זה יש להביא מלשון הראשונים שביטול </w:t>
      </w:r>
      <w:proofErr w:type="spellStart"/>
      <w:r w:rsidRPr="000E0DE4">
        <w:rPr>
          <w:rFonts w:hint="cs"/>
          <w:rtl/>
          <w:lang w:eastAsia="he-IL"/>
        </w:rPr>
        <w:t>מודעא</w:t>
      </w:r>
      <w:proofErr w:type="spellEnd"/>
      <w:r w:rsidRPr="000E0DE4">
        <w:rPr>
          <w:rFonts w:hint="cs"/>
          <w:rtl/>
          <w:lang w:eastAsia="he-IL"/>
        </w:rPr>
        <w:t xml:space="preserve"> מהני מדין אתי דיבור ומבטל דיבור, שמשמע שיש כאן חלות </w:t>
      </w:r>
      <w:proofErr w:type="spellStart"/>
      <w:r w:rsidRPr="000E0DE4">
        <w:rPr>
          <w:rFonts w:hint="cs"/>
          <w:rtl/>
          <w:lang w:eastAsia="he-IL"/>
        </w:rPr>
        <w:t>מסויימת</w:t>
      </w:r>
      <w:proofErr w:type="spellEnd"/>
      <w:r w:rsidRPr="000E0DE4">
        <w:rPr>
          <w:rFonts w:hint="cs"/>
          <w:rtl/>
          <w:lang w:eastAsia="he-IL"/>
        </w:rPr>
        <w:t xml:space="preserve"> שיש צורך לבטל אותה ורק שמהני מדין אתי דיבור ומבטל דיבור.</w:t>
      </w:r>
    </w:p>
    <w:p w14:paraId="2004440F" w14:textId="77777777" w:rsidR="005C74A4" w:rsidRPr="000E0DE4" w:rsidRDefault="005C74A4" w:rsidP="005C74A4">
      <w:pPr>
        <w:pStyle w:val="ae"/>
        <w:rPr>
          <w:rtl/>
          <w:lang w:eastAsia="he-IL"/>
        </w:rPr>
      </w:pPr>
      <w:r w:rsidRPr="000E0DE4">
        <w:rPr>
          <w:rFonts w:hint="cs"/>
          <w:rtl/>
          <w:lang w:eastAsia="he-IL"/>
        </w:rPr>
        <w:t xml:space="preserve">ולפי צד זה נראה שלעולם הדיבור האחרון מבטל את כל הדיבורים הקודמים והולכים אחר הלשון אחרון של המוסר </w:t>
      </w:r>
      <w:proofErr w:type="spellStart"/>
      <w:r w:rsidRPr="000E0DE4">
        <w:rPr>
          <w:rFonts w:hint="cs"/>
          <w:rtl/>
          <w:lang w:eastAsia="he-IL"/>
        </w:rPr>
        <w:t>מודעא</w:t>
      </w:r>
      <w:proofErr w:type="spellEnd"/>
      <w:r w:rsidRPr="000E0DE4">
        <w:rPr>
          <w:rFonts w:hint="cs"/>
          <w:rtl/>
          <w:lang w:eastAsia="he-IL"/>
        </w:rPr>
        <w:t xml:space="preserve">. שאם לשון אחרון שלו הוא ביטול המודעות, </w:t>
      </w:r>
      <w:proofErr w:type="spellStart"/>
      <w:r w:rsidRPr="000E0DE4">
        <w:rPr>
          <w:rFonts w:hint="cs"/>
          <w:rtl/>
          <w:lang w:eastAsia="he-IL"/>
        </w:rPr>
        <w:t>אזלינן</w:t>
      </w:r>
      <w:proofErr w:type="spellEnd"/>
      <w:r w:rsidRPr="000E0DE4">
        <w:rPr>
          <w:rFonts w:hint="cs"/>
          <w:rtl/>
          <w:lang w:eastAsia="he-IL"/>
        </w:rPr>
        <w:t xml:space="preserve"> בתריה, ואם כן הוא, נמצא שבנידון דידן שבכתובה ביטל את כל המודעות, ממילא חל חיובו בכתובה והמודעות שמקודם בטלים.</w:t>
      </w:r>
    </w:p>
    <w:p w14:paraId="5EB3B23D" w14:textId="77777777" w:rsidR="005C74A4" w:rsidRPr="000E0DE4" w:rsidRDefault="005C74A4" w:rsidP="005C74A4">
      <w:pPr>
        <w:pStyle w:val="ae"/>
        <w:rPr>
          <w:rtl/>
          <w:lang w:eastAsia="he-IL"/>
        </w:rPr>
      </w:pPr>
      <w:r w:rsidRPr="000E0DE4">
        <w:rPr>
          <w:rFonts w:hint="cs"/>
          <w:rtl/>
          <w:lang w:eastAsia="he-IL"/>
        </w:rPr>
        <w:t xml:space="preserve">אמנם, יש ביאור נוסף, שלעולם לא דנים בכל פעם אחרי ה"דיבור" שלו. אלא לעולם דנים מה הוא כוונתו האמיתית של מוסר </w:t>
      </w:r>
      <w:proofErr w:type="spellStart"/>
      <w:r w:rsidRPr="000E0DE4">
        <w:rPr>
          <w:rFonts w:hint="cs"/>
          <w:rtl/>
          <w:lang w:eastAsia="he-IL"/>
        </w:rPr>
        <w:t>המודעא</w:t>
      </w:r>
      <w:proofErr w:type="spellEnd"/>
      <w:r w:rsidRPr="000E0DE4">
        <w:rPr>
          <w:rFonts w:hint="cs"/>
          <w:rtl/>
          <w:lang w:eastAsia="he-IL"/>
        </w:rPr>
        <w:t xml:space="preserve">. ורק שלגילוי דעתו אנו דנים לפי מה שגילה דעתו </w:t>
      </w:r>
      <w:r w:rsidRPr="000E0DE4">
        <w:rPr>
          <w:rFonts w:hint="cs"/>
          <w:rtl/>
          <w:lang w:eastAsia="he-IL"/>
        </w:rPr>
        <w:lastRenderedPageBreak/>
        <w:t xml:space="preserve">לפנינו. ואם רק מסר </w:t>
      </w:r>
      <w:proofErr w:type="spellStart"/>
      <w:r w:rsidRPr="000E0DE4">
        <w:rPr>
          <w:rFonts w:hint="cs"/>
          <w:rtl/>
          <w:lang w:eastAsia="he-IL"/>
        </w:rPr>
        <w:t>מודעא</w:t>
      </w:r>
      <w:proofErr w:type="spellEnd"/>
      <w:r w:rsidRPr="000E0DE4">
        <w:rPr>
          <w:rFonts w:hint="cs"/>
          <w:rtl/>
          <w:lang w:eastAsia="he-IL"/>
        </w:rPr>
        <w:t xml:space="preserve"> </w:t>
      </w:r>
      <w:r w:rsidRPr="000E0DE4">
        <w:rPr>
          <w:rtl/>
          <w:lang w:eastAsia="he-IL"/>
        </w:rPr>
        <w:t>–</w:t>
      </w:r>
      <w:r w:rsidRPr="000E0DE4">
        <w:rPr>
          <w:rFonts w:hint="cs"/>
          <w:rtl/>
          <w:lang w:eastAsia="he-IL"/>
        </w:rPr>
        <w:t xml:space="preserve"> הרי גילה דעתו שאינו רוצה לתת המתנה, ואם ביטל המתנה </w:t>
      </w:r>
      <w:r w:rsidRPr="000E0DE4">
        <w:rPr>
          <w:rtl/>
          <w:lang w:eastAsia="he-IL"/>
        </w:rPr>
        <w:t>–</w:t>
      </w:r>
      <w:r w:rsidRPr="000E0DE4">
        <w:rPr>
          <w:rFonts w:hint="cs"/>
          <w:rtl/>
          <w:lang w:eastAsia="he-IL"/>
        </w:rPr>
        <w:t xml:space="preserve"> הרי גילה דעתו שרוצה לתת המתנה. אבל לעולם אין כאן עניין שהביטול מבטל את </w:t>
      </w:r>
      <w:proofErr w:type="spellStart"/>
      <w:r w:rsidRPr="000E0DE4">
        <w:rPr>
          <w:rFonts w:hint="cs"/>
          <w:rtl/>
          <w:lang w:eastAsia="he-IL"/>
        </w:rPr>
        <w:t>המודעא</w:t>
      </w:r>
      <w:proofErr w:type="spellEnd"/>
      <w:r w:rsidRPr="000E0DE4">
        <w:rPr>
          <w:rFonts w:hint="cs"/>
          <w:rtl/>
          <w:lang w:eastAsia="he-IL"/>
        </w:rPr>
        <w:t>, אלא שבכל פעם מתגלית לנו דעתו האמיתית.</w:t>
      </w:r>
    </w:p>
    <w:p w14:paraId="2EC9B03E" w14:textId="77777777" w:rsidR="005C74A4" w:rsidRPr="000E0DE4" w:rsidRDefault="005C74A4" w:rsidP="005C74A4">
      <w:pPr>
        <w:pStyle w:val="ae"/>
        <w:rPr>
          <w:rtl/>
          <w:lang w:eastAsia="he-IL"/>
        </w:rPr>
      </w:pPr>
      <w:r w:rsidRPr="000E0DE4">
        <w:rPr>
          <w:rFonts w:hint="cs"/>
          <w:rtl/>
          <w:lang w:eastAsia="he-IL"/>
        </w:rPr>
        <w:t xml:space="preserve">ובאחרונים האריכו בכל זה, ויש בזה נ"מ </w:t>
      </w:r>
      <w:proofErr w:type="spellStart"/>
      <w:r w:rsidRPr="000E0DE4">
        <w:rPr>
          <w:rFonts w:hint="cs"/>
          <w:rtl/>
          <w:lang w:eastAsia="he-IL"/>
        </w:rPr>
        <w:t>טובא</w:t>
      </w:r>
      <w:proofErr w:type="spellEnd"/>
      <w:r w:rsidRPr="000E0DE4">
        <w:rPr>
          <w:rFonts w:hint="cs"/>
          <w:rtl/>
          <w:lang w:eastAsia="he-IL"/>
        </w:rPr>
        <w:t xml:space="preserve"> אך אין הדברים נצרכים.</w:t>
      </w:r>
    </w:p>
    <w:p w14:paraId="0A7B0B73" w14:textId="77777777" w:rsidR="005C74A4" w:rsidRPr="000E0DE4" w:rsidRDefault="005C74A4" w:rsidP="005C74A4">
      <w:pPr>
        <w:pStyle w:val="ae"/>
        <w:rPr>
          <w:rtl/>
          <w:lang w:eastAsia="he-IL"/>
        </w:rPr>
      </w:pPr>
      <w:r w:rsidRPr="000E0DE4">
        <w:rPr>
          <w:rFonts w:hint="cs"/>
          <w:rtl/>
          <w:lang w:eastAsia="he-IL"/>
        </w:rPr>
        <w:t xml:space="preserve">ואם כנים הדברים. יש לומר שבנידון דידן שקבע שאין בכוונתו להתחייב כתובה בהסכם גמור חתום אשר קיבל תוקף של פסק דין, אין ספק שזהו דעתו האמיתית והמוחלטת. וממילא מה שאח"כ ביטל </w:t>
      </w:r>
      <w:proofErr w:type="spellStart"/>
      <w:r w:rsidRPr="000E0DE4">
        <w:rPr>
          <w:rFonts w:hint="cs"/>
          <w:rtl/>
          <w:lang w:eastAsia="he-IL"/>
        </w:rPr>
        <w:t>המודעא</w:t>
      </w:r>
      <w:proofErr w:type="spellEnd"/>
      <w:r w:rsidRPr="000E0DE4">
        <w:rPr>
          <w:rFonts w:hint="cs"/>
          <w:rtl/>
          <w:lang w:eastAsia="he-IL"/>
        </w:rPr>
        <w:t xml:space="preserve"> אין לראות בכך אכן ביטול של </w:t>
      </w:r>
      <w:proofErr w:type="spellStart"/>
      <w:r w:rsidRPr="000E0DE4">
        <w:rPr>
          <w:rFonts w:hint="cs"/>
          <w:rtl/>
          <w:lang w:eastAsia="he-IL"/>
        </w:rPr>
        <w:t>המודעא</w:t>
      </w:r>
      <w:proofErr w:type="spellEnd"/>
      <w:r w:rsidRPr="000E0DE4">
        <w:rPr>
          <w:rFonts w:hint="cs"/>
          <w:rtl/>
          <w:lang w:eastAsia="he-IL"/>
        </w:rPr>
        <w:t xml:space="preserve"> אלא הרי זה כאילו מסר </w:t>
      </w:r>
      <w:proofErr w:type="spellStart"/>
      <w:r w:rsidRPr="000E0DE4">
        <w:rPr>
          <w:rFonts w:hint="cs"/>
          <w:rtl/>
          <w:lang w:eastAsia="he-IL"/>
        </w:rPr>
        <w:t>מודעא</w:t>
      </w:r>
      <w:proofErr w:type="spellEnd"/>
      <w:r w:rsidRPr="000E0DE4">
        <w:rPr>
          <w:rFonts w:hint="cs"/>
          <w:rtl/>
          <w:lang w:eastAsia="he-IL"/>
        </w:rPr>
        <w:t xml:space="preserve"> מראש גם על הביטול שאחר כך שלא יהיה לביטול כל קיום, וחזר הדין </w:t>
      </w:r>
      <w:proofErr w:type="spellStart"/>
      <w:r w:rsidRPr="000E0DE4">
        <w:rPr>
          <w:rFonts w:hint="cs"/>
          <w:rtl/>
          <w:lang w:eastAsia="he-IL"/>
        </w:rPr>
        <w:t>שהמודעא</w:t>
      </w:r>
      <w:proofErr w:type="spellEnd"/>
      <w:r w:rsidRPr="000E0DE4">
        <w:rPr>
          <w:rFonts w:hint="cs"/>
          <w:rtl/>
          <w:lang w:eastAsia="he-IL"/>
        </w:rPr>
        <w:t xml:space="preserve"> קיימת. (</w:t>
      </w:r>
      <w:proofErr w:type="spellStart"/>
      <w:r w:rsidRPr="000E0DE4">
        <w:rPr>
          <w:rFonts w:hint="cs"/>
          <w:rtl/>
          <w:lang w:eastAsia="he-IL"/>
        </w:rPr>
        <w:t>משא"כ</w:t>
      </w:r>
      <w:proofErr w:type="spellEnd"/>
      <w:r w:rsidRPr="000E0DE4">
        <w:rPr>
          <w:rFonts w:hint="cs"/>
          <w:rtl/>
          <w:lang w:eastAsia="he-IL"/>
        </w:rPr>
        <w:t xml:space="preserve"> אם היינו אומרים שיש צורך בדיבור בפועל, נראה שלא די </w:t>
      </w:r>
      <w:proofErr w:type="spellStart"/>
      <w:r w:rsidRPr="000E0DE4">
        <w:rPr>
          <w:rFonts w:hint="cs"/>
          <w:rtl/>
          <w:lang w:eastAsia="he-IL"/>
        </w:rPr>
        <w:t>באומדנא</w:t>
      </w:r>
      <w:proofErr w:type="spellEnd"/>
      <w:r w:rsidRPr="000E0DE4">
        <w:rPr>
          <w:rFonts w:hint="cs"/>
          <w:rtl/>
          <w:lang w:eastAsia="he-IL"/>
        </w:rPr>
        <w:t xml:space="preserve"> של דעתו, אלא צריך שיהיה לפניו דווקא דיבור של ביטול של הביטולים כדי </w:t>
      </w:r>
      <w:proofErr w:type="spellStart"/>
      <w:r w:rsidRPr="000E0DE4">
        <w:rPr>
          <w:rFonts w:hint="cs"/>
          <w:rtl/>
          <w:lang w:eastAsia="he-IL"/>
        </w:rPr>
        <w:t>דנימא</w:t>
      </w:r>
      <w:proofErr w:type="spellEnd"/>
      <w:r w:rsidRPr="000E0DE4">
        <w:rPr>
          <w:rFonts w:hint="cs"/>
          <w:rtl/>
          <w:lang w:eastAsia="he-IL"/>
        </w:rPr>
        <w:t xml:space="preserve"> שכל הביטולים של אח"כ יתבטלו).</w:t>
      </w:r>
    </w:p>
    <w:p w14:paraId="2D72F4D9" w14:textId="77777777" w:rsidR="005C74A4" w:rsidRPr="000E0DE4" w:rsidRDefault="005C74A4" w:rsidP="005C74A4">
      <w:pPr>
        <w:pStyle w:val="ae"/>
        <w:rPr>
          <w:rtl/>
          <w:lang w:eastAsia="he-IL"/>
        </w:rPr>
      </w:pPr>
      <w:r w:rsidRPr="000E0DE4">
        <w:rPr>
          <w:rFonts w:hint="cs"/>
          <w:rtl/>
          <w:lang w:eastAsia="he-IL"/>
        </w:rPr>
        <w:t xml:space="preserve">ומעתה, יש לומר שלהסכם הממון גדר של </w:t>
      </w:r>
      <w:proofErr w:type="spellStart"/>
      <w:r w:rsidRPr="000E0DE4">
        <w:rPr>
          <w:rFonts w:hint="cs"/>
          <w:rtl/>
          <w:lang w:eastAsia="he-IL"/>
        </w:rPr>
        <w:t>מודעא</w:t>
      </w:r>
      <w:proofErr w:type="spellEnd"/>
      <w:r w:rsidRPr="000E0DE4">
        <w:rPr>
          <w:rFonts w:hint="cs"/>
          <w:rtl/>
          <w:lang w:eastAsia="he-IL"/>
        </w:rPr>
        <w:t xml:space="preserve"> מעיקרא המבטלת גם את הביטולים שלאחר מכן, ונמצא שאין תוקף להתחייבות בכתובה שנעשתה לאחר מכן.</w:t>
      </w:r>
    </w:p>
    <w:p w14:paraId="2E27F9E8" w14:textId="77777777" w:rsidR="005C74A4" w:rsidRPr="000E0DE4" w:rsidRDefault="005C74A4" w:rsidP="005C74A4">
      <w:pPr>
        <w:pStyle w:val="-0"/>
        <w:rPr>
          <w:rtl/>
          <w:lang w:eastAsia="he-IL"/>
        </w:rPr>
      </w:pPr>
      <w:r w:rsidRPr="000E0DE4">
        <w:rPr>
          <w:rFonts w:hint="cs"/>
          <w:rtl/>
          <w:lang w:eastAsia="he-IL"/>
        </w:rPr>
        <w:t>ד</w:t>
      </w:r>
      <w:r>
        <w:rPr>
          <w:rFonts w:hint="cs"/>
          <w:rtl/>
          <w:lang w:eastAsia="he-IL"/>
        </w:rPr>
        <w:t>יון לעניין הסתלקות ממזונות אישה</w:t>
      </w:r>
    </w:p>
    <w:p w14:paraId="4EAB0149" w14:textId="77777777" w:rsidR="005C74A4" w:rsidRPr="000E0DE4" w:rsidRDefault="005C74A4" w:rsidP="005C74A4">
      <w:pPr>
        <w:pStyle w:val="ad"/>
        <w:rPr>
          <w:rtl/>
        </w:rPr>
      </w:pPr>
      <w:r w:rsidRPr="000E0DE4">
        <w:rPr>
          <w:rFonts w:hint="cs"/>
          <w:rtl/>
        </w:rPr>
        <w:t xml:space="preserve">אמנם, לגבי מזונות אישה יש מקום לומר שעדיין יש חיוב עקרוני ולא מהני הסכם הממון לגבי כן. והטעם לכך הוא, שהרי מזונות אישה אינם אך התחייבות של הבעל בנישואין </w:t>
      </w:r>
      <w:proofErr w:type="spellStart"/>
      <w:r w:rsidRPr="000E0DE4">
        <w:rPr>
          <w:rFonts w:hint="cs"/>
          <w:rtl/>
        </w:rPr>
        <w:t>שנימא</w:t>
      </w:r>
      <w:proofErr w:type="spellEnd"/>
      <w:r w:rsidRPr="000E0DE4">
        <w:rPr>
          <w:rFonts w:hint="cs"/>
          <w:rtl/>
        </w:rPr>
        <w:t xml:space="preserve"> שע"י מסירת </w:t>
      </w:r>
      <w:proofErr w:type="spellStart"/>
      <w:r w:rsidRPr="000E0DE4">
        <w:rPr>
          <w:rFonts w:hint="cs"/>
          <w:rtl/>
        </w:rPr>
        <w:t>המודעא</w:t>
      </w:r>
      <w:proofErr w:type="spellEnd"/>
      <w:r w:rsidRPr="000E0DE4">
        <w:rPr>
          <w:rFonts w:hint="cs"/>
          <w:rtl/>
        </w:rPr>
        <w:t xml:space="preserve"> שקדמה לה התברר לנו שלא התכוון להתחייב כלל, אלא חיוב המזונות הוא חיוב שחכמים הטילו על הבעל בין ברצונו ובין שלא ברצונו. אין משמעות למסירת </w:t>
      </w:r>
      <w:proofErr w:type="spellStart"/>
      <w:r w:rsidRPr="000E0DE4">
        <w:rPr>
          <w:rFonts w:hint="cs"/>
          <w:rtl/>
        </w:rPr>
        <w:t>המודעא</w:t>
      </w:r>
      <w:proofErr w:type="spellEnd"/>
      <w:r w:rsidRPr="000E0DE4">
        <w:rPr>
          <w:rFonts w:hint="cs"/>
          <w:rtl/>
        </w:rPr>
        <w:t xml:space="preserve"> שלו. אכן, משהתברר שאין הכתובה התחייבות עצמית נמצא שאין לפנינו סתירה וניגוד בין ההתחייבות בכתובה לבין הסכם הממון שקדם לו, ומעתה יש לקיים את דינו של </w:t>
      </w:r>
      <w:proofErr w:type="spellStart"/>
      <w:r w:rsidRPr="000E0DE4">
        <w:rPr>
          <w:rFonts w:hint="cs"/>
          <w:rtl/>
        </w:rPr>
        <w:t>הגר"א</w:t>
      </w:r>
      <w:proofErr w:type="spellEnd"/>
      <w:r w:rsidRPr="000E0DE4">
        <w:rPr>
          <w:rFonts w:hint="cs"/>
          <w:rtl/>
        </w:rPr>
        <w:t xml:space="preserve"> גולדשמידט שהסכם הממון מעניק את הנופך של הנישואין באופן שלא יהיו בו חיובי מזונות ומהני, ואין כאן התחייבות מאוחרת שסותרת לה</w:t>
      </w:r>
      <w:r>
        <w:rPr>
          <w:rFonts w:hint="cs"/>
          <w:rtl/>
        </w:rPr>
        <w:t xml:space="preserve">. אמנם, כל זה נכון לדעת </w:t>
      </w:r>
      <w:proofErr w:type="spellStart"/>
      <w:r>
        <w:rPr>
          <w:rFonts w:hint="cs"/>
          <w:rtl/>
        </w:rPr>
        <w:t>התומים</w:t>
      </w:r>
      <w:proofErr w:type="spellEnd"/>
      <w:r>
        <w:rPr>
          <w:rFonts w:hint="cs"/>
          <w:rtl/>
        </w:rPr>
        <w:t xml:space="preserve"> (</w:t>
      </w:r>
      <w:r w:rsidRPr="000E0DE4">
        <w:rPr>
          <w:rFonts w:hint="cs"/>
          <w:rtl/>
        </w:rPr>
        <w:t xml:space="preserve">סימן </w:t>
      </w:r>
      <w:proofErr w:type="spellStart"/>
      <w:r w:rsidRPr="000E0DE4">
        <w:rPr>
          <w:rFonts w:hint="cs"/>
          <w:rtl/>
        </w:rPr>
        <w:t>צז</w:t>
      </w:r>
      <w:proofErr w:type="spellEnd"/>
      <w:r>
        <w:rPr>
          <w:rFonts w:hint="cs"/>
          <w:rtl/>
        </w:rPr>
        <w:t>)</w:t>
      </w:r>
      <w:r w:rsidRPr="000E0DE4">
        <w:rPr>
          <w:rFonts w:hint="cs"/>
          <w:rtl/>
        </w:rPr>
        <w:t>, שמה שכותב בכתובה "ואיזון ואוקיר ואפרנס" אינו אלא חזרה בעלמא על החיוב שתקנו חז"ל או על החיוב דאורי</w:t>
      </w:r>
      <w:r>
        <w:rPr>
          <w:rFonts w:hint="cs"/>
          <w:rtl/>
        </w:rPr>
        <w:t>יתא</w:t>
      </w:r>
      <w:r w:rsidRPr="000E0DE4">
        <w:rPr>
          <w:rFonts w:hint="cs"/>
          <w:rtl/>
        </w:rPr>
        <w:t xml:space="preserve"> של מזונות, אבל לדעת הבית יוסף </w:t>
      </w:r>
      <w:r>
        <w:rPr>
          <w:rFonts w:hint="cs"/>
          <w:rtl/>
        </w:rPr>
        <w:t>(</w:t>
      </w:r>
      <w:r w:rsidRPr="000E0DE4">
        <w:rPr>
          <w:rFonts w:hint="cs"/>
          <w:rtl/>
        </w:rPr>
        <w:t>שם</w:t>
      </w:r>
      <w:r>
        <w:rPr>
          <w:rFonts w:hint="cs"/>
          <w:rtl/>
        </w:rPr>
        <w:t>)</w:t>
      </w:r>
      <w:r w:rsidRPr="000E0DE4">
        <w:rPr>
          <w:rFonts w:hint="cs"/>
          <w:rtl/>
        </w:rPr>
        <w:t xml:space="preserve"> שנראה ממנו שסובר לא כך, שהרי הקשה שע"י שטר הכתובה חיוב המזונות צריך להיחשב מלווה בשטר לעניין גבייה ממשועבדים, </w:t>
      </w:r>
      <w:proofErr w:type="spellStart"/>
      <w:r w:rsidRPr="000E0DE4">
        <w:rPr>
          <w:rFonts w:hint="cs"/>
          <w:rtl/>
        </w:rPr>
        <w:t>וחזינן</w:t>
      </w:r>
      <w:proofErr w:type="spellEnd"/>
      <w:r w:rsidRPr="000E0DE4">
        <w:rPr>
          <w:rFonts w:hint="cs"/>
          <w:rtl/>
        </w:rPr>
        <w:t xml:space="preserve"> שלמד שיש התחייבות עצמית של הבעל במזונות מעבר לחיוב חז"ל, אם כן הדר יש לדון שבמה שכתב כן בכתובה הוא סותר את הסכם הממון שקדם לו.</w:t>
      </w:r>
    </w:p>
    <w:p w14:paraId="115D3CB7" w14:textId="77777777" w:rsidR="005C74A4" w:rsidRPr="000E0DE4" w:rsidRDefault="005C74A4" w:rsidP="005C74A4">
      <w:pPr>
        <w:pStyle w:val="ae"/>
        <w:rPr>
          <w:rtl/>
          <w:lang w:eastAsia="he-IL"/>
        </w:rPr>
      </w:pPr>
      <w:r w:rsidRPr="000E0DE4">
        <w:rPr>
          <w:rFonts w:hint="cs"/>
          <w:rtl/>
          <w:lang w:eastAsia="he-IL"/>
        </w:rPr>
        <w:t xml:space="preserve"> ומעתה לפי דברים אלו לא מהני מה שכתבו תנאים הנוגעים לנישואין בהסכם הממון, שהרי לאחר מכן חזר בו במפורש במה שהתחייב מזונות בחיוב הכתובה.</w:t>
      </w:r>
    </w:p>
    <w:p w14:paraId="40EF013C" w14:textId="77777777" w:rsidR="005C74A4" w:rsidRPr="000E0DE4" w:rsidRDefault="005C74A4" w:rsidP="005C74A4">
      <w:pPr>
        <w:pStyle w:val="ae"/>
        <w:rPr>
          <w:rtl/>
          <w:lang w:eastAsia="he-IL"/>
        </w:rPr>
      </w:pPr>
      <w:r w:rsidRPr="000E0DE4">
        <w:rPr>
          <w:rFonts w:hint="cs"/>
          <w:rtl/>
          <w:lang w:eastAsia="he-IL"/>
        </w:rPr>
        <w:t xml:space="preserve">אכן, אם כדברי הבית יוסף שזהו חיוב חדש, שוב יש לדון שההסכם מהני מצד </w:t>
      </w:r>
      <w:proofErr w:type="spellStart"/>
      <w:r w:rsidRPr="000E0DE4">
        <w:rPr>
          <w:rFonts w:hint="cs"/>
          <w:rtl/>
          <w:lang w:eastAsia="he-IL"/>
        </w:rPr>
        <w:t>מודעא</w:t>
      </w:r>
      <w:proofErr w:type="spellEnd"/>
      <w:r w:rsidRPr="000E0DE4">
        <w:rPr>
          <w:rFonts w:hint="cs"/>
          <w:rtl/>
          <w:lang w:eastAsia="he-IL"/>
        </w:rPr>
        <w:t xml:space="preserve"> </w:t>
      </w:r>
      <w:proofErr w:type="spellStart"/>
      <w:r w:rsidRPr="000E0DE4">
        <w:rPr>
          <w:rFonts w:hint="cs"/>
          <w:rtl/>
          <w:lang w:eastAsia="he-IL"/>
        </w:rPr>
        <w:t>וכמשכ"ל</w:t>
      </w:r>
      <w:proofErr w:type="spellEnd"/>
      <w:r w:rsidRPr="000E0DE4">
        <w:rPr>
          <w:rFonts w:hint="cs"/>
          <w:rtl/>
          <w:lang w:eastAsia="he-IL"/>
        </w:rPr>
        <w:t xml:space="preserve">. וכל מה שדחינו זאת היה רק ביחס לחיוב המזונות שחז"ל חייבוהו שעל חיוב של חז"ל לא שייך </w:t>
      </w:r>
      <w:proofErr w:type="spellStart"/>
      <w:r w:rsidRPr="000E0DE4">
        <w:rPr>
          <w:rFonts w:hint="cs"/>
          <w:rtl/>
          <w:lang w:eastAsia="he-IL"/>
        </w:rPr>
        <w:t>מודעא</w:t>
      </w:r>
      <w:proofErr w:type="spellEnd"/>
      <w:r w:rsidRPr="000E0DE4">
        <w:rPr>
          <w:rFonts w:hint="cs"/>
          <w:rtl/>
          <w:lang w:eastAsia="he-IL"/>
        </w:rPr>
        <w:t xml:space="preserve">, ולעניין חיוב זה כתבנו שמהני ההסכם ממון שעל דעת כן נישאו לאחר מכן ללא חיוב מזונות, ולגבי חיוב המזונות שהוא מוסיף מדעתו שזה סותר </w:t>
      </w:r>
      <w:proofErr w:type="spellStart"/>
      <w:r w:rsidRPr="000E0DE4">
        <w:rPr>
          <w:rFonts w:hint="cs"/>
          <w:rtl/>
          <w:lang w:eastAsia="he-IL"/>
        </w:rPr>
        <w:t>להדיא</w:t>
      </w:r>
      <w:proofErr w:type="spellEnd"/>
      <w:r w:rsidRPr="000E0DE4">
        <w:rPr>
          <w:rFonts w:hint="cs"/>
          <w:rtl/>
          <w:lang w:eastAsia="he-IL"/>
        </w:rPr>
        <w:t xml:space="preserve"> את ההסכם הקודם, לעניין זה שפיר </w:t>
      </w:r>
      <w:proofErr w:type="spellStart"/>
      <w:r w:rsidRPr="000E0DE4">
        <w:rPr>
          <w:rFonts w:hint="cs"/>
          <w:rtl/>
          <w:lang w:eastAsia="he-IL"/>
        </w:rPr>
        <w:t>אמרינן</w:t>
      </w:r>
      <w:proofErr w:type="spellEnd"/>
      <w:r w:rsidRPr="000E0DE4">
        <w:rPr>
          <w:rFonts w:hint="cs"/>
          <w:rtl/>
          <w:lang w:eastAsia="he-IL"/>
        </w:rPr>
        <w:t xml:space="preserve"> שההסכם יכול לשמש </w:t>
      </w:r>
      <w:proofErr w:type="spellStart"/>
      <w:r w:rsidRPr="000E0DE4">
        <w:rPr>
          <w:rFonts w:hint="cs"/>
          <w:rtl/>
          <w:lang w:eastAsia="he-IL"/>
        </w:rPr>
        <w:t>כמודעא</w:t>
      </w:r>
      <w:proofErr w:type="spellEnd"/>
      <w:r w:rsidRPr="000E0DE4">
        <w:rPr>
          <w:rFonts w:hint="cs"/>
          <w:rtl/>
          <w:lang w:eastAsia="he-IL"/>
        </w:rPr>
        <w:t xml:space="preserve"> וכנ"ל.</w:t>
      </w:r>
    </w:p>
    <w:p w14:paraId="2C0F42F3" w14:textId="77777777" w:rsidR="005C74A4" w:rsidRPr="000E0DE4" w:rsidRDefault="005C74A4" w:rsidP="005C74A4">
      <w:pPr>
        <w:pStyle w:val="ae"/>
        <w:rPr>
          <w:rtl/>
          <w:lang w:eastAsia="he-IL"/>
        </w:rPr>
      </w:pPr>
      <w:r w:rsidRPr="000E0DE4">
        <w:rPr>
          <w:rFonts w:hint="cs"/>
          <w:rtl/>
          <w:lang w:eastAsia="he-IL"/>
        </w:rPr>
        <w:t xml:space="preserve">אך יש לשדות </w:t>
      </w:r>
      <w:proofErr w:type="spellStart"/>
      <w:r w:rsidRPr="000E0DE4">
        <w:rPr>
          <w:rFonts w:hint="cs"/>
          <w:rtl/>
          <w:lang w:eastAsia="he-IL"/>
        </w:rPr>
        <w:t>נרגא</w:t>
      </w:r>
      <w:proofErr w:type="spellEnd"/>
      <w:r w:rsidRPr="000E0DE4">
        <w:rPr>
          <w:rFonts w:hint="cs"/>
          <w:rtl/>
          <w:lang w:eastAsia="he-IL"/>
        </w:rPr>
        <w:t xml:space="preserve"> בכך, שהרי כתבנו לעיל שהסיבה שמועילה </w:t>
      </w:r>
      <w:proofErr w:type="spellStart"/>
      <w:r w:rsidRPr="000E0DE4">
        <w:rPr>
          <w:rFonts w:hint="cs"/>
          <w:rtl/>
          <w:lang w:eastAsia="he-IL"/>
        </w:rPr>
        <w:t>מודעא</w:t>
      </w:r>
      <w:proofErr w:type="spellEnd"/>
      <w:r w:rsidRPr="000E0DE4">
        <w:rPr>
          <w:rFonts w:hint="cs"/>
          <w:rtl/>
          <w:lang w:eastAsia="he-IL"/>
        </w:rPr>
        <w:t xml:space="preserve"> בנידון שלפנינו היא מטעם שתוספת הכתובה </w:t>
      </w:r>
      <w:proofErr w:type="spellStart"/>
      <w:r w:rsidRPr="000E0DE4">
        <w:rPr>
          <w:rFonts w:hint="cs"/>
          <w:rtl/>
          <w:lang w:eastAsia="he-IL"/>
        </w:rPr>
        <w:t>חשיב</w:t>
      </w:r>
      <w:proofErr w:type="spellEnd"/>
      <w:r w:rsidRPr="000E0DE4">
        <w:rPr>
          <w:rFonts w:hint="cs"/>
          <w:rtl/>
          <w:lang w:eastAsia="he-IL"/>
        </w:rPr>
        <w:t xml:space="preserve"> כמתנה בעלמא </w:t>
      </w:r>
      <w:proofErr w:type="spellStart"/>
      <w:r w:rsidRPr="000E0DE4">
        <w:rPr>
          <w:rFonts w:hint="cs"/>
          <w:rtl/>
          <w:lang w:eastAsia="he-IL"/>
        </w:rPr>
        <w:t>שקיי"ל</w:t>
      </w:r>
      <w:proofErr w:type="spellEnd"/>
      <w:r w:rsidRPr="000E0DE4">
        <w:rPr>
          <w:rFonts w:hint="cs"/>
          <w:rtl/>
          <w:lang w:eastAsia="he-IL"/>
        </w:rPr>
        <w:t xml:space="preserve"> שאין צריך אונס ידוע </w:t>
      </w:r>
      <w:proofErr w:type="spellStart"/>
      <w:r w:rsidRPr="000E0DE4">
        <w:rPr>
          <w:rFonts w:hint="cs"/>
          <w:rtl/>
          <w:lang w:eastAsia="he-IL"/>
        </w:rPr>
        <w:t>וסגי</w:t>
      </w:r>
      <w:proofErr w:type="spellEnd"/>
      <w:r w:rsidRPr="000E0DE4">
        <w:rPr>
          <w:rFonts w:hint="cs"/>
          <w:rtl/>
          <w:lang w:eastAsia="he-IL"/>
        </w:rPr>
        <w:t xml:space="preserve"> </w:t>
      </w:r>
      <w:proofErr w:type="spellStart"/>
      <w:r w:rsidRPr="000E0DE4">
        <w:rPr>
          <w:rFonts w:hint="cs"/>
          <w:rtl/>
          <w:lang w:eastAsia="he-IL"/>
        </w:rPr>
        <w:t>במודעא</w:t>
      </w:r>
      <w:proofErr w:type="spellEnd"/>
      <w:r w:rsidRPr="000E0DE4">
        <w:rPr>
          <w:rFonts w:hint="cs"/>
          <w:rtl/>
          <w:lang w:eastAsia="he-IL"/>
        </w:rPr>
        <w:t xml:space="preserve"> בעלמא כדי לדעת שאין רצונו של הנותן לתת בלב שלם, אך כל זה נכון לגבי תוספת כתובה, אך לעניין חיוב המזונות יש לדון </w:t>
      </w:r>
      <w:proofErr w:type="spellStart"/>
      <w:r w:rsidRPr="000E0DE4">
        <w:rPr>
          <w:rFonts w:hint="cs"/>
          <w:rtl/>
          <w:lang w:eastAsia="he-IL"/>
        </w:rPr>
        <w:t>טובא</w:t>
      </w:r>
      <w:proofErr w:type="spellEnd"/>
      <w:r w:rsidRPr="000E0DE4">
        <w:rPr>
          <w:rFonts w:hint="cs"/>
          <w:rtl/>
          <w:lang w:eastAsia="he-IL"/>
        </w:rPr>
        <w:t xml:space="preserve">. שלכאורה נראה יותר שגדר חיוב המזונות נוטה למכירה ולא למתנה, </w:t>
      </w:r>
      <w:proofErr w:type="spellStart"/>
      <w:r w:rsidRPr="000E0DE4">
        <w:rPr>
          <w:rFonts w:hint="cs"/>
          <w:rtl/>
          <w:lang w:eastAsia="he-IL"/>
        </w:rPr>
        <w:t>ובכה"ג</w:t>
      </w:r>
      <w:proofErr w:type="spellEnd"/>
      <w:r w:rsidRPr="000E0DE4">
        <w:rPr>
          <w:rFonts w:hint="cs"/>
          <w:rtl/>
          <w:lang w:eastAsia="he-IL"/>
        </w:rPr>
        <w:t xml:space="preserve"> לא סגי </w:t>
      </w:r>
      <w:proofErr w:type="spellStart"/>
      <w:r w:rsidRPr="000E0DE4">
        <w:rPr>
          <w:rFonts w:hint="cs"/>
          <w:rtl/>
          <w:lang w:eastAsia="he-IL"/>
        </w:rPr>
        <w:t>במודעא</w:t>
      </w:r>
      <w:proofErr w:type="spellEnd"/>
      <w:r w:rsidRPr="000E0DE4">
        <w:rPr>
          <w:rFonts w:hint="cs"/>
          <w:rtl/>
          <w:lang w:eastAsia="he-IL"/>
        </w:rPr>
        <w:t xml:space="preserve"> אלא צריך אונס ידוע דווקא. והטעם לומר שחיובו במזונות דינו </w:t>
      </w:r>
      <w:r w:rsidRPr="000E0DE4">
        <w:rPr>
          <w:rFonts w:hint="cs"/>
          <w:rtl/>
          <w:lang w:eastAsia="he-IL"/>
        </w:rPr>
        <w:lastRenderedPageBreak/>
        <w:t xml:space="preserve">כמכירה, שהרי תמורת המזונות הוא זוכה במעשי ידי האישה, וממילא במה שמוסר </w:t>
      </w:r>
      <w:proofErr w:type="spellStart"/>
      <w:r w:rsidRPr="000E0DE4">
        <w:rPr>
          <w:rFonts w:hint="cs"/>
          <w:rtl/>
          <w:lang w:eastAsia="he-IL"/>
        </w:rPr>
        <w:t>מודעא</w:t>
      </w:r>
      <w:proofErr w:type="spellEnd"/>
      <w:r w:rsidRPr="000E0DE4">
        <w:rPr>
          <w:rFonts w:hint="cs"/>
          <w:rtl/>
          <w:lang w:eastAsia="he-IL"/>
        </w:rPr>
        <w:t xml:space="preserve"> על כך שאינו מוכן להתחייב במזונות הוא משפיע גם על חיוב האישה במעשי ידיה, ואם כן דמי למכירה שאין בכוחו למסור </w:t>
      </w:r>
      <w:proofErr w:type="spellStart"/>
      <w:r w:rsidRPr="000E0DE4">
        <w:rPr>
          <w:rFonts w:hint="cs"/>
          <w:rtl/>
          <w:lang w:eastAsia="he-IL"/>
        </w:rPr>
        <w:t>מודעא</w:t>
      </w:r>
      <w:proofErr w:type="spellEnd"/>
      <w:r w:rsidRPr="000E0DE4">
        <w:rPr>
          <w:rFonts w:hint="cs"/>
          <w:rtl/>
          <w:lang w:eastAsia="he-IL"/>
        </w:rPr>
        <w:t xml:space="preserve"> אלא אם יש לפנינו אונס ידוע.</w:t>
      </w:r>
    </w:p>
    <w:p w14:paraId="60882A2F" w14:textId="77777777" w:rsidR="005C74A4" w:rsidRPr="000E0DE4" w:rsidRDefault="005C74A4" w:rsidP="005C74A4">
      <w:pPr>
        <w:pStyle w:val="ae"/>
        <w:rPr>
          <w:rtl/>
          <w:lang w:eastAsia="he-IL"/>
        </w:rPr>
      </w:pPr>
      <w:r w:rsidRPr="000E0DE4">
        <w:rPr>
          <w:rFonts w:hint="cs"/>
          <w:rtl/>
          <w:lang w:eastAsia="he-IL"/>
        </w:rPr>
        <w:t xml:space="preserve">(ויש לדון בכך אם חיוב המזונות הוא כנגד מעשי ידיים ודמי למכירה או שהוא רק בתקנות חז"ל שתיקנו זה תחת זה, אבל אינו מוגדר כמכירה וכממון אחד תמורת הממון השני, ואולי תלוי בסוגיית אין מחשבין </w:t>
      </w:r>
      <w:r>
        <w:rPr>
          <w:rFonts w:hint="cs"/>
          <w:rtl/>
          <w:lang w:eastAsia="he-IL"/>
        </w:rPr>
        <w:t>(</w:t>
      </w:r>
      <w:r w:rsidRPr="000E0DE4">
        <w:rPr>
          <w:rFonts w:hint="cs"/>
          <w:rtl/>
          <w:lang w:eastAsia="he-IL"/>
        </w:rPr>
        <w:t xml:space="preserve">עי' כתובות דף </w:t>
      </w:r>
      <w:proofErr w:type="spellStart"/>
      <w:r w:rsidRPr="000E0DE4">
        <w:rPr>
          <w:rFonts w:hint="cs"/>
          <w:rtl/>
          <w:lang w:eastAsia="he-IL"/>
        </w:rPr>
        <w:t>קז</w:t>
      </w:r>
      <w:proofErr w:type="spellEnd"/>
      <w:r>
        <w:rPr>
          <w:rFonts w:hint="cs"/>
          <w:rtl/>
          <w:lang w:eastAsia="he-IL"/>
        </w:rPr>
        <w:t xml:space="preserve"> ע"א)</w:t>
      </w:r>
      <w:r w:rsidRPr="000E0DE4">
        <w:rPr>
          <w:rFonts w:hint="cs"/>
          <w:rtl/>
          <w:lang w:eastAsia="he-IL"/>
        </w:rPr>
        <w:t xml:space="preserve"> ובדעת הרמב"ם </w:t>
      </w:r>
      <w:proofErr w:type="spellStart"/>
      <w:r w:rsidRPr="000E0DE4">
        <w:rPr>
          <w:rFonts w:hint="cs"/>
          <w:rtl/>
          <w:lang w:eastAsia="he-IL"/>
        </w:rPr>
        <w:t>והשו"ע</w:t>
      </w:r>
      <w:proofErr w:type="spellEnd"/>
      <w:r w:rsidRPr="000E0DE4">
        <w:rPr>
          <w:rFonts w:hint="cs"/>
          <w:rtl/>
          <w:lang w:eastAsia="he-IL"/>
        </w:rPr>
        <w:t xml:space="preserve"> </w:t>
      </w:r>
      <w:r>
        <w:rPr>
          <w:rFonts w:hint="cs"/>
          <w:rtl/>
          <w:lang w:eastAsia="he-IL"/>
        </w:rPr>
        <w:t>(</w:t>
      </w:r>
      <w:r w:rsidRPr="000E0DE4">
        <w:rPr>
          <w:rFonts w:hint="cs"/>
          <w:rtl/>
          <w:lang w:eastAsia="he-IL"/>
        </w:rPr>
        <w:t>סימן ע</w:t>
      </w:r>
      <w:r>
        <w:rPr>
          <w:rFonts w:hint="cs"/>
          <w:rtl/>
          <w:lang w:eastAsia="he-IL"/>
        </w:rPr>
        <w:t xml:space="preserve"> סעיף ה)</w:t>
      </w:r>
      <w:r w:rsidRPr="000E0DE4">
        <w:rPr>
          <w:rFonts w:hint="cs"/>
          <w:rtl/>
          <w:lang w:eastAsia="he-IL"/>
        </w:rPr>
        <w:t xml:space="preserve">. וע"ע בסוגיית </w:t>
      </w:r>
      <w:proofErr w:type="spellStart"/>
      <w:r w:rsidRPr="000E0DE4">
        <w:rPr>
          <w:rFonts w:hint="cs"/>
          <w:rtl/>
          <w:lang w:eastAsia="he-IL"/>
        </w:rPr>
        <w:t>הגמ</w:t>
      </w:r>
      <w:proofErr w:type="spellEnd"/>
      <w:r w:rsidRPr="000E0DE4">
        <w:rPr>
          <w:rFonts w:hint="cs"/>
          <w:rtl/>
          <w:lang w:eastAsia="he-IL"/>
        </w:rPr>
        <w:t xml:space="preserve">' ב"ב </w:t>
      </w:r>
      <w:r>
        <w:rPr>
          <w:rFonts w:hint="cs"/>
          <w:rtl/>
          <w:lang w:eastAsia="he-IL"/>
        </w:rPr>
        <w:t xml:space="preserve">(דף </w:t>
      </w:r>
      <w:r w:rsidRPr="000E0DE4">
        <w:rPr>
          <w:rFonts w:hint="cs"/>
          <w:rtl/>
          <w:lang w:eastAsia="he-IL"/>
        </w:rPr>
        <w:t>מ</w:t>
      </w:r>
      <w:r>
        <w:rPr>
          <w:rtl/>
          <w:lang w:eastAsia="he-IL"/>
        </w:rPr>
        <w:t>ח</w:t>
      </w:r>
      <w:r w:rsidRPr="000E0DE4">
        <w:rPr>
          <w:rFonts w:hint="cs"/>
          <w:rtl/>
          <w:lang w:eastAsia="he-IL"/>
        </w:rPr>
        <w:t xml:space="preserve"> </w:t>
      </w:r>
      <w:proofErr w:type="spellStart"/>
      <w:r w:rsidRPr="000E0DE4">
        <w:rPr>
          <w:rFonts w:hint="cs"/>
          <w:rtl/>
          <w:lang w:eastAsia="he-IL"/>
        </w:rPr>
        <w:t>ובתוס</w:t>
      </w:r>
      <w:proofErr w:type="spellEnd"/>
      <w:r w:rsidRPr="000E0DE4">
        <w:rPr>
          <w:rFonts w:hint="cs"/>
          <w:rtl/>
          <w:lang w:eastAsia="he-IL"/>
        </w:rPr>
        <w:t xml:space="preserve">' שם </w:t>
      </w:r>
      <w:proofErr w:type="spellStart"/>
      <w:r w:rsidRPr="000E0DE4">
        <w:rPr>
          <w:rFonts w:hint="cs"/>
          <w:rtl/>
          <w:lang w:eastAsia="he-IL"/>
        </w:rPr>
        <w:t>שחשיב</w:t>
      </w:r>
      <w:proofErr w:type="spellEnd"/>
      <w:r w:rsidRPr="000E0DE4">
        <w:rPr>
          <w:rFonts w:hint="cs"/>
          <w:rtl/>
          <w:lang w:eastAsia="he-IL"/>
        </w:rPr>
        <w:t xml:space="preserve"> מזונות אישה </w:t>
      </w:r>
      <w:proofErr w:type="spellStart"/>
      <w:r w:rsidRPr="000E0DE4">
        <w:rPr>
          <w:rFonts w:hint="cs"/>
          <w:rtl/>
          <w:lang w:eastAsia="he-IL"/>
        </w:rPr>
        <w:t>כתליוהו</w:t>
      </w:r>
      <w:proofErr w:type="spellEnd"/>
      <w:r w:rsidRPr="000E0DE4">
        <w:rPr>
          <w:rFonts w:hint="cs"/>
          <w:rtl/>
          <w:lang w:eastAsia="he-IL"/>
        </w:rPr>
        <w:t xml:space="preserve"> </w:t>
      </w:r>
      <w:proofErr w:type="spellStart"/>
      <w:r w:rsidRPr="000E0DE4">
        <w:rPr>
          <w:rFonts w:hint="cs"/>
          <w:rtl/>
          <w:lang w:eastAsia="he-IL"/>
        </w:rPr>
        <w:t>וזבין</w:t>
      </w:r>
      <w:proofErr w:type="spellEnd"/>
      <w:r w:rsidRPr="000E0DE4">
        <w:rPr>
          <w:rFonts w:hint="cs"/>
          <w:rtl/>
          <w:lang w:eastAsia="he-IL"/>
        </w:rPr>
        <w:t>.)</w:t>
      </w:r>
    </w:p>
    <w:p w14:paraId="62C738F8" w14:textId="77777777" w:rsidR="005C74A4" w:rsidRPr="000E0DE4" w:rsidRDefault="005C74A4" w:rsidP="005C74A4">
      <w:pPr>
        <w:pStyle w:val="ae"/>
        <w:rPr>
          <w:rtl/>
          <w:lang w:eastAsia="he-IL"/>
        </w:rPr>
      </w:pPr>
      <w:r w:rsidRPr="000E0DE4">
        <w:rPr>
          <w:rFonts w:hint="cs"/>
          <w:rtl/>
          <w:lang w:eastAsia="he-IL"/>
        </w:rPr>
        <w:t xml:space="preserve">ולפי האמור </w:t>
      </w:r>
      <w:proofErr w:type="spellStart"/>
      <w:r w:rsidRPr="000E0DE4">
        <w:rPr>
          <w:rFonts w:hint="cs"/>
          <w:rtl/>
          <w:lang w:eastAsia="he-IL"/>
        </w:rPr>
        <w:t>הדרנא</w:t>
      </w:r>
      <w:proofErr w:type="spellEnd"/>
      <w:r w:rsidRPr="000E0DE4">
        <w:rPr>
          <w:rFonts w:hint="cs"/>
          <w:rtl/>
          <w:lang w:eastAsia="he-IL"/>
        </w:rPr>
        <w:t xml:space="preserve"> </w:t>
      </w:r>
      <w:proofErr w:type="spellStart"/>
      <w:r w:rsidRPr="000E0DE4">
        <w:rPr>
          <w:rFonts w:hint="cs"/>
          <w:rtl/>
          <w:lang w:eastAsia="he-IL"/>
        </w:rPr>
        <w:t>לדינא</w:t>
      </w:r>
      <w:proofErr w:type="spellEnd"/>
      <w:r w:rsidRPr="000E0DE4">
        <w:rPr>
          <w:rFonts w:hint="cs"/>
          <w:rtl/>
          <w:lang w:eastAsia="he-IL"/>
        </w:rPr>
        <w:t xml:space="preserve"> שלגבי חיוב מזונות אישה שהתחייב הבעל בכתובה אין לנו מוצא באף אחד מהאפשרויות דלעיל. שמטעם </w:t>
      </w:r>
      <w:proofErr w:type="spellStart"/>
      <w:r w:rsidRPr="000E0DE4">
        <w:rPr>
          <w:rFonts w:hint="cs"/>
          <w:rtl/>
          <w:lang w:eastAsia="he-IL"/>
        </w:rPr>
        <w:t>מודעא</w:t>
      </w:r>
      <w:proofErr w:type="spellEnd"/>
      <w:r w:rsidRPr="000E0DE4">
        <w:rPr>
          <w:rFonts w:hint="cs"/>
          <w:rtl/>
          <w:lang w:eastAsia="he-IL"/>
        </w:rPr>
        <w:t xml:space="preserve"> לית לן בה, מאחר ומזונות אישה דינם כמכירה שבעינן דווקא אונס ידוע, ומטעם תנאי שבממון לא מהני מאחר ולאחר מכן סתר במפורש את התנאי הקודם של הסכם הממון בכך שחזר והתחייב בכתובה, ולכל היותר יש לדון שיש כאן מחילה של האישה </w:t>
      </w:r>
      <w:r>
        <w:rPr>
          <w:rFonts w:hint="cs"/>
          <w:rtl/>
          <w:lang w:eastAsia="he-IL"/>
        </w:rPr>
        <w:t>על מזונותיה</w:t>
      </w:r>
      <w:r w:rsidRPr="000E0DE4">
        <w:rPr>
          <w:rFonts w:hint="cs"/>
          <w:rtl/>
          <w:lang w:eastAsia="he-IL"/>
        </w:rPr>
        <w:t xml:space="preserve"> (וכך הוא באמת לשון הסכם הממון ביחס למזונות אישה: "הצדדים מוותרים מראש על זכויות ממוניות נוספות מהצד שכנגד")</w:t>
      </w:r>
      <w:r>
        <w:rPr>
          <w:rFonts w:hint="cs"/>
          <w:rtl/>
          <w:lang w:eastAsia="he-IL"/>
        </w:rPr>
        <w:t>,</w:t>
      </w:r>
      <w:r w:rsidRPr="000E0DE4">
        <w:rPr>
          <w:rFonts w:hint="cs"/>
          <w:rtl/>
          <w:lang w:eastAsia="he-IL"/>
        </w:rPr>
        <w:t xml:space="preserve"> אך לעניין זה כתבנו לעיל שלכאורה הוי מחילה על </w:t>
      </w:r>
      <w:proofErr w:type="spellStart"/>
      <w:r w:rsidRPr="000E0DE4">
        <w:rPr>
          <w:rFonts w:hint="cs"/>
          <w:rtl/>
          <w:lang w:eastAsia="he-IL"/>
        </w:rPr>
        <w:t>דשלב"ל</w:t>
      </w:r>
      <w:proofErr w:type="spellEnd"/>
      <w:r w:rsidRPr="000E0DE4">
        <w:rPr>
          <w:rFonts w:hint="cs"/>
          <w:rtl/>
          <w:lang w:eastAsia="he-IL"/>
        </w:rPr>
        <w:t xml:space="preserve"> ולא מהני.</w:t>
      </w:r>
    </w:p>
    <w:p w14:paraId="0FE17184" w14:textId="77777777" w:rsidR="005C74A4" w:rsidRPr="000E0DE4" w:rsidRDefault="005C74A4" w:rsidP="005C74A4">
      <w:pPr>
        <w:pStyle w:val="ae"/>
        <w:rPr>
          <w:rtl/>
          <w:lang w:eastAsia="he-IL"/>
        </w:rPr>
      </w:pPr>
      <w:r w:rsidRPr="000E0DE4">
        <w:rPr>
          <w:rFonts w:hint="cs"/>
          <w:rtl/>
          <w:lang w:eastAsia="he-IL"/>
        </w:rPr>
        <w:t xml:space="preserve">והנה בכל אישה שאומרת איני </w:t>
      </w:r>
      <w:proofErr w:type="spellStart"/>
      <w:r w:rsidRPr="000E0DE4">
        <w:rPr>
          <w:rFonts w:hint="cs"/>
          <w:rtl/>
          <w:lang w:eastAsia="he-IL"/>
        </w:rPr>
        <w:t>ניזונית</w:t>
      </w:r>
      <w:proofErr w:type="spellEnd"/>
      <w:r w:rsidRPr="000E0DE4">
        <w:rPr>
          <w:rFonts w:hint="cs"/>
          <w:rtl/>
          <w:lang w:eastAsia="he-IL"/>
        </w:rPr>
        <w:t xml:space="preserve"> ואיני עושה, דנו האחרונים אם מהני מטעם אי אפשי בתקנת חכמים (כך כתב האבני מילואים בסימן סח) או מטעם מחילה (כך כתב הבית יעקב שם). והנה אם מטעם אי אפשי </w:t>
      </w:r>
      <w:proofErr w:type="spellStart"/>
      <w:r w:rsidRPr="000E0DE4">
        <w:rPr>
          <w:rFonts w:hint="cs"/>
          <w:rtl/>
          <w:lang w:eastAsia="he-IL"/>
        </w:rPr>
        <w:t>בתקנ"ח</w:t>
      </w:r>
      <w:proofErr w:type="spellEnd"/>
      <w:r w:rsidRPr="000E0DE4">
        <w:rPr>
          <w:rFonts w:hint="cs"/>
          <w:rtl/>
          <w:lang w:eastAsia="he-IL"/>
        </w:rPr>
        <w:t xml:space="preserve">, עי' בקצות </w:t>
      </w:r>
      <w:r>
        <w:rPr>
          <w:rFonts w:hint="cs"/>
          <w:rtl/>
          <w:lang w:eastAsia="he-IL"/>
        </w:rPr>
        <w:t>(</w:t>
      </w:r>
      <w:r w:rsidRPr="000E0DE4">
        <w:rPr>
          <w:rFonts w:hint="cs"/>
          <w:rtl/>
          <w:lang w:eastAsia="he-IL"/>
        </w:rPr>
        <w:t xml:space="preserve">סימן רט </w:t>
      </w:r>
      <w:proofErr w:type="spellStart"/>
      <w:r w:rsidRPr="000E0DE4">
        <w:rPr>
          <w:rFonts w:hint="cs"/>
          <w:rtl/>
          <w:lang w:eastAsia="he-IL"/>
        </w:rPr>
        <w:t>ס</w:t>
      </w:r>
      <w:r>
        <w:rPr>
          <w:rFonts w:hint="cs"/>
          <w:rtl/>
          <w:lang w:eastAsia="he-IL"/>
        </w:rPr>
        <w:t>"</w:t>
      </w:r>
      <w:r w:rsidRPr="000E0DE4">
        <w:rPr>
          <w:rFonts w:hint="cs"/>
          <w:rtl/>
          <w:lang w:eastAsia="he-IL"/>
        </w:rPr>
        <w:t>ק</w:t>
      </w:r>
      <w:proofErr w:type="spellEnd"/>
      <w:r>
        <w:rPr>
          <w:rFonts w:hint="cs"/>
          <w:rtl/>
          <w:lang w:eastAsia="he-IL"/>
        </w:rPr>
        <w:t xml:space="preserve"> </w:t>
      </w:r>
      <w:r w:rsidRPr="000E0DE4">
        <w:rPr>
          <w:rFonts w:hint="cs"/>
          <w:rtl/>
          <w:lang w:eastAsia="he-IL"/>
        </w:rPr>
        <w:t>יא</w:t>
      </w:r>
      <w:r>
        <w:rPr>
          <w:rFonts w:hint="cs"/>
          <w:rtl/>
          <w:lang w:eastAsia="he-IL"/>
        </w:rPr>
        <w:t>)</w:t>
      </w:r>
      <w:r w:rsidRPr="000E0DE4">
        <w:rPr>
          <w:rFonts w:hint="cs"/>
          <w:rtl/>
          <w:lang w:eastAsia="he-IL"/>
        </w:rPr>
        <w:t xml:space="preserve"> שמסיק שמהני סילוק אף מחיוב דאורייתא ובלבד שהחיוב בא לו ע"י מעשיו, ומביא דוגמא מחיוב מזונות שיכולה האישה להסתלק, ולפי זה הרי סילוק מהני אף </w:t>
      </w:r>
      <w:proofErr w:type="spellStart"/>
      <w:r w:rsidRPr="000E0DE4">
        <w:rPr>
          <w:rFonts w:hint="cs"/>
          <w:rtl/>
          <w:lang w:eastAsia="he-IL"/>
        </w:rPr>
        <w:t>בדשלב"ל</w:t>
      </w:r>
      <w:proofErr w:type="spellEnd"/>
      <w:r w:rsidRPr="000E0DE4">
        <w:rPr>
          <w:rFonts w:hint="cs"/>
          <w:rtl/>
          <w:lang w:eastAsia="he-IL"/>
        </w:rPr>
        <w:t xml:space="preserve"> כמבואר </w:t>
      </w:r>
      <w:proofErr w:type="spellStart"/>
      <w:r w:rsidRPr="000E0DE4">
        <w:rPr>
          <w:rFonts w:hint="cs"/>
          <w:rtl/>
          <w:lang w:eastAsia="he-IL"/>
        </w:rPr>
        <w:t>בחו"מ</w:t>
      </w:r>
      <w:proofErr w:type="spellEnd"/>
      <w:r w:rsidRPr="000E0DE4">
        <w:rPr>
          <w:rFonts w:hint="cs"/>
          <w:rtl/>
          <w:lang w:eastAsia="he-IL"/>
        </w:rPr>
        <w:t xml:space="preserve"> </w:t>
      </w:r>
      <w:r>
        <w:rPr>
          <w:rFonts w:hint="cs"/>
          <w:rtl/>
          <w:lang w:eastAsia="he-IL"/>
        </w:rPr>
        <w:t>(</w:t>
      </w:r>
      <w:r w:rsidRPr="000E0DE4">
        <w:rPr>
          <w:rFonts w:hint="cs"/>
          <w:rtl/>
          <w:lang w:eastAsia="he-IL"/>
        </w:rPr>
        <w:t>סימן רט</w:t>
      </w:r>
      <w:r>
        <w:rPr>
          <w:rFonts w:hint="cs"/>
          <w:rtl/>
          <w:lang w:eastAsia="he-IL"/>
        </w:rPr>
        <w:t xml:space="preserve"> סעיף ח)</w:t>
      </w:r>
      <w:r w:rsidRPr="000E0DE4">
        <w:rPr>
          <w:rFonts w:hint="cs"/>
          <w:rtl/>
          <w:lang w:eastAsia="he-IL"/>
        </w:rPr>
        <w:t>.</w:t>
      </w:r>
    </w:p>
    <w:p w14:paraId="56CC8C40" w14:textId="77777777" w:rsidR="005C74A4" w:rsidRPr="000E0DE4" w:rsidRDefault="005C74A4" w:rsidP="005C74A4">
      <w:pPr>
        <w:pStyle w:val="ae"/>
        <w:rPr>
          <w:rtl/>
          <w:lang w:eastAsia="he-IL"/>
        </w:rPr>
      </w:pPr>
      <w:r w:rsidRPr="000E0DE4">
        <w:rPr>
          <w:rFonts w:hint="cs"/>
          <w:rtl/>
          <w:lang w:eastAsia="he-IL"/>
        </w:rPr>
        <w:t xml:space="preserve">אמנם, </w:t>
      </w:r>
      <w:proofErr w:type="spellStart"/>
      <w:r w:rsidRPr="000E0DE4">
        <w:rPr>
          <w:rFonts w:hint="cs"/>
          <w:rtl/>
          <w:lang w:eastAsia="he-IL"/>
        </w:rPr>
        <w:t>אכתי</w:t>
      </w:r>
      <w:proofErr w:type="spellEnd"/>
      <w:r w:rsidRPr="000E0DE4">
        <w:rPr>
          <w:rFonts w:hint="cs"/>
          <w:rtl/>
          <w:lang w:eastAsia="he-IL"/>
        </w:rPr>
        <w:t xml:space="preserve"> רק לאחר האירוסין תוכל להסתלק ולא קודם דאז </w:t>
      </w:r>
      <w:proofErr w:type="spellStart"/>
      <w:r w:rsidRPr="000E0DE4">
        <w:rPr>
          <w:rFonts w:hint="cs"/>
          <w:rtl/>
          <w:lang w:eastAsia="he-IL"/>
        </w:rPr>
        <w:t>חשיב</w:t>
      </w:r>
      <w:proofErr w:type="spellEnd"/>
      <w:r w:rsidRPr="000E0DE4">
        <w:rPr>
          <w:rFonts w:hint="cs"/>
          <w:rtl/>
          <w:lang w:eastAsia="he-IL"/>
        </w:rPr>
        <w:t xml:space="preserve"> </w:t>
      </w:r>
      <w:proofErr w:type="spellStart"/>
      <w:r w:rsidRPr="000E0DE4">
        <w:rPr>
          <w:rFonts w:hint="cs"/>
          <w:rtl/>
          <w:lang w:eastAsia="he-IL"/>
        </w:rPr>
        <w:t>דלשב"ל</w:t>
      </w:r>
      <w:proofErr w:type="spellEnd"/>
      <w:r w:rsidRPr="000E0DE4">
        <w:rPr>
          <w:rFonts w:hint="cs"/>
          <w:rtl/>
          <w:lang w:eastAsia="he-IL"/>
        </w:rPr>
        <w:t xml:space="preserve"> גמור ולא מהני, </w:t>
      </w:r>
      <w:proofErr w:type="spellStart"/>
      <w:r w:rsidRPr="000E0DE4">
        <w:rPr>
          <w:rFonts w:hint="cs"/>
          <w:rtl/>
          <w:lang w:eastAsia="he-IL"/>
        </w:rPr>
        <w:t>כמובאר</w:t>
      </w:r>
      <w:proofErr w:type="spellEnd"/>
      <w:r w:rsidRPr="000E0DE4">
        <w:rPr>
          <w:rFonts w:hint="cs"/>
          <w:rtl/>
          <w:lang w:eastAsia="he-IL"/>
        </w:rPr>
        <w:t xml:space="preserve"> </w:t>
      </w:r>
      <w:proofErr w:type="spellStart"/>
      <w:r w:rsidRPr="000E0DE4">
        <w:rPr>
          <w:rFonts w:hint="cs"/>
          <w:rtl/>
          <w:lang w:eastAsia="he-IL"/>
        </w:rPr>
        <w:t>להדיא</w:t>
      </w:r>
      <w:proofErr w:type="spellEnd"/>
      <w:r w:rsidRPr="000E0DE4">
        <w:rPr>
          <w:rFonts w:hint="cs"/>
          <w:rtl/>
          <w:lang w:eastAsia="he-IL"/>
        </w:rPr>
        <w:t xml:space="preserve"> בדברי </w:t>
      </w:r>
      <w:proofErr w:type="spellStart"/>
      <w:r w:rsidRPr="000E0DE4">
        <w:rPr>
          <w:rFonts w:hint="cs"/>
          <w:rtl/>
          <w:lang w:eastAsia="he-IL"/>
        </w:rPr>
        <w:t>הסמ"ע</w:t>
      </w:r>
      <w:proofErr w:type="spellEnd"/>
      <w:r w:rsidRPr="000E0DE4">
        <w:rPr>
          <w:rFonts w:hint="cs"/>
          <w:rtl/>
          <w:lang w:eastAsia="he-IL"/>
        </w:rPr>
        <w:t xml:space="preserve"> שם וביתר ביאו</w:t>
      </w:r>
      <w:r>
        <w:rPr>
          <w:rFonts w:hint="cs"/>
          <w:rtl/>
          <w:lang w:eastAsia="he-IL"/>
        </w:rPr>
        <w:t>ר</w:t>
      </w:r>
      <w:r w:rsidRPr="000E0DE4">
        <w:rPr>
          <w:rFonts w:hint="cs"/>
          <w:rtl/>
          <w:lang w:eastAsia="he-IL"/>
        </w:rPr>
        <w:t xml:space="preserve"> בדברי </w:t>
      </w:r>
      <w:proofErr w:type="spellStart"/>
      <w:r w:rsidRPr="000E0DE4">
        <w:rPr>
          <w:rFonts w:hint="cs"/>
          <w:rtl/>
          <w:lang w:eastAsia="he-IL"/>
        </w:rPr>
        <w:t>הקצה"ח</w:t>
      </w:r>
      <w:proofErr w:type="spellEnd"/>
      <w:r w:rsidRPr="000E0DE4">
        <w:rPr>
          <w:rFonts w:hint="cs"/>
          <w:rtl/>
          <w:lang w:eastAsia="he-IL"/>
        </w:rPr>
        <w:t xml:space="preserve"> </w:t>
      </w:r>
      <w:r>
        <w:rPr>
          <w:rFonts w:hint="cs"/>
          <w:rtl/>
          <w:lang w:eastAsia="he-IL"/>
        </w:rPr>
        <w:t>(</w:t>
      </w:r>
      <w:proofErr w:type="spellStart"/>
      <w:r w:rsidRPr="000E0DE4">
        <w:rPr>
          <w:rFonts w:hint="cs"/>
          <w:rtl/>
          <w:lang w:eastAsia="he-IL"/>
        </w:rPr>
        <w:t>ס</w:t>
      </w:r>
      <w:r>
        <w:rPr>
          <w:rFonts w:hint="cs"/>
          <w:rtl/>
          <w:lang w:eastAsia="he-IL"/>
        </w:rPr>
        <w:t>"</w:t>
      </w:r>
      <w:r w:rsidRPr="000E0DE4">
        <w:rPr>
          <w:rFonts w:hint="cs"/>
          <w:rtl/>
          <w:lang w:eastAsia="he-IL"/>
        </w:rPr>
        <w:t>ק</w:t>
      </w:r>
      <w:proofErr w:type="spellEnd"/>
      <w:r>
        <w:rPr>
          <w:rFonts w:hint="cs"/>
          <w:rtl/>
          <w:lang w:eastAsia="he-IL"/>
        </w:rPr>
        <w:t xml:space="preserve"> </w:t>
      </w:r>
      <w:proofErr w:type="spellStart"/>
      <w:r w:rsidRPr="000E0DE4">
        <w:rPr>
          <w:rFonts w:hint="cs"/>
          <w:rtl/>
          <w:lang w:eastAsia="he-IL"/>
        </w:rPr>
        <w:t>יב</w:t>
      </w:r>
      <w:proofErr w:type="spellEnd"/>
      <w:r>
        <w:rPr>
          <w:rFonts w:hint="cs"/>
          <w:rtl/>
          <w:lang w:eastAsia="he-IL"/>
        </w:rPr>
        <w:t>)</w:t>
      </w:r>
      <w:r w:rsidRPr="000E0DE4">
        <w:rPr>
          <w:rFonts w:hint="cs"/>
          <w:rtl/>
          <w:lang w:eastAsia="he-IL"/>
        </w:rPr>
        <w:t xml:space="preserve">. ובנתיבות </w:t>
      </w:r>
      <w:r>
        <w:rPr>
          <w:rFonts w:hint="cs"/>
          <w:rtl/>
          <w:lang w:eastAsia="he-IL"/>
        </w:rPr>
        <w:t>(</w:t>
      </w:r>
      <w:r w:rsidRPr="000E0DE4">
        <w:rPr>
          <w:rFonts w:hint="cs"/>
          <w:rtl/>
          <w:lang w:eastAsia="he-IL"/>
        </w:rPr>
        <w:t>שם</w:t>
      </w:r>
      <w:r>
        <w:rPr>
          <w:rFonts w:hint="cs"/>
          <w:rtl/>
          <w:lang w:eastAsia="he-IL"/>
        </w:rPr>
        <w:t xml:space="preserve"> </w:t>
      </w:r>
      <w:proofErr w:type="spellStart"/>
      <w:r>
        <w:rPr>
          <w:rFonts w:hint="cs"/>
          <w:rtl/>
          <w:lang w:eastAsia="he-IL"/>
        </w:rPr>
        <w:t>ס"ק</w:t>
      </w:r>
      <w:proofErr w:type="spellEnd"/>
      <w:r>
        <w:rPr>
          <w:rFonts w:hint="cs"/>
          <w:rtl/>
          <w:lang w:eastAsia="he-IL"/>
        </w:rPr>
        <w:t xml:space="preserve"> ו)</w:t>
      </w:r>
      <w:r w:rsidRPr="000E0DE4">
        <w:rPr>
          <w:rFonts w:hint="cs"/>
          <w:rtl/>
          <w:lang w:eastAsia="he-IL"/>
        </w:rPr>
        <w:t xml:space="preserve"> חולק על הקצות ולדעתו לפי דברי </w:t>
      </w:r>
      <w:proofErr w:type="spellStart"/>
      <w:r w:rsidRPr="000E0DE4">
        <w:rPr>
          <w:rFonts w:hint="cs"/>
          <w:rtl/>
          <w:lang w:eastAsia="he-IL"/>
        </w:rPr>
        <w:t>תוס</w:t>
      </w:r>
      <w:proofErr w:type="spellEnd"/>
      <w:r w:rsidRPr="000E0DE4">
        <w:rPr>
          <w:rFonts w:hint="cs"/>
          <w:rtl/>
          <w:lang w:eastAsia="he-IL"/>
        </w:rPr>
        <w:t>' לעולם אינו יכול להסתלק ולמחול על חיוב שהתחייב שכנגדו מדאורייתא</w:t>
      </w:r>
      <w:r>
        <w:rPr>
          <w:rFonts w:hint="cs"/>
          <w:rtl/>
          <w:lang w:eastAsia="he-IL"/>
        </w:rPr>
        <w:t>,</w:t>
      </w:r>
      <w:r w:rsidRPr="000E0DE4">
        <w:rPr>
          <w:rFonts w:hint="cs"/>
          <w:rtl/>
          <w:lang w:eastAsia="he-IL"/>
        </w:rPr>
        <w:t xml:space="preserve"> וכמו שנקט </w:t>
      </w:r>
      <w:proofErr w:type="spellStart"/>
      <w:r w:rsidRPr="000E0DE4">
        <w:rPr>
          <w:rFonts w:hint="cs"/>
          <w:rtl/>
          <w:lang w:eastAsia="he-IL"/>
        </w:rPr>
        <w:t>המהראנ"ח</w:t>
      </w:r>
      <w:proofErr w:type="spellEnd"/>
      <w:r w:rsidRPr="000E0DE4">
        <w:rPr>
          <w:rFonts w:hint="cs"/>
          <w:rtl/>
          <w:lang w:eastAsia="he-IL"/>
        </w:rPr>
        <w:t xml:space="preserve"> שהביא </w:t>
      </w:r>
      <w:proofErr w:type="spellStart"/>
      <w:r w:rsidRPr="000E0DE4">
        <w:rPr>
          <w:rFonts w:hint="cs"/>
          <w:rtl/>
          <w:lang w:eastAsia="he-IL"/>
        </w:rPr>
        <w:t>המל"מ</w:t>
      </w:r>
      <w:proofErr w:type="spellEnd"/>
      <w:r w:rsidRPr="000E0DE4">
        <w:rPr>
          <w:rFonts w:hint="cs"/>
          <w:rtl/>
          <w:lang w:eastAsia="he-IL"/>
        </w:rPr>
        <w:t xml:space="preserve"> </w:t>
      </w:r>
      <w:r>
        <w:rPr>
          <w:rFonts w:hint="cs"/>
          <w:rtl/>
          <w:lang w:eastAsia="he-IL"/>
        </w:rPr>
        <w:t>(</w:t>
      </w:r>
      <w:proofErr w:type="spellStart"/>
      <w:r w:rsidRPr="000E0DE4">
        <w:rPr>
          <w:rFonts w:hint="cs"/>
          <w:rtl/>
          <w:lang w:eastAsia="he-IL"/>
        </w:rPr>
        <w:t>פכ"ג</w:t>
      </w:r>
      <w:proofErr w:type="spellEnd"/>
      <w:r w:rsidRPr="000E0DE4">
        <w:rPr>
          <w:rFonts w:hint="cs"/>
          <w:rtl/>
          <w:lang w:eastAsia="he-IL"/>
        </w:rPr>
        <w:t xml:space="preserve"> מהל' אישות</w:t>
      </w:r>
      <w:r>
        <w:rPr>
          <w:rFonts w:hint="cs"/>
          <w:rtl/>
          <w:lang w:eastAsia="he-IL"/>
        </w:rPr>
        <w:t xml:space="preserve"> ה"א)</w:t>
      </w:r>
      <w:r w:rsidRPr="000E0DE4">
        <w:rPr>
          <w:rFonts w:hint="cs"/>
          <w:rtl/>
          <w:lang w:eastAsia="he-IL"/>
        </w:rPr>
        <w:t>.</w:t>
      </w:r>
    </w:p>
    <w:p w14:paraId="002D4F0B" w14:textId="77777777" w:rsidR="005C74A4" w:rsidRPr="000E0DE4" w:rsidRDefault="005C74A4" w:rsidP="005C74A4">
      <w:pPr>
        <w:pStyle w:val="ae"/>
        <w:rPr>
          <w:rtl/>
          <w:lang w:eastAsia="he-IL"/>
        </w:rPr>
      </w:pPr>
      <w:r w:rsidRPr="000E0DE4">
        <w:rPr>
          <w:rFonts w:hint="cs"/>
          <w:rtl/>
          <w:lang w:eastAsia="he-IL"/>
        </w:rPr>
        <w:t xml:space="preserve">אמנם, כל הנידון שלהם הוא במקום שמסתלק בין האירוסין לנישואין, </w:t>
      </w:r>
      <w:proofErr w:type="spellStart"/>
      <w:r w:rsidRPr="000E0DE4">
        <w:rPr>
          <w:rFonts w:hint="cs"/>
          <w:rtl/>
          <w:lang w:eastAsia="he-IL"/>
        </w:rPr>
        <w:t>שבכה"ג</w:t>
      </w:r>
      <w:proofErr w:type="spellEnd"/>
      <w:r w:rsidRPr="000E0DE4">
        <w:rPr>
          <w:rFonts w:hint="cs"/>
          <w:rtl/>
          <w:lang w:eastAsia="he-IL"/>
        </w:rPr>
        <w:t xml:space="preserve"> מועילה הסתלקות לכל הפחות לחיובים מדרבנן לדעת הנתיבות (שם) ולדעת הקצות אף לחיובים דאורייתא כל שהגיעו לו ע"י מעשיו. אבל הכא הרי המחילה הייתה שלושה חודשים קודם לאירוסין ולנישואין וממילא הדר </w:t>
      </w:r>
      <w:proofErr w:type="spellStart"/>
      <w:r w:rsidRPr="000E0DE4">
        <w:rPr>
          <w:rFonts w:hint="cs"/>
          <w:rtl/>
          <w:lang w:eastAsia="he-IL"/>
        </w:rPr>
        <w:t>דינ</w:t>
      </w:r>
      <w:r>
        <w:rPr>
          <w:rFonts w:hint="cs"/>
          <w:rtl/>
          <w:lang w:eastAsia="he-IL"/>
        </w:rPr>
        <w:t>א</w:t>
      </w:r>
      <w:proofErr w:type="spellEnd"/>
      <w:r>
        <w:rPr>
          <w:rFonts w:hint="cs"/>
          <w:rtl/>
          <w:lang w:eastAsia="he-IL"/>
        </w:rPr>
        <w:t xml:space="preserve"> שאינה יכולה למחול כלל על </w:t>
      </w:r>
      <w:proofErr w:type="spellStart"/>
      <w:r>
        <w:rPr>
          <w:rFonts w:hint="cs"/>
          <w:rtl/>
          <w:lang w:eastAsia="he-IL"/>
        </w:rPr>
        <w:t>דבשל</w:t>
      </w:r>
      <w:r w:rsidRPr="000E0DE4">
        <w:rPr>
          <w:rFonts w:hint="cs"/>
          <w:rtl/>
          <w:lang w:eastAsia="he-IL"/>
        </w:rPr>
        <w:t>ב</w:t>
      </w:r>
      <w:r>
        <w:rPr>
          <w:rFonts w:hint="cs"/>
          <w:rtl/>
          <w:lang w:eastAsia="he-IL"/>
        </w:rPr>
        <w:t>"</w:t>
      </w:r>
      <w:r w:rsidRPr="000E0DE4">
        <w:rPr>
          <w:rFonts w:hint="cs"/>
          <w:rtl/>
          <w:lang w:eastAsia="he-IL"/>
        </w:rPr>
        <w:t>ל</w:t>
      </w:r>
      <w:proofErr w:type="spellEnd"/>
      <w:r w:rsidRPr="000E0DE4">
        <w:rPr>
          <w:rFonts w:hint="cs"/>
          <w:rtl/>
          <w:lang w:eastAsia="he-IL"/>
        </w:rPr>
        <w:t xml:space="preserve"> ולא מהני מחילתה כלל.</w:t>
      </w:r>
    </w:p>
    <w:p w14:paraId="653DF9AA" w14:textId="77777777" w:rsidR="005C74A4" w:rsidRPr="000E0DE4" w:rsidRDefault="005C74A4" w:rsidP="005C74A4">
      <w:pPr>
        <w:pStyle w:val="ae"/>
        <w:rPr>
          <w:rtl/>
          <w:lang w:eastAsia="he-IL"/>
        </w:rPr>
      </w:pPr>
      <w:r w:rsidRPr="000E0DE4">
        <w:rPr>
          <w:rFonts w:hint="cs"/>
          <w:rtl/>
          <w:lang w:eastAsia="he-IL"/>
        </w:rPr>
        <w:t>ומעתה יש לדון</w:t>
      </w:r>
      <w:r>
        <w:rPr>
          <w:rFonts w:hint="cs"/>
          <w:rtl/>
          <w:lang w:eastAsia="he-IL"/>
        </w:rPr>
        <w:t>,</w:t>
      </w:r>
      <w:r w:rsidRPr="000E0DE4">
        <w:rPr>
          <w:rFonts w:hint="cs"/>
          <w:rtl/>
          <w:lang w:eastAsia="he-IL"/>
        </w:rPr>
        <w:t xml:space="preserve"> שאף שלגבי תוספת הכתובה העלינו לעיל שאין להוציא מהבעל, ברם, לגבי חיוב מזונות, הרי בשעת נישואין יש ודאי חיוב למזונות מתקנת חז"ל, אלא שאנו דנים לפוטרו מטעם סילוק האישה </w:t>
      </w:r>
      <w:proofErr w:type="spellStart"/>
      <w:r w:rsidRPr="000E0DE4">
        <w:rPr>
          <w:rFonts w:hint="cs"/>
          <w:rtl/>
          <w:lang w:eastAsia="he-IL"/>
        </w:rPr>
        <w:t>דדמי</w:t>
      </w:r>
      <w:proofErr w:type="spellEnd"/>
      <w:r w:rsidRPr="000E0DE4">
        <w:rPr>
          <w:rFonts w:hint="cs"/>
          <w:rtl/>
          <w:lang w:eastAsia="he-IL"/>
        </w:rPr>
        <w:t xml:space="preserve"> למחילה, ואם כן, מאחר ויש ספק מחילה וודאי חיוב הדר </w:t>
      </w:r>
      <w:proofErr w:type="spellStart"/>
      <w:r w:rsidRPr="000E0DE4">
        <w:rPr>
          <w:rFonts w:hint="cs"/>
          <w:rtl/>
          <w:lang w:eastAsia="he-IL"/>
        </w:rPr>
        <w:t>דינא</w:t>
      </w:r>
      <w:proofErr w:type="spellEnd"/>
      <w:r w:rsidRPr="000E0DE4">
        <w:rPr>
          <w:rFonts w:hint="cs"/>
          <w:rtl/>
          <w:lang w:eastAsia="he-IL"/>
        </w:rPr>
        <w:t xml:space="preserve"> שאין ספק מוציא </w:t>
      </w:r>
      <w:r>
        <w:rPr>
          <w:rFonts w:hint="cs"/>
          <w:rtl/>
          <w:lang w:eastAsia="he-IL"/>
        </w:rPr>
        <w:t xml:space="preserve">מידי ודאי וחייב לשלם את המזונות, </w:t>
      </w:r>
      <w:r w:rsidRPr="000E0DE4">
        <w:rPr>
          <w:rFonts w:hint="cs"/>
          <w:rtl/>
          <w:lang w:eastAsia="he-IL"/>
        </w:rPr>
        <w:t xml:space="preserve">ומספק אינו נפטר מחיוב המזונות. ואינו דומה לספק חיוב מזונות במקום אחר </w:t>
      </w:r>
      <w:proofErr w:type="spellStart"/>
      <w:r w:rsidRPr="000E0DE4">
        <w:rPr>
          <w:rFonts w:hint="cs"/>
          <w:rtl/>
          <w:lang w:eastAsia="he-IL"/>
        </w:rPr>
        <w:t>שקיי"ל</w:t>
      </w:r>
      <w:proofErr w:type="spellEnd"/>
      <w:r w:rsidRPr="000E0DE4">
        <w:rPr>
          <w:rFonts w:hint="cs"/>
          <w:rtl/>
          <w:lang w:eastAsia="he-IL"/>
        </w:rPr>
        <w:t xml:space="preserve"> שאין חייב מספק (</w:t>
      </w:r>
      <w:proofErr w:type="spellStart"/>
      <w:r w:rsidRPr="000E0DE4">
        <w:rPr>
          <w:rFonts w:hint="cs"/>
          <w:rtl/>
          <w:lang w:eastAsia="he-IL"/>
        </w:rPr>
        <w:t>ודלא</w:t>
      </w:r>
      <w:proofErr w:type="spellEnd"/>
      <w:r w:rsidRPr="000E0DE4">
        <w:rPr>
          <w:rFonts w:hint="cs"/>
          <w:rtl/>
          <w:lang w:eastAsia="he-IL"/>
        </w:rPr>
        <w:t xml:space="preserve"> כמו שכתב </w:t>
      </w:r>
      <w:proofErr w:type="spellStart"/>
      <w:r w:rsidRPr="000E0DE4">
        <w:rPr>
          <w:rFonts w:hint="cs"/>
          <w:rtl/>
          <w:lang w:eastAsia="he-IL"/>
        </w:rPr>
        <w:t>בשו"ת</w:t>
      </w:r>
      <w:proofErr w:type="spellEnd"/>
      <w:r w:rsidRPr="000E0DE4">
        <w:rPr>
          <w:rFonts w:hint="cs"/>
          <w:rtl/>
          <w:lang w:eastAsia="he-IL"/>
        </w:rPr>
        <w:t xml:space="preserve"> ישכיל עבדי</w:t>
      </w:r>
      <w:r>
        <w:rPr>
          <w:rFonts w:hint="cs"/>
          <w:rtl/>
          <w:lang w:eastAsia="he-IL"/>
        </w:rPr>
        <w:t>,</w:t>
      </w:r>
      <w:r w:rsidRPr="000E0DE4">
        <w:rPr>
          <w:rFonts w:hint="cs"/>
          <w:rtl/>
          <w:lang w:eastAsia="he-IL"/>
        </w:rPr>
        <w:t xml:space="preserve"> והאריך </w:t>
      </w:r>
      <w:proofErr w:type="spellStart"/>
      <w:r w:rsidRPr="000E0DE4">
        <w:rPr>
          <w:rFonts w:hint="cs"/>
          <w:rtl/>
          <w:lang w:eastAsia="he-IL"/>
        </w:rPr>
        <w:t>בשו"ת</w:t>
      </w:r>
      <w:proofErr w:type="spellEnd"/>
      <w:r w:rsidRPr="000E0DE4">
        <w:rPr>
          <w:rFonts w:hint="cs"/>
          <w:rtl/>
          <w:lang w:eastAsia="he-IL"/>
        </w:rPr>
        <w:t xml:space="preserve"> </w:t>
      </w:r>
      <w:proofErr w:type="spellStart"/>
      <w:r w:rsidRPr="000E0DE4">
        <w:rPr>
          <w:rFonts w:hint="cs"/>
          <w:rtl/>
          <w:lang w:eastAsia="he-IL"/>
        </w:rPr>
        <w:t>יבי"א</w:t>
      </w:r>
      <w:proofErr w:type="spellEnd"/>
      <w:r w:rsidRPr="000E0DE4">
        <w:rPr>
          <w:rFonts w:hint="cs"/>
          <w:rtl/>
          <w:lang w:eastAsia="he-IL"/>
        </w:rPr>
        <w:t xml:space="preserve"> </w:t>
      </w:r>
      <w:r>
        <w:rPr>
          <w:rFonts w:hint="cs"/>
          <w:rtl/>
          <w:lang w:eastAsia="he-IL"/>
        </w:rPr>
        <w:t>(</w:t>
      </w:r>
      <w:proofErr w:type="spellStart"/>
      <w:r w:rsidRPr="000E0DE4">
        <w:rPr>
          <w:rFonts w:hint="cs"/>
          <w:rtl/>
          <w:lang w:eastAsia="he-IL"/>
        </w:rPr>
        <w:t>ח"ג</w:t>
      </w:r>
      <w:proofErr w:type="spellEnd"/>
      <w:r w:rsidRPr="000E0DE4">
        <w:rPr>
          <w:rFonts w:hint="cs"/>
          <w:rtl/>
          <w:lang w:eastAsia="he-IL"/>
        </w:rPr>
        <w:t xml:space="preserve"> </w:t>
      </w:r>
      <w:proofErr w:type="spellStart"/>
      <w:r>
        <w:rPr>
          <w:rFonts w:hint="cs"/>
          <w:rtl/>
          <w:lang w:eastAsia="he-IL"/>
        </w:rPr>
        <w:t>אה"ע</w:t>
      </w:r>
      <w:proofErr w:type="spellEnd"/>
      <w:r>
        <w:rPr>
          <w:rFonts w:hint="cs"/>
          <w:rtl/>
          <w:lang w:eastAsia="he-IL"/>
        </w:rPr>
        <w:t xml:space="preserve"> </w:t>
      </w:r>
      <w:r w:rsidRPr="000E0DE4">
        <w:rPr>
          <w:rFonts w:hint="cs"/>
          <w:rtl/>
          <w:lang w:eastAsia="he-IL"/>
        </w:rPr>
        <w:t>סימן טו</w:t>
      </w:r>
      <w:r>
        <w:rPr>
          <w:rFonts w:hint="cs"/>
          <w:rtl/>
          <w:lang w:eastAsia="he-IL"/>
        </w:rPr>
        <w:t>)</w:t>
      </w:r>
      <w:r w:rsidRPr="000E0DE4">
        <w:rPr>
          <w:rFonts w:hint="cs"/>
          <w:rtl/>
          <w:lang w:eastAsia="he-IL"/>
        </w:rPr>
        <w:t xml:space="preserve"> להוכיח דלא כן, ועי' עוד בדברי הרה"ג יוסף כהן זצ"ל שהוכיח כן) שיש לומר </w:t>
      </w:r>
      <w:proofErr w:type="spellStart"/>
      <w:r w:rsidRPr="000E0DE4">
        <w:rPr>
          <w:rFonts w:hint="cs"/>
          <w:rtl/>
          <w:lang w:eastAsia="he-IL"/>
        </w:rPr>
        <w:t>ששאני</w:t>
      </w:r>
      <w:proofErr w:type="spellEnd"/>
      <w:r w:rsidRPr="000E0DE4">
        <w:rPr>
          <w:rFonts w:hint="cs"/>
          <w:rtl/>
          <w:lang w:eastAsia="he-IL"/>
        </w:rPr>
        <w:t xml:space="preserve"> התם שהוא ספק בעיקר החיוב, </w:t>
      </w:r>
      <w:proofErr w:type="spellStart"/>
      <w:r w:rsidRPr="000E0DE4">
        <w:rPr>
          <w:rFonts w:hint="cs"/>
          <w:rtl/>
          <w:lang w:eastAsia="he-IL"/>
        </w:rPr>
        <w:t>משא"כ</w:t>
      </w:r>
      <w:proofErr w:type="spellEnd"/>
      <w:r w:rsidRPr="000E0DE4">
        <w:rPr>
          <w:rFonts w:hint="cs"/>
          <w:rtl/>
          <w:lang w:eastAsia="he-IL"/>
        </w:rPr>
        <w:t xml:space="preserve"> הכא </w:t>
      </w:r>
      <w:proofErr w:type="spellStart"/>
      <w:r w:rsidRPr="000E0DE4">
        <w:rPr>
          <w:rFonts w:hint="cs"/>
          <w:rtl/>
          <w:lang w:eastAsia="he-IL"/>
        </w:rPr>
        <w:t>שודאי</w:t>
      </w:r>
      <w:proofErr w:type="spellEnd"/>
      <w:r w:rsidRPr="000E0DE4">
        <w:rPr>
          <w:rFonts w:hint="cs"/>
          <w:rtl/>
          <w:lang w:eastAsia="he-IL"/>
        </w:rPr>
        <w:t xml:space="preserve"> חייב במזונות אלא שהוא ספק שמא החיוב </w:t>
      </w:r>
      <w:proofErr w:type="spellStart"/>
      <w:r w:rsidRPr="000E0DE4">
        <w:rPr>
          <w:rFonts w:hint="cs"/>
          <w:rtl/>
          <w:lang w:eastAsia="he-IL"/>
        </w:rPr>
        <w:t>נפקע</w:t>
      </w:r>
      <w:proofErr w:type="spellEnd"/>
      <w:r w:rsidRPr="000E0DE4">
        <w:rPr>
          <w:rFonts w:hint="cs"/>
          <w:rtl/>
          <w:lang w:eastAsia="he-IL"/>
        </w:rPr>
        <w:t xml:space="preserve"> ע"י סילוק האישה, ונמצא שנותר בחיובו ויש לעיין בזה. </w:t>
      </w:r>
    </w:p>
    <w:p w14:paraId="159FD018" w14:textId="77777777" w:rsidR="005C74A4" w:rsidRPr="000E0DE4" w:rsidRDefault="005C74A4" w:rsidP="005C74A4">
      <w:pPr>
        <w:pStyle w:val="ae"/>
      </w:pPr>
      <w:r w:rsidRPr="000E0DE4">
        <w:rPr>
          <w:rtl/>
        </w:rPr>
        <w:t>ו</w:t>
      </w:r>
      <w:r w:rsidRPr="000E0DE4">
        <w:rPr>
          <w:rFonts w:hint="cs"/>
          <w:rtl/>
        </w:rPr>
        <w:t xml:space="preserve">מצאתי </w:t>
      </w:r>
      <w:r w:rsidRPr="000E0DE4">
        <w:rPr>
          <w:rtl/>
        </w:rPr>
        <w:t xml:space="preserve">בפסקי דין רבניים </w:t>
      </w:r>
      <w:r>
        <w:rPr>
          <w:rFonts w:hint="cs"/>
          <w:rtl/>
        </w:rPr>
        <w:t>(</w:t>
      </w:r>
      <w:proofErr w:type="spellStart"/>
      <w:r w:rsidRPr="000E0DE4">
        <w:rPr>
          <w:rtl/>
        </w:rPr>
        <w:t>ח"ג</w:t>
      </w:r>
      <w:proofErr w:type="spellEnd"/>
      <w:r w:rsidRPr="000E0DE4">
        <w:rPr>
          <w:rtl/>
        </w:rPr>
        <w:t xml:space="preserve"> עמ' 289</w:t>
      </w:r>
      <w:r>
        <w:rPr>
          <w:rFonts w:hint="cs"/>
          <w:rtl/>
        </w:rPr>
        <w:t>)</w:t>
      </w:r>
      <w:r w:rsidRPr="000E0DE4">
        <w:rPr>
          <w:rtl/>
        </w:rPr>
        <w:t xml:space="preserve"> בפסק דינם של הדיינים הגאונים הראשון לציון הרב הראשי לישראל רבי יצחק נסים - נשיא, רבי י' ש' אלישיב, ורבי ב' </w:t>
      </w:r>
      <w:proofErr w:type="spellStart"/>
      <w:r w:rsidRPr="000E0DE4">
        <w:rPr>
          <w:rtl/>
        </w:rPr>
        <w:t>זולטי</w:t>
      </w:r>
      <w:proofErr w:type="spellEnd"/>
      <w:r w:rsidRPr="000E0DE4">
        <w:rPr>
          <w:rtl/>
        </w:rPr>
        <w:t xml:space="preserve"> כתבו </w:t>
      </w:r>
      <w:proofErr w:type="spellStart"/>
      <w:r w:rsidRPr="000E0DE4">
        <w:rPr>
          <w:rtl/>
        </w:rPr>
        <w:t>בתו"ד</w:t>
      </w:r>
      <w:proofErr w:type="spellEnd"/>
      <w:r>
        <w:rPr>
          <w:rFonts w:hint="cs"/>
          <w:rtl/>
        </w:rPr>
        <w:t>,</w:t>
      </w:r>
      <w:r w:rsidRPr="000E0DE4">
        <w:rPr>
          <w:rtl/>
        </w:rPr>
        <w:t xml:space="preserve"> וז"ל:</w:t>
      </w:r>
    </w:p>
    <w:p w14:paraId="2EFEE8B5" w14:textId="77777777" w:rsidR="005C74A4" w:rsidRPr="000E0DE4" w:rsidRDefault="005C74A4" w:rsidP="005C74A4">
      <w:pPr>
        <w:pStyle w:val="a9"/>
        <w:rPr>
          <w:rtl/>
          <w:lang w:eastAsia="he-IL"/>
        </w:rPr>
      </w:pPr>
      <w:r w:rsidRPr="000E0DE4">
        <w:rPr>
          <w:rFonts w:ascii="FrankRuehl" w:hAnsi="FrankRuehl"/>
          <w:sz w:val="28"/>
          <w:rtl/>
        </w:rPr>
        <w:lastRenderedPageBreak/>
        <w:t xml:space="preserve">"... אכן נראה שהבעל פטור ממזונותיה, וזה עפ"י מה שכתוב </w:t>
      </w:r>
      <w:proofErr w:type="spellStart"/>
      <w:r w:rsidRPr="000E0DE4">
        <w:rPr>
          <w:rFonts w:ascii="FrankRuehl" w:hAnsi="FrankRuehl"/>
          <w:b/>
          <w:bCs/>
          <w:sz w:val="28"/>
          <w:rtl/>
        </w:rPr>
        <w:t>בשו"ת</w:t>
      </w:r>
      <w:proofErr w:type="spellEnd"/>
      <w:r w:rsidRPr="000E0DE4">
        <w:rPr>
          <w:rFonts w:ascii="FrankRuehl" w:hAnsi="FrankRuehl"/>
          <w:b/>
          <w:bCs/>
          <w:sz w:val="28"/>
          <w:rtl/>
        </w:rPr>
        <w:t xml:space="preserve"> פרשת מרדכי </w:t>
      </w:r>
      <w:proofErr w:type="spellStart"/>
      <w:r w:rsidRPr="000E0DE4">
        <w:rPr>
          <w:rFonts w:ascii="FrankRuehl" w:hAnsi="FrankRuehl"/>
          <w:b/>
          <w:bCs/>
          <w:sz w:val="28"/>
          <w:rtl/>
        </w:rPr>
        <w:t>להגאון</w:t>
      </w:r>
      <w:proofErr w:type="spellEnd"/>
      <w:r w:rsidRPr="000E0DE4">
        <w:rPr>
          <w:rFonts w:ascii="FrankRuehl" w:hAnsi="FrankRuehl"/>
          <w:b/>
          <w:bCs/>
          <w:sz w:val="28"/>
          <w:rtl/>
        </w:rPr>
        <w:t xml:space="preserve"> ר"מ </w:t>
      </w:r>
      <w:proofErr w:type="spellStart"/>
      <w:r w:rsidRPr="000E0DE4">
        <w:rPr>
          <w:rFonts w:ascii="FrankRuehl" w:hAnsi="FrankRuehl"/>
          <w:b/>
          <w:bCs/>
          <w:sz w:val="28"/>
          <w:rtl/>
        </w:rPr>
        <w:t>בנעט</w:t>
      </w:r>
      <w:proofErr w:type="spellEnd"/>
      <w:r w:rsidRPr="000E0DE4">
        <w:rPr>
          <w:rFonts w:ascii="FrankRuehl" w:hAnsi="FrankRuehl"/>
          <w:b/>
          <w:bCs/>
          <w:sz w:val="28"/>
          <w:rtl/>
        </w:rPr>
        <w:t xml:space="preserve"> ז"ל, </w:t>
      </w:r>
      <w:proofErr w:type="spellStart"/>
      <w:r w:rsidRPr="000E0DE4">
        <w:rPr>
          <w:rFonts w:ascii="FrankRuehl" w:hAnsi="FrankRuehl"/>
          <w:b/>
          <w:bCs/>
          <w:sz w:val="28"/>
          <w:rtl/>
        </w:rPr>
        <w:t>אה"ע</w:t>
      </w:r>
      <w:proofErr w:type="spellEnd"/>
      <w:r w:rsidRPr="000E0DE4">
        <w:rPr>
          <w:rFonts w:ascii="FrankRuehl" w:hAnsi="FrankRuehl"/>
          <w:b/>
          <w:bCs/>
          <w:sz w:val="28"/>
          <w:rtl/>
        </w:rPr>
        <w:t xml:space="preserve"> סי' י"ד, </w:t>
      </w:r>
      <w:r w:rsidRPr="000E0DE4">
        <w:rPr>
          <w:rFonts w:ascii="FrankRuehl" w:hAnsi="FrankRuehl"/>
          <w:sz w:val="28"/>
          <w:rtl/>
        </w:rPr>
        <w:t xml:space="preserve">להוכיח מדברי </w:t>
      </w:r>
      <w:proofErr w:type="spellStart"/>
      <w:r w:rsidRPr="000E0DE4">
        <w:rPr>
          <w:rFonts w:ascii="FrankRuehl" w:hAnsi="FrankRuehl"/>
          <w:sz w:val="28"/>
          <w:rtl/>
        </w:rPr>
        <w:t>הרא"ש</w:t>
      </w:r>
      <w:proofErr w:type="spellEnd"/>
      <w:r w:rsidRPr="000E0DE4">
        <w:rPr>
          <w:rFonts w:ascii="FrankRuehl" w:hAnsi="FrankRuehl"/>
          <w:sz w:val="28"/>
          <w:rtl/>
        </w:rPr>
        <w:t xml:space="preserve"> </w:t>
      </w:r>
      <w:proofErr w:type="spellStart"/>
      <w:r w:rsidRPr="000E0DE4">
        <w:rPr>
          <w:rFonts w:ascii="FrankRuehl" w:hAnsi="FrankRuehl"/>
          <w:sz w:val="28"/>
          <w:rtl/>
        </w:rPr>
        <w:t>בתשו</w:t>
      </w:r>
      <w:proofErr w:type="spellEnd"/>
      <w:r w:rsidRPr="000E0DE4">
        <w:rPr>
          <w:rFonts w:ascii="FrankRuehl" w:hAnsi="FrankRuehl"/>
          <w:sz w:val="28"/>
          <w:rtl/>
        </w:rPr>
        <w:t xml:space="preserve">' כלל ל"ג סי' ב' </w:t>
      </w:r>
      <w:r w:rsidRPr="000E0DE4">
        <w:rPr>
          <w:rFonts w:ascii="FrankRuehl" w:hAnsi="FrankRuehl"/>
          <w:b/>
          <w:bCs/>
          <w:sz w:val="28"/>
          <w:rtl/>
        </w:rPr>
        <w:t xml:space="preserve">דאם הבעל בא בטענת ברי שלפיה איננו </w:t>
      </w:r>
      <w:proofErr w:type="spellStart"/>
      <w:r w:rsidRPr="000E0DE4">
        <w:rPr>
          <w:rFonts w:ascii="FrankRuehl" w:hAnsi="FrankRuehl"/>
          <w:b/>
          <w:bCs/>
          <w:sz w:val="28"/>
          <w:rtl/>
        </w:rPr>
        <w:t>מחוייב</w:t>
      </w:r>
      <w:proofErr w:type="spellEnd"/>
      <w:r w:rsidRPr="000E0DE4">
        <w:rPr>
          <w:rFonts w:ascii="FrankRuehl" w:hAnsi="FrankRuehl"/>
          <w:b/>
          <w:bCs/>
          <w:sz w:val="28"/>
          <w:rtl/>
        </w:rPr>
        <w:t xml:space="preserve"> במזונות אשתו, הרי הוא נאמן להפסיד מזונותיה, והטעם הוא </w:t>
      </w:r>
      <w:proofErr w:type="spellStart"/>
      <w:r w:rsidRPr="000E0DE4">
        <w:rPr>
          <w:rFonts w:ascii="FrankRuehl" w:hAnsi="FrankRuehl"/>
          <w:b/>
          <w:bCs/>
          <w:sz w:val="28"/>
          <w:rtl/>
        </w:rPr>
        <w:t>דדוקא</w:t>
      </w:r>
      <w:proofErr w:type="spellEnd"/>
      <w:r w:rsidRPr="000E0DE4">
        <w:rPr>
          <w:rFonts w:ascii="FrankRuehl" w:hAnsi="FrankRuehl"/>
          <w:b/>
          <w:bCs/>
          <w:sz w:val="28"/>
          <w:rtl/>
        </w:rPr>
        <w:t xml:space="preserve"> באלמנה </w:t>
      </w:r>
      <w:proofErr w:type="spellStart"/>
      <w:r w:rsidRPr="000E0DE4">
        <w:rPr>
          <w:rFonts w:ascii="FrankRuehl" w:hAnsi="FrankRuehl"/>
          <w:b/>
          <w:bCs/>
          <w:sz w:val="28"/>
          <w:rtl/>
        </w:rPr>
        <w:t>הניזונית</w:t>
      </w:r>
      <w:proofErr w:type="spellEnd"/>
      <w:r w:rsidRPr="000E0DE4">
        <w:rPr>
          <w:rFonts w:ascii="FrankRuehl" w:hAnsi="FrankRuehl"/>
          <w:b/>
          <w:bCs/>
          <w:sz w:val="28"/>
          <w:rtl/>
        </w:rPr>
        <w:t xml:space="preserve"> היא מוחזקת אבל אשת איש בחיי בעלה אינה מוחזקת כמ"ש </w:t>
      </w:r>
      <w:proofErr w:type="spellStart"/>
      <w:r w:rsidRPr="000E0DE4">
        <w:rPr>
          <w:rFonts w:ascii="FrankRuehl" w:hAnsi="FrankRuehl"/>
          <w:b/>
          <w:bCs/>
          <w:sz w:val="28"/>
          <w:rtl/>
        </w:rPr>
        <w:t>הר"ן</w:t>
      </w:r>
      <w:proofErr w:type="spellEnd"/>
      <w:r w:rsidRPr="000E0DE4">
        <w:rPr>
          <w:rFonts w:ascii="FrankRuehl" w:hAnsi="FrankRuehl"/>
          <w:b/>
          <w:bCs/>
          <w:sz w:val="28"/>
          <w:rtl/>
        </w:rPr>
        <w:t xml:space="preserve"> </w:t>
      </w:r>
      <w:proofErr w:type="spellStart"/>
      <w:r w:rsidRPr="000E0DE4">
        <w:rPr>
          <w:rFonts w:ascii="FrankRuehl" w:hAnsi="FrankRuehl"/>
          <w:b/>
          <w:bCs/>
          <w:sz w:val="28"/>
          <w:rtl/>
        </w:rPr>
        <w:t>בפ</w:t>
      </w:r>
      <w:proofErr w:type="spellEnd"/>
      <w:r w:rsidRPr="000E0DE4">
        <w:rPr>
          <w:rFonts w:ascii="FrankRuehl" w:hAnsi="FrankRuehl"/>
          <w:b/>
          <w:bCs/>
          <w:sz w:val="28"/>
          <w:rtl/>
        </w:rPr>
        <w:t xml:space="preserve">' שני דייני </w:t>
      </w:r>
      <w:proofErr w:type="spellStart"/>
      <w:r w:rsidRPr="000E0DE4">
        <w:rPr>
          <w:rFonts w:ascii="FrankRuehl" w:hAnsi="FrankRuehl"/>
          <w:b/>
          <w:bCs/>
          <w:sz w:val="28"/>
          <w:rtl/>
        </w:rPr>
        <w:t>בסוגיא</w:t>
      </w:r>
      <w:proofErr w:type="spellEnd"/>
      <w:r w:rsidRPr="000E0DE4">
        <w:rPr>
          <w:rFonts w:ascii="FrankRuehl" w:hAnsi="FrankRuehl"/>
          <w:b/>
          <w:bCs/>
          <w:sz w:val="28"/>
          <w:rtl/>
        </w:rPr>
        <w:t xml:space="preserve"> דאין </w:t>
      </w:r>
      <w:proofErr w:type="spellStart"/>
      <w:r w:rsidRPr="000E0DE4">
        <w:rPr>
          <w:rFonts w:ascii="FrankRuehl" w:hAnsi="FrankRuehl"/>
          <w:b/>
          <w:bCs/>
          <w:sz w:val="28"/>
          <w:rtl/>
        </w:rPr>
        <w:t>פוסקין</w:t>
      </w:r>
      <w:proofErr w:type="spellEnd"/>
      <w:r w:rsidRPr="000E0DE4">
        <w:rPr>
          <w:rFonts w:ascii="FrankRuehl" w:hAnsi="FrankRuehl"/>
          <w:b/>
          <w:bCs/>
          <w:sz w:val="28"/>
          <w:rtl/>
        </w:rPr>
        <w:t xml:space="preserve"> מזונות </w:t>
      </w:r>
      <w:proofErr w:type="spellStart"/>
      <w:r w:rsidRPr="000E0DE4">
        <w:rPr>
          <w:rFonts w:ascii="FrankRuehl" w:hAnsi="FrankRuehl"/>
          <w:b/>
          <w:bCs/>
          <w:sz w:val="28"/>
          <w:rtl/>
        </w:rPr>
        <w:t>ודוקא</w:t>
      </w:r>
      <w:proofErr w:type="spellEnd"/>
      <w:r w:rsidRPr="000E0DE4">
        <w:rPr>
          <w:rFonts w:ascii="FrankRuehl" w:hAnsi="FrankRuehl"/>
          <w:b/>
          <w:bCs/>
          <w:sz w:val="28"/>
          <w:rtl/>
        </w:rPr>
        <w:t xml:space="preserve"> בטענת פרעתי לעתיד הוא דאינו נאמן משום דהוי בתוך זמנו (כמ"ש בחלקת מחוקק בסי' ע' </w:t>
      </w:r>
      <w:proofErr w:type="spellStart"/>
      <w:r w:rsidRPr="000E0DE4">
        <w:rPr>
          <w:rFonts w:ascii="FrankRuehl" w:hAnsi="FrankRuehl"/>
          <w:b/>
          <w:bCs/>
          <w:sz w:val="28"/>
          <w:rtl/>
        </w:rPr>
        <w:t>ובבאור</w:t>
      </w:r>
      <w:proofErr w:type="spellEnd"/>
      <w:r w:rsidRPr="000E0DE4">
        <w:rPr>
          <w:rFonts w:ascii="FrankRuehl" w:hAnsi="FrankRuehl"/>
          <w:b/>
          <w:bCs/>
          <w:sz w:val="28"/>
          <w:rtl/>
        </w:rPr>
        <w:t xml:space="preserve"> </w:t>
      </w:r>
      <w:proofErr w:type="spellStart"/>
      <w:r w:rsidRPr="000E0DE4">
        <w:rPr>
          <w:rFonts w:ascii="FrankRuehl" w:hAnsi="FrankRuehl"/>
          <w:b/>
          <w:bCs/>
          <w:sz w:val="28"/>
          <w:rtl/>
        </w:rPr>
        <w:t>הגר"א</w:t>
      </w:r>
      <w:proofErr w:type="spellEnd"/>
      <w:r w:rsidRPr="000E0DE4">
        <w:rPr>
          <w:rFonts w:ascii="FrankRuehl" w:hAnsi="FrankRuehl"/>
          <w:b/>
          <w:bCs/>
          <w:sz w:val="28"/>
          <w:rtl/>
        </w:rPr>
        <w:t xml:space="preserve"> שם)... אכן הוסיף שם </w:t>
      </w:r>
      <w:proofErr w:type="spellStart"/>
      <w:r w:rsidRPr="000E0DE4">
        <w:rPr>
          <w:rFonts w:ascii="FrankRuehl" w:hAnsi="FrankRuehl"/>
          <w:b/>
          <w:bCs/>
          <w:sz w:val="28"/>
          <w:rtl/>
        </w:rPr>
        <w:t>די"ל</w:t>
      </w:r>
      <w:proofErr w:type="spellEnd"/>
      <w:r w:rsidRPr="000E0DE4">
        <w:rPr>
          <w:rFonts w:ascii="FrankRuehl" w:hAnsi="FrankRuehl"/>
          <w:b/>
          <w:bCs/>
          <w:sz w:val="28"/>
          <w:rtl/>
        </w:rPr>
        <w:t xml:space="preserve"> </w:t>
      </w:r>
      <w:proofErr w:type="spellStart"/>
      <w:r w:rsidRPr="000E0DE4">
        <w:rPr>
          <w:rFonts w:ascii="FrankRuehl" w:hAnsi="FrankRuehl"/>
          <w:b/>
          <w:bCs/>
          <w:sz w:val="28"/>
          <w:rtl/>
        </w:rPr>
        <w:t>דכוונת</w:t>
      </w:r>
      <w:proofErr w:type="spellEnd"/>
      <w:r w:rsidRPr="000E0DE4">
        <w:rPr>
          <w:rFonts w:ascii="FrankRuehl" w:hAnsi="FrankRuehl"/>
          <w:b/>
          <w:bCs/>
          <w:sz w:val="28"/>
          <w:rtl/>
        </w:rPr>
        <w:t xml:space="preserve"> </w:t>
      </w:r>
      <w:proofErr w:type="spellStart"/>
      <w:r w:rsidRPr="000E0DE4">
        <w:rPr>
          <w:rFonts w:ascii="FrankRuehl" w:hAnsi="FrankRuehl"/>
          <w:b/>
          <w:bCs/>
          <w:sz w:val="28"/>
          <w:rtl/>
        </w:rPr>
        <w:t>הרא"ש</w:t>
      </w:r>
      <w:proofErr w:type="spellEnd"/>
      <w:r w:rsidRPr="000E0DE4">
        <w:rPr>
          <w:rFonts w:ascii="FrankRuehl" w:hAnsi="FrankRuehl"/>
          <w:b/>
          <w:bCs/>
          <w:sz w:val="28"/>
          <w:rtl/>
        </w:rPr>
        <w:t xml:space="preserve"> </w:t>
      </w:r>
      <w:proofErr w:type="spellStart"/>
      <w:r w:rsidRPr="000E0DE4">
        <w:rPr>
          <w:rFonts w:ascii="FrankRuehl" w:hAnsi="FrankRuehl"/>
          <w:b/>
          <w:bCs/>
          <w:sz w:val="28"/>
          <w:rtl/>
        </w:rPr>
        <w:t>דוקא</w:t>
      </w:r>
      <w:proofErr w:type="spellEnd"/>
      <w:r w:rsidRPr="000E0DE4">
        <w:rPr>
          <w:rFonts w:ascii="FrankRuehl" w:hAnsi="FrankRuehl"/>
          <w:b/>
          <w:bCs/>
          <w:sz w:val="28"/>
          <w:rtl/>
        </w:rPr>
        <w:t xml:space="preserve"> באופן שלפי דבריו הוי מקח טעות (היינו שהבעל בא בטענה שאשתו אינה </w:t>
      </w:r>
      <w:proofErr w:type="spellStart"/>
      <w:r w:rsidRPr="000E0DE4">
        <w:rPr>
          <w:rFonts w:ascii="FrankRuehl" w:hAnsi="FrankRuehl"/>
          <w:b/>
          <w:bCs/>
          <w:sz w:val="28"/>
          <w:rtl/>
        </w:rPr>
        <w:t>ראוייה</w:t>
      </w:r>
      <w:proofErr w:type="spellEnd"/>
      <w:r w:rsidRPr="000E0DE4">
        <w:rPr>
          <w:rFonts w:ascii="FrankRuehl" w:hAnsi="FrankRuehl"/>
          <w:b/>
          <w:bCs/>
          <w:sz w:val="28"/>
          <w:rtl/>
        </w:rPr>
        <w:t xml:space="preserve"> לחיי אישות ולא </w:t>
      </w:r>
      <w:proofErr w:type="spellStart"/>
      <w:r w:rsidRPr="000E0DE4">
        <w:rPr>
          <w:rFonts w:ascii="FrankRuehl" w:hAnsi="FrankRuehl"/>
          <w:b/>
          <w:bCs/>
          <w:sz w:val="28"/>
          <w:rtl/>
        </w:rPr>
        <w:t>חוייב</w:t>
      </w:r>
      <w:proofErr w:type="spellEnd"/>
      <w:r w:rsidRPr="000E0DE4">
        <w:rPr>
          <w:rFonts w:ascii="FrankRuehl" w:hAnsi="FrankRuehl"/>
          <w:b/>
          <w:bCs/>
          <w:sz w:val="28"/>
          <w:rtl/>
        </w:rPr>
        <w:t xml:space="preserve"> </w:t>
      </w:r>
      <w:proofErr w:type="spellStart"/>
      <w:r w:rsidRPr="000E0DE4">
        <w:rPr>
          <w:rFonts w:ascii="FrankRuehl" w:hAnsi="FrankRuehl"/>
          <w:b/>
          <w:bCs/>
          <w:sz w:val="28"/>
          <w:rtl/>
        </w:rPr>
        <w:t>לפי"ד</w:t>
      </w:r>
      <w:proofErr w:type="spellEnd"/>
      <w:r w:rsidRPr="000E0DE4">
        <w:rPr>
          <w:rFonts w:ascii="FrankRuehl" w:hAnsi="FrankRuehl"/>
          <w:b/>
          <w:bCs/>
          <w:sz w:val="28"/>
          <w:rtl/>
        </w:rPr>
        <w:t xml:space="preserve"> מעולם לא בכתובה ולא במזונות). </w:t>
      </w:r>
      <w:r w:rsidRPr="000E0DE4">
        <w:rPr>
          <w:rFonts w:ascii="FrankRuehl" w:hAnsi="FrankRuehl"/>
          <w:sz w:val="28"/>
          <w:rtl/>
        </w:rPr>
        <w:t xml:space="preserve">והוא הדין </w:t>
      </w:r>
      <w:proofErr w:type="spellStart"/>
      <w:r w:rsidRPr="000E0DE4">
        <w:rPr>
          <w:rFonts w:ascii="FrankRuehl" w:hAnsi="FrankRuehl"/>
          <w:sz w:val="28"/>
          <w:rtl/>
        </w:rPr>
        <w:t>בנ"ד</w:t>
      </w:r>
      <w:proofErr w:type="spellEnd"/>
      <w:r w:rsidRPr="000E0DE4">
        <w:rPr>
          <w:rFonts w:ascii="FrankRuehl" w:hAnsi="FrankRuehl"/>
          <w:sz w:val="28"/>
          <w:rtl/>
        </w:rPr>
        <w:t xml:space="preserve"> שלפי טענתו של המשיב התחתנה אתו כשהיא אשת - איש ולא חל עליו חיוב מזונות."</w:t>
      </w:r>
    </w:p>
    <w:p w14:paraId="0432463E" w14:textId="77777777" w:rsidR="005C74A4" w:rsidRPr="000E0DE4" w:rsidRDefault="005C74A4" w:rsidP="005C74A4">
      <w:pPr>
        <w:pStyle w:val="ae"/>
        <w:rPr>
          <w:rtl/>
        </w:rPr>
      </w:pPr>
      <w:r w:rsidRPr="000E0DE4">
        <w:rPr>
          <w:rFonts w:hint="cs"/>
          <w:rtl/>
        </w:rPr>
        <w:t xml:space="preserve">ומבואר מדברי הפרשת מרדכי שרק במקום שיש ספק בעיקר החיוב </w:t>
      </w:r>
      <w:proofErr w:type="spellStart"/>
      <w:r w:rsidRPr="000E0DE4">
        <w:rPr>
          <w:rFonts w:hint="cs"/>
          <w:rtl/>
        </w:rPr>
        <w:t>אמרינן</w:t>
      </w:r>
      <w:proofErr w:type="spellEnd"/>
      <w:r w:rsidRPr="000E0DE4">
        <w:rPr>
          <w:rFonts w:hint="cs"/>
          <w:rtl/>
        </w:rPr>
        <w:t xml:space="preserve"> שהבעל מוחזק ואין להוציא ממנו, אבל במקום שהספק הוא מקום אחר, כגון ספק מחילה וכנידון שלפנינו, על הבעל להביא ראיה שנפטר מחיובו.</w:t>
      </w:r>
    </w:p>
    <w:p w14:paraId="17BD6DE0" w14:textId="77777777" w:rsidR="005C74A4" w:rsidRPr="000E0DE4" w:rsidRDefault="005C74A4" w:rsidP="005C74A4">
      <w:pPr>
        <w:pStyle w:val="ae"/>
        <w:rPr>
          <w:rtl/>
          <w:lang w:eastAsia="he-IL"/>
        </w:rPr>
      </w:pPr>
      <w:r w:rsidRPr="000E0DE4">
        <w:rPr>
          <w:rFonts w:hint="cs"/>
          <w:rtl/>
        </w:rPr>
        <w:t>ועדיין צ"ע בכל זה. וטרם נקבע מסמרות בעניין חיוב הבעל במזוות האישה, יש לראות אם יש כלל מקום לכך בהתחשב בנסיבות הגירושין של הצדדים ובנסיבות נוספות כגון אם האישה עבדה וכדו'.</w:t>
      </w:r>
    </w:p>
    <w:p w14:paraId="592CEA70" w14:textId="77777777" w:rsidR="005C74A4" w:rsidRPr="000E0DE4" w:rsidRDefault="005C74A4" w:rsidP="005C74A4">
      <w:pPr>
        <w:pStyle w:val="ae"/>
        <w:rPr>
          <w:rtl/>
        </w:rPr>
      </w:pPr>
      <w:r w:rsidRPr="000E0DE4">
        <w:rPr>
          <w:rFonts w:hint="cs"/>
          <w:rtl/>
        </w:rPr>
        <w:t xml:space="preserve">טרם סיום, נראה לי להוסיף, שאף אם נאמר שלהסכם הממון יש תוקף מדין </w:t>
      </w:r>
      <w:proofErr w:type="spellStart"/>
      <w:r w:rsidRPr="000E0DE4">
        <w:rPr>
          <w:rFonts w:hint="cs"/>
          <w:rtl/>
        </w:rPr>
        <w:t>סיטומתא</w:t>
      </w:r>
      <w:proofErr w:type="spellEnd"/>
      <w:r w:rsidRPr="000E0DE4">
        <w:rPr>
          <w:rFonts w:hint="cs"/>
          <w:rtl/>
        </w:rPr>
        <w:t xml:space="preserve"> ומהני אף </w:t>
      </w:r>
      <w:proofErr w:type="spellStart"/>
      <w:r w:rsidRPr="000E0DE4">
        <w:rPr>
          <w:rFonts w:hint="cs"/>
          <w:rtl/>
        </w:rPr>
        <w:t>בדשלב"ל</w:t>
      </w:r>
      <w:proofErr w:type="spellEnd"/>
      <w:r w:rsidRPr="000E0DE4">
        <w:rPr>
          <w:rFonts w:hint="cs"/>
          <w:rtl/>
        </w:rPr>
        <w:t xml:space="preserve"> (וכך מסתבר) אעפ"כ לא יעלה לנו מזור בנידון שלפנינו, מאחר וכנגד הסכם הממון עומדת התחייבות המפורשת למזונות בכתובה, ולגבי סתירה מפורשת בין החוזים, חוזה הסכם הממון אל מול חוזה הכתובה, לא קיים מנהג המדינה ברמה של </w:t>
      </w:r>
      <w:proofErr w:type="spellStart"/>
      <w:r w:rsidRPr="000E0DE4">
        <w:rPr>
          <w:rFonts w:hint="cs"/>
          <w:rtl/>
        </w:rPr>
        <w:t>סיטומתא</w:t>
      </w:r>
      <w:proofErr w:type="spellEnd"/>
      <w:r w:rsidRPr="000E0DE4">
        <w:rPr>
          <w:rFonts w:hint="cs"/>
          <w:rtl/>
        </w:rPr>
        <w:t xml:space="preserve"> המכריע לומר שחוזה אחד גובר על רעהו.</w:t>
      </w:r>
    </w:p>
    <w:p w14:paraId="2B2AB024" w14:textId="77777777" w:rsidR="005C74A4" w:rsidRPr="000E0DE4" w:rsidRDefault="005C74A4" w:rsidP="005C74A4">
      <w:pPr>
        <w:pStyle w:val="-0"/>
        <w:rPr>
          <w:rtl/>
          <w:lang w:eastAsia="he-IL"/>
        </w:rPr>
      </w:pPr>
      <w:r w:rsidRPr="000E0DE4">
        <w:rPr>
          <w:rFonts w:hint="cs"/>
          <w:rtl/>
          <w:lang w:eastAsia="he-IL"/>
        </w:rPr>
        <w:t>מסקנה</w:t>
      </w:r>
    </w:p>
    <w:p w14:paraId="1FB42CAC" w14:textId="77777777" w:rsidR="005C74A4" w:rsidRPr="000E0DE4" w:rsidRDefault="005C74A4" w:rsidP="005C74A4">
      <w:pPr>
        <w:pStyle w:val="ad"/>
        <w:rPr>
          <w:rtl/>
        </w:rPr>
      </w:pPr>
      <w:r w:rsidRPr="000E0DE4">
        <w:rPr>
          <w:rFonts w:hint="cs"/>
          <w:rtl/>
        </w:rPr>
        <w:t>העולה מכל האמור:</w:t>
      </w:r>
    </w:p>
    <w:p w14:paraId="5E2282EC" w14:textId="77777777" w:rsidR="005C74A4" w:rsidRPr="000E0DE4" w:rsidRDefault="005C74A4" w:rsidP="005C74A4">
      <w:pPr>
        <w:pStyle w:val="ae"/>
        <w:numPr>
          <w:ilvl w:val="0"/>
          <w:numId w:val="41"/>
        </w:numPr>
        <w:rPr>
          <w:rtl/>
          <w:lang w:eastAsia="he-IL"/>
        </w:rPr>
      </w:pPr>
      <w:r w:rsidRPr="000E0DE4">
        <w:rPr>
          <w:rFonts w:hint="cs"/>
          <w:rtl/>
          <w:lang w:eastAsia="he-IL"/>
        </w:rPr>
        <w:t>לגבי הרכוש, הסכם הממון תחולתו רחבה והוא מתפרש על כל הכספים שיש ברשות מי מהצדדים, בין בזמן הנישואין בין כספים שנוספו לאחר מכן.</w:t>
      </w:r>
    </w:p>
    <w:p w14:paraId="6D0579AA" w14:textId="77777777" w:rsidR="005C74A4" w:rsidRPr="000E0DE4" w:rsidRDefault="005C74A4" w:rsidP="005C74A4">
      <w:pPr>
        <w:pStyle w:val="ae"/>
        <w:numPr>
          <w:ilvl w:val="0"/>
          <w:numId w:val="41"/>
        </w:numPr>
        <w:rPr>
          <w:rtl/>
          <w:lang w:eastAsia="he-IL"/>
        </w:rPr>
      </w:pPr>
      <w:r w:rsidRPr="000E0DE4">
        <w:rPr>
          <w:rFonts w:hint="cs"/>
          <w:rtl/>
          <w:lang w:eastAsia="he-IL"/>
        </w:rPr>
        <w:t xml:space="preserve">לגבי תוספת כתובה, יש לראות בהסכם הממון שכתבו הצדדים טרם הנישואין, מסירת </w:t>
      </w:r>
      <w:proofErr w:type="spellStart"/>
      <w:r w:rsidRPr="000E0DE4">
        <w:rPr>
          <w:rFonts w:hint="cs"/>
          <w:rtl/>
          <w:lang w:eastAsia="he-IL"/>
        </w:rPr>
        <w:t>מודעא</w:t>
      </w:r>
      <w:proofErr w:type="spellEnd"/>
      <w:r w:rsidRPr="000E0DE4">
        <w:rPr>
          <w:rFonts w:hint="cs"/>
          <w:rtl/>
          <w:lang w:eastAsia="he-IL"/>
        </w:rPr>
        <w:t xml:space="preserve"> על החיוב שהתחייב לאחר מכן</w:t>
      </w:r>
      <w:r>
        <w:rPr>
          <w:rFonts w:hint="cs"/>
          <w:rtl/>
          <w:lang w:eastAsia="he-IL"/>
        </w:rPr>
        <w:t>,</w:t>
      </w:r>
      <w:r w:rsidRPr="000E0DE4">
        <w:rPr>
          <w:rFonts w:hint="cs"/>
          <w:rtl/>
          <w:lang w:eastAsia="he-IL"/>
        </w:rPr>
        <w:t xml:space="preserve"> ונמצא שהוא פטור לגמרי מתוספת כתובה.</w:t>
      </w:r>
    </w:p>
    <w:p w14:paraId="0619581C" w14:textId="77777777" w:rsidR="005C74A4" w:rsidRPr="000E0DE4" w:rsidRDefault="005C74A4" w:rsidP="005C74A4">
      <w:pPr>
        <w:pStyle w:val="ae"/>
        <w:numPr>
          <w:ilvl w:val="0"/>
          <w:numId w:val="41"/>
        </w:numPr>
        <w:rPr>
          <w:rtl/>
          <w:lang w:eastAsia="he-IL"/>
        </w:rPr>
      </w:pPr>
      <w:r w:rsidRPr="000E0DE4">
        <w:rPr>
          <w:rFonts w:hint="cs"/>
          <w:rtl/>
          <w:lang w:eastAsia="he-IL"/>
        </w:rPr>
        <w:t>לגבי עיקר כתובה, אין ספק שלא מועיל שום הסכם בעולם להיפטר מכתובה, ונמצא שעקרונית יש מקום לתביעת עיקר כתובה ע"י האישה.</w:t>
      </w:r>
    </w:p>
    <w:p w14:paraId="1555ECA3" w14:textId="77777777" w:rsidR="005C74A4" w:rsidRPr="000E0DE4" w:rsidRDefault="005C74A4" w:rsidP="005C74A4">
      <w:pPr>
        <w:pStyle w:val="ae"/>
        <w:numPr>
          <w:ilvl w:val="0"/>
          <w:numId w:val="41"/>
        </w:numPr>
        <w:rPr>
          <w:lang w:eastAsia="he-IL"/>
        </w:rPr>
      </w:pPr>
      <w:r w:rsidRPr="000E0DE4">
        <w:rPr>
          <w:rFonts w:hint="cs"/>
          <w:rtl/>
          <w:lang w:eastAsia="he-IL"/>
        </w:rPr>
        <w:t xml:space="preserve">לגבי חיוב מזונות אישה, יש להסתפק באופן עקרוני אם מהני ההסכם לעקור לחלוטין את חיוב המזונות, ולפיכך יש </w:t>
      </w:r>
      <w:r>
        <w:rPr>
          <w:rFonts w:hint="cs"/>
          <w:rtl/>
          <w:lang w:eastAsia="he-IL"/>
        </w:rPr>
        <w:t>לקבוע דיון ולברר</w:t>
      </w:r>
      <w:r w:rsidRPr="000E0DE4">
        <w:rPr>
          <w:rFonts w:hint="cs"/>
          <w:rtl/>
          <w:lang w:eastAsia="he-IL"/>
        </w:rPr>
        <w:t xml:space="preserve"> אם יש תוצאות מעשיות לתביעה זו בהתחשב בנתונים ובנסיבות.</w:t>
      </w:r>
    </w:p>
    <w:p w14:paraId="1C63E11D" w14:textId="77777777" w:rsidR="005C74A4" w:rsidRPr="00191D6D" w:rsidRDefault="005C74A4" w:rsidP="005C74A4">
      <w:pPr>
        <w:pStyle w:val="aff0"/>
        <w:rPr>
          <w:rtl/>
          <w:lang w:eastAsia="he-IL"/>
        </w:rPr>
      </w:pPr>
      <w:r w:rsidRPr="00191D6D">
        <w:rPr>
          <w:rFonts w:hint="cs"/>
          <w:rtl/>
          <w:lang w:eastAsia="he-IL"/>
        </w:rPr>
        <w:t xml:space="preserve">הרב בצלאל </w:t>
      </w:r>
      <w:proofErr w:type="spellStart"/>
      <w:r w:rsidRPr="00191D6D">
        <w:rPr>
          <w:rFonts w:hint="cs"/>
          <w:rtl/>
          <w:lang w:eastAsia="he-IL"/>
        </w:rPr>
        <w:t>ווגל</w:t>
      </w:r>
      <w:proofErr w:type="spellEnd"/>
      <w:r w:rsidRPr="00191D6D">
        <w:rPr>
          <w:rFonts w:hint="cs"/>
          <w:rtl/>
          <w:lang w:eastAsia="he-IL"/>
        </w:rPr>
        <w:t xml:space="preserve"> </w:t>
      </w:r>
      <w:r w:rsidRPr="00191D6D">
        <w:rPr>
          <w:rtl/>
          <w:lang w:eastAsia="he-IL"/>
        </w:rPr>
        <w:t>–</w:t>
      </w:r>
      <w:r w:rsidRPr="00191D6D">
        <w:rPr>
          <w:rFonts w:hint="cs"/>
          <w:rtl/>
          <w:lang w:eastAsia="he-IL"/>
        </w:rPr>
        <w:t xml:space="preserve"> דיין</w:t>
      </w:r>
    </w:p>
    <w:p w14:paraId="3EBFDC58" w14:textId="77777777" w:rsidR="005C74A4" w:rsidRDefault="005C74A4" w:rsidP="005C74A4">
      <w:pPr>
        <w:pStyle w:val="ad"/>
      </w:pPr>
      <w:r>
        <w:rPr>
          <w:rFonts w:hint="cs"/>
          <w:rtl/>
        </w:rPr>
        <w:t xml:space="preserve">ראיתי את דברי עמיתי הרה"ג </w:t>
      </w:r>
      <w:proofErr w:type="spellStart"/>
      <w:r>
        <w:rPr>
          <w:rFonts w:hint="cs"/>
          <w:rtl/>
        </w:rPr>
        <w:t>ווגל</w:t>
      </w:r>
      <w:proofErr w:type="spellEnd"/>
      <w:r>
        <w:rPr>
          <w:rFonts w:hint="cs"/>
          <w:rtl/>
        </w:rPr>
        <w:t xml:space="preserve"> </w:t>
      </w:r>
      <w:proofErr w:type="spellStart"/>
      <w:r>
        <w:rPr>
          <w:rFonts w:hint="cs"/>
          <w:rtl/>
        </w:rPr>
        <w:t>שליט"א</w:t>
      </w:r>
      <w:proofErr w:type="spellEnd"/>
      <w:r>
        <w:rPr>
          <w:rFonts w:hint="cs"/>
          <w:rtl/>
        </w:rPr>
        <w:t>, ואענה גם אנכי חלקי.</w:t>
      </w:r>
    </w:p>
    <w:p w14:paraId="6174E865" w14:textId="77777777" w:rsidR="005C74A4" w:rsidRPr="000E0DE4" w:rsidRDefault="005C74A4" w:rsidP="005C74A4">
      <w:pPr>
        <w:pStyle w:val="afc"/>
        <w:rPr>
          <w:rtl/>
          <w:lang w:eastAsia="he-IL"/>
        </w:rPr>
      </w:pPr>
      <w:r w:rsidRPr="000E0DE4">
        <w:rPr>
          <w:rtl/>
          <w:lang w:eastAsia="he-IL"/>
        </w:rPr>
        <w:lastRenderedPageBreak/>
        <w:t>השאלה שלפנינו</w:t>
      </w:r>
    </w:p>
    <w:p w14:paraId="5D044F05" w14:textId="77777777" w:rsidR="005C74A4" w:rsidRDefault="005C74A4" w:rsidP="005C74A4">
      <w:pPr>
        <w:pStyle w:val="ad"/>
        <w:rPr>
          <w:rtl/>
        </w:rPr>
      </w:pPr>
      <w:bookmarkStart w:id="0" w:name="_GoBack"/>
      <w:bookmarkEnd w:id="0"/>
      <w:r w:rsidRPr="000E0DE4">
        <w:rPr>
          <w:rtl/>
        </w:rPr>
        <w:t>השאלה העומדת לפתחנו הינה בדבר הסכם-ממון שנערך בין בני הזוג ובו סעיף 10</w:t>
      </w:r>
      <w:r>
        <w:rPr>
          <w:rFonts w:hint="cs"/>
          <w:rtl/>
        </w:rPr>
        <w:t>,</w:t>
      </w:r>
      <w:r>
        <w:rPr>
          <w:rtl/>
        </w:rPr>
        <w:t xml:space="preserve"> וז"ל:</w:t>
      </w:r>
    </w:p>
    <w:p w14:paraId="095854FA" w14:textId="77777777" w:rsidR="005C74A4" w:rsidRPr="000E0DE4" w:rsidRDefault="005C74A4" w:rsidP="005C74A4">
      <w:pPr>
        <w:pStyle w:val="a9"/>
        <w:rPr>
          <w:rtl/>
        </w:rPr>
      </w:pPr>
      <w:r w:rsidRPr="000E0DE4">
        <w:rPr>
          <w:rtl/>
        </w:rPr>
        <w:t xml:space="preserve">"הסכם זה ממצה את מלוא הזכויות הממוניות המגיעות לכ"א מבני הזוג במקרה של התרת נישואין וכו' והם לא יהיו זכאים לקבל זכויות ממוניות נוספות מעבר לאלו המפורטות לעיל, </w:t>
      </w:r>
      <w:proofErr w:type="spellStart"/>
      <w:r w:rsidRPr="000E0DE4">
        <w:rPr>
          <w:rtl/>
        </w:rPr>
        <w:t>מכח</w:t>
      </w:r>
      <w:proofErr w:type="spellEnd"/>
      <w:r w:rsidRPr="000E0DE4">
        <w:rPr>
          <w:rtl/>
        </w:rPr>
        <w:t xml:space="preserve"> כל דין שהוא, ובכלל זה מזונות </w:t>
      </w:r>
      <w:proofErr w:type="spellStart"/>
      <w:r w:rsidRPr="000E0DE4">
        <w:rPr>
          <w:rtl/>
        </w:rPr>
        <w:t>אשה</w:t>
      </w:r>
      <w:proofErr w:type="spellEnd"/>
      <w:r w:rsidRPr="000E0DE4">
        <w:rPr>
          <w:rtl/>
        </w:rPr>
        <w:t>, מימוש כתובה, וכיו"ב</w:t>
      </w:r>
      <w:r>
        <w:rPr>
          <w:rFonts w:hint="cs"/>
          <w:rtl/>
        </w:rPr>
        <w:t>.</w:t>
      </w:r>
      <w:r w:rsidRPr="000E0DE4">
        <w:rPr>
          <w:rtl/>
        </w:rPr>
        <w:t>"</w:t>
      </w:r>
    </w:p>
    <w:p w14:paraId="1CC0AC5A" w14:textId="77777777" w:rsidR="005C74A4" w:rsidRPr="000E0DE4" w:rsidRDefault="005C74A4" w:rsidP="005C74A4">
      <w:pPr>
        <w:pStyle w:val="ae"/>
        <w:rPr>
          <w:rtl/>
          <w:lang w:eastAsia="he-IL"/>
        </w:rPr>
      </w:pPr>
      <w:r w:rsidRPr="000E0DE4">
        <w:rPr>
          <w:rtl/>
          <w:lang w:eastAsia="he-IL"/>
        </w:rPr>
        <w:t>על שתי שאלות מרכזיות יש לתת את הדעת:</w:t>
      </w:r>
    </w:p>
    <w:p w14:paraId="26A0AEA5" w14:textId="77777777" w:rsidR="005C74A4" w:rsidRPr="000E0DE4" w:rsidRDefault="005C74A4" w:rsidP="005C74A4">
      <w:pPr>
        <w:pStyle w:val="ae"/>
        <w:rPr>
          <w:rtl/>
          <w:lang w:eastAsia="he-IL"/>
        </w:rPr>
      </w:pPr>
      <w:r w:rsidRPr="000E0DE4">
        <w:rPr>
          <w:rtl/>
          <w:lang w:eastAsia="he-IL"/>
        </w:rPr>
        <w:t xml:space="preserve">1. האם יש תוקף להסכם זה, בו מוותרת </w:t>
      </w:r>
      <w:proofErr w:type="spellStart"/>
      <w:r w:rsidRPr="000E0DE4">
        <w:rPr>
          <w:rtl/>
          <w:lang w:eastAsia="he-IL"/>
        </w:rPr>
        <w:t>האשה</w:t>
      </w:r>
      <w:proofErr w:type="spellEnd"/>
      <w:r w:rsidRPr="000E0DE4">
        <w:rPr>
          <w:rtl/>
          <w:lang w:eastAsia="he-IL"/>
        </w:rPr>
        <w:t xml:space="preserve"> על מזונותיה וכתובתה, כאשר הסכם זה נערך קודם האירוסין?</w:t>
      </w:r>
    </w:p>
    <w:p w14:paraId="7D58C163" w14:textId="77777777" w:rsidR="005C74A4" w:rsidRPr="000E0DE4" w:rsidRDefault="005C74A4" w:rsidP="005C74A4">
      <w:pPr>
        <w:pStyle w:val="ae"/>
        <w:rPr>
          <w:rtl/>
          <w:lang w:eastAsia="he-IL"/>
        </w:rPr>
      </w:pPr>
      <w:r w:rsidRPr="000E0DE4">
        <w:rPr>
          <w:rtl/>
          <w:lang w:eastAsia="he-IL"/>
        </w:rPr>
        <w:t xml:space="preserve">2. אף אם נכריע כי יש תוקף להסכם, אולם כאן מתעוררת בעיה נוספת והיא, האם התחייבות הבעל לאשתו תחת החופה בשטר הכתובה שנתן לה יש בה כדי לחייבו מחדש באותם הדברים שבהסכם הממון פטרה אותו </w:t>
      </w:r>
      <w:proofErr w:type="spellStart"/>
      <w:r w:rsidRPr="000E0DE4">
        <w:rPr>
          <w:rtl/>
          <w:lang w:eastAsia="he-IL"/>
        </w:rPr>
        <w:t>האשה</w:t>
      </w:r>
      <w:proofErr w:type="spellEnd"/>
      <w:r w:rsidRPr="000E0DE4">
        <w:rPr>
          <w:rtl/>
          <w:lang w:eastAsia="he-IL"/>
        </w:rPr>
        <w:t xml:space="preserve"> מהם.</w:t>
      </w:r>
    </w:p>
    <w:p w14:paraId="50FFDDD0" w14:textId="77777777" w:rsidR="005C74A4" w:rsidRPr="000E0DE4" w:rsidRDefault="005C74A4" w:rsidP="005C74A4">
      <w:pPr>
        <w:pStyle w:val="ae"/>
        <w:rPr>
          <w:rtl/>
          <w:lang w:eastAsia="he-IL"/>
        </w:rPr>
      </w:pPr>
      <w:r w:rsidRPr="000E0DE4">
        <w:rPr>
          <w:rtl/>
          <w:lang w:eastAsia="he-IL"/>
        </w:rPr>
        <w:t xml:space="preserve">בעניין מחילתה על הכתובה הרי שכל דיוננו נסוב אך ורק לעניין תוספת הכתובה. שכן חיוב עיקר הכתובה, אינו פרי התחייבות הצדדים </w:t>
      </w:r>
      <w:proofErr w:type="spellStart"/>
      <w:r w:rsidRPr="000E0DE4">
        <w:rPr>
          <w:rtl/>
          <w:lang w:eastAsia="he-IL"/>
        </w:rPr>
        <w:t>זל"ז</w:t>
      </w:r>
      <w:proofErr w:type="spellEnd"/>
      <w:r w:rsidRPr="000E0DE4">
        <w:rPr>
          <w:rtl/>
          <w:lang w:eastAsia="he-IL"/>
        </w:rPr>
        <w:t xml:space="preserve"> אלא חיובו הוא מן הדין</w:t>
      </w:r>
      <w:r>
        <w:rPr>
          <w:rFonts w:hint="cs"/>
          <w:rtl/>
          <w:lang w:eastAsia="he-IL"/>
        </w:rPr>
        <w:t>,</w:t>
      </w:r>
      <w:r w:rsidRPr="000E0DE4">
        <w:rPr>
          <w:rtl/>
          <w:lang w:eastAsia="he-IL"/>
        </w:rPr>
        <w:t xml:space="preserve"> ובשל כך אין ביד </w:t>
      </w:r>
      <w:proofErr w:type="spellStart"/>
      <w:r w:rsidRPr="000E0DE4">
        <w:rPr>
          <w:rtl/>
          <w:lang w:eastAsia="he-IL"/>
        </w:rPr>
        <w:t>האשה</w:t>
      </w:r>
      <w:proofErr w:type="spellEnd"/>
      <w:r w:rsidRPr="000E0DE4">
        <w:rPr>
          <w:rtl/>
          <w:lang w:eastAsia="he-IL"/>
        </w:rPr>
        <w:t xml:space="preserve"> לוותר, למחול או להסתלק ממנו וכפי שכתב הרמב"ם </w:t>
      </w:r>
      <w:r>
        <w:rPr>
          <w:rFonts w:hint="cs"/>
          <w:rtl/>
          <w:lang w:eastAsia="he-IL"/>
        </w:rPr>
        <w:t>(</w:t>
      </w:r>
      <w:proofErr w:type="spellStart"/>
      <w:r w:rsidRPr="000E0DE4">
        <w:rPr>
          <w:rtl/>
          <w:lang w:eastAsia="he-IL"/>
        </w:rPr>
        <w:t>פי"ב</w:t>
      </w:r>
      <w:proofErr w:type="spellEnd"/>
      <w:r w:rsidRPr="000E0DE4">
        <w:rPr>
          <w:rtl/>
          <w:lang w:eastAsia="he-IL"/>
        </w:rPr>
        <w:t xml:space="preserve"> מאישות </w:t>
      </w:r>
      <w:proofErr w:type="spellStart"/>
      <w:r w:rsidRPr="000E0DE4">
        <w:rPr>
          <w:rtl/>
          <w:lang w:eastAsia="he-IL"/>
        </w:rPr>
        <w:t>ה"ו</w:t>
      </w:r>
      <w:proofErr w:type="spellEnd"/>
      <w:r w:rsidRPr="000E0DE4">
        <w:rPr>
          <w:rtl/>
          <w:lang w:eastAsia="he-IL"/>
        </w:rPr>
        <w:t xml:space="preserve"> </w:t>
      </w:r>
      <w:proofErr w:type="spellStart"/>
      <w:r w:rsidRPr="000E0DE4">
        <w:rPr>
          <w:rtl/>
          <w:lang w:eastAsia="he-IL"/>
        </w:rPr>
        <w:t>וה"ח</w:t>
      </w:r>
      <w:proofErr w:type="spellEnd"/>
      <w:r>
        <w:rPr>
          <w:rFonts w:hint="cs"/>
          <w:rtl/>
          <w:lang w:eastAsia="he-IL"/>
        </w:rPr>
        <w:t>)</w:t>
      </w:r>
      <w:r w:rsidRPr="000E0DE4">
        <w:rPr>
          <w:rtl/>
          <w:lang w:eastAsia="he-IL"/>
        </w:rPr>
        <w:t xml:space="preserve">, </w:t>
      </w:r>
      <w:proofErr w:type="spellStart"/>
      <w:r w:rsidRPr="000E0DE4">
        <w:rPr>
          <w:rtl/>
          <w:lang w:eastAsia="he-IL"/>
        </w:rPr>
        <w:t>ובשו"ע</w:t>
      </w:r>
      <w:proofErr w:type="spellEnd"/>
      <w:r w:rsidRPr="000E0DE4">
        <w:rPr>
          <w:rtl/>
          <w:lang w:eastAsia="he-IL"/>
        </w:rPr>
        <w:t xml:space="preserve"> </w:t>
      </w:r>
      <w:r>
        <w:rPr>
          <w:rFonts w:hint="cs"/>
          <w:rtl/>
          <w:lang w:eastAsia="he-IL"/>
        </w:rPr>
        <w:t>(</w:t>
      </w:r>
      <w:proofErr w:type="spellStart"/>
      <w:r w:rsidRPr="000E0DE4">
        <w:rPr>
          <w:rtl/>
          <w:lang w:eastAsia="he-IL"/>
        </w:rPr>
        <w:t>אבהע"ז</w:t>
      </w:r>
      <w:proofErr w:type="spellEnd"/>
      <w:r w:rsidRPr="000E0DE4">
        <w:rPr>
          <w:rtl/>
          <w:lang w:eastAsia="he-IL"/>
        </w:rPr>
        <w:t xml:space="preserve"> סי' ס סעיף ט</w:t>
      </w:r>
      <w:r>
        <w:rPr>
          <w:rFonts w:hint="cs"/>
          <w:rtl/>
          <w:lang w:eastAsia="he-IL"/>
        </w:rPr>
        <w:t>)</w:t>
      </w:r>
      <w:r w:rsidRPr="000E0DE4">
        <w:rPr>
          <w:rtl/>
          <w:lang w:eastAsia="he-IL"/>
        </w:rPr>
        <w:t>.</w:t>
      </w:r>
    </w:p>
    <w:p w14:paraId="02ED4F4E" w14:textId="77777777" w:rsidR="005C74A4" w:rsidRPr="000E0DE4" w:rsidRDefault="005C74A4" w:rsidP="005C74A4">
      <w:pPr>
        <w:pStyle w:val="afc"/>
        <w:rPr>
          <w:rtl/>
          <w:lang w:eastAsia="he-IL"/>
        </w:rPr>
      </w:pPr>
      <w:proofErr w:type="spellStart"/>
      <w:r w:rsidRPr="000E0DE4">
        <w:rPr>
          <w:rtl/>
          <w:lang w:eastAsia="he-IL"/>
        </w:rPr>
        <w:t>הסוגיה</w:t>
      </w:r>
      <w:proofErr w:type="spellEnd"/>
      <w:r w:rsidRPr="000E0DE4">
        <w:rPr>
          <w:rtl/>
          <w:lang w:eastAsia="he-IL"/>
        </w:rPr>
        <w:t xml:space="preserve"> בכתובות</w:t>
      </w:r>
    </w:p>
    <w:p w14:paraId="65081589" w14:textId="77777777" w:rsidR="005C74A4" w:rsidRPr="000E0DE4" w:rsidRDefault="005C74A4" w:rsidP="005C74A4">
      <w:pPr>
        <w:pStyle w:val="-0"/>
        <w:rPr>
          <w:rtl/>
          <w:lang w:eastAsia="he-IL"/>
        </w:rPr>
      </w:pPr>
      <w:r w:rsidRPr="000E0DE4">
        <w:rPr>
          <w:rtl/>
          <w:lang w:eastAsia="he-IL"/>
        </w:rPr>
        <w:t xml:space="preserve">שיטת </w:t>
      </w:r>
      <w:proofErr w:type="spellStart"/>
      <w:r w:rsidRPr="000E0DE4">
        <w:rPr>
          <w:rtl/>
          <w:lang w:eastAsia="he-IL"/>
        </w:rPr>
        <w:t>הר"ן</w:t>
      </w:r>
      <w:proofErr w:type="spellEnd"/>
      <w:r w:rsidRPr="000E0DE4">
        <w:rPr>
          <w:rtl/>
          <w:lang w:eastAsia="he-IL"/>
        </w:rPr>
        <w:t xml:space="preserve"> בכתובות</w:t>
      </w:r>
    </w:p>
    <w:p w14:paraId="022F1D70" w14:textId="77777777" w:rsidR="005C74A4" w:rsidRPr="000E0DE4" w:rsidRDefault="005C74A4" w:rsidP="005C74A4">
      <w:pPr>
        <w:pStyle w:val="ad"/>
        <w:rPr>
          <w:rtl/>
        </w:rPr>
      </w:pPr>
      <w:r w:rsidRPr="000E0DE4">
        <w:rPr>
          <w:rtl/>
        </w:rPr>
        <w:t>בסוגיה ריש פרק "הכותב לאשתו" (כתובות דף פג ע"א) מצאנו את דין סילוק הבעל מזכויותיו בנכסי אשתו, היינו, פירות מלוג. הגמרא העמידה שיכולתו של הבעל להסתלק מזכותו בפירות היא כאשר כתב לה בעודה ארוסה</w:t>
      </w:r>
      <w:r>
        <w:rPr>
          <w:rFonts w:hint="cs"/>
          <w:rtl/>
        </w:rPr>
        <w:t>.</w:t>
      </w:r>
      <w:r w:rsidRPr="000E0DE4">
        <w:rPr>
          <w:rtl/>
        </w:rPr>
        <w:t xml:space="preserve"> זמן זה, קודם הנישואין, בו עדיין לא זכה בנכסים</w:t>
      </w:r>
      <w:r>
        <w:rPr>
          <w:rFonts w:hint="cs"/>
          <w:rtl/>
        </w:rPr>
        <w:t>,</w:t>
      </w:r>
      <w:r w:rsidRPr="000E0DE4">
        <w:rPr>
          <w:rtl/>
        </w:rPr>
        <w:t xml:space="preserve"> זהו הזמן שבו יכול לסלק עצמו מזכותו לזכות בפירות נכסי </w:t>
      </w:r>
      <w:proofErr w:type="spellStart"/>
      <w:r w:rsidRPr="000E0DE4">
        <w:rPr>
          <w:rtl/>
        </w:rPr>
        <w:t>מילוג</w:t>
      </w:r>
      <w:proofErr w:type="spellEnd"/>
      <w:r w:rsidRPr="000E0DE4">
        <w:rPr>
          <w:rtl/>
        </w:rPr>
        <w:t xml:space="preserve"> שלה.</w:t>
      </w:r>
    </w:p>
    <w:p w14:paraId="6489150C" w14:textId="77777777" w:rsidR="005C74A4" w:rsidRDefault="005C74A4" w:rsidP="005C74A4">
      <w:pPr>
        <w:pStyle w:val="ae"/>
        <w:rPr>
          <w:rtl/>
        </w:rPr>
      </w:pPr>
      <w:r w:rsidRPr="000E0DE4">
        <w:rPr>
          <w:rtl/>
        </w:rPr>
        <w:t xml:space="preserve">וז"ל </w:t>
      </w:r>
      <w:proofErr w:type="spellStart"/>
      <w:r w:rsidRPr="000E0DE4">
        <w:rPr>
          <w:rtl/>
        </w:rPr>
        <w:t>הסוגיה</w:t>
      </w:r>
      <w:proofErr w:type="spellEnd"/>
      <w:r w:rsidRPr="000E0DE4">
        <w:rPr>
          <w:rtl/>
        </w:rPr>
        <w:t xml:space="preserve"> שם:</w:t>
      </w:r>
    </w:p>
    <w:p w14:paraId="79F95283" w14:textId="77777777" w:rsidR="005C74A4" w:rsidRPr="000E0DE4" w:rsidRDefault="005C74A4" w:rsidP="005C74A4">
      <w:pPr>
        <w:pStyle w:val="a9"/>
        <w:rPr>
          <w:rtl/>
        </w:rPr>
      </w:pPr>
      <w:r w:rsidRPr="000E0DE4">
        <w:rPr>
          <w:rtl/>
        </w:rPr>
        <w:t>"</w:t>
      </w:r>
      <w:proofErr w:type="spellStart"/>
      <w:r w:rsidRPr="000E0DE4">
        <w:rPr>
          <w:rtl/>
        </w:rPr>
        <w:t>מתניתין</w:t>
      </w:r>
      <w:proofErr w:type="spellEnd"/>
      <w:r w:rsidRPr="000E0DE4">
        <w:rPr>
          <w:rtl/>
        </w:rPr>
        <w:t xml:space="preserve">. הכותב לאשתו דין ודברים אין לי בנכסיך - הרי זה אוכל פירות בחייה, ואם מתה - יורשה. אם כן, למה כתב לה דין ודברים אין לי בנכסיך? שאם מכרה ונתנה - קיים. כתב לה דין ודברים אין לי בנכסיך ובפירותיהן - הרי זה אינו אוכל פירות בחייה, ואם מתה - יורשה; ר' יהודה אומר: לעולם אוכל </w:t>
      </w:r>
      <w:proofErr w:type="spellStart"/>
      <w:r w:rsidRPr="000E0DE4">
        <w:rPr>
          <w:rtl/>
        </w:rPr>
        <w:t>פירי</w:t>
      </w:r>
      <w:proofErr w:type="spellEnd"/>
      <w:r w:rsidRPr="000E0DE4">
        <w:rPr>
          <w:rtl/>
        </w:rPr>
        <w:t xml:space="preserve"> פירות, עד שיכתוב לה דין ודברים אין לי בנכסיך ובפירותיהן </w:t>
      </w:r>
      <w:proofErr w:type="spellStart"/>
      <w:r w:rsidRPr="000E0DE4">
        <w:rPr>
          <w:rtl/>
        </w:rPr>
        <w:t>ובפירי</w:t>
      </w:r>
      <w:proofErr w:type="spellEnd"/>
      <w:r w:rsidRPr="000E0DE4">
        <w:rPr>
          <w:rtl/>
        </w:rPr>
        <w:t xml:space="preserve"> פירותיהן עד עולם. כתב לה דין ודברים אין לי בנכסיך ובפירותיהן </w:t>
      </w:r>
      <w:proofErr w:type="spellStart"/>
      <w:r w:rsidRPr="000E0DE4">
        <w:rPr>
          <w:rtl/>
        </w:rPr>
        <w:t>ובפירי</w:t>
      </w:r>
      <w:proofErr w:type="spellEnd"/>
      <w:r w:rsidRPr="000E0DE4">
        <w:rPr>
          <w:rtl/>
        </w:rPr>
        <w:t xml:space="preserve"> פירותיהן בחייך ובמותך - אינו אוכל פירות בחייה, ואם מתה - אינו יורשה; </w:t>
      </w:r>
      <w:proofErr w:type="spellStart"/>
      <w:r w:rsidRPr="000E0DE4">
        <w:rPr>
          <w:rtl/>
        </w:rPr>
        <w:t>רשב"ג</w:t>
      </w:r>
      <w:proofErr w:type="spellEnd"/>
      <w:r w:rsidRPr="000E0DE4">
        <w:rPr>
          <w:rtl/>
        </w:rPr>
        <w:t xml:space="preserve"> אומר: אם מתה - </w:t>
      </w:r>
      <w:proofErr w:type="spellStart"/>
      <w:r w:rsidRPr="000E0DE4">
        <w:rPr>
          <w:rtl/>
        </w:rPr>
        <w:t>יירשנה</w:t>
      </w:r>
      <w:proofErr w:type="spellEnd"/>
      <w:r w:rsidRPr="000E0DE4">
        <w:rPr>
          <w:rtl/>
        </w:rPr>
        <w:t>, מפני שמתנה על מה שכתוב בתורה, וכל המתנה על מה שכתוב בתורה - תנאו בטל.</w:t>
      </w:r>
    </w:p>
    <w:p w14:paraId="6CDF64AC" w14:textId="77777777" w:rsidR="005C74A4" w:rsidRPr="000E0DE4" w:rsidRDefault="005C74A4" w:rsidP="005C74A4">
      <w:pPr>
        <w:pStyle w:val="a9"/>
        <w:rPr>
          <w:rtl/>
        </w:rPr>
      </w:pPr>
      <w:proofErr w:type="spellStart"/>
      <w:r w:rsidRPr="000E0DE4">
        <w:rPr>
          <w:rtl/>
        </w:rPr>
        <w:t>גמ</w:t>
      </w:r>
      <w:proofErr w:type="spellEnd"/>
      <w:r w:rsidRPr="000E0DE4">
        <w:rPr>
          <w:rtl/>
        </w:rPr>
        <w:t xml:space="preserve">'. תני רבי </w:t>
      </w:r>
      <w:proofErr w:type="spellStart"/>
      <w:r w:rsidRPr="000E0DE4">
        <w:rPr>
          <w:rtl/>
        </w:rPr>
        <w:t>חייא</w:t>
      </w:r>
      <w:proofErr w:type="spellEnd"/>
      <w:r w:rsidRPr="000E0DE4">
        <w:rPr>
          <w:rtl/>
        </w:rPr>
        <w:t xml:space="preserve">: האומר לאשתו. וכי כתב לה </w:t>
      </w:r>
      <w:r w:rsidRPr="00E97DC6">
        <w:rPr>
          <w:rStyle w:val="aa"/>
          <w:rtl/>
        </w:rPr>
        <w:t>הכ</w:t>
      </w:r>
      <w:r w:rsidRPr="000E0DE4">
        <w:rPr>
          <w:rtl/>
        </w:rPr>
        <w:t xml:space="preserve">י מאי הוי? והתניא: האומר </w:t>
      </w:r>
      <w:proofErr w:type="spellStart"/>
      <w:r w:rsidRPr="000E0DE4">
        <w:rPr>
          <w:rtl/>
        </w:rPr>
        <w:t>לחבירו</w:t>
      </w:r>
      <w:proofErr w:type="spellEnd"/>
      <w:r w:rsidRPr="000E0DE4">
        <w:rPr>
          <w:rtl/>
        </w:rPr>
        <w:t xml:space="preserve"> דין ודברים אין לי על שדה זו, ואין לי עסק בה, וידי מסולקת הימנה - לא אמר כלום! אמרי דבי רבי ינאי: בכותב לה ועודה ארוסה; </w:t>
      </w:r>
      <w:proofErr w:type="spellStart"/>
      <w:r w:rsidRPr="000E0DE4">
        <w:rPr>
          <w:rtl/>
        </w:rPr>
        <w:t>כדרב</w:t>
      </w:r>
      <w:proofErr w:type="spellEnd"/>
      <w:r w:rsidRPr="000E0DE4">
        <w:rPr>
          <w:rtl/>
        </w:rPr>
        <w:t xml:space="preserve"> כהנא, </w:t>
      </w:r>
      <w:proofErr w:type="spellStart"/>
      <w:r w:rsidRPr="000E0DE4">
        <w:rPr>
          <w:rtl/>
        </w:rPr>
        <w:t>דאמר</w:t>
      </w:r>
      <w:proofErr w:type="spellEnd"/>
      <w:r w:rsidRPr="000E0DE4">
        <w:rPr>
          <w:rtl/>
        </w:rPr>
        <w:t xml:space="preserve"> רב כהנא: נחלה הבאה לאדם ממקום אחר, אדם מתנה עליה שלא </w:t>
      </w:r>
      <w:proofErr w:type="spellStart"/>
      <w:r w:rsidRPr="000E0DE4">
        <w:rPr>
          <w:rtl/>
        </w:rPr>
        <w:t>יירשנה</w:t>
      </w:r>
      <w:proofErr w:type="spellEnd"/>
      <w:r w:rsidRPr="000E0DE4">
        <w:rPr>
          <w:rtl/>
        </w:rPr>
        <w:t xml:space="preserve">; </w:t>
      </w:r>
      <w:proofErr w:type="spellStart"/>
      <w:r w:rsidRPr="000E0DE4">
        <w:rPr>
          <w:rtl/>
        </w:rPr>
        <w:t>וכדרבא</w:t>
      </w:r>
      <w:proofErr w:type="spellEnd"/>
      <w:r w:rsidRPr="000E0DE4">
        <w:rPr>
          <w:rtl/>
        </w:rPr>
        <w:t xml:space="preserve">, </w:t>
      </w:r>
      <w:proofErr w:type="spellStart"/>
      <w:r w:rsidRPr="000E0DE4">
        <w:rPr>
          <w:rtl/>
        </w:rPr>
        <w:t>דאמר</w:t>
      </w:r>
      <w:proofErr w:type="spellEnd"/>
      <w:r w:rsidRPr="000E0DE4">
        <w:rPr>
          <w:rtl/>
        </w:rPr>
        <w:t xml:space="preserve"> רבא: האומר אי אפשי בתקנת חכמים כגון זו - </w:t>
      </w:r>
      <w:proofErr w:type="spellStart"/>
      <w:r w:rsidRPr="000E0DE4">
        <w:rPr>
          <w:rtl/>
        </w:rPr>
        <w:t>שומעין</w:t>
      </w:r>
      <w:proofErr w:type="spellEnd"/>
      <w:r w:rsidRPr="000E0DE4">
        <w:rPr>
          <w:rtl/>
        </w:rPr>
        <w:t xml:space="preserve"> לו. מאי כגון זו? </w:t>
      </w:r>
      <w:proofErr w:type="spellStart"/>
      <w:r w:rsidRPr="000E0DE4">
        <w:rPr>
          <w:rtl/>
        </w:rPr>
        <w:t>כדרב</w:t>
      </w:r>
      <w:proofErr w:type="spellEnd"/>
      <w:r w:rsidRPr="000E0DE4">
        <w:rPr>
          <w:rtl/>
        </w:rPr>
        <w:t xml:space="preserve"> </w:t>
      </w:r>
      <w:proofErr w:type="spellStart"/>
      <w:r w:rsidRPr="000E0DE4">
        <w:rPr>
          <w:rtl/>
        </w:rPr>
        <w:t>הונא</w:t>
      </w:r>
      <w:proofErr w:type="spellEnd"/>
      <w:r w:rsidRPr="000E0DE4">
        <w:rPr>
          <w:rtl/>
        </w:rPr>
        <w:t xml:space="preserve"> אמר רב, </w:t>
      </w:r>
      <w:proofErr w:type="spellStart"/>
      <w:r w:rsidRPr="000E0DE4">
        <w:rPr>
          <w:rtl/>
        </w:rPr>
        <w:t>דאמר</w:t>
      </w:r>
      <w:proofErr w:type="spellEnd"/>
      <w:r w:rsidRPr="000E0DE4">
        <w:rPr>
          <w:rtl/>
        </w:rPr>
        <w:t xml:space="preserve"> רב </w:t>
      </w:r>
      <w:proofErr w:type="spellStart"/>
      <w:r w:rsidRPr="000E0DE4">
        <w:rPr>
          <w:rtl/>
        </w:rPr>
        <w:t>הונא</w:t>
      </w:r>
      <w:proofErr w:type="spellEnd"/>
      <w:r w:rsidRPr="000E0DE4">
        <w:rPr>
          <w:rtl/>
        </w:rPr>
        <w:t xml:space="preserve"> אמר רב: יכולה </w:t>
      </w:r>
      <w:proofErr w:type="spellStart"/>
      <w:r w:rsidRPr="000E0DE4">
        <w:rPr>
          <w:rtl/>
        </w:rPr>
        <w:lastRenderedPageBreak/>
        <w:t>אשה</w:t>
      </w:r>
      <w:proofErr w:type="spellEnd"/>
      <w:r w:rsidRPr="000E0DE4">
        <w:rPr>
          <w:rtl/>
        </w:rPr>
        <w:t xml:space="preserve"> שתאמר לבעלה איני </w:t>
      </w:r>
      <w:proofErr w:type="spellStart"/>
      <w:r w:rsidRPr="000E0DE4">
        <w:rPr>
          <w:rtl/>
        </w:rPr>
        <w:t>ניזונת</w:t>
      </w:r>
      <w:proofErr w:type="spellEnd"/>
      <w:r w:rsidRPr="000E0DE4">
        <w:rPr>
          <w:rtl/>
        </w:rPr>
        <w:t xml:space="preserve"> ואיני עושה. אי הכי, אפילו נשואה נמי! אמר </w:t>
      </w:r>
      <w:proofErr w:type="spellStart"/>
      <w:r w:rsidRPr="000E0DE4">
        <w:rPr>
          <w:rtl/>
        </w:rPr>
        <w:t>אביי</w:t>
      </w:r>
      <w:proofErr w:type="spellEnd"/>
      <w:r w:rsidRPr="000E0DE4">
        <w:rPr>
          <w:rtl/>
        </w:rPr>
        <w:t xml:space="preserve">: נשואה - ידו כידה; רבא אמר: ידו </w:t>
      </w:r>
      <w:proofErr w:type="spellStart"/>
      <w:r w:rsidRPr="000E0DE4">
        <w:rPr>
          <w:rtl/>
        </w:rPr>
        <w:t>עדיפא</w:t>
      </w:r>
      <w:proofErr w:type="spellEnd"/>
      <w:r w:rsidRPr="000E0DE4">
        <w:rPr>
          <w:rtl/>
        </w:rPr>
        <w:t xml:space="preserve"> מידה. נפקא מינה? לשומרת יבם."</w:t>
      </w:r>
    </w:p>
    <w:p w14:paraId="512608B4" w14:textId="77777777" w:rsidR="005C74A4" w:rsidRPr="000E0DE4" w:rsidRDefault="005C74A4" w:rsidP="005C74A4">
      <w:pPr>
        <w:pStyle w:val="ae"/>
        <w:rPr>
          <w:rtl/>
        </w:rPr>
      </w:pPr>
      <w:r w:rsidRPr="000E0DE4">
        <w:rPr>
          <w:rtl/>
        </w:rPr>
        <w:t xml:space="preserve">כאמור, לדברי הגמרא כדי שהסילוק יועיל יש צורך שהארוס יסתלק בעודה ארוסה. לא ברור מתוך דברי הגמרא, האם כוונתה בכך שעל הסילוק להיות בתקופת האירוסין הוא רק </w:t>
      </w:r>
      <w:proofErr w:type="spellStart"/>
      <w:r w:rsidRPr="000E0DE4">
        <w:rPr>
          <w:rtl/>
        </w:rPr>
        <w:t>לאפוקי</w:t>
      </w:r>
      <w:proofErr w:type="spellEnd"/>
      <w:r w:rsidRPr="000E0DE4">
        <w:rPr>
          <w:rtl/>
        </w:rPr>
        <w:t xml:space="preserve"> מכך שאם הסתלק לאחר הנישואין אין הסילוק מועיל, אולם ניתן להסתלק אף לפני </w:t>
      </w:r>
      <w:proofErr w:type="spellStart"/>
      <w:r w:rsidRPr="000E0DE4">
        <w:rPr>
          <w:rtl/>
        </w:rPr>
        <w:t>הארוסין</w:t>
      </w:r>
      <w:proofErr w:type="spellEnd"/>
      <w:r w:rsidRPr="000E0DE4">
        <w:rPr>
          <w:rtl/>
        </w:rPr>
        <w:t xml:space="preserve"> ויתכן אפילו שאז פשוט יותר שניתן להסתלק, או כונתה להיפך, </w:t>
      </w:r>
      <w:proofErr w:type="spellStart"/>
      <w:r w:rsidRPr="000E0DE4">
        <w:rPr>
          <w:rtl/>
        </w:rPr>
        <w:t>לאפוקי</w:t>
      </w:r>
      <w:proofErr w:type="spellEnd"/>
      <w:r w:rsidRPr="000E0DE4">
        <w:rPr>
          <w:rtl/>
        </w:rPr>
        <w:t xml:space="preserve"> רק כשהסתלק לפני האירוסין, או כוונתה </w:t>
      </w:r>
      <w:proofErr w:type="spellStart"/>
      <w:r w:rsidRPr="000E0DE4">
        <w:rPr>
          <w:rtl/>
        </w:rPr>
        <w:t>לאפוקי</w:t>
      </w:r>
      <w:proofErr w:type="spellEnd"/>
      <w:r w:rsidRPr="000E0DE4">
        <w:rPr>
          <w:rtl/>
        </w:rPr>
        <w:t xml:space="preserve"> את שני המצבים</w:t>
      </w:r>
      <w:r>
        <w:rPr>
          <w:rFonts w:hint="cs"/>
          <w:rtl/>
        </w:rPr>
        <w:t>,</w:t>
      </w:r>
      <w:r w:rsidRPr="000E0DE4">
        <w:rPr>
          <w:rtl/>
        </w:rPr>
        <w:t xml:space="preserve"> ורק בין האירוסין לנישואין מועיל הסילוק.</w:t>
      </w:r>
    </w:p>
    <w:p w14:paraId="3B28C2B9" w14:textId="77777777" w:rsidR="005C74A4" w:rsidRDefault="005C74A4" w:rsidP="005C74A4">
      <w:pPr>
        <w:pStyle w:val="ae"/>
        <w:rPr>
          <w:rtl/>
        </w:rPr>
      </w:pPr>
      <w:r w:rsidRPr="000E0DE4">
        <w:rPr>
          <w:rtl/>
        </w:rPr>
        <w:t xml:space="preserve">ביאר שם רש"י </w:t>
      </w:r>
      <w:r>
        <w:rPr>
          <w:rFonts w:hint="cs"/>
          <w:rtl/>
        </w:rPr>
        <w:t>(</w:t>
      </w:r>
      <w:r w:rsidRPr="000E0DE4">
        <w:rPr>
          <w:rtl/>
        </w:rPr>
        <w:t>ד"ה בכותב לה ועודה ארוסה</w:t>
      </w:r>
      <w:r>
        <w:rPr>
          <w:rFonts w:hint="cs"/>
          <w:rtl/>
        </w:rPr>
        <w:t>):</w:t>
      </w:r>
    </w:p>
    <w:p w14:paraId="25C30B2D" w14:textId="77777777" w:rsidR="005C74A4" w:rsidRDefault="005C74A4" w:rsidP="005C74A4">
      <w:pPr>
        <w:pStyle w:val="a9"/>
        <w:rPr>
          <w:rtl/>
        </w:rPr>
      </w:pPr>
      <w:r w:rsidRPr="000E0DE4">
        <w:rPr>
          <w:rtl/>
        </w:rPr>
        <w:t xml:space="preserve">"ודאי מי שהקרקע שלו ובא </w:t>
      </w:r>
      <w:proofErr w:type="spellStart"/>
      <w:r w:rsidRPr="000E0DE4">
        <w:rPr>
          <w:rtl/>
        </w:rPr>
        <w:t>ליתנו</w:t>
      </w:r>
      <w:proofErr w:type="spellEnd"/>
      <w:r w:rsidRPr="000E0DE4">
        <w:rPr>
          <w:rtl/>
        </w:rPr>
        <w:t xml:space="preserve"> </w:t>
      </w:r>
      <w:proofErr w:type="spellStart"/>
      <w:r w:rsidRPr="000E0DE4">
        <w:rPr>
          <w:rtl/>
        </w:rPr>
        <w:t>לחבירו</w:t>
      </w:r>
      <w:proofErr w:type="spellEnd"/>
      <w:r w:rsidRPr="000E0DE4">
        <w:rPr>
          <w:rtl/>
        </w:rPr>
        <w:t xml:space="preserve"> צריך לשון מתנה, </w:t>
      </w:r>
      <w:proofErr w:type="spellStart"/>
      <w:r w:rsidRPr="000E0DE4">
        <w:rPr>
          <w:rtl/>
        </w:rPr>
        <w:t>ומתניתין</w:t>
      </w:r>
      <w:proofErr w:type="spellEnd"/>
      <w:r w:rsidRPr="000E0DE4">
        <w:rPr>
          <w:rtl/>
        </w:rPr>
        <w:t xml:space="preserve"> בכותב לה עד שלא זכה בנכסים ומ</w:t>
      </w:r>
      <w:r>
        <w:rPr>
          <w:rFonts w:ascii="FrankRuehl" w:hAnsi="FrankRuehl"/>
          <w:rtl/>
        </w:rPr>
        <w:t>ַ</w:t>
      </w:r>
      <w:r w:rsidRPr="000E0DE4">
        <w:rPr>
          <w:rtl/>
        </w:rPr>
        <w:t>ת</w:t>
      </w:r>
      <w:r>
        <w:rPr>
          <w:rFonts w:ascii="FrankRuehl" w:hAnsi="FrankRuehl"/>
          <w:rtl/>
        </w:rPr>
        <w:t>ְ</w:t>
      </w:r>
      <w:r w:rsidRPr="000E0DE4">
        <w:rPr>
          <w:rtl/>
        </w:rPr>
        <w:t>נ</w:t>
      </w:r>
      <w:r>
        <w:rPr>
          <w:rFonts w:ascii="FrankRuehl" w:hAnsi="FrankRuehl"/>
          <w:rtl/>
        </w:rPr>
        <w:t>ֶ</w:t>
      </w:r>
      <w:r w:rsidRPr="000E0DE4">
        <w:rPr>
          <w:rtl/>
        </w:rPr>
        <w:t xml:space="preserve">ה עמה שלא יזכה בהן </w:t>
      </w:r>
      <w:proofErr w:type="spellStart"/>
      <w:r w:rsidRPr="000E0DE4">
        <w:rPr>
          <w:rtl/>
        </w:rPr>
        <w:t>לכשישאנה</w:t>
      </w:r>
      <w:proofErr w:type="spellEnd"/>
      <w:r w:rsidRPr="000E0DE4">
        <w:rPr>
          <w:rtl/>
        </w:rPr>
        <w:t xml:space="preserve"> ואין צריך לשון מתנה שהרי אין לו עכשיו רשות בהן</w:t>
      </w:r>
      <w:r>
        <w:rPr>
          <w:rFonts w:hint="cs"/>
          <w:rtl/>
        </w:rPr>
        <w:t>.</w:t>
      </w:r>
      <w:r w:rsidRPr="000E0DE4">
        <w:rPr>
          <w:rtl/>
        </w:rPr>
        <w:t>"</w:t>
      </w:r>
    </w:p>
    <w:p w14:paraId="46907A44" w14:textId="77777777" w:rsidR="005C74A4" w:rsidRDefault="005C74A4" w:rsidP="005C74A4">
      <w:pPr>
        <w:pStyle w:val="ae"/>
        <w:rPr>
          <w:rtl/>
        </w:rPr>
      </w:pPr>
      <w:r w:rsidRPr="000E0DE4">
        <w:rPr>
          <w:rtl/>
        </w:rPr>
        <w:t xml:space="preserve">והוסיף </w:t>
      </w:r>
      <w:proofErr w:type="spellStart"/>
      <w:r w:rsidRPr="000E0DE4">
        <w:rPr>
          <w:rtl/>
        </w:rPr>
        <w:t>הר"ן</w:t>
      </w:r>
      <w:proofErr w:type="spellEnd"/>
      <w:r w:rsidRPr="000E0DE4">
        <w:rPr>
          <w:rtl/>
        </w:rPr>
        <w:t xml:space="preserve"> וכתב</w:t>
      </w:r>
      <w:r>
        <w:rPr>
          <w:rFonts w:hint="cs"/>
          <w:rtl/>
        </w:rPr>
        <w:t>:</w:t>
      </w:r>
    </w:p>
    <w:p w14:paraId="2FAF5008" w14:textId="77777777" w:rsidR="005C74A4" w:rsidRPr="000E0DE4" w:rsidRDefault="005C74A4" w:rsidP="005C74A4">
      <w:pPr>
        <w:pStyle w:val="a9"/>
        <w:rPr>
          <w:rtl/>
        </w:rPr>
      </w:pPr>
      <w:r w:rsidRPr="000E0DE4">
        <w:rPr>
          <w:rtl/>
        </w:rPr>
        <w:t>"</w:t>
      </w:r>
      <w:proofErr w:type="spellStart"/>
      <w:r w:rsidRPr="000E0DE4">
        <w:rPr>
          <w:rtl/>
        </w:rPr>
        <w:t>וכדרב</w:t>
      </w:r>
      <w:proofErr w:type="spellEnd"/>
      <w:r w:rsidRPr="000E0DE4">
        <w:rPr>
          <w:rtl/>
        </w:rPr>
        <w:t xml:space="preserve"> כהנא - </w:t>
      </w:r>
      <w:proofErr w:type="spellStart"/>
      <w:r w:rsidRPr="000E0DE4">
        <w:rPr>
          <w:rtl/>
        </w:rPr>
        <w:t>דאמר</w:t>
      </w:r>
      <w:proofErr w:type="spellEnd"/>
      <w:r w:rsidRPr="000E0DE4">
        <w:rPr>
          <w:rtl/>
        </w:rPr>
        <w:t xml:space="preserve"> </w:t>
      </w:r>
      <w:proofErr w:type="spellStart"/>
      <w:r w:rsidRPr="000E0DE4">
        <w:rPr>
          <w:rtl/>
        </w:rPr>
        <w:t>דיכול</w:t>
      </w:r>
      <w:proofErr w:type="spellEnd"/>
      <w:r w:rsidRPr="000E0DE4">
        <w:rPr>
          <w:rtl/>
        </w:rPr>
        <w:t xml:space="preserve"> להתנות ולהסתלק מדבר שלא בא ברשותו, </w:t>
      </w:r>
      <w:proofErr w:type="spellStart"/>
      <w:r w:rsidRPr="000E0DE4">
        <w:rPr>
          <w:rtl/>
        </w:rPr>
        <w:t>דהא</w:t>
      </w:r>
      <w:proofErr w:type="spellEnd"/>
      <w:r w:rsidRPr="000E0DE4">
        <w:rPr>
          <w:rtl/>
        </w:rPr>
        <w:t xml:space="preserve"> אמר רב כהנא </w:t>
      </w:r>
      <w:proofErr w:type="spellStart"/>
      <w:r w:rsidRPr="000E0DE4">
        <w:rPr>
          <w:rtl/>
        </w:rPr>
        <w:t>דנחלה</w:t>
      </w:r>
      <w:proofErr w:type="spellEnd"/>
      <w:r w:rsidRPr="000E0DE4">
        <w:rPr>
          <w:rtl/>
        </w:rPr>
        <w:t xml:space="preserve"> הבאה לו לאדם ממקום אחר כלומר שעכשיו בשעה שמסתלק ממנה אינו ראוי ליורשה כירושת הבעל קודם נישואין, אדם מתנה עליה שלא </w:t>
      </w:r>
      <w:proofErr w:type="spellStart"/>
      <w:r w:rsidRPr="000E0DE4">
        <w:rPr>
          <w:rtl/>
        </w:rPr>
        <w:t>יירשנה</w:t>
      </w:r>
      <w:proofErr w:type="spellEnd"/>
      <w:r w:rsidRPr="000E0DE4">
        <w:rPr>
          <w:rtl/>
        </w:rPr>
        <w:t xml:space="preserve"> </w:t>
      </w:r>
      <w:proofErr w:type="spellStart"/>
      <w:r w:rsidRPr="000E0DE4">
        <w:rPr>
          <w:rtl/>
        </w:rPr>
        <w:t>ולאפוקי</w:t>
      </w:r>
      <w:proofErr w:type="spellEnd"/>
      <w:r w:rsidRPr="000E0DE4">
        <w:rPr>
          <w:rtl/>
        </w:rPr>
        <w:t xml:space="preserve"> ירושת אביו </w:t>
      </w:r>
      <w:proofErr w:type="spellStart"/>
      <w:r w:rsidRPr="000E0DE4">
        <w:rPr>
          <w:rtl/>
        </w:rPr>
        <w:t>דכיון</w:t>
      </w:r>
      <w:proofErr w:type="spellEnd"/>
      <w:r w:rsidRPr="000E0DE4">
        <w:rPr>
          <w:rtl/>
        </w:rPr>
        <w:t xml:space="preserve"> שראוי ליורשו בכל שעה הרי הוא כאילו זכה בה </w:t>
      </w:r>
      <w:proofErr w:type="spellStart"/>
      <w:r w:rsidRPr="000E0DE4">
        <w:rPr>
          <w:rtl/>
        </w:rPr>
        <w:t>לענין</w:t>
      </w:r>
      <w:proofErr w:type="spellEnd"/>
      <w:r w:rsidRPr="000E0DE4">
        <w:rPr>
          <w:rtl/>
        </w:rPr>
        <w:t xml:space="preserve"> דלא סגי בסילוק אלא או במכר או במתנה ואי-אפשר שהרי לא זכה בה לגמרי ולא באה ברשותו שיוכל להקנותה וירושת אשתו נמי לאחר שנשאה לירושת אביו דמיא הלכך לא משכחת לה אלא בכותב לה ועודה ארוסה </w:t>
      </w:r>
      <w:proofErr w:type="spellStart"/>
      <w:r w:rsidRPr="000E0DE4">
        <w:rPr>
          <w:rtl/>
        </w:rPr>
        <w:t>ודוקא</w:t>
      </w:r>
      <w:proofErr w:type="spellEnd"/>
      <w:r w:rsidRPr="000E0DE4">
        <w:rPr>
          <w:rtl/>
        </w:rPr>
        <w:t xml:space="preserve"> בכותב לה ועודה ארוסה </w:t>
      </w:r>
      <w:proofErr w:type="spellStart"/>
      <w:r w:rsidRPr="000E0DE4">
        <w:rPr>
          <w:rtl/>
        </w:rPr>
        <w:t>דשייך</w:t>
      </w:r>
      <w:proofErr w:type="spellEnd"/>
      <w:r w:rsidRPr="000E0DE4">
        <w:rPr>
          <w:rtl/>
        </w:rPr>
        <w:t xml:space="preserve"> בה קצת אבל קודם לכן כיון שאין לו שייכות בנכסים כלל </w:t>
      </w:r>
      <w:proofErr w:type="spellStart"/>
      <w:r w:rsidRPr="000E0DE4">
        <w:rPr>
          <w:rtl/>
        </w:rPr>
        <w:t>סלוקו</w:t>
      </w:r>
      <w:proofErr w:type="spellEnd"/>
      <w:r w:rsidRPr="000E0DE4">
        <w:rPr>
          <w:rtl/>
        </w:rPr>
        <w:t xml:space="preserve"> לאו כלום הוא</w:t>
      </w:r>
      <w:r>
        <w:rPr>
          <w:rFonts w:hint="cs"/>
          <w:rtl/>
        </w:rPr>
        <w:t>.</w:t>
      </w:r>
      <w:r w:rsidRPr="000E0DE4">
        <w:rPr>
          <w:rtl/>
        </w:rPr>
        <w:t>"</w:t>
      </w:r>
    </w:p>
    <w:p w14:paraId="739E07C3" w14:textId="77777777" w:rsidR="005C74A4" w:rsidRPr="000E0DE4" w:rsidRDefault="005C74A4" w:rsidP="005C74A4">
      <w:pPr>
        <w:pStyle w:val="ae"/>
        <w:rPr>
          <w:rtl/>
        </w:rPr>
      </w:pPr>
      <w:r w:rsidRPr="000E0DE4">
        <w:rPr>
          <w:rtl/>
        </w:rPr>
        <w:t xml:space="preserve">שיטת </w:t>
      </w:r>
      <w:proofErr w:type="spellStart"/>
      <w:r w:rsidRPr="000E0DE4">
        <w:rPr>
          <w:rtl/>
        </w:rPr>
        <w:t>הר"ן</w:t>
      </w:r>
      <w:proofErr w:type="spellEnd"/>
      <w:r>
        <w:rPr>
          <w:rFonts w:hint="cs"/>
          <w:rtl/>
        </w:rPr>
        <w:t>,</w:t>
      </w:r>
      <w:r w:rsidRPr="000E0DE4">
        <w:rPr>
          <w:rtl/>
        </w:rPr>
        <w:t xml:space="preserve"> לפיה לא ניתן להסתלק קודם האירוסין</w:t>
      </w:r>
      <w:r>
        <w:rPr>
          <w:rFonts w:hint="cs"/>
          <w:rtl/>
        </w:rPr>
        <w:t>,</w:t>
      </w:r>
      <w:r w:rsidRPr="000E0DE4">
        <w:rPr>
          <w:rtl/>
        </w:rPr>
        <w:t xml:space="preserve"> איננה יחידה היא</w:t>
      </w:r>
      <w:r>
        <w:rPr>
          <w:rFonts w:hint="cs"/>
          <w:rtl/>
        </w:rPr>
        <w:t>.</w:t>
      </w:r>
      <w:r w:rsidRPr="000E0DE4">
        <w:rPr>
          <w:rtl/>
        </w:rPr>
        <w:t xml:space="preserve"> כך גם כתב </w:t>
      </w:r>
      <w:proofErr w:type="spellStart"/>
      <w:r w:rsidRPr="000E0DE4">
        <w:rPr>
          <w:rtl/>
        </w:rPr>
        <w:t>הרשב"א</w:t>
      </w:r>
      <w:proofErr w:type="spellEnd"/>
      <w:r w:rsidRPr="000E0DE4">
        <w:rPr>
          <w:rtl/>
        </w:rPr>
        <w:t xml:space="preserve"> בתשובותיו </w:t>
      </w:r>
      <w:r>
        <w:rPr>
          <w:rFonts w:hint="cs"/>
          <w:rtl/>
        </w:rPr>
        <w:t>(</w:t>
      </w:r>
      <w:r w:rsidRPr="000E0DE4">
        <w:rPr>
          <w:rtl/>
        </w:rPr>
        <w:t xml:space="preserve">ח"א סימן </w:t>
      </w:r>
      <w:proofErr w:type="spellStart"/>
      <w:r w:rsidRPr="000E0DE4">
        <w:rPr>
          <w:rtl/>
        </w:rPr>
        <w:t>תתקס</w:t>
      </w:r>
      <w:proofErr w:type="spellEnd"/>
      <w:r>
        <w:rPr>
          <w:rFonts w:hint="cs"/>
          <w:rtl/>
        </w:rPr>
        <w:t>),</w:t>
      </w:r>
      <w:r w:rsidRPr="000E0DE4">
        <w:rPr>
          <w:rtl/>
        </w:rPr>
        <w:t xml:space="preserve"> וז"ל: "ואפילו התנתה עם הבעל קודם האירוסין לא עשתה ולא כלום, לפי שבאותה שעה אין לבעל שום זכות", וכך כתב </w:t>
      </w:r>
      <w:r>
        <w:rPr>
          <w:rFonts w:hint="cs"/>
          <w:rtl/>
        </w:rPr>
        <w:t>עוד</w:t>
      </w:r>
      <w:r w:rsidRPr="000E0DE4">
        <w:rPr>
          <w:rtl/>
        </w:rPr>
        <w:t xml:space="preserve"> </w:t>
      </w:r>
      <w:r>
        <w:rPr>
          <w:rFonts w:hint="cs"/>
          <w:rtl/>
        </w:rPr>
        <w:t>(</w:t>
      </w:r>
      <w:proofErr w:type="spellStart"/>
      <w:r w:rsidRPr="000E0DE4">
        <w:rPr>
          <w:rtl/>
        </w:rPr>
        <w:t>ח"ב</w:t>
      </w:r>
      <w:proofErr w:type="spellEnd"/>
      <w:r w:rsidRPr="000E0DE4">
        <w:rPr>
          <w:rtl/>
        </w:rPr>
        <w:t xml:space="preserve"> סימן </w:t>
      </w:r>
      <w:proofErr w:type="spellStart"/>
      <w:r w:rsidRPr="000E0DE4">
        <w:rPr>
          <w:rtl/>
        </w:rPr>
        <w:t>קלב</w:t>
      </w:r>
      <w:proofErr w:type="spellEnd"/>
      <w:r>
        <w:rPr>
          <w:rFonts w:hint="cs"/>
          <w:rtl/>
        </w:rPr>
        <w:t>)</w:t>
      </w:r>
      <w:r w:rsidRPr="000E0DE4">
        <w:rPr>
          <w:rtl/>
        </w:rPr>
        <w:t xml:space="preserve">, וכך פסק גם </w:t>
      </w:r>
      <w:proofErr w:type="spellStart"/>
      <w:r w:rsidRPr="000E0DE4">
        <w:rPr>
          <w:rtl/>
        </w:rPr>
        <w:t>בשו"ת</w:t>
      </w:r>
      <w:proofErr w:type="spellEnd"/>
      <w:r w:rsidRPr="000E0DE4">
        <w:rPr>
          <w:rtl/>
        </w:rPr>
        <w:t xml:space="preserve"> </w:t>
      </w:r>
      <w:proofErr w:type="spellStart"/>
      <w:r w:rsidRPr="000E0DE4">
        <w:rPr>
          <w:rtl/>
        </w:rPr>
        <w:t>הריב"ש</w:t>
      </w:r>
      <w:proofErr w:type="spellEnd"/>
      <w:r w:rsidRPr="000E0DE4">
        <w:rPr>
          <w:rtl/>
        </w:rPr>
        <w:t xml:space="preserve"> </w:t>
      </w:r>
      <w:r>
        <w:rPr>
          <w:rFonts w:hint="cs"/>
          <w:rtl/>
        </w:rPr>
        <w:t>(</w:t>
      </w:r>
      <w:r w:rsidRPr="000E0DE4">
        <w:rPr>
          <w:rtl/>
        </w:rPr>
        <w:t xml:space="preserve">סימן </w:t>
      </w:r>
      <w:proofErr w:type="spellStart"/>
      <w:r w:rsidRPr="000E0DE4">
        <w:rPr>
          <w:rtl/>
        </w:rPr>
        <w:t>תד</w:t>
      </w:r>
      <w:proofErr w:type="spellEnd"/>
      <w:r>
        <w:rPr>
          <w:rFonts w:hint="cs"/>
          <w:rtl/>
        </w:rPr>
        <w:t>)</w:t>
      </w:r>
      <w:r w:rsidRPr="000E0DE4">
        <w:rPr>
          <w:rtl/>
        </w:rPr>
        <w:t xml:space="preserve">. </w:t>
      </w:r>
      <w:r>
        <w:rPr>
          <w:rFonts w:hint="cs"/>
          <w:rtl/>
        </w:rPr>
        <w:t>[</w:t>
      </w:r>
      <w:proofErr w:type="spellStart"/>
      <w:r w:rsidRPr="000E0DE4">
        <w:rPr>
          <w:rtl/>
        </w:rPr>
        <w:t>ותימה</w:t>
      </w:r>
      <w:proofErr w:type="spellEnd"/>
      <w:r w:rsidRPr="000E0DE4">
        <w:rPr>
          <w:rtl/>
        </w:rPr>
        <w:t xml:space="preserve"> על </w:t>
      </w:r>
      <w:proofErr w:type="spellStart"/>
      <w:r w:rsidRPr="000E0DE4">
        <w:rPr>
          <w:rtl/>
        </w:rPr>
        <w:t>הב"ח</w:t>
      </w:r>
      <w:proofErr w:type="spellEnd"/>
      <w:r w:rsidRPr="000E0DE4">
        <w:rPr>
          <w:rtl/>
        </w:rPr>
        <w:t xml:space="preserve"> </w:t>
      </w:r>
      <w:proofErr w:type="spellStart"/>
      <w:r w:rsidRPr="000E0DE4">
        <w:rPr>
          <w:rtl/>
        </w:rPr>
        <w:t>בשו"ת</w:t>
      </w:r>
      <w:proofErr w:type="spellEnd"/>
      <w:r w:rsidRPr="000E0DE4">
        <w:rPr>
          <w:rtl/>
        </w:rPr>
        <w:t xml:space="preserve"> </w:t>
      </w:r>
      <w:proofErr w:type="spellStart"/>
      <w:r w:rsidRPr="000E0DE4">
        <w:rPr>
          <w:rtl/>
        </w:rPr>
        <w:t>הב"ח</w:t>
      </w:r>
      <w:proofErr w:type="spellEnd"/>
      <w:r w:rsidRPr="000E0DE4">
        <w:rPr>
          <w:rtl/>
        </w:rPr>
        <w:t xml:space="preserve"> הישנות </w:t>
      </w:r>
      <w:r>
        <w:rPr>
          <w:rFonts w:hint="cs"/>
          <w:rtl/>
        </w:rPr>
        <w:t>(</w:t>
      </w:r>
      <w:r w:rsidRPr="000E0DE4">
        <w:rPr>
          <w:rtl/>
        </w:rPr>
        <w:t xml:space="preserve">סימן </w:t>
      </w:r>
      <w:proofErr w:type="spellStart"/>
      <w:r w:rsidRPr="000E0DE4">
        <w:rPr>
          <w:rtl/>
        </w:rPr>
        <w:t>קכד</w:t>
      </w:r>
      <w:proofErr w:type="spellEnd"/>
      <w:r>
        <w:rPr>
          <w:rFonts w:hint="cs"/>
          <w:rtl/>
        </w:rPr>
        <w:t>)</w:t>
      </w:r>
      <w:r w:rsidRPr="000E0DE4">
        <w:rPr>
          <w:rtl/>
        </w:rPr>
        <w:t xml:space="preserve">, שהביאו </w:t>
      </w:r>
      <w:proofErr w:type="spellStart"/>
      <w:r w:rsidRPr="000E0DE4">
        <w:rPr>
          <w:rtl/>
        </w:rPr>
        <w:t>האבנ"מ</w:t>
      </w:r>
      <w:proofErr w:type="spellEnd"/>
      <w:r w:rsidRPr="000E0DE4">
        <w:rPr>
          <w:rtl/>
        </w:rPr>
        <w:t xml:space="preserve"> </w:t>
      </w:r>
      <w:r>
        <w:rPr>
          <w:rFonts w:hint="cs"/>
          <w:rtl/>
        </w:rPr>
        <w:t>(</w:t>
      </w:r>
      <w:r w:rsidRPr="000E0DE4">
        <w:rPr>
          <w:rtl/>
        </w:rPr>
        <w:t xml:space="preserve">סימן צב </w:t>
      </w:r>
      <w:proofErr w:type="spellStart"/>
      <w:r w:rsidRPr="000E0DE4">
        <w:rPr>
          <w:rtl/>
        </w:rPr>
        <w:t>ס"ק</w:t>
      </w:r>
      <w:proofErr w:type="spellEnd"/>
      <w:r w:rsidRPr="000E0DE4">
        <w:rPr>
          <w:rtl/>
        </w:rPr>
        <w:t xml:space="preserve"> ה</w:t>
      </w:r>
      <w:r>
        <w:rPr>
          <w:rFonts w:hint="cs"/>
          <w:rtl/>
        </w:rPr>
        <w:t>)</w:t>
      </w:r>
      <w:r w:rsidRPr="000E0DE4">
        <w:rPr>
          <w:rtl/>
        </w:rPr>
        <w:t>, שכתב</w:t>
      </w:r>
      <w:r>
        <w:rPr>
          <w:rFonts w:hint="cs"/>
          <w:rtl/>
        </w:rPr>
        <w:t>:</w:t>
      </w:r>
      <w:r w:rsidRPr="000E0DE4">
        <w:rPr>
          <w:rtl/>
        </w:rPr>
        <w:t xml:space="preserve"> "ולא </w:t>
      </w:r>
      <w:proofErr w:type="spellStart"/>
      <w:r w:rsidRPr="000E0DE4">
        <w:rPr>
          <w:rtl/>
        </w:rPr>
        <w:t>אשתמיט</w:t>
      </w:r>
      <w:proofErr w:type="spellEnd"/>
      <w:r w:rsidRPr="000E0DE4">
        <w:rPr>
          <w:rtl/>
        </w:rPr>
        <w:t xml:space="preserve"> שום מחבר או מפרש לומר </w:t>
      </w:r>
      <w:proofErr w:type="spellStart"/>
      <w:r w:rsidRPr="000E0DE4">
        <w:rPr>
          <w:rtl/>
        </w:rPr>
        <w:t>דדווקא</w:t>
      </w:r>
      <w:proofErr w:type="spellEnd"/>
      <w:r w:rsidRPr="000E0DE4">
        <w:rPr>
          <w:rtl/>
        </w:rPr>
        <w:t xml:space="preserve"> בעודה ארוסה אלא </w:t>
      </w:r>
      <w:proofErr w:type="spellStart"/>
      <w:r w:rsidRPr="000E0DE4">
        <w:rPr>
          <w:rtl/>
        </w:rPr>
        <w:t>הר"ן</w:t>
      </w:r>
      <w:proofErr w:type="spellEnd"/>
      <w:r w:rsidRPr="000E0DE4">
        <w:rPr>
          <w:rtl/>
        </w:rPr>
        <w:t>"</w:t>
      </w:r>
      <w:r>
        <w:rPr>
          <w:rFonts w:hint="cs"/>
          <w:rtl/>
        </w:rPr>
        <w:t>]</w:t>
      </w:r>
      <w:r w:rsidRPr="000E0DE4">
        <w:rPr>
          <w:rtl/>
        </w:rPr>
        <w:t>.</w:t>
      </w:r>
    </w:p>
    <w:p w14:paraId="109CC146" w14:textId="77777777" w:rsidR="005C74A4" w:rsidRPr="000E0DE4" w:rsidRDefault="005C74A4" w:rsidP="005C74A4">
      <w:pPr>
        <w:pStyle w:val="ae"/>
        <w:rPr>
          <w:rtl/>
        </w:rPr>
      </w:pPr>
      <w:r w:rsidRPr="000E0DE4">
        <w:rPr>
          <w:rtl/>
        </w:rPr>
        <w:t xml:space="preserve">אמנם </w:t>
      </w:r>
      <w:proofErr w:type="spellStart"/>
      <w:r w:rsidRPr="000E0DE4">
        <w:rPr>
          <w:rtl/>
        </w:rPr>
        <w:t>בשו"ת</w:t>
      </w:r>
      <w:proofErr w:type="spellEnd"/>
      <w:r w:rsidRPr="000E0DE4">
        <w:rPr>
          <w:rtl/>
        </w:rPr>
        <w:t xml:space="preserve"> </w:t>
      </w:r>
      <w:proofErr w:type="spellStart"/>
      <w:r w:rsidRPr="000E0DE4">
        <w:rPr>
          <w:rtl/>
        </w:rPr>
        <w:t>מהריק"ש</w:t>
      </w:r>
      <w:proofErr w:type="spellEnd"/>
      <w:r w:rsidRPr="000E0DE4">
        <w:rPr>
          <w:rtl/>
        </w:rPr>
        <w:t xml:space="preserve"> כתב ש</w:t>
      </w:r>
      <w:r>
        <w:rPr>
          <w:rFonts w:hint="cs"/>
          <w:rtl/>
        </w:rPr>
        <w:t>מ</w:t>
      </w:r>
      <w:r w:rsidRPr="000E0DE4">
        <w:rPr>
          <w:rtl/>
        </w:rPr>
        <w:t xml:space="preserve">דברי רש"י הנ"ל "בכותב לה עד שלא זכה בנכסים" נראה </w:t>
      </w:r>
      <w:proofErr w:type="spellStart"/>
      <w:r w:rsidRPr="000E0DE4">
        <w:rPr>
          <w:rtl/>
        </w:rPr>
        <w:t>שאי"צ</w:t>
      </w:r>
      <w:proofErr w:type="spellEnd"/>
      <w:r w:rsidRPr="000E0DE4">
        <w:rPr>
          <w:rtl/>
        </w:rPr>
        <w:t xml:space="preserve"> שיסתלק דווקא לאחר האירוסין אלא העיקר שיהיה זה קודם הנישואין שאז כבר זוכה בנכסים, </w:t>
      </w:r>
      <w:proofErr w:type="spellStart"/>
      <w:r w:rsidRPr="000E0DE4">
        <w:rPr>
          <w:rtl/>
        </w:rPr>
        <w:t>ור"ל</w:t>
      </w:r>
      <w:proofErr w:type="spellEnd"/>
      <w:r w:rsidRPr="000E0DE4">
        <w:rPr>
          <w:rtl/>
        </w:rPr>
        <w:t xml:space="preserve"> שגם מדברי הרמב"ם משמע קצת כרש"י, ואף המאירי שם בכתובות שהביא את דברי </w:t>
      </w:r>
      <w:proofErr w:type="spellStart"/>
      <w:r w:rsidRPr="000E0DE4">
        <w:rPr>
          <w:rtl/>
        </w:rPr>
        <w:t>הר"ן</w:t>
      </w:r>
      <w:proofErr w:type="spellEnd"/>
      <w:r w:rsidRPr="000E0DE4">
        <w:rPr>
          <w:rtl/>
        </w:rPr>
        <w:t xml:space="preserve"> בשם הגאונים, סיים "ויש לפקפק בזה".</w:t>
      </w:r>
    </w:p>
    <w:p w14:paraId="68AF509A" w14:textId="77777777" w:rsidR="005C74A4" w:rsidRDefault="005C74A4" w:rsidP="005C74A4">
      <w:pPr>
        <w:pStyle w:val="ae"/>
        <w:rPr>
          <w:rtl/>
        </w:rPr>
      </w:pPr>
      <w:r w:rsidRPr="000E0DE4">
        <w:rPr>
          <w:rtl/>
        </w:rPr>
        <w:t xml:space="preserve">והנה בבואנו לדון על מצב בו חתמו על הסכם-ממון שבו הסתלקו מזכויותיהם לפני האירוסין, הרי שהדין הפשוט העולה </w:t>
      </w:r>
      <w:proofErr w:type="spellStart"/>
      <w:r w:rsidRPr="000E0DE4">
        <w:rPr>
          <w:rtl/>
        </w:rPr>
        <w:t>מהר"ן</w:t>
      </w:r>
      <w:proofErr w:type="spellEnd"/>
      <w:r w:rsidRPr="000E0DE4">
        <w:rPr>
          <w:rtl/>
        </w:rPr>
        <w:t xml:space="preserve"> הנ"ל (ושכך בפשטות נפסק וכפי שמיד נדון באריכות) הוא שאין תוקף להסכם</w:t>
      </w:r>
      <w:r>
        <w:rPr>
          <w:rFonts w:hint="cs"/>
          <w:rtl/>
        </w:rPr>
        <w:t>.</w:t>
      </w:r>
      <w:r w:rsidRPr="000E0DE4">
        <w:rPr>
          <w:rtl/>
        </w:rPr>
        <w:t xml:space="preserve"> ובאמת </w:t>
      </w:r>
      <w:proofErr w:type="spellStart"/>
      <w:r w:rsidRPr="000E0DE4">
        <w:rPr>
          <w:rtl/>
        </w:rPr>
        <w:t>הש"ך</w:t>
      </w:r>
      <w:proofErr w:type="spellEnd"/>
      <w:r w:rsidRPr="000E0DE4">
        <w:rPr>
          <w:rtl/>
        </w:rPr>
        <w:t xml:space="preserve"> כתב שלא מהני לפני האירוסין</w:t>
      </w:r>
      <w:r>
        <w:rPr>
          <w:rFonts w:hint="cs"/>
          <w:rtl/>
        </w:rPr>
        <w:t>,</w:t>
      </w:r>
      <w:r w:rsidRPr="000E0DE4">
        <w:rPr>
          <w:rtl/>
        </w:rPr>
        <w:t xml:space="preserve"> וז"ל </w:t>
      </w:r>
      <w:proofErr w:type="spellStart"/>
      <w:r w:rsidRPr="000E0DE4">
        <w:rPr>
          <w:rtl/>
        </w:rPr>
        <w:t>הש"ך</w:t>
      </w:r>
      <w:proofErr w:type="spellEnd"/>
      <w:r w:rsidRPr="000E0DE4">
        <w:rPr>
          <w:rtl/>
        </w:rPr>
        <w:t xml:space="preserve"> </w:t>
      </w:r>
      <w:r>
        <w:rPr>
          <w:rFonts w:hint="cs"/>
          <w:rtl/>
        </w:rPr>
        <w:t>(</w:t>
      </w:r>
      <w:proofErr w:type="spellStart"/>
      <w:r w:rsidRPr="000E0DE4">
        <w:rPr>
          <w:rtl/>
        </w:rPr>
        <w:t>חו</w:t>
      </w:r>
      <w:r>
        <w:rPr>
          <w:rFonts w:hint="cs"/>
          <w:rtl/>
        </w:rPr>
        <w:t>"מ</w:t>
      </w:r>
      <w:proofErr w:type="spellEnd"/>
      <w:r>
        <w:rPr>
          <w:rFonts w:hint="cs"/>
          <w:rtl/>
        </w:rPr>
        <w:t xml:space="preserve"> </w:t>
      </w:r>
      <w:r w:rsidRPr="000E0DE4">
        <w:rPr>
          <w:rtl/>
        </w:rPr>
        <w:t xml:space="preserve">סימן </w:t>
      </w:r>
      <w:proofErr w:type="spellStart"/>
      <w:r w:rsidRPr="000E0DE4">
        <w:rPr>
          <w:rtl/>
        </w:rPr>
        <w:t>סו</w:t>
      </w:r>
      <w:proofErr w:type="spellEnd"/>
      <w:r w:rsidRPr="000E0DE4">
        <w:rPr>
          <w:rtl/>
        </w:rPr>
        <w:t xml:space="preserve"> </w:t>
      </w:r>
      <w:proofErr w:type="spellStart"/>
      <w:r w:rsidRPr="000E0DE4">
        <w:rPr>
          <w:rtl/>
        </w:rPr>
        <w:t>ס"ק</w:t>
      </w:r>
      <w:proofErr w:type="spellEnd"/>
      <w:r w:rsidRPr="000E0DE4">
        <w:rPr>
          <w:rtl/>
        </w:rPr>
        <w:t xml:space="preserve"> </w:t>
      </w:r>
      <w:proofErr w:type="spellStart"/>
      <w:r w:rsidRPr="000E0DE4">
        <w:rPr>
          <w:rtl/>
        </w:rPr>
        <w:t>קלד</w:t>
      </w:r>
      <w:proofErr w:type="spellEnd"/>
      <w:r>
        <w:rPr>
          <w:rFonts w:hint="cs"/>
          <w:rtl/>
        </w:rPr>
        <w:t>)</w:t>
      </w:r>
      <w:r w:rsidRPr="000E0DE4">
        <w:rPr>
          <w:rtl/>
        </w:rPr>
        <w:t>:</w:t>
      </w:r>
    </w:p>
    <w:p w14:paraId="28B40A4D" w14:textId="77777777" w:rsidR="005C74A4" w:rsidRPr="000E0DE4" w:rsidRDefault="005C74A4" w:rsidP="005C74A4">
      <w:pPr>
        <w:pStyle w:val="a9"/>
        <w:rPr>
          <w:rtl/>
        </w:rPr>
      </w:pPr>
      <w:r w:rsidRPr="000E0DE4">
        <w:rPr>
          <w:rtl/>
        </w:rPr>
        <w:t xml:space="preserve">"לכן בעל שסילק </w:t>
      </w:r>
      <w:proofErr w:type="spellStart"/>
      <w:r w:rsidRPr="000E0DE4">
        <w:rPr>
          <w:rtl/>
        </w:rPr>
        <w:t>כו</w:t>
      </w:r>
      <w:proofErr w:type="spellEnd"/>
      <w:r w:rsidRPr="000E0DE4">
        <w:rPr>
          <w:rtl/>
        </w:rPr>
        <w:t xml:space="preserve">'. </w:t>
      </w:r>
      <w:proofErr w:type="spellStart"/>
      <w:r w:rsidRPr="000E0DE4">
        <w:rPr>
          <w:rtl/>
        </w:rPr>
        <w:t>דוקא</w:t>
      </w:r>
      <w:proofErr w:type="spellEnd"/>
      <w:r w:rsidRPr="000E0DE4">
        <w:rPr>
          <w:rtl/>
        </w:rPr>
        <w:t xml:space="preserve"> בשעת חופה, וכן </w:t>
      </w:r>
      <w:proofErr w:type="spellStart"/>
      <w:r w:rsidRPr="000E0DE4">
        <w:rPr>
          <w:rtl/>
        </w:rPr>
        <w:t>מיירי</w:t>
      </w:r>
      <w:proofErr w:type="spellEnd"/>
      <w:r w:rsidRPr="000E0DE4">
        <w:rPr>
          <w:rtl/>
        </w:rPr>
        <w:t xml:space="preserve"> </w:t>
      </w:r>
      <w:proofErr w:type="spellStart"/>
      <w:r w:rsidRPr="000E0DE4">
        <w:rPr>
          <w:rtl/>
        </w:rPr>
        <w:t>במהרי"ק</w:t>
      </w:r>
      <w:proofErr w:type="spellEnd"/>
      <w:r w:rsidRPr="000E0DE4">
        <w:rPr>
          <w:rtl/>
        </w:rPr>
        <w:t xml:space="preserve"> שם שורש י"ג וכ"כ </w:t>
      </w:r>
      <w:proofErr w:type="spellStart"/>
      <w:r w:rsidRPr="000E0DE4">
        <w:rPr>
          <w:rtl/>
        </w:rPr>
        <w:t>הריב"ש</w:t>
      </w:r>
      <w:proofErr w:type="spellEnd"/>
      <w:r w:rsidRPr="000E0DE4">
        <w:rPr>
          <w:rtl/>
        </w:rPr>
        <w:t xml:space="preserve"> סי' ס"ד </w:t>
      </w:r>
      <w:proofErr w:type="spellStart"/>
      <w:r w:rsidRPr="000E0DE4">
        <w:rPr>
          <w:rtl/>
        </w:rPr>
        <w:t>וק"ב</w:t>
      </w:r>
      <w:proofErr w:type="spellEnd"/>
      <w:r w:rsidRPr="000E0DE4">
        <w:rPr>
          <w:rtl/>
        </w:rPr>
        <w:t xml:space="preserve"> והרב המגיד פרק כ"ג מהל' אישות [ה"ה] הביאו ב"י </w:t>
      </w:r>
      <w:proofErr w:type="spellStart"/>
      <w:r w:rsidRPr="000E0DE4">
        <w:rPr>
          <w:rtl/>
        </w:rPr>
        <w:t>באה"ע</w:t>
      </w:r>
      <w:proofErr w:type="spellEnd"/>
      <w:r w:rsidRPr="000E0DE4">
        <w:rPr>
          <w:rtl/>
        </w:rPr>
        <w:t xml:space="preserve"> סוף סימן ס"ט וז"ל, בכותב לה ועודה ארוסה, א"נ בכותב לה בשעת כניסה, אבל אחר נישואיה לא מהני סילוק </w:t>
      </w:r>
      <w:proofErr w:type="spellStart"/>
      <w:r w:rsidRPr="000E0DE4">
        <w:rPr>
          <w:rtl/>
        </w:rPr>
        <w:t>כו</w:t>
      </w:r>
      <w:proofErr w:type="spellEnd"/>
      <w:r w:rsidRPr="000E0DE4">
        <w:rPr>
          <w:rtl/>
        </w:rPr>
        <w:t xml:space="preserve">'. ומה שכתב בשעת כניסה לחופה, </w:t>
      </w:r>
      <w:proofErr w:type="spellStart"/>
      <w:r w:rsidRPr="000E0DE4">
        <w:rPr>
          <w:rtl/>
        </w:rPr>
        <w:t>מיירי</w:t>
      </w:r>
      <w:proofErr w:type="spellEnd"/>
      <w:r w:rsidRPr="000E0DE4">
        <w:rPr>
          <w:rtl/>
        </w:rPr>
        <w:t xml:space="preserve"> בעודה ארוסה, </w:t>
      </w:r>
      <w:proofErr w:type="spellStart"/>
      <w:r w:rsidRPr="000E0DE4">
        <w:rPr>
          <w:rtl/>
        </w:rPr>
        <w:t>לאפוקי</w:t>
      </w:r>
      <w:proofErr w:type="spellEnd"/>
      <w:r w:rsidRPr="000E0DE4">
        <w:rPr>
          <w:rtl/>
        </w:rPr>
        <w:t xml:space="preserve"> לדידן </w:t>
      </w:r>
      <w:proofErr w:type="spellStart"/>
      <w:r w:rsidRPr="000E0DE4">
        <w:rPr>
          <w:rtl/>
        </w:rPr>
        <w:t>דמארסין</w:t>
      </w:r>
      <w:proofErr w:type="spellEnd"/>
      <w:r w:rsidRPr="000E0DE4">
        <w:rPr>
          <w:rtl/>
        </w:rPr>
        <w:t xml:space="preserve"> בשעת החופה, וכמו </w:t>
      </w:r>
      <w:r w:rsidRPr="000E0DE4">
        <w:rPr>
          <w:rtl/>
        </w:rPr>
        <w:lastRenderedPageBreak/>
        <w:t xml:space="preserve">שכתבו </w:t>
      </w:r>
      <w:proofErr w:type="spellStart"/>
      <w:r w:rsidRPr="000E0DE4">
        <w:rPr>
          <w:rtl/>
        </w:rPr>
        <w:t>הרשב"א</w:t>
      </w:r>
      <w:proofErr w:type="spellEnd"/>
      <w:r w:rsidRPr="000E0DE4">
        <w:rPr>
          <w:rtl/>
        </w:rPr>
        <w:t xml:space="preserve"> [בתשובה ח"א סי' תתק"ס] </w:t>
      </w:r>
      <w:proofErr w:type="spellStart"/>
      <w:r w:rsidRPr="000E0DE4">
        <w:rPr>
          <w:rtl/>
        </w:rPr>
        <w:t>והר"ן</w:t>
      </w:r>
      <w:proofErr w:type="spellEnd"/>
      <w:r w:rsidRPr="000E0DE4">
        <w:rPr>
          <w:rtl/>
        </w:rPr>
        <w:t xml:space="preserve"> [כתובות מ"א ע"א מדפי </w:t>
      </w:r>
      <w:proofErr w:type="spellStart"/>
      <w:r w:rsidRPr="000E0DE4">
        <w:rPr>
          <w:rtl/>
        </w:rPr>
        <w:t>הרי"ף</w:t>
      </w:r>
      <w:proofErr w:type="spellEnd"/>
      <w:r w:rsidRPr="000E0DE4">
        <w:rPr>
          <w:rtl/>
        </w:rPr>
        <w:t xml:space="preserve">] והמחבר </w:t>
      </w:r>
      <w:proofErr w:type="spellStart"/>
      <w:r w:rsidRPr="000E0DE4">
        <w:rPr>
          <w:rtl/>
        </w:rPr>
        <w:t>והר"ב</w:t>
      </w:r>
      <w:proofErr w:type="spellEnd"/>
      <w:r w:rsidRPr="000E0DE4">
        <w:rPr>
          <w:rtl/>
        </w:rPr>
        <w:t xml:space="preserve"> </w:t>
      </w:r>
      <w:proofErr w:type="spellStart"/>
      <w:r w:rsidRPr="000E0DE4">
        <w:rPr>
          <w:rtl/>
        </w:rPr>
        <w:t>באה"ע</w:t>
      </w:r>
      <w:proofErr w:type="spellEnd"/>
      <w:r w:rsidRPr="000E0DE4">
        <w:rPr>
          <w:rtl/>
        </w:rPr>
        <w:t xml:space="preserve"> ריש סימן צ"ב </w:t>
      </w:r>
      <w:proofErr w:type="spellStart"/>
      <w:r w:rsidRPr="000E0DE4">
        <w:rPr>
          <w:rtl/>
        </w:rPr>
        <w:t>דקודם</w:t>
      </w:r>
      <w:proofErr w:type="spellEnd"/>
      <w:r w:rsidRPr="000E0DE4">
        <w:rPr>
          <w:rtl/>
        </w:rPr>
        <w:t xml:space="preserve"> אירוסין לא מהני סילוק. מ"מ אחר נישואיה </w:t>
      </w:r>
      <w:proofErr w:type="spellStart"/>
      <w:r w:rsidRPr="000E0DE4">
        <w:rPr>
          <w:rtl/>
        </w:rPr>
        <w:t>לכו"ע</w:t>
      </w:r>
      <w:proofErr w:type="spellEnd"/>
      <w:r w:rsidRPr="000E0DE4">
        <w:rPr>
          <w:rtl/>
        </w:rPr>
        <w:t xml:space="preserve"> לא מהני סילוק, </w:t>
      </w:r>
      <w:proofErr w:type="spellStart"/>
      <w:r w:rsidRPr="000E0DE4">
        <w:rPr>
          <w:rtl/>
        </w:rPr>
        <w:t>וכדאיתא</w:t>
      </w:r>
      <w:proofErr w:type="spellEnd"/>
      <w:r w:rsidRPr="000E0DE4">
        <w:rPr>
          <w:rtl/>
        </w:rPr>
        <w:t xml:space="preserve"> בש"ס ריש פרק הכותב [כתובות פ"ג ע"א] ופוסקים ונתבאר </w:t>
      </w:r>
      <w:proofErr w:type="spellStart"/>
      <w:r w:rsidRPr="000E0DE4">
        <w:rPr>
          <w:rtl/>
        </w:rPr>
        <w:t>באה"ע</w:t>
      </w:r>
      <w:proofErr w:type="spellEnd"/>
      <w:r w:rsidRPr="000E0DE4">
        <w:rPr>
          <w:rtl/>
        </w:rPr>
        <w:t xml:space="preserve"> שם, ע"ש. ולפי זה גם דברי </w:t>
      </w:r>
      <w:proofErr w:type="spellStart"/>
      <w:r w:rsidRPr="000E0DE4">
        <w:rPr>
          <w:rtl/>
        </w:rPr>
        <w:t>הר"ב</w:t>
      </w:r>
      <w:proofErr w:type="spellEnd"/>
      <w:r w:rsidRPr="000E0DE4">
        <w:rPr>
          <w:rtl/>
        </w:rPr>
        <w:t xml:space="preserve"> </w:t>
      </w:r>
      <w:proofErr w:type="spellStart"/>
      <w:r w:rsidRPr="000E0DE4">
        <w:rPr>
          <w:rtl/>
        </w:rPr>
        <w:t>בכאן</w:t>
      </w:r>
      <w:proofErr w:type="spellEnd"/>
      <w:r w:rsidRPr="000E0DE4">
        <w:rPr>
          <w:rtl/>
        </w:rPr>
        <w:t xml:space="preserve"> צריך לפרש </w:t>
      </w:r>
      <w:proofErr w:type="spellStart"/>
      <w:r w:rsidRPr="000E0DE4">
        <w:rPr>
          <w:rtl/>
        </w:rPr>
        <w:t>דכתב</w:t>
      </w:r>
      <w:proofErr w:type="spellEnd"/>
      <w:r w:rsidRPr="000E0DE4">
        <w:rPr>
          <w:rtl/>
        </w:rPr>
        <w:t xml:space="preserve"> לה בעודה ארוסה, ולדידן </w:t>
      </w:r>
      <w:proofErr w:type="spellStart"/>
      <w:r w:rsidRPr="000E0DE4">
        <w:rPr>
          <w:rtl/>
        </w:rPr>
        <w:t>דמארסין</w:t>
      </w:r>
      <w:proofErr w:type="spellEnd"/>
      <w:r w:rsidRPr="000E0DE4">
        <w:rPr>
          <w:rtl/>
        </w:rPr>
        <w:t xml:space="preserve"> בשעת החופה לא מהני סילוק, ודוק</w:t>
      </w:r>
      <w:r>
        <w:rPr>
          <w:rFonts w:hint="cs"/>
          <w:rtl/>
        </w:rPr>
        <w:t>.</w:t>
      </w:r>
      <w:r w:rsidRPr="000E0DE4">
        <w:rPr>
          <w:rtl/>
        </w:rPr>
        <w:t>"</w:t>
      </w:r>
    </w:p>
    <w:p w14:paraId="1DFBE419" w14:textId="77777777" w:rsidR="005C74A4" w:rsidRPr="000E0DE4" w:rsidRDefault="005C74A4" w:rsidP="005C74A4">
      <w:pPr>
        <w:pStyle w:val="afc"/>
        <w:rPr>
          <w:rtl/>
          <w:lang w:eastAsia="he-IL"/>
        </w:rPr>
      </w:pPr>
      <w:r w:rsidRPr="000E0DE4">
        <w:rPr>
          <w:rtl/>
          <w:lang w:eastAsia="he-IL"/>
        </w:rPr>
        <w:t xml:space="preserve">הסתירות והקשיים </w:t>
      </w:r>
      <w:proofErr w:type="spellStart"/>
      <w:r w:rsidRPr="000E0DE4">
        <w:rPr>
          <w:rtl/>
          <w:lang w:eastAsia="he-IL"/>
        </w:rPr>
        <w:t>ברמ"א</w:t>
      </w:r>
      <w:proofErr w:type="spellEnd"/>
    </w:p>
    <w:p w14:paraId="636A486E" w14:textId="77777777" w:rsidR="005C74A4" w:rsidRPr="000E0DE4" w:rsidRDefault="005C74A4" w:rsidP="005C74A4">
      <w:pPr>
        <w:pStyle w:val="-0"/>
        <w:rPr>
          <w:rtl/>
          <w:lang w:eastAsia="he-IL"/>
        </w:rPr>
      </w:pPr>
      <w:r w:rsidRPr="000E0DE4">
        <w:rPr>
          <w:rtl/>
          <w:lang w:eastAsia="he-IL"/>
        </w:rPr>
        <w:t>דברי החלקת-מחוקק</w:t>
      </w:r>
    </w:p>
    <w:p w14:paraId="7F698A62" w14:textId="77777777" w:rsidR="005C74A4" w:rsidRDefault="005C74A4" w:rsidP="005C74A4">
      <w:pPr>
        <w:pStyle w:val="ad"/>
        <w:rPr>
          <w:rtl/>
        </w:rPr>
      </w:pPr>
      <w:r w:rsidRPr="000E0DE4">
        <w:rPr>
          <w:rtl/>
        </w:rPr>
        <w:t xml:space="preserve">את דין סילוק בעודה ארוסה הביא </w:t>
      </w:r>
      <w:proofErr w:type="spellStart"/>
      <w:r w:rsidRPr="000E0DE4">
        <w:rPr>
          <w:rtl/>
        </w:rPr>
        <w:t>השו"ע</w:t>
      </w:r>
      <w:proofErr w:type="spellEnd"/>
      <w:r w:rsidRPr="000E0DE4">
        <w:rPr>
          <w:rtl/>
        </w:rPr>
        <w:t xml:space="preserve"> להלכה </w:t>
      </w:r>
      <w:proofErr w:type="spellStart"/>
      <w:r w:rsidRPr="000E0DE4">
        <w:rPr>
          <w:rtl/>
        </w:rPr>
        <w:t>באה"ע</w:t>
      </w:r>
      <w:proofErr w:type="spellEnd"/>
      <w:r w:rsidRPr="000E0DE4">
        <w:rPr>
          <w:rtl/>
        </w:rPr>
        <w:t xml:space="preserve"> </w:t>
      </w:r>
      <w:r>
        <w:rPr>
          <w:rFonts w:hint="cs"/>
          <w:rtl/>
        </w:rPr>
        <w:t>(</w:t>
      </w:r>
      <w:r w:rsidRPr="000E0DE4">
        <w:rPr>
          <w:rtl/>
        </w:rPr>
        <w:t>סימן צב סעיף א</w:t>
      </w:r>
      <w:r>
        <w:rPr>
          <w:rFonts w:hint="cs"/>
          <w:rtl/>
        </w:rPr>
        <w:t>)</w:t>
      </w:r>
      <w:r w:rsidRPr="000E0DE4">
        <w:rPr>
          <w:rtl/>
        </w:rPr>
        <w:t xml:space="preserve">, וכדברי </w:t>
      </w:r>
      <w:proofErr w:type="spellStart"/>
      <w:r w:rsidRPr="000E0DE4">
        <w:rPr>
          <w:rtl/>
        </w:rPr>
        <w:t>הר"ן</w:t>
      </w:r>
      <w:proofErr w:type="spellEnd"/>
      <w:r w:rsidRPr="000E0DE4">
        <w:rPr>
          <w:rtl/>
        </w:rPr>
        <w:t xml:space="preserve"> פסק שם </w:t>
      </w:r>
      <w:proofErr w:type="spellStart"/>
      <w:r w:rsidRPr="000E0DE4">
        <w:rPr>
          <w:rtl/>
        </w:rPr>
        <w:t>הרמ"א</w:t>
      </w:r>
      <w:proofErr w:type="spellEnd"/>
      <w:r w:rsidRPr="000E0DE4">
        <w:rPr>
          <w:rtl/>
        </w:rPr>
        <w:t xml:space="preserve">: "לא מהני </w:t>
      </w:r>
      <w:proofErr w:type="spellStart"/>
      <w:r w:rsidRPr="000E0DE4">
        <w:rPr>
          <w:rtl/>
        </w:rPr>
        <w:t>סלוקו</w:t>
      </w:r>
      <w:proofErr w:type="spellEnd"/>
      <w:r w:rsidRPr="000E0DE4">
        <w:rPr>
          <w:rtl/>
        </w:rPr>
        <w:t xml:space="preserve"> אלא לאחר אירוסין, אבל קודם אירוסין לא מהני סילוק (</w:t>
      </w:r>
      <w:proofErr w:type="spellStart"/>
      <w:r w:rsidRPr="000E0DE4">
        <w:rPr>
          <w:rtl/>
        </w:rPr>
        <w:t>ר"ן</w:t>
      </w:r>
      <w:proofErr w:type="spellEnd"/>
      <w:r w:rsidRPr="000E0DE4">
        <w:rPr>
          <w:rtl/>
        </w:rPr>
        <w:t xml:space="preserve"> ריש פ' הכותב </w:t>
      </w:r>
      <w:proofErr w:type="spellStart"/>
      <w:r w:rsidRPr="000E0DE4">
        <w:rPr>
          <w:rtl/>
        </w:rPr>
        <w:t>ורשב"א</w:t>
      </w:r>
      <w:proofErr w:type="spellEnd"/>
      <w:r w:rsidRPr="000E0DE4">
        <w:rPr>
          <w:rtl/>
        </w:rPr>
        <w:t xml:space="preserve"> סימן תתק"ס)". את הטעם ביאר שם הח"מ </w:t>
      </w:r>
      <w:r>
        <w:rPr>
          <w:rFonts w:hint="cs"/>
          <w:rtl/>
        </w:rPr>
        <w:t>(</w:t>
      </w:r>
      <w:proofErr w:type="spellStart"/>
      <w:r w:rsidRPr="000E0DE4">
        <w:rPr>
          <w:rtl/>
        </w:rPr>
        <w:t>ס"ק</w:t>
      </w:r>
      <w:proofErr w:type="spellEnd"/>
      <w:r w:rsidRPr="000E0DE4">
        <w:rPr>
          <w:rtl/>
        </w:rPr>
        <w:t xml:space="preserve"> ד</w:t>
      </w:r>
      <w:r>
        <w:rPr>
          <w:rFonts w:hint="cs"/>
          <w:rtl/>
        </w:rPr>
        <w:t>)</w:t>
      </w:r>
      <w:r w:rsidRPr="000E0DE4">
        <w:rPr>
          <w:rtl/>
        </w:rPr>
        <w:t xml:space="preserve"> והוא שקודם האירוסין לא מהני סילוק אף אם עשו קניין על כך</w:t>
      </w:r>
      <w:r>
        <w:rPr>
          <w:rFonts w:hint="cs"/>
          <w:rtl/>
        </w:rPr>
        <w:t>,</w:t>
      </w:r>
      <w:r w:rsidRPr="000E0DE4">
        <w:rPr>
          <w:rtl/>
        </w:rPr>
        <w:t xml:space="preserve"> כי זהו דבר שלא בא לעולם</w:t>
      </w:r>
      <w:r>
        <w:rPr>
          <w:rFonts w:hint="cs"/>
          <w:rtl/>
        </w:rPr>
        <w:t>.</w:t>
      </w:r>
      <w:r w:rsidRPr="000E0DE4">
        <w:rPr>
          <w:rtl/>
        </w:rPr>
        <w:t xml:space="preserve"> וז"ל החלקת מחוקק שם:</w:t>
      </w:r>
    </w:p>
    <w:p w14:paraId="0EEEDD6C" w14:textId="77777777" w:rsidR="005C74A4" w:rsidRPr="000E0DE4" w:rsidRDefault="005C74A4" w:rsidP="005C74A4">
      <w:pPr>
        <w:pStyle w:val="a9"/>
        <w:rPr>
          <w:rtl/>
        </w:rPr>
      </w:pPr>
      <w:r w:rsidRPr="000E0DE4">
        <w:rPr>
          <w:rtl/>
        </w:rPr>
        <w:t xml:space="preserve">"קודם אירוסין לא מהני סילוק. משמע אפי' </w:t>
      </w:r>
      <w:proofErr w:type="spellStart"/>
      <w:r w:rsidRPr="000E0DE4">
        <w:rPr>
          <w:rtl/>
        </w:rPr>
        <w:t>בקנין</w:t>
      </w:r>
      <w:proofErr w:type="spellEnd"/>
      <w:r w:rsidRPr="000E0DE4">
        <w:rPr>
          <w:rtl/>
        </w:rPr>
        <w:t xml:space="preserve"> </w:t>
      </w:r>
      <w:proofErr w:type="spellStart"/>
      <w:r w:rsidRPr="000E0DE4">
        <w:rPr>
          <w:rtl/>
        </w:rPr>
        <w:t>ל"מ</w:t>
      </w:r>
      <w:proofErr w:type="spellEnd"/>
      <w:r w:rsidRPr="000E0DE4">
        <w:rPr>
          <w:rtl/>
        </w:rPr>
        <w:t xml:space="preserve"> מאחר דהוי </w:t>
      </w:r>
      <w:proofErr w:type="spellStart"/>
      <w:r w:rsidRPr="000E0DE4">
        <w:rPr>
          <w:rtl/>
        </w:rPr>
        <w:t>דשב"ל</w:t>
      </w:r>
      <w:proofErr w:type="spellEnd"/>
      <w:r w:rsidRPr="000E0DE4">
        <w:rPr>
          <w:rtl/>
        </w:rPr>
        <w:t xml:space="preserve"> (ועיין לעיל סי' צ' </w:t>
      </w:r>
      <w:proofErr w:type="spellStart"/>
      <w:r w:rsidRPr="000E0DE4">
        <w:rPr>
          <w:rtl/>
        </w:rPr>
        <w:t>ס"ק</w:t>
      </w:r>
      <w:proofErr w:type="spellEnd"/>
      <w:r w:rsidRPr="000E0DE4">
        <w:rPr>
          <w:rtl/>
        </w:rPr>
        <w:t xml:space="preserve"> ס') ועיין במרדכי פרק הכותב בדין איש חפץ לקנות בית ומתנה עם אשתו שלא תעכב עליו מלמכור הבית אף על פי שבשעת התנאי </w:t>
      </w:r>
      <w:proofErr w:type="spellStart"/>
      <w:r w:rsidRPr="000E0DE4">
        <w:rPr>
          <w:rtl/>
        </w:rPr>
        <w:t>הוה</w:t>
      </w:r>
      <w:proofErr w:type="spellEnd"/>
      <w:r w:rsidRPr="000E0DE4">
        <w:rPr>
          <w:rtl/>
        </w:rPr>
        <w:t xml:space="preserve"> </w:t>
      </w:r>
      <w:proofErr w:type="spellStart"/>
      <w:r w:rsidRPr="000E0DE4">
        <w:rPr>
          <w:rtl/>
        </w:rPr>
        <w:t>דשב"ל</w:t>
      </w:r>
      <w:proofErr w:type="spellEnd"/>
      <w:r w:rsidRPr="000E0DE4">
        <w:rPr>
          <w:rtl/>
        </w:rPr>
        <w:t xml:space="preserve"> שעדיין לא לקח הבית מהני ע"ש ועיין </w:t>
      </w:r>
      <w:proofErr w:type="spellStart"/>
      <w:r w:rsidRPr="000E0DE4">
        <w:rPr>
          <w:rtl/>
        </w:rPr>
        <w:t>בח"מ</w:t>
      </w:r>
      <w:proofErr w:type="spellEnd"/>
      <w:r w:rsidRPr="000E0DE4">
        <w:rPr>
          <w:rtl/>
        </w:rPr>
        <w:t xml:space="preserve"> סי' ר"ט סעיף ח'</w:t>
      </w:r>
      <w:r>
        <w:rPr>
          <w:rFonts w:hint="cs"/>
          <w:rtl/>
        </w:rPr>
        <w:t>.</w:t>
      </w:r>
      <w:r w:rsidRPr="000E0DE4">
        <w:rPr>
          <w:rtl/>
        </w:rPr>
        <w:t>"</w:t>
      </w:r>
    </w:p>
    <w:p w14:paraId="7CB1299C" w14:textId="77777777" w:rsidR="005C74A4" w:rsidRPr="000E0DE4" w:rsidRDefault="005C74A4" w:rsidP="005C74A4">
      <w:pPr>
        <w:pStyle w:val="ae"/>
        <w:rPr>
          <w:rtl/>
          <w:lang w:eastAsia="he-IL"/>
        </w:rPr>
      </w:pPr>
      <w:r w:rsidRPr="000E0DE4">
        <w:rPr>
          <w:rtl/>
          <w:lang w:eastAsia="he-IL"/>
        </w:rPr>
        <w:t xml:space="preserve">ראשית יש להעיר כי נימוק זה של הח"מ לשיטת </w:t>
      </w:r>
      <w:proofErr w:type="spellStart"/>
      <w:r w:rsidRPr="000E0DE4">
        <w:rPr>
          <w:rtl/>
          <w:lang w:eastAsia="he-IL"/>
        </w:rPr>
        <w:t>הר"ן</w:t>
      </w:r>
      <w:proofErr w:type="spellEnd"/>
      <w:r w:rsidRPr="000E0DE4">
        <w:rPr>
          <w:rtl/>
          <w:lang w:eastAsia="he-IL"/>
        </w:rPr>
        <w:t xml:space="preserve"> לחוסר יכולת סילוק קודם האירוסין</w:t>
      </w:r>
      <w:r>
        <w:rPr>
          <w:rFonts w:hint="cs"/>
          <w:rtl/>
          <w:lang w:eastAsia="he-IL"/>
        </w:rPr>
        <w:t>,</w:t>
      </w:r>
      <w:r>
        <w:rPr>
          <w:rtl/>
          <w:lang w:eastAsia="he-IL"/>
        </w:rPr>
        <w:t xml:space="preserve"> שהוא מטעם שקודם האירוסין הרי</w:t>
      </w:r>
      <w:r>
        <w:rPr>
          <w:rFonts w:hint="cs"/>
          <w:rtl/>
          <w:lang w:eastAsia="he-IL"/>
        </w:rPr>
        <w:t xml:space="preserve"> </w:t>
      </w:r>
      <w:r w:rsidRPr="000E0DE4">
        <w:rPr>
          <w:rtl/>
          <w:lang w:eastAsia="he-IL"/>
        </w:rPr>
        <w:t>זה "דבר שלא בא לעולם"</w:t>
      </w:r>
      <w:r>
        <w:rPr>
          <w:rFonts w:hint="cs"/>
          <w:rtl/>
          <w:lang w:eastAsia="he-IL"/>
        </w:rPr>
        <w:t>,</w:t>
      </w:r>
      <w:r w:rsidRPr="000E0DE4">
        <w:rPr>
          <w:rtl/>
          <w:lang w:eastAsia="he-IL"/>
        </w:rPr>
        <w:t xml:space="preserve"> ולכן הוסיף שאפילו בקניין לא יועיל, לכאורה אינו הנימוק העולה בפשטות מתוך דברי </w:t>
      </w:r>
      <w:proofErr w:type="spellStart"/>
      <w:r w:rsidRPr="000E0DE4">
        <w:rPr>
          <w:rtl/>
          <w:lang w:eastAsia="he-IL"/>
        </w:rPr>
        <w:t>הר"ן</w:t>
      </w:r>
      <w:proofErr w:type="spellEnd"/>
      <w:r w:rsidRPr="000E0DE4">
        <w:rPr>
          <w:rtl/>
          <w:lang w:eastAsia="he-IL"/>
        </w:rPr>
        <w:t xml:space="preserve"> והראשונים הנ"ל</w:t>
      </w:r>
      <w:r>
        <w:rPr>
          <w:rFonts w:hint="cs"/>
          <w:rtl/>
          <w:lang w:eastAsia="he-IL"/>
        </w:rPr>
        <w:t>.</w:t>
      </w:r>
      <w:r w:rsidRPr="000E0DE4">
        <w:rPr>
          <w:rtl/>
          <w:lang w:eastAsia="he-IL"/>
        </w:rPr>
        <w:t xml:space="preserve"> נראה בדבריהם שזהו חיסרון ספציפי השייך לעצם דין סילוק, והוא מטעם שהאדם כבר מסולק ועומד. </w:t>
      </w:r>
      <w:proofErr w:type="spellStart"/>
      <w:r w:rsidRPr="000E0DE4">
        <w:rPr>
          <w:rtl/>
          <w:lang w:eastAsia="he-IL"/>
        </w:rPr>
        <w:t>הר"ן</w:t>
      </w:r>
      <w:proofErr w:type="spellEnd"/>
      <w:r w:rsidRPr="000E0DE4">
        <w:rPr>
          <w:rtl/>
          <w:lang w:eastAsia="he-IL"/>
        </w:rPr>
        <w:t xml:space="preserve"> כאמור כתב</w:t>
      </w:r>
      <w:r>
        <w:rPr>
          <w:rFonts w:hint="cs"/>
          <w:rtl/>
          <w:lang w:eastAsia="he-IL"/>
        </w:rPr>
        <w:t>:</w:t>
      </w:r>
      <w:r w:rsidRPr="000E0DE4">
        <w:rPr>
          <w:rtl/>
          <w:lang w:eastAsia="he-IL"/>
        </w:rPr>
        <w:t xml:space="preserve"> "אבל קודם לכן כיון שאין לו שייכות בנכסים כלל </w:t>
      </w:r>
      <w:proofErr w:type="spellStart"/>
      <w:r w:rsidRPr="000E0DE4">
        <w:rPr>
          <w:rtl/>
          <w:lang w:eastAsia="he-IL"/>
        </w:rPr>
        <w:t>סלוקו</w:t>
      </w:r>
      <w:proofErr w:type="spellEnd"/>
      <w:r w:rsidRPr="000E0DE4">
        <w:rPr>
          <w:rtl/>
          <w:lang w:eastAsia="he-IL"/>
        </w:rPr>
        <w:t xml:space="preserve"> לאו כלום הוא"</w:t>
      </w:r>
      <w:r>
        <w:rPr>
          <w:rFonts w:hint="cs"/>
          <w:rtl/>
          <w:lang w:eastAsia="he-IL"/>
        </w:rPr>
        <w:t>,</w:t>
      </w:r>
      <w:r w:rsidRPr="000E0DE4">
        <w:rPr>
          <w:rtl/>
          <w:lang w:eastAsia="he-IL"/>
        </w:rPr>
        <w:t xml:space="preserve"> ומכך שלא הזכיר כלל את עניין </w:t>
      </w:r>
      <w:proofErr w:type="spellStart"/>
      <w:r w:rsidRPr="000E0DE4">
        <w:rPr>
          <w:rtl/>
          <w:lang w:eastAsia="he-IL"/>
        </w:rPr>
        <w:t>דשלבל"ע</w:t>
      </w:r>
      <w:proofErr w:type="spellEnd"/>
      <w:r w:rsidRPr="000E0DE4">
        <w:rPr>
          <w:rtl/>
          <w:lang w:eastAsia="he-IL"/>
        </w:rPr>
        <w:t xml:space="preserve"> וסתם "</w:t>
      </w:r>
      <w:proofErr w:type="spellStart"/>
      <w:r w:rsidRPr="000E0DE4">
        <w:rPr>
          <w:rtl/>
          <w:lang w:eastAsia="he-IL"/>
        </w:rPr>
        <w:t>סלוקו</w:t>
      </w:r>
      <w:proofErr w:type="spellEnd"/>
      <w:r w:rsidRPr="000E0DE4">
        <w:rPr>
          <w:rtl/>
          <w:lang w:eastAsia="he-IL"/>
        </w:rPr>
        <w:t xml:space="preserve"> לאו כלום הוא" נראה שציין לא רק לעצם הדין אלא אף לטעמו</w:t>
      </w:r>
      <w:r>
        <w:rPr>
          <w:rFonts w:hint="cs"/>
          <w:rtl/>
          <w:lang w:eastAsia="he-IL"/>
        </w:rPr>
        <w:t xml:space="preserve">. </w:t>
      </w:r>
      <w:r w:rsidRPr="000E0DE4">
        <w:rPr>
          <w:rtl/>
          <w:lang w:eastAsia="he-IL"/>
        </w:rPr>
        <w:t>היינו</w:t>
      </w:r>
      <w:r>
        <w:rPr>
          <w:rFonts w:hint="cs"/>
          <w:rtl/>
          <w:lang w:eastAsia="he-IL"/>
        </w:rPr>
        <w:t>,</w:t>
      </w:r>
      <w:r w:rsidRPr="000E0DE4">
        <w:rPr>
          <w:rtl/>
          <w:lang w:eastAsia="he-IL"/>
        </w:rPr>
        <w:t xml:space="preserve"> לא רק ש"סילוקו לא מהני"</w:t>
      </w:r>
      <w:r>
        <w:rPr>
          <w:rFonts w:hint="cs"/>
          <w:rtl/>
          <w:lang w:eastAsia="he-IL"/>
        </w:rPr>
        <w:t>,</w:t>
      </w:r>
      <w:r w:rsidRPr="000E0DE4">
        <w:rPr>
          <w:rtl/>
          <w:lang w:eastAsia="he-IL"/>
        </w:rPr>
        <w:t xml:space="preserve"> היינו פעולת "סילוק" לפנינו אלא שאינה מועלת, אלא יותר מכך הסילוק אינו סילוק כלל</w:t>
      </w:r>
      <w:r>
        <w:rPr>
          <w:rtl/>
          <w:lang w:eastAsia="he-IL"/>
        </w:rPr>
        <w:t xml:space="preserve">, והטעם </w:t>
      </w:r>
      <w:r>
        <w:rPr>
          <w:rFonts w:hint="cs"/>
          <w:rtl/>
          <w:lang w:eastAsia="he-IL"/>
        </w:rPr>
        <w:t xml:space="preserve">הוא </w:t>
      </w:r>
      <w:proofErr w:type="spellStart"/>
      <w:r>
        <w:rPr>
          <w:rFonts w:hint="cs"/>
          <w:rtl/>
          <w:lang w:eastAsia="he-IL"/>
        </w:rPr>
        <w:t>מכיון</w:t>
      </w:r>
      <w:proofErr w:type="spellEnd"/>
      <w:r>
        <w:rPr>
          <w:rFonts w:hint="cs"/>
          <w:rtl/>
          <w:lang w:eastAsia="he-IL"/>
        </w:rPr>
        <w:t xml:space="preserve"> שמסולק ועומד. ועיין בדברי </w:t>
      </w:r>
      <w:proofErr w:type="spellStart"/>
      <w:r w:rsidRPr="005E6A50">
        <w:rPr>
          <w:rtl/>
          <w:lang w:eastAsia="he-IL"/>
        </w:rPr>
        <w:t>הרשב"א</w:t>
      </w:r>
      <w:proofErr w:type="spellEnd"/>
      <w:r w:rsidRPr="005E6A50">
        <w:rPr>
          <w:rtl/>
          <w:lang w:eastAsia="he-IL"/>
        </w:rPr>
        <w:t xml:space="preserve"> בתשובה </w:t>
      </w:r>
      <w:r>
        <w:rPr>
          <w:rFonts w:hint="cs"/>
          <w:rtl/>
          <w:lang w:eastAsia="he-IL"/>
        </w:rPr>
        <w:t>(</w:t>
      </w:r>
      <w:r w:rsidRPr="005E6A50">
        <w:rPr>
          <w:rtl/>
          <w:lang w:eastAsia="he-IL"/>
        </w:rPr>
        <w:t xml:space="preserve">ח"א סימן </w:t>
      </w:r>
      <w:proofErr w:type="spellStart"/>
      <w:r w:rsidRPr="005E6A50">
        <w:rPr>
          <w:rtl/>
          <w:lang w:eastAsia="he-IL"/>
        </w:rPr>
        <w:t>תתקס</w:t>
      </w:r>
      <w:proofErr w:type="spellEnd"/>
      <w:r>
        <w:rPr>
          <w:rFonts w:hint="cs"/>
          <w:rtl/>
          <w:lang w:eastAsia="he-IL"/>
        </w:rPr>
        <w:t>)</w:t>
      </w:r>
      <w:r w:rsidRPr="005E6A50">
        <w:rPr>
          <w:rtl/>
          <w:lang w:eastAsia="he-IL"/>
        </w:rPr>
        <w:t xml:space="preserve"> </w:t>
      </w:r>
      <w:r>
        <w:rPr>
          <w:rFonts w:hint="cs"/>
          <w:rtl/>
          <w:lang w:eastAsia="he-IL"/>
        </w:rPr>
        <w:t>ש</w:t>
      </w:r>
      <w:r w:rsidRPr="005E6A50">
        <w:rPr>
          <w:rtl/>
          <w:lang w:eastAsia="he-IL"/>
        </w:rPr>
        <w:t>נימק בכך</w:t>
      </w:r>
      <w:r>
        <w:rPr>
          <w:rFonts w:hint="cs"/>
          <w:rtl/>
          <w:lang w:eastAsia="he-IL"/>
        </w:rPr>
        <w:t>:</w:t>
      </w:r>
      <w:r w:rsidRPr="005E6A50">
        <w:rPr>
          <w:rtl/>
          <w:lang w:eastAsia="he-IL"/>
        </w:rPr>
        <w:t xml:space="preserve"> "לפי שבאותה שעה אין לבעל שום זכות, והרי זה כנכסיה שמתנה עימו שלא יהא לו </w:t>
      </w:r>
      <w:proofErr w:type="spellStart"/>
      <w:r w:rsidRPr="005E6A50">
        <w:rPr>
          <w:rtl/>
          <w:lang w:eastAsia="he-IL"/>
        </w:rPr>
        <w:t>דו</w:t>
      </w:r>
      <w:r>
        <w:rPr>
          <w:rtl/>
          <w:lang w:eastAsia="he-IL"/>
        </w:rPr>
        <w:t>"ד</w:t>
      </w:r>
      <w:proofErr w:type="spellEnd"/>
      <w:r>
        <w:rPr>
          <w:rtl/>
          <w:lang w:eastAsia="he-IL"/>
        </w:rPr>
        <w:t xml:space="preserve"> עמה בנכסיה שלא עשה ולא כלום"</w:t>
      </w:r>
      <w:r>
        <w:rPr>
          <w:rFonts w:hint="cs"/>
          <w:rtl/>
          <w:lang w:eastAsia="he-IL"/>
        </w:rPr>
        <w:t>.</w:t>
      </w:r>
      <w:r w:rsidRPr="005E6A50">
        <w:rPr>
          <w:rtl/>
          <w:lang w:eastAsia="he-IL"/>
        </w:rPr>
        <w:t xml:space="preserve"> היינו, הרי זה כאילו הסתלק אדם מזכויותיו בנכסי א</w:t>
      </w:r>
      <w:r>
        <w:rPr>
          <w:rtl/>
          <w:lang w:eastAsia="he-IL"/>
        </w:rPr>
        <w:t>חר, נכסים שאין לו כל זיקה אליהם</w:t>
      </w:r>
      <w:r>
        <w:rPr>
          <w:rFonts w:hint="cs"/>
          <w:rtl/>
          <w:lang w:eastAsia="he-IL"/>
        </w:rPr>
        <w:t xml:space="preserve">. </w:t>
      </w:r>
      <w:r>
        <w:rPr>
          <w:rtl/>
          <w:lang w:eastAsia="he-IL"/>
        </w:rPr>
        <w:t xml:space="preserve">יש תוצאות </w:t>
      </w:r>
      <w:r>
        <w:rPr>
          <w:rFonts w:hint="cs"/>
          <w:rtl/>
          <w:lang w:eastAsia="he-IL"/>
        </w:rPr>
        <w:t xml:space="preserve">להבנת הטעם, </w:t>
      </w:r>
      <w:r w:rsidRPr="000E0DE4">
        <w:rPr>
          <w:rtl/>
          <w:lang w:eastAsia="he-IL"/>
        </w:rPr>
        <w:t>כפי שבע"ה נראה בהמשך. לא מן הנמנע שאף הח"מ מסכים לכך</w:t>
      </w:r>
      <w:r>
        <w:rPr>
          <w:rFonts w:hint="cs"/>
          <w:rtl/>
          <w:lang w:eastAsia="he-IL"/>
        </w:rPr>
        <w:t>,</w:t>
      </w:r>
      <w:r w:rsidRPr="000E0DE4">
        <w:rPr>
          <w:rtl/>
          <w:lang w:eastAsia="he-IL"/>
        </w:rPr>
        <w:t xml:space="preserve"> ואת עניין '</w:t>
      </w:r>
      <w:proofErr w:type="spellStart"/>
      <w:r w:rsidRPr="000E0DE4">
        <w:rPr>
          <w:rtl/>
          <w:lang w:eastAsia="he-IL"/>
        </w:rPr>
        <w:t>דשלבל"ע</w:t>
      </w:r>
      <w:proofErr w:type="spellEnd"/>
      <w:r w:rsidRPr="000E0DE4">
        <w:rPr>
          <w:rtl/>
          <w:lang w:eastAsia="he-IL"/>
        </w:rPr>
        <w:t>' כתב רק כדי לבאר מדוע לא מהני</w:t>
      </w:r>
      <w:r>
        <w:rPr>
          <w:rtl/>
          <w:lang w:eastAsia="he-IL"/>
        </w:rPr>
        <w:t xml:space="preserve"> אף אם עושה קניין בנוסף לסילוק.</w:t>
      </w:r>
    </w:p>
    <w:p w14:paraId="33963A69" w14:textId="77777777" w:rsidR="005C74A4" w:rsidRPr="000E0DE4" w:rsidRDefault="005C74A4" w:rsidP="005C74A4">
      <w:pPr>
        <w:pStyle w:val="ae"/>
        <w:rPr>
          <w:rtl/>
          <w:lang w:eastAsia="he-IL"/>
        </w:rPr>
      </w:pPr>
      <w:r w:rsidRPr="000E0DE4">
        <w:rPr>
          <w:rtl/>
          <w:lang w:eastAsia="he-IL"/>
        </w:rPr>
        <w:t xml:space="preserve">והנה בדברי הח"מ מספר הפניות ורמזים לקשיים שעולים על פסיקת </w:t>
      </w:r>
      <w:proofErr w:type="spellStart"/>
      <w:r w:rsidRPr="000E0DE4">
        <w:rPr>
          <w:rtl/>
          <w:lang w:eastAsia="he-IL"/>
        </w:rPr>
        <w:t>הרמ"א</w:t>
      </w:r>
      <w:proofErr w:type="spellEnd"/>
      <w:r w:rsidRPr="000E0DE4">
        <w:rPr>
          <w:rtl/>
          <w:lang w:eastAsia="he-IL"/>
        </w:rPr>
        <w:t xml:space="preserve"> הנ"ל</w:t>
      </w:r>
      <w:r>
        <w:rPr>
          <w:rFonts w:hint="cs"/>
          <w:rtl/>
          <w:lang w:eastAsia="he-IL"/>
        </w:rPr>
        <w:t>,</w:t>
      </w:r>
      <w:r w:rsidRPr="000E0DE4">
        <w:rPr>
          <w:rtl/>
          <w:lang w:eastAsia="he-IL"/>
        </w:rPr>
        <w:t xml:space="preserve"> ונמנה אותם:</w:t>
      </w:r>
    </w:p>
    <w:p w14:paraId="254BA7FC" w14:textId="77777777" w:rsidR="005C74A4" w:rsidRDefault="005C74A4" w:rsidP="005C74A4">
      <w:pPr>
        <w:pStyle w:val="ae"/>
        <w:rPr>
          <w:rtl/>
          <w:lang w:eastAsia="he-IL"/>
        </w:rPr>
      </w:pPr>
      <w:r w:rsidRPr="000E0DE4">
        <w:rPr>
          <w:rtl/>
          <w:lang w:eastAsia="he-IL"/>
        </w:rPr>
        <w:t xml:space="preserve">1. מה שהפנה החלקת מחוקק לדבריו </w:t>
      </w:r>
      <w:r>
        <w:rPr>
          <w:rFonts w:hint="cs"/>
          <w:rtl/>
          <w:lang w:eastAsia="he-IL"/>
        </w:rPr>
        <w:t>(</w:t>
      </w:r>
      <w:r w:rsidRPr="000E0DE4">
        <w:rPr>
          <w:rtl/>
          <w:lang w:eastAsia="he-IL"/>
        </w:rPr>
        <w:t xml:space="preserve">סימן צ </w:t>
      </w:r>
      <w:proofErr w:type="spellStart"/>
      <w:r w:rsidRPr="000E0DE4">
        <w:rPr>
          <w:rtl/>
          <w:lang w:eastAsia="he-IL"/>
        </w:rPr>
        <w:t>ס"ק</w:t>
      </w:r>
      <w:proofErr w:type="spellEnd"/>
      <w:r w:rsidRPr="000E0DE4">
        <w:rPr>
          <w:rtl/>
          <w:lang w:eastAsia="he-IL"/>
        </w:rPr>
        <w:t xml:space="preserve"> ס</w:t>
      </w:r>
      <w:r>
        <w:rPr>
          <w:rFonts w:hint="cs"/>
          <w:rtl/>
          <w:lang w:eastAsia="he-IL"/>
        </w:rPr>
        <w:t>),</w:t>
      </w:r>
      <w:r w:rsidRPr="000E0DE4">
        <w:rPr>
          <w:rtl/>
          <w:lang w:eastAsia="he-IL"/>
        </w:rPr>
        <w:t xml:space="preserve"> שם פסק </w:t>
      </w:r>
      <w:proofErr w:type="spellStart"/>
      <w:r w:rsidRPr="000E0DE4">
        <w:rPr>
          <w:rtl/>
          <w:lang w:eastAsia="he-IL"/>
        </w:rPr>
        <w:t>הרמ"א</w:t>
      </w:r>
      <w:proofErr w:type="spellEnd"/>
      <w:r w:rsidRPr="000E0DE4">
        <w:rPr>
          <w:rtl/>
          <w:lang w:eastAsia="he-IL"/>
        </w:rPr>
        <w:t xml:space="preserve"> </w:t>
      </w:r>
      <w:r>
        <w:rPr>
          <w:rFonts w:hint="cs"/>
          <w:rtl/>
          <w:lang w:eastAsia="he-IL"/>
        </w:rPr>
        <w:t>(</w:t>
      </w:r>
      <w:r w:rsidRPr="000E0DE4">
        <w:rPr>
          <w:rtl/>
          <w:lang w:eastAsia="he-IL"/>
        </w:rPr>
        <w:t xml:space="preserve">סעיף </w:t>
      </w:r>
      <w:proofErr w:type="spellStart"/>
      <w:r w:rsidRPr="000E0DE4">
        <w:rPr>
          <w:rtl/>
          <w:lang w:eastAsia="he-IL"/>
        </w:rPr>
        <w:t>יז</w:t>
      </w:r>
      <w:proofErr w:type="spellEnd"/>
      <w:r>
        <w:rPr>
          <w:rFonts w:hint="cs"/>
          <w:rtl/>
          <w:lang w:eastAsia="he-IL"/>
        </w:rPr>
        <w:t>)</w:t>
      </w:r>
      <w:r w:rsidRPr="000E0DE4">
        <w:rPr>
          <w:rtl/>
          <w:lang w:eastAsia="he-IL"/>
        </w:rPr>
        <w:t xml:space="preserve"> את דין המרדכי בשם </w:t>
      </w:r>
      <w:proofErr w:type="spellStart"/>
      <w:r w:rsidRPr="000E0DE4">
        <w:rPr>
          <w:rtl/>
          <w:lang w:eastAsia="he-IL"/>
        </w:rPr>
        <w:t>המהר"ם</w:t>
      </w:r>
      <w:proofErr w:type="spellEnd"/>
      <w:r w:rsidRPr="000E0DE4">
        <w:rPr>
          <w:rtl/>
          <w:lang w:eastAsia="he-IL"/>
        </w:rPr>
        <w:t>, "</w:t>
      </w:r>
      <w:proofErr w:type="spellStart"/>
      <w:r w:rsidRPr="000E0DE4">
        <w:rPr>
          <w:rtl/>
          <w:lang w:eastAsia="he-IL"/>
        </w:rPr>
        <w:t>אשה</w:t>
      </w:r>
      <w:proofErr w:type="spellEnd"/>
      <w:r w:rsidRPr="000E0DE4">
        <w:rPr>
          <w:rtl/>
          <w:lang w:eastAsia="he-IL"/>
        </w:rPr>
        <w:t xml:space="preserve"> שסילקה כוחה מנכסי בעלה קודם </w:t>
      </w:r>
      <w:proofErr w:type="spellStart"/>
      <w:r w:rsidRPr="000E0DE4">
        <w:rPr>
          <w:rtl/>
          <w:lang w:eastAsia="he-IL"/>
        </w:rPr>
        <w:t>שקנאן</w:t>
      </w:r>
      <w:proofErr w:type="spellEnd"/>
      <w:r w:rsidRPr="000E0DE4">
        <w:rPr>
          <w:rtl/>
          <w:lang w:eastAsia="he-IL"/>
        </w:rPr>
        <w:t xml:space="preserve"> הבעל יכול למוכרן אח"כ ואינה טורפת מהן"</w:t>
      </w:r>
      <w:r>
        <w:rPr>
          <w:rFonts w:hint="cs"/>
          <w:rtl/>
          <w:lang w:eastAsia="he-IL"/>
        </w:rPr>
        <w:t>,</w:t>
      </w:r>
      <w:r w:rsidRPr="000E0DE4">
        <w:rPr>
          <w:rtl/>
          <w:lang w:eastAsia="he-IL"/>
        </w:rPr>
        <w:t xml:space="preserve"> וכתב שם הח"מ</w:t>
      </w:r>
      <w:r>
        <w:rPr>
          <w:rFonts w:hint="cs"/>
          <w:rtl/>
          <w:lang w:eastAsia="he-IL"/>
        </w:rPr>
        <w:t>:</w:t>
      </w:r>
      <w:r w:rsidRPr="000E0DE4">
        <w:rPr>
          <w:rtl/>
          <w:lang w:eastAsia="he-IL"/>
        </w:rPr>
        <w:t xml:space="preserve"> "קודם </w:t>
      </w:r>
      <w:proofErr w:type="spellStart"/>
      <w:r w:rsidRPr="000E0DE4">
        <w:rPr>
          <w:rtl/>
          <w:lang w:eastAsia="he-IL"/>
        </w:rPr>
        <w:t>שקנאן</w:t>
      </w:r>
      <w:proofErr w:type="spellEnd"/>
      <w:r w:rsidRPr="000E0DE4">
        <w:rPr>
          <w:rtl/>
          <w:lang w:eastAsia="he-IL"/>
        </w:rPr>
        <w:t xml:space="preserve"> הבעל. דאף ע"פ שאין אדם מקנה דבר שלא בא לעולם אדם מסתלק מדבר </w:t>
      </w:r>
      <w:proofErr w:type="spellStart"/>
      <w:r w:rsidRPr="000E0DE4">
        <w:rPr>
          <w:rtl/>
          <w:lang w:eastAsia="he-IL"/>
        </w:rPr>
        <w:t>שלב"ל</w:t>
      </w:r>
      <w:proofErr w:type="spellEnd"/>
      <w:r w:rsidRPr="000E0DE4">
        <w:rPr>
          <w:rtl/>
          <w:lang w:eastAsia="he-IL"/>
        </w:rPr>
        <w:t>". המקו</w:t>
      </w:r>
      <w:r>
        <w:rPr>
          <w:rtl/>
          <w:lang w:eastAsia="he-IL"/>
        </w:rPr>
        <w:t xml:space="preserve">ר כאמור במרדכי מסכת כתובות פרק </w:t>
      </w:r>
      <w:r w:rsidRPr="000E0DE4">
        <w:rPr>
          <w:rtl/>
          <w:lang w:eastAsia="he-IL"/>
        </w:rPr>
        <w:t xml:space="preserve">הכותב לאשתו </w:t>
      </w:r>
      <w:r>
        <w:rPr>
          <w:rFonts w:hint="cs"/>
          <w:rtl/>
          <w:lang w:eastAsia="he-IL"/>
        </w:rPr>
        <w:t>(</w:t>
      </w:r>
      <w:r w:rsidRPr="000E0DE4">
        <w:rPr>
          <w:rtl/>
          <w:lang w:eastAsia="he-IL"/>
        </w:rPr>
        <w:t>רמז ריב</w:t>
      </w:r>
      <w:r>
        <w:rPr>
          <w:rFonts w:hint="cs"/>
          <w:rtl/>
          <w:lang w:eastAsia="he-IL"/>
        </w:rPr>
        <w:t>)</w:t>
      </w:r>
      <w:r w:rsidRPr="000E0DE4">
        <w:rPr>
          <w:rtl/>
          <w:lang w:eastAsia="he-IL"/>
        </w:rPr>
        <w:t xml:space="preserve"> שכתב</w:t>
      </w:r>
      <w:r>
        <w:rPr>
          <w:rFonts w:hint="cs"/>
          <w:rtl/>
          <w:lang w:eastAsia="he-IL"/>
        </w:rPr>
        <w:t>:</w:t>
      </w:r>
    </w:p>
    <w:p w14:paraId="62784038" w14:textId="77777777" w:rsidR="005C74A4" w:rsidRPr="000E0DE4" w:rsidRDefault="005C74A4" w:rsidP="005C74A4">
      <w:pPr>
        <w:pStyle w:val="a9"/>
        <w:rPr>
          <w:rtl/>
          <w:lang w:eastAsia="he-IL"/>
        </w:rPr>
      </w:pPr>
      <w:r w:rsidRPr="000E0DE4">
        <w:rPr>
          <w:rtl/>
          <w:lang w:eastAsia="he-IL"/>
        </w:rPr>
        <w:t xml:space="preserve">"וששאלת ראובן חפץ לקנות בית ודואג פן יצטרך למוכרו ומעכבת אשתו עליו היוכל להתנות עם אשתו בשעת קנייה ע"מ כן אקנה לנו בית שבכל עת שאני צריך למוכרו שלא תוכל לעכבו ע"י והיא מקבלת עליה כן ונכתב השטר </w:t>
      </w:r>
      <w:r w:rsidRPr="000E0DE4">
        <w:rPr>
          <w:rtl/>
          <w:lang w:eastAsia="he-IL"/>
        </w:rPr>
        <w:lastRenderedPageBreak/>
        <w:t xml:space="preserve">התוכל היא לחזור ולעכב כיון </w:t>
      </w:r>
      <w:proofErr w:type="spellStart"/>
      <w:r w:rsidRPr="000E0DE4">
        <w:rPr>
          <w:rtl/>
          <w:lang w:eastAsia="he-IL"/>
        </w:rPr>
        <w:t>דבשעת</w:t>
      </w:r>
      <w:proofErr w:type="spellEnd"/>
      <w:r w:rsidRPr="000E0DE4">
        <w:rPr>
          <w:rtl/>
          <w:lang w:eastAsia="he-IL"/>
        </w:rPr>
        <w:t xml:space="preserve"> התנאי הוי ליה דבר שלא בא לעולם שעדיין לא לקחו? נ"ל דלא מצי' להדורי נהי דאין אדם מקנה דבר שלא בא לעולם מסתלק אדם בטוב בדבר שלא בא לעולם </w:t>
      </w:r>
      <w:proofErr w:type="spellStart"/>
      <w:r w:rsidRPr="000E0DE4">
        <w:rPr>
          <w:rtl/>
          <w:lang w:eastAsia="he-IL"/>
        </w:rPr>
        <w:t>כדתנן</w:t>
      </w:r>
      <w:proofErr w:type="spellEnd"/>
      <w:r w:rsidRPr="000E0DE4">
        <w:rPr>
          <w:rtl/>
          <w:lang w:eastAsia="he-IL"/>
        </w:rPr>
        <w:t xml:space="preserve"> בפרק הכותב ובפרק חזקת הבתים נחלה הבאה לאדם ממקום אחר מתנה עליה שלא </w:t>
      </w:r>
      <w:proofErr w:type="spellStart"/>
      <w:r w:rsidRPr="000E0DE4">
        <w:rPr>
          <w:rtl/>
          <w:lang w:eastAsia="he-IL"/>
        </w:rPr>
        <w:t>ירשנה</w:t>
      </w:r>
      <w:proofErr w:type="spellEnd"/>
      <w:r w:rsidRPr="000E0DE4">
        <w:rPr>
          <w:rtl/>
          <w:lang w:eastAsia="he-IL"/>
        </w:rPr>
        <w:t xml:space="preserve"> </w:t>
      </w:r>
      <w:proofErr w:type="spellStart"/>
      <w:r w:rsidRPr="000E0DE4">
        <w:rPr>
          <w:rtl/>
          <w:lang w:eastAsia="he-IL"/>
        </w:rPr>
        <w:t>וכדתניא</w:t>
      </w:r>
      <w:proofErr w:type="spellEnd"/>
      <w:r w:rsidRPr="000E0DE4">
        <w:rPr>
          <w:rtl/>
          <w:lang w:eastAsia="he-IL"/>
        </w:rPr>
        <w:t xml:space="preserve"> הכותב לאשתו דין ודברים </w:t>
      </w:r>
      <w:proofErr w:type="spellStart"/>
      <w:r w:rsidRPr="000E0DE4">
        <w:rPr>
          <w:rtl/>
          <w:lang w:eastAsia="he-IL"/>
        </w:rPr>
        <w:t>כו</w:t>
      </w:r>
      <w:proofErr w:type="spellEnd"/>
      <w:r w:rsidRPr="000E0DE4">
        <w:rPr>
          <w:rtl/>
          <w:lang w:eastAsia="he-IL"/>
        </w:rPr>
        <w:t xml:space="preserve">' </w:t>
      </w:r>
      <w:proofErr w:type="spellStart"/>
      <w:r w:rsidRPr="000E0DE4">
        <w:rPr>
          <w:rtl/>
          <w:lang w:eastAsia="he-IL"/>
        </w:rPr>
        <w:t>ואוקימנא</w:t>
      </w:r>
      <w:proofErr w:type="spellEnd"/>
      <w:r w:rsidRPr="000E0DE4">
        <w:rPr>
          <w:rtl/>
          <w:lang w:eastAsia="he-IL"/>
        </w:rPr>
        <w:t xml:space="preserve"> בכותב לה בעודה ארוסה ומהני בין לנכסים שהם כבר באו לעולם בין לפירות </w:t>
      </w:r>
      <w:proofErr w:type="spellStart"/>
      <w:r w:rsidRPr="000E0DE4">
        <w:rPr>
          <w:rtl/>
          <w:lang w:eastAsia="he-IL"/>
        </w:rPr>
        <w:t>דאכתי</w:t>
      </w:r>
      <w:proofErr w:type="spellEnd"/>
      <w:r w:rsidRPr="000E0DE4">
        <w:rPr>
          <w:rtl/>
          <w:lang w:eastAsia="he-IL"/>
        </w:rPr>
        <w:t xml:space="preserve"> לא אתו </w:t>
      </w:r>
      <w:proofErr w:type="spellStart"/>
      <w:r w:rsidRPr="000E0DE4">
        <w:rPr>
          <w:rtl/>
          <w:lang w:eastAsia="he-IL"/>
        </w:rPr>
        <w:t>כו</w:t>
      </w:r>
      <w:proofErr w:type="spellEnd"/>
      <w:r w:rsidRPr="000E0DE4">
        <w:rPr>
          <w:rtl/>
          <w:lang w:eastAsia="he-IL"/>
        </w:rPr>
        <w:t>' ושלום מאיר בר' ברוך</w:t>
      </w:r>
      <w:r>
        <w:rPr>
          <w:rFonts w:hint="cs"/>
          <w:rtl/>
          <w:lang w:eastAsia="he-IL"/>
        </w:rPr>
        <w:t>.</w:t>
      </w:r>
      <w:r w:rsidRPr="000E0DE4">
        <w:rPr>
          <w:rtl/>
          <w:lang w:eastAsia="he-IL"/>
        </w:rPr>
        <w:t>"</w:t>
      </w:r>
    </w:p>
    <w:p w14:paraId="3A447DBC" w14:textId="77777777" w:rsidR="005C74A4" w:rsidRPr="000E0DE4" w:rsidRDefault="005C74A4" w:rsidP="005C74A4">
      <w:pPr>
        <w:pStyle w:val="ae"/>
        <w:rPr>
          <w:rtl/>
          <w:lang w:eastAsia="he-IL"/>
        </w:rPr>
      </w:pPr>
      <w:r w:rsidRPr="000E0DE4">
        <w:rPr>
          <w:rtl/>
          <w:lang w:eastAsia="he-IL"/>
        </w:rPr>
        <w:t xml:space="preserve">והנה בהשקפה ראשונה נמצא שדברי המרדכי בשם </w:t>
      </w:r>
      <w:proofErr w:type="spellStart"/>
      <w:r w:rsidRPr="000E0DE4">
        <w:rPr>
          <w:rtl/>
          <w:lang w:eastAsia="he-IL"/>
        </w:rPr>
        <w:t>המהר"ם</w:t>
      </w:r>
      <w:proofErr w:type="spellEnd"/>
      <w:r w:rsidRPr="000E0DE4">
        <w:rPr>
          <w:rtl/>
          <w:lang w:eastAsia="he-IL"/>
        </w:rPr>
        <w:t xml:space="preserve"> חולקים הם על דברי </w:t>
      </w:r>
      <w:proofErr w:type="spellStart"/>
      <w:r w:rsidRPr="000E0DE4">
        <w:rPr>
          <w:rtl/>
          <w:lang w:eastAsia="he-IL"/>
        </w:rPr>
        <w:t>הר"ן</w:t>
      </w:r>
      <w:proofErr w:type="spellEnd"/>
      <w:r>
        <w:rPr>
          <w:rFonts w:hint="cs"/>
          <w:rtl/>
          <w:lang w:eastAsia="he-IL"/>
        </w:rPr>
        <w:t>,</w:t>
      </w:r>
      <w:r w:rsidRPr="000E0DE4">
        <w:rPr>
          <w:rtl/>
          <w:lang w:eastAsia="he-IL"/>
        </w:rPr>
        <w:t xml:space="preserve"> וכך אכן הביא </w:t>
      </w:r>
      <w:proofErr w:type="spellStart"/>
      <w:r w:rsidRPr="000E0DE4">
        <w:rPr>
          <w:rtl/>
          <w:lang w:eastAsia="he-IL"/>
        </w:rPr>
        <w:t>כנה"ג</w:t>
      </w:r>
      <w:proofErr w:type="spellEnd"/>
      <w:r w:rsidRPr="000E0DE4">
        <w:rPr>
          <w:rtl/>
          <w:lang w:eastAsia="he-IL"/>
        </w:rPr>
        <w:t xml:space="preserve"> </w:t>
      </w:r>
      <w:r>
        <w:rPr>
          <w:rFonts w:hint="cs"/>
          <w:rtl/>
          <w:lang w:eastAsia="he-IL"/>
        </w:rPr>
        <w:t>(</w:t>
      </w:r>
      <w:r w:rsidRPr="000E0DE4">
        <w:rPr>
          <w:rtl/>
          <w:lang w:eastAsia="he-IL"/>
        </w:rPr>
        <w:t>סימן צב</w:t>
      </w:r>
      <w:r>
        <w:rPr>
          <w:rFonts w:hint="cs"/>
          <w:rtl/>
          <w:lang w:eastAsia="he-IL"/>
        </w:rPr>
        <w:t>)</w:t>
      </w:r>
      <w:r w:rsidRPr="000E0DE4">
        <w:rPr>
          <w:rtl/>
          <w:lang w:eastAsia="he-IL"/>
        </w:rPr>
        <w:t xml:space="preserve"> בשם "מעשה </w:t>
      </w:r>
      <w:proofErr w:type="spellStart"/>
      <w:r w:rsidRPr="000E0DE4">
        <w:rPr>
          <w:rtl/>
          <w:lang w:eastAsia="he-IL"/>
        </w:rPr>
        <w:t>חייא</w:t>
      </w:r>
      <w:proofErr w:type="spellEnd"/>
      <w:r w:rsidRPr="000E0DE4">
        <w:rPr>
          <w:rtl/>
          <w:lang w:eastAsia="he-IL"/>
        </w:rPr>
        <w:t>", "</w:t>
      </w:r>
      <w:proofErr w:type="spellStart"/>
      <w:r w:rsidRPr="000E0DE4">
        <w:rPr>
          <w:rtl/>
          <w:lang w:eastAsia="he-IL"/>
        </w:rPr>
        <w:t>דהר"ן</w:t>
      </w:r>
      <w:proofErr w:type="spellEnd"/>
      <w:r w:rsidRPr="000E0DE4">
        <w:rPr>
          <w:rtl/>
          <w:lang w:eastAsia="he-IL"/>
        </w:rPr>
        <w:t xml:space="preserve"> </w:t>
      </w:r>
      <w:proofErr w:type="spellStart"/>
      <w:r w:rsidRPr="000E0DE4">
        <w:rPr>
          <w:rtl/>
          <w:lang w:eastAsia="he-IL"/>
        </w:rPr>
        <w:t>והרשב"א</w:t>
      </w:r>
      <w:proofErr w:type="spellEnd"/>
      <w:r w:rsidRPr="000E0DE4">
        <w:rPr>
          <w:rtl/>
          <w:lang w:eastAsia="he-IL"/>
        </w:rPr>
        <w:t xml:space="preserve"> פליגי עם המרדכי, </w:t>
      </w:r>
      <w:proofErr w:type="spellStart"/>
      <w:r w:rsidRPr="000E0DE4">
        <w:rPr>
          <w:rtl/>
          <w:lang w:eastAsia="he-IL"/>
        </w:rPr>
        <w:t>דלר"ן</w:t>
      </w:r>
      <w:proofErr w:type="spellEnd"/>
      <w:r w:rsidRPr="000E0DE4">
        <w:rPr>
          <w:rtl/>
          <w:lang w:eastAsia="he-IL"/>
        </w:rPr>
        <w:t xml:space="preserve"> מחילה וה"ה סילוק קודם שיחול החיוב לא מהני, ולמרדכי מהני ויכול המוחזק לומר קים לי", ואף  האבני מילואים </w:t>
      </w:r>
      <w:r>
        <w:rPr>
          <w:rFonts w:hint="cs"/>
          <w:rtl/>
          <w:lang w:eastAsia="he-IL"/>
        </w:rPr>
        <w:t>(</w:t>
      </w:r>
      <w:r w:rsidRPr="000E0DE4">
        <w:rPr>
          <w:rtl/>
          <w:lang w:eastAsia="he-IL"/>
        </w:rPr>
        <w:t xml:space="preserve">סימן צב </w:t>
      </w:r>
      <w:proofErr w:type="spellStart"/>
      <w:r w:rsidRPr="000E0DE4">
        <w:rPr>
          <w:rtl/>
          <w:lang w:eastAsia="he-IL"/>
        </w:rPr>
        <w:t>ס"ק</w:t>
      </w:r>
      <w:proofErr w:type="spellEnd"/>
      <w:r w:rsidRPr="000E0DE4">
        <w:rPr>
          <w:rtl/>
          <w:lang w:eastAsia="he-IL"/>
        </w:rPr>
        <w:t xml:space="preserve"> ו</w:t>
      </w:r>
      <w:r>
        <w:rPr>
          <w:rFonts w:hint="cs"/>
          <w:rtl/>
          <w:lang w:eastAsia="he-IL"/>
        </w:rPr>
        <w:t>)</w:t>
      </w:r>
      <w:r w:rsidRPr="000E0DE4">
        <w:rPr>
          <w:rtl/>
          <w:lang w:eastAsia="he-IL"/>
        </w:rPr>
        <w:t xml:space="preserve"> מסיק כך</w:t>
      </w:r>
      <w:r>
        <w:rPr>
          <w:rFonts w:hint="cs"/>
          <w:rtl/>
          <w:lang w:eastAsia="he-IL"/>
        </w:rPr>
        <w:t>,</w:t>
      </w:r>
      <w:r w:rsidRPr="000E0DE4">
        <w:rPr>
          <w:rtl/>
          <w:lang w:eastAsia="he-IL"/>
        </w:rPr>
        <w:t xml:space="preserve"> וז"ל: "א"כ צ"ל </w:t>
      </w:r>
      <w:proofErr w:type="spellStart"/>
      <w:r w:rsidRPr="000E0DE4">
        <w:rPr>
          <w:rtl/>
          <w:lang w:eastAsia="he-IL"/>
        </w:rPr>
        <w:t>דמוהר"מ</w:t>
      </w:r>
      <w:proofErr w:type="spellEnd"/>
      <w:r w:rsidRPr="000E0DE4">
        <w:rPr>
          <w:rtl/>
          <w:lang w:eastAsia="he-IL"/>
        </w:rPr>
        <w:t xml:space="preserve"> במרדכי </w:t>
      </w:r>
      <w:proofErr w:type="spellStart"/>
      <w:r w:rsidRPr="000E0DE4">
        <w:rPr>
          <w:rtl/>
          <w:lang w:eastAsia="he-IL"/>
        </w:rPr>
        <w:t>ס"ל</w:t>
      </w:r>
      <w:proofErr w:type="spellEnd"/>
      <w:r w:rsidRPr="000E0DE4">
        <w:rPr>
          <w:rtl/>
          <w:lang w:eastAsia="he-IL"/>
        </w:rPr>
        <w:t xml:space="preserve"> דלא </w:t>
      </w:r>
      <w:proofErr w:type="spellStart"/>
      <w:r w:rsidRPr="000E0DE4">
        <w:rPr>
          <w:rtl/>
          <w:lang w:eastAsia="he-IL"/>
        </w:rPr>
        <w:t>כר"ן</w:t>
      </w:r>
      <w:proofErr w:type="spellEnd"/>
      <w:r w:rsidRPr="000E0DE4">
        <w:rPr>
          <w:rtl/>
          <w:lang w:eastAsia="he-IL"/>
        </w:rPr>
        <w:t xml:space="preserve"> </w:t>
      </w:r>
      <w:proofErr w:type="spellStart"/>
      <w:r w:rsidRPr="000E0DE4">
        <w:rPr>
          <w:rtl/>
          <w:lang w:eastAsia="he-IL"/>
        </w:rPr>
        <w:t>והרשב"א</w:t>
      </w:r>
      <w:proofErr w:type="spellEnd"/>
      <w:r w:rsidRPr="000E0DE4">
        <w:rPr>
          <w:rtl/>
          <w:lang w:eastAsia="he-IL"/>
        </w:rPr>
        <w:t xml:space="preserve">, אלא </w:t>
      </w:r>
      <w:proofErr w:type="spellStart"/>
      <w:r w:rsidRPr="000E0DE4">
        <w:rPr>
          <w:rtl/>
          <w:lang w:eastAsia="he-IL"/>
        </w:rPr>
        <w:t>ס"ל</w:t>
      </w:r>
      <w:proofErr w:type="spellEnd"/>
      <w:r w:rsidRPr="000E0DE4">
        <w:rPr>
          <w:rtl/>
          <w:lang w:eastAsia="he-IL"/>
        </w:rPr>
        <w:t xml:space="preserve"> </w:t>
      </w:r>
      <w:proofErr w:type="spellStart"/>
      <w:r w:rsidRPr="000E0DE4">
        <w:rPr>
          <w:rtl/>
          <w:lang w:eastAsia="he-IL"/>
        </w:rPr>
        <w:t>דמהני</w:t>
      </w:r>
      <w:proofErr w:type="spellEnd"/>
      <w:r w:rsidRPr="000E0DE4">
        <w:rPr>
          <w:rtl/>
          <w:lang w:eastAsia="he-IL"/>
        </w:rPr>
        <w:t xml:space="preserve"> סילוק אפילו בדבר שאין לו שום שייכות בגויה".</w:t>
      </w:r>
    </w:p>
    <w:p w14:paraId="70986385" w14:textId="77777777" w:rsidR="005C74A4" w:rsidRPr="000E0DE4" w:rsidRDefault="005C74A4" w:rsidP="005C74A4">
      <w:pPr>
        <w:pStyle w:val="ae"/>
        <w:rPr>
          <w:rtl/>
          <w:lang w:eastAsia="he-IL"/>
        </w:rPr>
      </w:pPr>
      <w:r w:rsidRPr="000E0DE4">
        <w:rPr>
          <w:rtl/>
          <w:lang w:eastAsia="he-IL"/>
        </w:rPr>
        <w:t xml:space="preserve">אולם הקושי הוא, ורומז לכך כאן הח"מ, הוא לסתירה </w:t>
      </w:r>
      <w:proofErr w:type="spellStart"/>
      <w:r w:rsidRPr="000E0DE4">
        <w:rPr>
          <w:rtl/>
          <w:lang w:eastAsia="he-IL"/>
        </w:rPr>
        <w:t>ברמ"א</w:t>
      </w:r>
      <w:proofErr w:type="spellEnd"/>
      <w:r>
        <w:rPr>
          <w:rFonts w:hint="cs"/>
          <w:rtl/>
          <w:lang w:eastAsia="he-IL"/>
        </w:rPr>
        <w:t>,</w:t>
      </w:r>
      <w:r w:rsidRPr="000E0DE4">
        <w:rPr>
          <w:rtl/>
          <w:lang w:eastAsia="he-IL"/>
        </w:rPr>
        <w:t xml:space="preserve"> </w:t>
      </w:r>
      <w:proofErr w:type="spellStart"/>
      <w:r w:rsidRPr="000E0DE4">
        <w:rPr>
          <w:rtl/>
          <w:lang w:eastAsia="he-IL"/>
        </w:rPr>
        <w:t>דבסימן</w:t>
      </w:r>
      <w:proofErr w:type="spellEnd"/>
      <w:r w:rsidRPr="000E0DE4">
        <w:rPr>
          <w:rtl/>
          <w:lang w:eastAsia="he-IL"/>
        </w:rPr>
        <w:t xml:space="preserve"> צב פסק כאמור </w:t>
      </w:r>
      <w:proofErr w:type="spellStart"/>
      <w:r w:rsidRPr="000E0DE4">
        <w:rPr>
          <w:rtl/>
          <w:lang w:eastAsia="he-IL"/>
        </w:rPr>
        <w:t>כר"ן</w:t>
      </w:r>
      <w:proofErr w:type="spellEnd"/>
      <w:r w:rsidRPr="000E0DE4">
        <w:rPr>
          <w:rtl/>
          <w:lang w:eastAsia="he-IL"/>
        </w:rPr>
        <w:t xml:space="preserve"> הנ"ל ולפיו לא ניתן להסתלק מדבר </w:t>
      </w:r>
      <w:proofErr w:type="spellStart"/>
      <w:r w:rsidRPr="000E0DE4">
        <w:rPr>
          <w:rtl/>
          <w:lang w:eastAsia="he-IL"/>
        </w:rPr>
        <w:t>שלבל"ע</w:t>
      </w:r>
      <w:proofErr w:type="spellEnd"/>
      <w:r>
        <w:rPr>
          <w:rFonts w:hint="cs"/>
          <w:rtl/>
          <w:lang w:eastAsia="he-IL"/>
        </w:rPr>
        <w:t>,</w:t>
      </w:r>
      <w:r w:rsidRPr="000E0DE4">
        <w:rPr>
          <w:rtl/>
          <w:lang w:eastAsia="he-IL"/>
        </w:rPr>
        <w:t xml:space="preserve"> ואילו בסימן צ פסק כמרדכי שניתן להסתלק מדבר </w:t>
      </w:r>
      <w:proofErr w:type="spellStart"/>
      <w:r w:rsidRPr="000E0DE4">
        <w:rPr>
          <w:rtl/>
          <w:lang w:eastAsia="he-IL"/>
        </w:rPr>
        <w:t>שלבל"ע</w:t>
      </w:r>
      <w:proofErr w:type="spellEnd"/>
      <w:r w:rsidRPr="000E0DE4">
        <w:rPr>
          <w:rtl/>
          <w:lang w:eastAsia="he-IL"/>
        </w:rPr>
        <w:t xml:space="preserve"> בניגוד </w:t>
      </w:r>
      <w:proofErr w:type="spellStart"/>
      <w:r w:rsidRPr="000E0DE4">
        <w:rPr>
          <w:rtl/>
          <w:lang w:eastAsia="he-IL"/>
        </w:rPr>
        <w:t>להקנאה</w:t>
      </w:r>
      <w:proofErr w:type="spellEnd"/>
      <w:r w:rsidRPr="000E0DE4">
        <w:rPr>
          <w:rtl/>
          <w:lang w:eastAsia="he-IL"/>
        </w:rPr>
        <w:t xml:space="preserve"> שלא ניתן להקנות דבר שלא בא לעולם</w:t>
      </w:r>
      <w:r>
        <w:rPr>
          <w:rFonts w:hint="cs"/>
          <w:rtl/>
          <w:lang w:eastAsia="he-IL"/>
        </w:rPr>
        <w:t>.</w:t>
      </w:r>
      <w:r w:rsidRPr="000E0DE4">
        <w:rPr>
          <w:rtl/>
          <w:lang w:eastAsia="he-IL"/>
        </w:rPr>
        <w:t xml:space="preserve"> וע"כ למד </w:t>
      </w:r>
      <w:proofErr w:type="spellStart"/>
      <w:r w:rsidRPr="000E0DE4">
        <w:rPr>
          <w:rtl/>
          <w:lang w:eastAsia="he-IL"/>
        </w:rPr>
        <w:t>הרמ"א</w:t>
      </w:r>
      <w:proofErr w:type="spellEnd"/>
      <w:r w:rsidRPr="000E0DE4">
        <w:rPr>
          <w:rtl/>
          <w:lang w:eastAsia="he-IL"/>
        </w:rPr>
        <w:t xml:space="preserve"> שלא כנ"ל</w:t>
      </w:r>
      <w:r>
        <w:rPr>
          <w:rFonts w:hint="cs"/>
          <w:rtl/>
          <w:lang w:eastAsia="he-IL"/>
        </w:rPr>
        <w:t>,</w:t>
      </w:r>
      <w:r w:rsidRPr="000E0DE4">
        <w:rPr>
          <w:rtl/>
          <w:lang w:eastAsia="he-IL"/>
        </w:rPr>
        <w:t xml:space="preserve"> אלא שאין בזה מחלוקת</w:t>
      </w:r>
      <w:r>
        <w:rPr>
          <w:rFonts w:hint="cs"/>
          <w:rtl/>
          <w:lang w:eastAsia="he-IL"/>
        </w:rPr>
        <w:t>,</w:t>
      </w:r>
      <w:r w:rsidRPr="000E0DE4">
        <w:rPr>
          <w:rtl/>
          <w:lang w:eastAsia="he-IL"/>
        </w:rPr>
        <w:t xml:space="preserve"> </w:t>
      </w:r>
      <w:proofErr w:type="spellStart"/>
      <w:r w:rsidRPr="000E0DE4">
        <w:rPr>
          <w:rtl/>
          <w:lang w:eastAsia="he-IL"/>
        </w:rPr>
        <w:t>וצ"ב</w:t>
      </w:r>
      <w:proofErr w:type="spellEnd"/>
      <w:r w:rsidRPr="000E0DE4">
        <w:rPr>
          <w:rtl/>
          <w:lang w:eastAsia="he-IL"/>
        </w:rPr>
        <w:t xml:space="preserve"> מדוע.</w:t>
      </w:r>
    </w:p>
    <w:p w14:paraId="212ED76F" w14:textId="77777777" w:rsidR="005C74A4" w:rsidRDefault="005C74A4" w:rsidP="005C74A4">
      <w:pPr>
        <w:pStyle w:val="ae"/>
        <w:rPr>
          <w:rtl/>
          <w:lang w:eastAsia="he-IL"/>
        </w:rPr>
      </w:pPr>
      <w:r w:rsidRPr="000E0DE4">
        <w:rPr>
          <w:rtl/>
          <w:lang w:eastAsia="he-IL"/>
        </w:rPr>
        <w:t xml:space="preserve">2. הח"מ מציין אף לנפסק </w:t>
      </w:r>
      <w:proofErr w:type="spellStart"/>
      <w:r w:rsidRPr="000E0DE4">
        <w:rPr>
          <w:rtl/>
          <w:lang w:eastAsia="he-IL"/>
        </w:rPr>
        <w:t>בחו"מ</w:t>
      </w:r>
      <w:proofErr w:type="spellEnd"/>
      <w:r w:rsidRPr="000E0DE4">
        <w:rPr>
          <w:rtl/>
          <w:lang w:eastAsia="he-IL"/>
        </w:rPr>
        <w:t xml:space="preserve"> </w:t>
      </w:r>
      <w:r>
        <w:rPr>
          <w:rFonts w:hint="cs"/>
          <w:rtl/>
          <w:lang w:eastAsia="he-IL"/>
        </w:rPr>
        <w:t>(</w:t>
      </w:r>
      <w:r w:rsidRPr="000E0DE4">
        <w:rPr>
          <w:rtl/>
          <w:lang w:eastAsia="he-IL"/>
        </w:rPr>
        <w:t>סימן רט סעיף ח</w:t>
      </w:r>
      <w:r>
        <w:rPr>
          <w:rFonts w:hint="cs"/>
          <w:rtl/>
          <w:lang w:eastAsia="he-IL"/>
        </w:rPr>
        <w:t>)</w:t>
      </w:r>
      <w:r w:rsidRPr="000E0DE4">
        <w:rPr>
          <w:rtl/>
          <w:lang w:eastAsia="he-IL"/>
        </w:rPr>
        <w:t xml:space="preserve"> </w:t>
      </w:r>
      <w:proofErr w:type="spellStart"/>
      <w:r w:rsidRPr="000E0DE4">
        <w:rPr>
          <w:rtl/>
          <w:lang w:eastAsia="he-IL"/>
        </w:rPr>
        <w:t>ברמ"א</w:t>
      </w:r>
      <w:proofErr w:type="spellEnd"/>
      <w:r w:rsidRPr="000E0DE4">
        <w:rPr>
          <w:rtl/>
          <w:lang w:eastAsia="he-IL"/>
        </w:rPr>
        <w:t xml:space="preserve"> שכתב</w:t>
      </w:r>
      <w:r>
        <w:rPr>
          <w:rFonts w:hint="cs"/>
          <w:rtl/>
          <w:lang w:eastAsia="he-IL"/>
        </w:rPr>
        <w:t>:</w:t>
      </w:r>
    </w:p>
    <w:p w14:paraId="1D0B8961" w14:textId="77777777" w:rsidR="005C74A4" w:rsidRDefault="005C74A4" w:rsidP="005C74A4">
      <w:pPr>
        <w:pStyle w:val="a9"/>
        <w:rPr>
          <w:rtl/>
          <w:lang w:eastAsia="he-IL"/>
        </w:rPr>
      </w:pPr>
      <w:r w:rsidRPr="000E0DE4">
        <w:rPr>
          <w:rtl/>
          <w:lang w:eastAsia="he-IL"/>
        </w:rPr>
        <w:t xml:space="preserve">"הגה: דאף על גב דאין אדם מקנה דבר שלא בא לעולם, מכל מקום יכול להתנות על דבר שלא בא לעולם (טור </w:t>
      </w:r>
      <w:proofErr w:type="spellStart"/>
      <w:r w:rsidRPr="000E0DE4">
        <w:rPr>
          <w:rtl/>
          <w:lang w:eastAsia="he-IL"/>
        </w:rPr>
        <w:t>סי"ב</w:t>
      </w:r>
      <w:proofErr w:type="spellEnd"/>
      <w:r w:rsidRPr="000E0DE4">
        <w:rPr>
          <w:rtl/>
          <w:lang w:eastAsia="he-IL"/>
        </w:rPr>
        <w:t xml:space="preserve"> </w:t>
      </w:r>
      <w:proofErr w:type="spellStart"/>
      <w:r w:rsidRPr="000E0DE4">
        <w:rPr>
          <w:rtl/>
          <w:lang w:eastAsia="he-IL"/>
        </w:rPr>
        <w:t>והמרדכי</w:t>
      </w:r>
      <w:proofErr w:type="spellEnd"/>
      <w:r w:rsidRPr="000E0DE4">
        <w:rPr>
          <w:rtl/>
          <w:lang w:eastAsia="he-IL"/>
        </w:rPr>
        <w:t xml:space="preserve"> </w:t>
      </w:r>
      <w:proofErr w:type="spellStart"/>
      <w:r w:rsidRPr="000E0DE4">
        <w:rPr>
          <w:rtl/>
          <w:lang w:eastAsia="he-IL"/>
        </w:rPr>
        <w:t>פ"ק</w:t>
      </w:r>
      <w:proofErr w:type="spellEnd"/>
      <w:r w:rsidRPr="000E0DE4">
        <w:rPr>
          <w:rtl/>
          <w:lang w:eastAsia="he-IL"/>
        </w:rPr>
        <w:t xml:space="preserve"> </w:t>
      </w:r>
      <w:proofErr w:type="spellStart"/>
      <w:r w:rsidRPr="000E0DE4">
        <w:rPr>
          <w:rtl/>
          <w:lang w:eastAsia="he-IL"/>
        </w:rPr>
        <w:t>דמציעא</w:t>
      </w:r>
      <w:proofErr w:type="spellEnd"/>
      <w:r w:rsidRPr="000E0DE4">
        <w:rPr>
          <w:rtl/>
          <w:lang w:eastAsia="he-IL"/>
        </w:rPr>
        <w:t xml:space="preserve">). וכן לסלק עצמו </w:t>
      </w:r>
      <w:proofErr w:type="spellStart"/>
      <w:r w:rsidRPr="000E0DE4">
        <w:rPr>
          <w:rtl/>
          <w:lang w:eastAsia="he-IL"/>
        </w:rPr>
        <w:t>וכחו</w:t>
      </w:r>
      <w:proofErr w:type="spellEnd"/>
      <w:r w:rsidRPr="000E0DE4">
        <w:rPr>
          <w:rtl/>
          <w:lang w:eastAsia="he-IL"/>
        </w:rPr>
        <w:t xml:space="preserve"> מדבר שלא בא לעולם הואיל ועדיין לא זכה בו (מרדכי ר"פ הכותב) ועיין באבן העזר סימן צ"ב</w:t>
      </w:r>
      <w:r>
        <w:rPr>
          <w:rFonts w:hint="cs"/>
          <w:rtl/>
          <w:lang w:eastAsia="he-IL"/>
        </w:rPr>
        <w:t>.</w:t>
      </w:r>
      <w:r w:rsidRPr="000E0DE4">
        <w:rPr>
          <w:rtl/>
          <w:lang w:eastAsia="he-IL"/>
        </w:rPr>
        <w:t>"</w:t>
      </w:r>
    </w:p>
    <w:p w14:paraId="5EA20FB9" w14:textId="77777777" w:rsidR="005C74A4" w:rsidRPr="000E0DE4" w:rsidRDefault="005C74A4" w:rsidP="005C74A4">
      <w:pPr>
        <w:pStyle w:val="ae"/>
        <w:rPr>
          <w:rtl/>
          <w:lang w:eastAsia="he-IL"/>
        </w:rPr>
      </w:pPr>
      <w:r w:rsidRPr="000E0DE4">
        <w:rPr>
          <w:rtl/>
          <w:lang w:eastAsia="he-IL"/>
        </w:rPr>
        <w:t xml:space="preserve">פסק זה של </w:t>
      </w:r>
      <w:proofErr w:type="spellStart"/>
      <w:r w:rsidRPr="000E0DE4">
        <w:rPr>
          <w:rtl/>
          <w:lang w:eastAsia="he-IL"/>
        </w:rPr>
        <w:t>הרמ"א</w:t>
      </w:r>
      <w:proofErr w:type="spellEnd"/>
      <w:r w:rsidRPr="000E0DE4">
        <w:rPr>
          <w:rtl/>
          <w:lang w:eastAsia="he-IL"/>
        </w:rPr>
        <w:t xml:space="preserve"> </w:t>
      </w:r>
      <w:proofErr w:type="spellStart"/>
      <w:r w:rsidRPr="000E0DE4">
        <w:rPr>
          <w:rtl/>
          <w:lang w:eastAsia="he-IL"/>
        </w:rPr>
        <w:t>בחו"מ</w:t>
      </w:r>
      <w:proofErr w:type="spellEnd"/>
      <w:r w:rsidRPr="000E0DE4">
        <w:rPr>
          <w:rtl/>
          <w:lang w:eastAsia="he-IL"/>
        </w:rPr>
        <w:t xml:space="preserve"> מתאים למה שפסק </w:t>
      </w:r>
      <w:proofErr w:type="spellStart"/>
      <w:r w:rsidRPr="000E0DE4">
        <w:rPr>
          <w:rtl/>
          <w:lang w:eastAsia="he-IL"/>
        </w:rPr>
        <w:t>באה"ע</w:t>
      </w:r>
      <w:proofErr w:type="spellEnd"/>
      <w:r w:rsidRPr="000E0DE4">
        <w:rPr>
          <w:rtl/>
          <w:lang w:eastAsia="he-IL"/>
        </w:rPr>
        <w:t xml:space="preserve"> </w:t>
      </w:r>
      <w:r>
        <w:rPr>
          <w:rFonts w:hint="cs"/>
          <w:rtl/>
          <w:lang w:eastAsia="he-IL"/>
        </w:rPr>
        <w:t>(</w:t>
      </w:r>
      <w:r w:rsidRPr="000E0DE4">
        <w:rPr>
          <w:rtl/>
          <w:lang w:eastAsia="he-IL"/>
        </w:rPr>
        <w:t>ס</w:t>
      </w:r>
      <w:r>
        <w:rPr>
          <w:rFonts w:hint="cs"/>
          <w:rtl/>
          <w:lang w:eastAsia="he-IL"/>
        </w:rPr>
        <w:t xml:space="preserve">ימן </w:t>
      </w:r>
      <w:r w:rsidRPr="000E0DE4">
        <w:rPr>
          <w:rtl/>
          <w:lang w:eastAsia="he-IL"/>
        </w:rPr>
        <w:t>צ</w:t>
      </w:r>
      <w:r>
        <w:rPr>
          <w:rFonts w:hint="cs"/>
          <w:rtl/>
          <w:lang w:eastAsia="he-IL"/>
        </w:rPr>
        <w:t>)</w:t>
      </w:r>
      <w:r w:rsidRPr="000E0DE4">
        <w:rPr>
          <w:rtl/>
          <w:lang w:eastAsia="he-IL"/>
        </w:rPr>
        <w:t xml:space="preserve"> בשם המרדכי, אולם עומד בסתירה למה שפסק הוא עצמו בסימן צב כנ"ל. והנה </w:t>
      </w:r>
      <w:proofErr w:type="spellStart"/>
      <w:r w:rsidRPr="000E0DE4">
        <w:rPr>
          <w:rtl/>
          <w:lang w:eastAsia="he-IL"/>
        </w:rPr>
        <w:t>הרמ"א</w:t>
      </w:r>
      <w:proofErr w:type="spellEnd"/>
      <w:r w:rsidRPr="000E0DE4">
        <w:rPr>
          <w:rtl/>
          <w:lang w:eastAsia="he-IL"/>
        </w:rPr>
        <w:t xml:space="preserve"> עצמו ציין בסוף דבריו אלו </w:t>
      </w:r>
      <w:proofErr w:type="spellStart"/>
      <w:r w:rsidRPr="000E0DE4">
        <w:rPr>
          <w:rtl/>
          <w:lang w:eastAsia="he-IL"/>
        </w:rPr>
        <w:t>בחו"מ</w:t>
      </w:r>
      <w:proofErr w:type="spellEnd"/>
      <w:r w:rsidRPr="000E0DE4">
        <w:rPr>
          <w:rtl/>
          <w:lang w:eastAsia="he-IL"/>
        </w:rPr>
        <w:t xml:space="preserve">, </w:t>
      </w:r>
      <w:proofErr w:type="spellStart"/>
      <w:r w:rsidRPr="000E0DE4">
        <w:rPr>
          <w:rtl/>
          <w:lang w:eastAsia="he-IL"/>
        </w:rPr>
        <w:t>לאה"ע</w:t>
      </w:r>
      <w:proofErr w:type="spellEnd"/>
      <w:r w:rsidRPr="000E0DE4">
        <w:rPr>
          <w:rtl/>
          <w:lang w:eastAsia="he-IL"/>
        </w:rPr>
        <w:t xml:space="preserve"> סימן צב לרמוז ששם כתב להיפך</w:t>
      </w:r>
      <w:r>
        <w:rPr>
          <w:rFonts w:hint="cs"/>
          <w:rtl/>
          <w:lang w:eastAsia="he-IL"/>
        </w:rPr>
        <w:t>,</w:t>
      </w:r>
      <w:r w:rsidRPr="000E0DE4">
        <w:rPr>
          <w:rtl/>
          <w:lang w:eastAsia="he-IL"/>
        </w:rPr>
        <w:t xml:space="preserve"> וא"כ קשה הסתירה </w:t>
      </w:r>
      <w:proofErr w:type="spellStart"/>
      <w:r w:rsidRPr="000E0DE4">
        <w:rPr>
          <w:rtl/>
          <w:lang w:eastAsia="he-IL"/>
        </w:rPr>
        <w:t>ברמ"א</w:t>
      </w:r>
      <w:proofErr w:type="spellEnd"/>
      <w:r w:rsidRPr="000E0DE4">
        <w:rPr>
          <w:rtl/>
          <w:lang w:eastAsia="he-IL"/>
        </w:rPr>
        <w:t>.</w:t>
      </w:r>
    </w:p>
    <w:p w14:paraId="0A4222F9" w14:textId="77777777" w:rsidR="005C74A4" w:rsidRPr="000E0DE4" w:rsidRDefault="005C74A4" w:rsidP="005C74A4">
      <w:pPr>
        <w:pStyle w:val="ae"/>
        <w:rPr>
          <w:rtl/>
          <w:lang w:eastAsia="he-IL"/>
        </w:rPr>
      </w:pPr>
      <w:r w:rsidRPr="000E0DE4">
        <w:rPr>
          <w:rtl/>
          <w:lang w:eastAsia="he-IL"/>
        </w:rPr>
        <w:t xml:space="preserve">3. מוסף על זה יש להוסיף לקשיים את פסק </w:t>
      </w:r>
      <w:proofErr w:type="spellStart"/>
      <w:r w:rsidRPr="000E0DE4">
        <w:rPr>
          <w:rtl/>
          <w:lang w:eastAsia="he-IL"/>
        </w:rPr>
        <w:t>הרמ"א</w:t>
      </w:r>
      <w:proofErr w:type="spellEnd"/>
      <w:r w:rsidRPr="000E0DE4">
        <w:rPr>
          <w:rtl/>
          <w:lang w:eastAsia="he-IL"/>
        </w:rPr>
        <w:t xml:space="preserve"> שם </w:t>
      </w:r>
      <w:proofErr w:type="spellStart"/>
      <w:r w:rsidRPr="000E0DE4">
        <w:rPr>
          <w:rtl/>
          <w:lang w:eastAsia="he-IL"/>
        </w:rPr>
        <w:t>בחו"מ</w:t>
      </w:r>
      <w:proofErr w:type="spellEnd"/>
      <w:r w:rsidRPr="000E0DE4">
        <w:rPr>
          <w:rtl/>
          <w:lang w:eastAsia="he-IL"/>
        </w:rPr>
        <w:t xml:space="preserve"> סימ</w:t>
      </w:r>
      <w:r>
        <w:rPr>
          <w:rtl/>
          <w:lang w:eastAsia="he-IL"/>
        </w:rPr>
        <w:t xml:space="preserve">ן רט, מספר סעיפים קודם לכן, שם </w:t>
      </w:r>
      <w:r>
        <w:rPr>
          <w:rFonts w:hint="cs"/>
          <w:rtl/>
          <w:lang w:eastAsia="he-IL"/>
        </w:rPr>
        <w:t>(</w:t>
      </w:r>
      <w:r w:rsidRPr="000E0DE4">
        <w:rPr>
          <w:rtl/>
          <w:lang w:eastAsia="he-IL"/>
        </w:rPr>
        <w:t>סעיף ד</w:t>
      </w:r>
      <w:r>
        <w:rPr>
          <w:rFonts w:hint="cs"/>
          <w:rtl/>
          <w:lang w:eastAsia="he-IL"/>
        </w:rPr>
        <w:t>)</w:t>
      </w:r>
      <w:r w:rsidRPr="000E0DE4">
        <w:rPr>
          <w:rtl/>
          <w:lang w:eastAsia="he-IL"/>
        </w:rPr>
        <w:t xml:space="preserve"> כתב</w:t>
      </w:r>
      <w:r>
        <w:rPr>
          <w:rFonts w:hint="cs"/>
          <w:rtl/>
          <w:lang w:eastAsia="he-IL"/>
        </w:rPr>
        <w:t>:</w:t>
      </w:r>
      <w:r w:rsidRPr="000E0DE4">
        <w:rPr>
          <w:rtl/>
          <w:lang w:eastAsia="he-IL"/>
        </w:rPr>
        <w:t xml:space="preserve"> "כשם שאין אדם יכול להקנות דבר שלא בא לעולם, כך אינו יכול למחול דבר שלא בא לעולם"</w:t>
      </w:r>
      <w:r>
        <w:rPr>
          <w:rFonts w:hint="cs"/>
          <w:rtl/>
          <w:lang w:eastAsia="he-IL"/>
        </w:rPr>
        <w:t>,</w:t>
      </w:r>
      <w:r w:rsidRPr="000E0DE4">
        <w:rPr>
          <w:rtl/>
          <w:lang w:eastAsia="he-IL"/>
        </w:rPr>
        <w:t xml:space="preserve"> ומקורו הוא תשובת </w:t>
      </w:r>
      <w:proofErr w:type="spellStart"/>
      <w:r w:rsidRPr="000E0DE4">
        <w:rPr>
          <w:rtl/>
          <w:lang w:eastAsia="he-IL"/>
        </w:rPr>
        <w:t>ר"ן</w:t>
      </w:r>
      <w:proofErr w:type="spellEnd"/>
      <w:r w:rsidRPr="000E0DE4">
        <w:rPr>
          <w:rtl/>
          <w:lang w:eastAsia="he-IL"/>
        </w:rPr>
        <w:t xml:space="preserve"> </w:t>
      </w:r>
      <w:r>
        <w:rPr>
          <w:rFonts w:hint="cs"/>
          <w:rtl/>
          <w:lang w:eastAsia="he-IL"/>
        </w:rPr>
        <w:t>(</w:t>
      </w:r>
      <w:r w:rsidRPr="000E0DE4">
        <w:rPr>
          <w:rtl/>
          <w:lang w:eastAsia="he-IL"/>
        </w:rPr>
        <w:t xml:space="preserve">סימן </w:t>
      </w:r>
      <w:proofErr w:type="spellStart"/>
      <w:r w:rsidRPr="000E0DE4">
        <w:rPr>
          <w:rtl/>
          <w:lang w:eastAsia="he-IL"/>
        </w:rPr>
        <w:t>כג</w:t>
      </w:r>
      <w:proofErr w:type="spellEnd"/>
      <w:r>
        <w:rPr>
          <w:rFonts w:hint="cs"/>
          <w:rtl/>
          <w:lang w:eastAsia="he-IL"/>
        </w:rPr>
        <w:t>)</w:t>
      </w:r>
      <w:r w:rsidRPr="000E0DE4">
        <w:rPr>
          <w:rtl/>
          <w:lang w:eastAsia="he-IL"/>
        </w:rPr>
        <w:t xml:space="preserve">. הנה כי כן ישנן שני זוגות סתירה </w:t>
      </w:r>
      <w:proofErr w:type="spellStart"/>
      <w:r w:rsidRPr="000E0DE4">
        <w:rPr>
          <w:rtl/>
          <w:lang w:eastAsia="he-IL"/>
        </w:rPr>
        <w:t>ברמ"א</w:t>
      </w:r>
      <w:proofErr w:type="spellEnd"/>
      <w:r w:rsidRPr="000E0DE4">
        <w:rPr>
          <w:rtl/>
          <w:lang w:eastAsia="he-IL"/>
        </w:rPr>
        <w:t xml:space="preserve"> בשאלה אם</w:t>
      </w:r>
      <w:r>
        <w:rPr>
          <w:rtl/>
          <w:lang w:eastAsia="he-IL"/>
        </w:rPr>
        <w:t xml:space="preserve"> ניתן להסתלק מדבר שלא בא לעולם.</w:t>
      </w:r>
    </w:p>
    <w:p w14:paraId="26445A1D" w14:textId="77777777" w:rsidR="005C74A4" w:rsidRPr="000E0DE4" w:rsidRDefault="005C74A4" w:rsidP="005C74A4">
      <w:pPr>
        <w:pStyle w:val="afc"/>
        <w:rPr>
          <w:rtl/>
          <w:lang w:eastAsia="he-IL"/>
        </w:rPr>
      </w:pPr>
      <w:r w:rsidRPr="000E0DE4">
        <w:rPr>
          <w:rtl/>
          <w:lang w:eastAsia="he-IL"/>
        </w:rPr>
        <w:t xml:space="preserve">מו"מ במחלוקת </w:t>
      </w:r>
      <w:proofErr w:type="spellStart"/>
      <w:r w:rsidRPr="000E0DE4">
        <w:rPr>
          <w:rtl/>
          <w:lang w:eastAsia="he-IL"/>
        </w:rPr>
        <w:t>הסמ"ע</w:t>
      </w:r>
      <w:proofErr w:type="spellEnd"/>
      <w:r w:rsidRPr="000E0DE4">
        <w:rPr>
          <w:rtl/>
          <w:lang w:eastAsia="he-IL"/>
        </w:rPr>
        <w:t xml:space="preserve"> </w:t>
      </w:r>
      <w:proofErr w:type="spellStart"/>
      <w:r w:rsidRPr="000E0DE4">
        <w:rPr>
          <w:rtl/>
          <w:lang w:eastAsia="he-IL"/>
        </w:rPr>
        <w:t>והט"ז</w:t>
      </w:r>
      <w:proofErr w:type="spellEnd"/>
    </w:p>
    <w:p w14:paraId="2741D218" w14:textId="77777777" w:rsidR="005C74A4" w:rsidRPr="000E0DE4" w:rsidRDefault="005C74A4" w:rsidP="005C74A4">
      <w:pPr>
        <w:pStyle w:val="-0"/>
        <w:rPr>
          <w:rtl/>
          <w:lang w:eastAsia="he-IL"/>
        </w:rPr>
      </w:pPr>
      <w:r w:rsidRPr="000E0DE4">
        <w:rPr>
          <w:rtl/>
          <w:lang w:eastAsia="he-IL"/>
        </w:rPr>
        <w:t xml:space="preserve">דברי </w:t>
      </w:r>
      <w:proofErr w:type="spellStart"/>
      <w:r w:rsidRPr="000E0DE4">
        <w:rPr>
          <w:rtl/>
          <w:lang w:eastAsia="he-IL"/>
        </w:rPr>
        <w:t>הסמ"ע</w:t>
      </w:r>
      <w:proofErr w:type="spellEnd"/>
    </w:p>
    <w:p w14:paraId="2325A81B" w14:textId="77777777" w:rsidR="005C74A4" w:rsidRDefault="005C74A4" w:rsidP="005C74A4">
      <w:pPr>
        <w:pStyle w:val="ad"/>
        <w:rPr>
          <w:rtl/>
        </w:rPr>
      </w:pPr>
      <w:proofErr w:type="spellStart"/>
      <w:r w:rsidRPr="000E0DE4">
        <w:rPr>
          <w:rtl/>
        </w:rPr>
        <w:t>בסמ"ע</w:t>
      </w:r>
      <w:proofErr w:type="spellEnd"/>
      <w:r w:rsidRPr="000E0DE4">
        <w:rPr>
          <w:rtl/>
        </w:rPr>
        <w:t xml:space="preserve"> </w:t>
      </w:r>
      <w:r>
        <w:rPr>
          <w:rFonts w:hint="cs"/>
          <w:rtl/>
        </w:rPr>
        <w:t>(</w:t>
      </w:r>
      <w:r w:rsidRPr="000E0DE4">
        <w:rPr>
          <w:rtl/>
        </w:rPr>
        <w:t xml:space="preserve">סימן רט </w:t>
      </w:r>
      <w:proofErr w:type="spellStart"/>
      <w:r w:rsidRPr="000E0DE4">
        <w:rPr>
          <w:rtl/>
        </w:rPr>
        <w:t>ס"ק</w:t>
      </w:r>
      <w:proofErr w:type="spellEnd"/>
      <w:r w:rsidRPr="000E0DE4">
        <w:rPr>
          <w:rtl/>
        </w:rPr>
        <w:t xml:space="preserve"> </w:t>
      </w:r>
      <w:proofErr w:type="spellStart"/>
      <w:r w:rsidRPr="000E0DE4">
        <w:rPr>
          <w:rtl/>
        </w:rPr>
        <w:t>כא</w:t>
      </w:r>
      <w:proofErr w:type="spellEnd"/>
      <w:r>
        <w:rPr>
          <w:rFonts w:hint="cs"/>
          <w:rtl/>
        </w:rPr>
        <w:t>)</w:t>
      </w:r>
      <w:r w:rsidRPr="000E0DE4">
        <w:rPr>
          <w:rtl/>
        </w:rPr>
        <w:t xml:space="preserve"> כתב</w:t>
      </w:r>
      <w:r>
        <w:rPr>
          <w:rFonts w:hint="cs"/>
          <w:rtl/>
        </w:rPr>
        <w:t>:</w:t>
      </w:r>
    </w:p>
    <w:p w14:paraId="76AECEED" w14:textId="77777777" w:rsidR="005C74A4" w:rsidRPr="000E0DE4" w:rsidRDefault="005C74A4" w:rsidP="005C74A4">
      <w:pPr>
        <w:pStyle w:val="a9"/>
        <w:rPr>
          <w:rtl/>
        </w:rPr>
      </w:pPr>
      <w:r w:rsidRPr="000E0DE4">
        <w:rPr>
          <w:rtl/>
        </w:rPr>
        <w:t xml:space="preserve">"כך אין אדם יכול למחול דבר שלא בא לעולם. שם </w:t>
      </w:r>
      <w:proofErr w:type="spellStart"/>
      <w:r w:rsidRPr="000E0DE4">
        <w:rPr>
          <w:rtl/>
        </w:rPr>
        <w:t>קאי</w:t>
      </w:r>
      <w:proofErr w:type="spellEnd"/>
      <w:r w:rsidRPr="000E0DE4">
        <w:rPr>
          <w:rtl/>
        </w:rPr>
        <w:t xml:space="preserve"> בראובן שידע בשמעון שרוצה ליתן לו מתנה, ואמר ראובן הנני מוחל לשמעון על כל מה </w:t>
      </w:r>
      <w:proofErr w:type="spellStart"/>
      <w:r w:rsidRPr="000E0DE4">
        <w:rPr>
          <w:rtl/>
        </w:rPr>
        <w:t>שיתן</w:t>
      </w:r>
      <w:proofErr w:type="spellEnd"/>
      <w:r w:rsidRPr="000E0DE4">
        <w:rPr>
          <w:rtl/>
        </w:rPr>
        <w:t xml:space="preserve"> לי, ואח"כ נתן לו שמעון מתנה </w:t>
      </w:r>
      <w:proofErr w:type="spellStart"/>
      <w:r w:rsidRPr="000E0DE4">
        <w:rPr>
          <w:rtl/>
        </w:rPr>
        <w:t>בקנין</w:t>
      </w:r>
      <w:proofErr w:type="spellEnd"/>
      <w:r w:rsidRPr="000E0DE4">
        <w:rPr>
          <w:rtl/>
        </w:rPr>
        <w:t xml:space="preserve">, ופסק </w:t>
      </w:r>
      <w:proofErr w:type="spellStart"/>
      <w:r w:rsidRPr="000E0DE4">
        <w:rPr>
          <w:rtl/>
        </w:rPr>
        <w:t>ר"ן</w:t>
      </w:r>
      <w:proofErr w:type="spellEnd"/>
      <w:r w:rsidRPr="000E0DE4">
        <w:rPr>
          <w:rtl/>
        </w:rPr>
        <w:t xml:space="preserve"> דלא </w:t>
      </w:r>
      <w:proofErr w:type="spellStart"/>
      <w:r w:rsidRPr="000E0DE4">
        <w:rPr>
          <w:rtl/>
        </w:rPr>
        <w:t>הוה</w:t>
      </w:r>
      <w:proofErr w:type="spellEnd"/>
      <w:r w:rsidRPr="000E0DE4">
        <w:rPr>
          <w:rtl/>
        </w:rPr>
        <w:t xml:space="preserve"> מחילה, ע"ש. והא </w:t>
      </w:r>
      <w:proofErr w:type="spellStart"/>
      <w:r w:rsidRPr="000E0DE4">
        <w:rPr>
          <w:rtl/>
        </w:rPr>
        <w:t>דפסק</w:t>
      </w:r>
      <w:proofErr w:type="spellEnd"/>
      <w:r w:rsidRPr="000E0DE4">
        <w:rPr>
          <w:rtl/>
        </w:rPr>
        <w:t xml:space="preserve"> </w:t>
      </w:r>
      <w:proofErr w:type="spellStart"/>
      <w:r w:rsidRPr="000E0DE4">
        <w:rPr>
          <w:rtl/>
        </w:rPr>
        <w:t>מור"ם</w:t>
      </w:r>
      <w:proofErr w:type="spellEnd"/>
      <w:r w:rsidRPr="000E0DE4">
        <w:rPr>
          <w:rtl/>
        </w:rPr>
        <w:t xml:space="preserve"> בסמוך סעיף ח' </w:t>
      </w:r>
      <w:proofErr w:type="spellStart"/>
      <w:r w:rsidRPr="000E0DE4">
        <w:rPr>
          <w:rtl/>
        </w:rPr>
        <w:t>דיכול</w:t>
      </w:r>
      <w:proofErr w:type="spellEnd"/>
      <w:r w:rsidRPr="000E0DE4">
        <w:rPr>
          <w:rtl/>
        </w:rPr>
        <w:t xml:space="preserve"> אדם לסלק עצמו </w:t>
      </w:r>
      <w:proofErr w:type="spellStart"/>
      <w:r w:rsidRPr="000E0DE4">
        <w:rPr>
          <w:rtl/>
        </w:rPr>
        <w:t>וכחו</w:t>
      </w:r>
      <w:proofErr w:type="spellEnd"/>
      <w:r w:rsidRPr="000E0DE4">
        <w:rPr>
          <w:rtl/>
        </w:rPr>
        <w:t xml:space="preserve"> מדבר שלא בא לעולם. שאני התם, </w:t>
      </w:r>
      <w:proofErr w:type="spellStart"/>
      <w:r w:rsidRPr="000E0DE4">
        <w:rPr>
          <w:rtl/>
        </w:rPr>
        <w:t>דקאי</w:t>
      </w:r>
      <w:proofErr w:type="spellEnd"/>
      <w:r w:rsidRPr="000E0DE4">
        <w:rPr>
          <w:rtl/>
        </w:rPr>
        <w:t xml:space="preserve"> אאדם שיש לו שעבוד על נכסי </w:t>
      </w:r>
      <w:proofErr w:type="spellStart"/>
      <w:r w:rsidRPr="000E0DE4">
        <w:rPr>
          <w:rtl/>
        </w:rPr>
        <w:t>חבירו</w:t>
      </w:r>
      <w:proofErr w:type="spellEnd"/>
      <w:r w:rsidRPr="000E0DE4">
        <w:rPr>
          <w:rtl/>
        </w:rPr>
        <w:t xml:space="preserve">, וכיון </w:t>
      </w:r>
      <w:proofErr w:type="spellStart"/>
      <w:r w:rsidRPr="000E0DE4">
        <w:rPr>
          <w:rtl/>
        </w:rPr>
        <w:t>דכבר</w:t>
      </w:r>
      <w:proofErr w:type="spellEnd"/>
      <w:r w:rsidRPr="000E0DE4">
        <w:rPr>
          <w:rtl/>
        </w:rPr>
        <w:t xml:space="preserve"> נשתעבד לו </w:t>
      </w:r>
      <w:proofErr w:type="spellStart"/>
      <w:r w:rsidRPr="000E0DE4">
        <w:rPr>
          <w:rtl/>
        </w:rPr>
        <w:t>משו"ה</w:t>
      </w:r>
      <w:proofErr w:type="spellEnd"/>
      <w:r w:rsidRPr="000E0DE4">
        <w:rPr>
          <w:rtl/>
        </w:rPr>
        <w:t xml:space="preserve"> יכול לסלק אותו שעבוד אף מנכסים שעדיין לא קנה הנתחייב, כיון </w:t>
      </w:r>
      <w:proofErr w:type="spellStart"/>
      <w:r w:rsidRPr="000E0DE4">
        <w:rPr>
          <w:rtl/>
        </w:rPr>
        <w:t>דמ"מ</w:t>
      </w:r>
      <w:proofErr w:type="spellEnd"/>
      <w:r w:rsidRPr="000E0DE4">
        <w:rPr>
          <w:rtl/>
        </w:rPr>
        <w:t xml:space="preserve"> כבר נשתעבד לו הנתחייב, </w:t>
      </w:r>
      <w:proofErr w:type="spellStart"/>
      <w:r w:rsidRPr="000E0DE4">
        <w:rPr>
          <w:rtl/>
        </w:rPr>
        <w:t>וק"ל</w:t>
      </w:r>
      <w:proofErr w:type="spellEnd"/>
      <w:r w:rsidRPr="000E0DE4">
        <w:rPr>
          <w:rtl/>
        </w:rPr>
        <w:t>, ועיין מה שכתבתי עוד שם [</w:t>
      </w:r>
      <w:proofErr w:type="spellStart"/>
      <w:r w:rsidRPr="000E0DE4">
        <w:rPr>
          <w:rtl/>
        </w:rPr>
        <w:t>סקכ"ט</w:t>
      </w:r>
      <w:proofErr w:type="spellEnd"/>
      <w:r w:rsidRPr="000E0DE4">
        <w:rPr>
          <w:rtl/>
        </w:rPr>
        <w:t>]</w:t>
      </w:r>
      <w:r>
        <w:rPr>
          <w:rFonts w:hint="cs"/>
          <w:rtl/>
        </w:rPr>
        <w:t>.</w:t>
      </w:r>
      <w:r w:rsidRPr="000E0DE4">
        <w:rPr>
          <w:rtl/>
        </w:rPr>
        <w:t>"</w:t>
      </w:r>
    </w:p>
    <w:p w14:paraId="2B454000" w14:textId="77777777" w:rsidR="005C74A4" w:rsidRPr="000E0DE4" w:rsidRDefault="005C74A4" w:rsidP="005C74A4">
      <w:pPr>
        <w:pStyle w:val="ae"/>
        <w:rPr>
          <w:rtl/>
          <w:lang w:eastAsia="he-IL"/>
        </w:rPr>
      </w:pPr>
      <w:r w:rsidRPr="000E0DE4">
        <w:rPr>
          <w:rtl/>
          <w:lang w:eastAsia="he-IL"/>
        </w:rPr>
        <w:lastRenderedPageBreak/>
        <w:t>לפיו</w:t>
      </w:r>
      <w:r>
        <w:rPr>
          <w:rFonts w:hint="cs"/>
          <w:rtl/>
          <w:lang w:eastAsia="he-IL"/>
        </w:rPr>
        <w:t>,</w:t>
      </w:r>
      <w:r w:rsidRPr="000E0DE4">
        <w:rPr>
          <w:rtl/>
          <w:lang w:eastAsia="he-IL"/>
        </w:rPr>
        <w:t xml:space="preserve"> באמת אין מחלוקת בין </w:t>
      </w:r>
      <w:proofErr w:type="spellStart"/>
      <w:r w:rsidRPr="000E0DE4">
        <w:rPr>
          <w:rtl/>
          <w:lang w:eastAsia="he-IL"/>
        </w:rPr>
        <w:t>המהר"ם</w:t>
      </w:r>
      <w:proofErr w:type="spellEnd"/>
      <w:r w:rsidRPr="000E0DE4">
        <w:rPr>
          <w:rtl/>
          <w:lang w:eastAsia="he-IL"/>
        </w:rPr>
        <w:t xml:space="preserve"> שבמרדכי לבין </w:t>
      </w:r>
      <w:proofErr w:type="spellStart"/>
      <w:r w:rsidRPr="000E0DE4">
        <w:rPr>
          <w:rtl/>
          <w:lang w:eastAsia="he-IL"/>
        </w:rPr>
        <w:t>הר"ן</w:t>
      </w:r>
      <w:proofErr w:type="spellEnd"/>
      <w:r w:rsidRPr="000E0DE4">
        <w:rPr>
          <w:rtl/>
          <w:lang w:eastAsia="he-IL"/>
        </w:rPr>
        <w:t>, ואף לפי המרדכי לא ניתן להסתלק מדבר שלא בא לעולם</w:t>
      </w:r>
      <w:r>
        <w:rPr>
          <w:rFonts w:hint="cs"/>
          <w:rtl/>
          <w:lang w:eastAsia="he-IL"/>
        </w:rPr>
        <w:t>,</w:t>
      </w:r>
      <w:r w:rsidRPr="000E0DE4">
        <w:rPr>
          <w:rtl/>
          <w:lang w:eastAsia="he-IL"/>
        </w:rPr>
        <w:t xml:space="preserve"> אלא שבציור המרדכי יש לאשה כבר עתה שעבוד הגוף על הבעל ביחס לנכסים שיגיעו לרשותו בעתיד, שהרי הבעל כבר השתעבד לה בנישואין לכתובתה.</w:t>
      </w:r>
    </w:p>
    <w:p w14:paraId="1AB51B0A" w14:textId="189C7A00" w:rsidR="005C74A4" w:rsidRPr="000E0DE4" w:rsidRDefault="67655AAC" w:rsidP="67655AAC">
      <w:pPr>
        <w:pStyle w:val="ae"/>
        <w:rPr>
          <w:rtl/>
          <w:lang w:eastAsia="he-IL"/>
        </w:rPr>
      </w:pPr>
      <w:r w:rsidRPr="67655AAC">
        <w:rPr>
          <w:rtl/>
          <w:lang w:eastAsia="he-IL"/>
        </w:rPr>
        <w:t xml:space="preserve">ולכאורה </w:t>
      </w:r>
      <w:proofErr w:type="spellStart"/>
      <w:r w:rsidRPr="67655AAC">
        <w:rPr>
          <w:rtl/>
          <w:lang w:eastAsia="he-IL"/>
        </w:rPr>
        <w:t>קצ"ע</w:t>
      </w:r>
      <w:proofErr w:type="spellEnd"/>
      <w:r w:rsidRPr="67655AAC">
        <w:rPr>
          <w:rtl/>
          <w:lang w:eastAsia="he-IL"/>
        </w:rPr>
        <w:t xml:space="preserve">, </w:t>
      </w:r>
      <w:proofErr w:type="spellStart"/>
      <w:r w:rsidRPr="67655AAC">
        <w:rPr>
          <w:rtl/>
          <w:lang w:eastAsia="he-IL"/>
        </w:rPr>
        <w:t>דאמנם</w:t>
      </w:r>
      <w:proofErr w:type="spellEnd"/>
      <w:r w:rsidRPr="67655AAC">
        <w:rPr>
          <w:rtl/>
          <w:lang w:eastAsia="he-IL"/>
        </w:rPr>
        <w:t xml:space="preserve"> כאשר היא אשתו חוב הכתובה כבר קיים וודאי שמחוב זה אינה יכולה להסתלק, אולם עדיין אין שעבוד על אותה קרקע שיקנה כי עדיין לא קנאה ואין מה שישתעבד?! נראה בביאור כוונתו של </w:t>
      </w:r>
      <w:proofErr w:type="spellStart"/>
      <w:r w:rsidRPr="67655AAC">
        <w:rPr>
          <w:rtl/>
          <w:lang w:eastAsia="he-IL"/>
        </w:rPr>
        <w:t>הסמ"ע</w:t>
      </w:r>
      <w:proofErr w:type="spellEnd"/>
      <w:r w:rsidRPr="67655AAC">
        <w:rPr>
          <w:rtl/>
          <w:lang w:eastAsia="he-IL"/>
        </w:rPr>
        <w:t xml:space="preserve"> לומר שמכיוון שיש כבר חוב וממילא נוצר עליו שעבוד הגוף, הרי שלמרות שעדיין לא קנה נכסים עליהם יחול שעבוד נכסים מ"מ הסילוק אינו מהנכסים עצמם, </w:t>
      </w:r>
      <w:proofErr w:type="spellStart"/>
      <w:r w:rsidRPr="67655AAC">
        <w:rPr>
          <w:rtl/>
          <w:lang w:eastAsia="he-IL"/>
        </w:rPr>
        <w:t>דהם</w:t>
      </w:r>
      <w:proofErr w:type="spellEnd"/>
      <w:r w:rsidRPr="67655AAC">
        <w:rPr>
          <w:rtl/>
          <w:lang w:eastAsia="he-IL"/>
        </w:rPr>
        <w:t xml:space="preserve"> באמת עדיין לא נקנו ולא השתעבדו לה, אלא הסילוק הוא מעצם השעבוד הקיים </w:t>
      </w:r>
      <w:proofErr w:type="spellStart"/>
      <w:r w:rsidRPr="67655AAC">
        <w:rPr>
          <w:rtl/>
          <w:lang w:eastAsia="he-IL"/>
        </w:rPr>
        <w:t>בגברא</w:t>
      </w:r>
      <w:proofErr w:type="spellEnd"/>
      <w:r w:rsidRPr="67655AAC">
        <w:rPr>
          <w:rtl/>
          <w:lang w:eastAsia="he-IL"/>
        </w:rPr>
        <w:t xml:space="preserve"> שהוא משועבד לה לחוב הכתובה, והשעבוד הזה </w:t>
      </w:r>
      <w:proofErr w:type="spellStart"/>
      <w:r w:rsidRPr="67655AAC">
        <w:rPr>
          <w:rtl/>
          <w:lang w:eastAsia="he-IL"/>
        </w:rPr>
        <w:t>בגברא</w:t>
      </w:r>
      <w:proofErr w:type="spellEnd"/>
      <w:r w:rsidRPr="67655AAC">
        <w:rPr>
          <w:rtl/>
          <w:lang w:eastAsia="he-IL"/>
        </w:rPr>
        <w:t xml:space="preserve"> הרי כבר קיים</w:t>
      </w:r>
      <w:r w:rsidRPr="67655AAC">
        <w:rPr>
          <w:lang w:eastAsia="he-IL"/>
        </w:rPr>
        <w:t>.</w:t>
      </w:r>
    </w:p>
    <w:p w14:paraId="30DB1CB6" w14:textId="77777777" w:rsidR="005C74A4" w:rsidRDefault="005C74A4" w:rsidP="005C74A4">
      <w:pPr>
        <w:pStyle w:val="ae"/>
        <w:rPr>
          <w:rtl/>
          <w:lang w:eastAsia="he-IL"/>
        </w:rPr>
      </w:pPr>
      <w:r w:rsidRPr="000E0DE4">
        <w:rPr>
          <w:rtl/>
          <w:lang w:eastAsia="he-IL"/>
        </w:rPr>
        <w:t xml:space="preserve">בקצות החושן </w:t>
      </w:r>
      <w:r>
        <w:rPr>
          <w:rFonts w:hint="cs"/>
          <w:rtl/>
          <w:lang w:eastAsia="he-IL"/>
        </w:rPr>
        <w:t>(</w:t>
      </w:r>
      <w:r w:rsidRPr="000E0DE4">
        <w:rPr>
          <w:rtl/>
          <w:lang w:eastAsia="he-IL"/>
        </w:rPr>
        <w:t xml:space="preserve">סימן רט </w:t>
      </w:r>
      <w:proofErr w:type="spellStart"/>
      <w:r w:rsidRPr="000E0DE4">
        <w:rPr>
          <w:rtl/>
          <w:lang w:eastAsia="he-IL"/>
        </w:rPr>
        <w:t>ס"ק</w:t>
      </w:r>
      <w:proofErr w:type="spellEnd"/>
      <w:r w:rsidRPr="000E0DE4">
        <w:rPr>
          <w:rtl/>
          <w:lang w:eastAsia="he-IL"/>
        </w:rPr>
        <w:t xml:space="preserve"> </w:t>
      </w:r>
      <w:proofErr w:type="spellStart"/>
      <w:r w:rsidRPr="000E0DE4">
        <w:rPr>
          <w:rtl/>
          <w:lang w:eastAsia="he-IL"/>
        </w:rPr>
        <w:t>יג</w:t>
      </w:r>
      <w:proofErr w:type="spellEnd"/>
      <w:r>
        <w:rPr>
          <w:rFonts w:hint="cs"/>
          <w:rtl/>
          <w:lang w:eastAsia="he-IL"/>
        </w:rPr>
        <w:t>)</w:t>
      </w:r>
      <w:r w:rsidRPr="000E0DE4">
        <w:rPr>
          <w:rtl/>
          <w:lang w:eastAsia="he-IL"/>
        </w:rPr>
        <w:t xml:space="preserve"> הביא את </w:t>
      </w:r>
      <w:proofErr w:type="spellStart"/>
      <w:r w:rsidRPr="000E0DE4">
        <w:rPr>
          <w:rtl/>
          <w:lang w:eastAsia="he-IL"/>
        </w:rPr>
        <w:t>הסמ"ע</w:t>
      </w:r>
      <w:proofErr w:type="spellEnd"/>
      <w:r>
        <w:rPr>
          <w:rFonts w:hint="cs"/>
          <w:rtl/>
          <w:lang w:eastAsia="he-IL"/>
        </w:rPr>
        <w:t>,</w:t>
      </w:r>
      <w:r w:rsidRPr="000E0DE4">
        <w:rPr>
          <w:rtl/>
          <w:lang w:eastAsia="he-IL"/>
        </w:rPr>
        <w:t xml:space="preserve"> וז"ל: "ועיין </w:t>
      </w:r>
      <w:proofErr w:type="spellStart"/>
      <w:r w:rsidRPr="000E0DE4">
        <w:rPr>
          <w:rtl/>
          <w:lang w:eastAsia="he-IL"/>
        </w:rPr>
        <w:t>סמ"ע</w:t>
      </w:r>
      <w:proofErr w:type="spellEnd"/>
      <w:r w:rsidRPr="000E0DE4">
        <w:rPr>
          <w:rtl/>
          <w:lang w:eastAsia="he-IL"/>
        </w:rPr>
        <w:t xml:space="preserve"> (</w:t>
      </w:r>
      <w:proofErr w:type="spellStart"/>
      <w:r w:rsidRPr="000E0DE4">
        <w:rPr>
          <w:rtl/>
          <w:lang w:eastAsia="he-IL"/>
        </w:rPr>
        <w:t>סקכ"א</w:t>
      </w:r>
      <w:proofErr w:type="spellEnd"/>
      <w:r w:rsidRPr="000E0DE4">
        <w:rPr>
          <w:rtl/>
          <w:lang w:eastAsia="he-IL"/>
        </w:rPr>
        <w:t xml:space="preserve">) שמחלק דין מחילה שכתב </w:t>
      </w:r>
      <w:proofErr w:type="spellStart"/>
      <w:r w:rsidRPr="000E0DE4">
        <w:rPr>
          <w:rtl/>
          <w:lang w:eastAsia="he-IL"/>
        </w:rPr>
        <w:t>הרמ"א</w:t>
      </w:r>
      <w:proofErr w:type="spellEnd"/>
      <w:r w:rsidRPr="000E0DE4">
        <w:rPr>
          <w:rtl/>
          <w:lang w:eastAsia="he-IL"/>
        </w:rPr>
        <w:t xml:space="preserve"> לעיל (סעיף ד') דאינו יכול, וכאן כתב </w:t>
      </w:r>
      <w:proofErr w:type="spellStart"/>
      <w:r w:rsidRPr="000E0DE4">
        <w:rPr>
          <w:rtl/>
          <w:lang w:eastAsia="he-IL"/>
        </w:rPr>
        <w:t>דמועיל</w:t>
      </w:r>
      <w:proofErr w:type="spellEnd"/>
      <w:r w:rsidRPr="000E0DE4">
        <w:rPr>
          <w:rtl/>
          <w:lang w:eastAsia="he-IL"/>
        </w:rPr>
        <w:t xml:space="preserve"> סילוק, דכאן </w:t>
      </w:r>
      <w:proofErr w:type="spellStart"/>
      <w:r w:rsidRPr="000E0DE4">
        <w:rPr>
          <w:rtl/>
          <w:lang w:eastAsia="he-IL"/>
        </w:rPr>
        <w:t>מיירי</w:t>
      </w:r>
      <w:proofErr w:type="spellEnd"/>
      <w:r w:rsidRPr="000E0DE4">
        <w:rPr>
          <w:rtl/>
          <w:lang w:eastAsia="he-IL"/>
        </w:rPr>
        <w:t xml:space="preserve"> שנתחייב כבר אלא שלא קנה עדיין הנכסים ע"ש". והעיר עליו:</w:t>
      </w:r>
    </w:p>
    <w:p w14:paraId="60E92FEE" w14:textId="77777777" w:rsidR="005C74A4" w:rsidRPr="000E0DE4" w:rsidRDefault="005C74A4" w:rsidP="005C74A4">
      <w:pPr>
        <w:pStyle w:val="a9"/>
        <w:rPr>
          <w:rtl/>
          <w:lang w:eastAsia="he-IL"/>
        </w:rPr>
      </w:pPr>
      <w:r w:rsidRPr="000E0DE4">
        <w:rPr>
          <w:rtl/>
          <w:lang w:eastAsia="he-IL"/>
        </w:rPr>
        <w:t xml:space="preserve">"אלא </w:t>
      </w:r>
      <w:proofErr w:type="spellStart"/>
      <w:r w:rsidRPr="000E0DE4">
        <w:rPr>
          <w:rtl/>
          <w:lang w:eastAsia="he-IL"/>
        </w:rPr>
        <w:t>דלשון</w:t>
      </w:r>
      <w:proofErr w:type="spellEnd"/>
      <w:r w:rsidRPr="000E0DE4">
        <w:rPr>
          <w:rtl/>
          <w:lang w:eastAsia="he-IL"/>
        </w:rPr>
        <w:t xml:space="preserve"> </w:t>
      </w:r>
      <w:proofErr w:type="spellStart"/>
      <w:r w:rsidRPr="000E0DE4">
        <w:rPr>
          <w:rtl/>
          <w:lang w:eastAsia="he-IL"/>
        </w:rPr>
        <w:t>הסמ"ע</w:t>
      </w:r>
      <w:proofErr w:type="spellEnd"/>
      <w:r w:rsidRPr="000E0DE4">
        <w:rPr>
          <w:rtl/>
          <w:lang w:eastAsia="he-IL"/>
        </w:rPr>
        <w:t xml:space="preserve"> אינו מדוקדק שכתב </w:t>
      </w:r>
      <w:proofErr w:type="spellStart"/>
      <w:r w:rsidRPr="000E0DE4">
        <w:rPr>
          <w:rtl/>
          <w:lang w:eastAsia="he-IL"/>
        </w:rPr>
        <w:t>דהאי</w:t>
      </w:r>
      <w:proofErr w:type="spellEnd"/>
      <w:r w:rsidRPr="000E0DE4">
        <w:rPr>
          <w:rtl/>
          <w:lang w:eastAsia="he-IL"/>
        </w:rPr>
        <w:t xml:space="preserve"> </w:t>
      </w:r>
      <w:proofErr w:type="spellStart"/>
      <w:r w:rsidRPr="000E0DE4">
        <w:rPr>
          <w:rtl/>
          <w:lang w:eastAsia="he-IL"/>
        </w:rPr>
        <w:t>דסעיף</w:t>
      </w:r>
      <w:proofErr w:type="spellEnd"/>
      <w:r w:rsidRPr="000E0DE4">
        <w:rPr>
          <w:rtl/>
          <w:lang w:eastAsia="he-IL"/>
        </w:rPr>
        <w:t xml:space="preserve"> ח' </w:t>
      </w:r>
      <w:proofErr w:type="spellStart"/>
      <w:r w:rsidRPr="000E0DE4">
        <w:rPr>
          <w:rtl/>
          <w:lang w:eastAsia="he-IL"/>
        </w:rPr>
        <w:t>מיירי</w:t>
      </w:r>
      <w:proofErr w:type="spellEnd"/>
      <w:r w:rsidRPr="000E0DE4">
        <w:rPr>
          <w:rtl/>
          <w:lang w:eastAsia="he-IL"/>
        </w:rPr>
        <w:t xml:space="preserve"> שכבר נתחייב </w:t>
      </w:r>
      <w:proofErr w:type="spellStart"/>
      <w:r w:rsidRPr="000E0DE4">
        <w:rPr>
          <w:rtl/>
          <w:lang w:eastAsia="he-IL"/>
        </w:rPr>
        <w:t>ומש"ה</w:t>
      </w:r>
      <w:proofErr w:type="spellEnd"/>
      <w:r w:rsidRPr="000E0DE4">
        <w:rPr>
          <w:rtl/>
          <w:lang w:eastAsia="he-IL"/>
        </w:rPr>
        <w:t xml:space="preserve"> יכול לסלק שעבודו אף מנכסים שעדיין לא קנה וע"ש, ולשון אף משמע </w:t>
      </w:r>
      <w:proofErr w:type="spellStart"/>
      <w:r w:rsidRPr="000E0DE4">
        <w:rPr>
          <w:rtl/>
          <w:lang w:eastAsia="he-IL"/>
        </w:rPr>
        <w:t>דבנכסים</w:t>
      </w:r>
      <w:proofErr w:type="spellEnd"/>
      <w:r w:rsidRPr="000E0DE4">
        <w:rPr>
          <w:rtl/>
          <w:lang w:eastAsia="he-IL"/>
        </w:rPr>
        <w:t xml:space="preserve"> שקנה כבר פשיטא </w:t>
      </w:r>
      <w:proofErr w:type="spellStart"/>
      <w:r w:rsidRPr="000E0DE4">
        <w:rPr>
          <w:rtl/>
          <w:lang w:eastAsia="he-IL"/>
        </w:rPr>
        <w:t>דמהני</w:t>
      </w:r>
      <w:proofErr w:type="spellEnd"/>
      <w:r w:rsidRPr="000E0DE4">
        <w:rPr>
          <w:rtl/>
          <w:lang w:eastAsia="he-IL"/>
        </w:rPr>
        <w:t xml:space="preserve"> סילוק, ואדרבה מבואר </w:t>
      </w:r>
      <w:proofErr w:type="spellStart"/>
      <w:r w:rsidRPr="000E0DE4">
        <w:rPr>
          <w:rtl/>
          <w:lang w:eastAsia="he-IL"/>
        </w:rPr>
        <w:t>דבנכסים</w:t>
      </w:r>
      <w:proofErr w:type="spellEnd"/>
      <w:r w:rsidRPr="000E0DE4">
        <w:rPr>
          <w:rtl/>
          <w:lang w:eastAsia="he-IL"/>
        </w:rPr>
        <w:t xml:space="preserve"> שקנה כבר אינו מועיל סילוק </w:t>
      </w:r>
      <w:proofErr w:type="spellStart"/>
      <w:r w:rsidRPr="000E0DE4">
        <w:rPr>
          <w:rtl/>
          <w:lang w:eastAsia="he-IL"/>
        </w:rPr>
        <w:t>דהו"ל</w:t>
      </w:r>
      <w:proofErr w:type="spellEnd"/>
      <w:r w:rsidRPr="000E0DE4">
        <w:rPr>
          <w:rtl/>
          <w:lang w:eastAsia="he-IL"/>
        </w:rPr>
        <w:t xml:space="preserve"> כאילו בא לידו, </w:t>
      </w:r>
      <w:proofErr w:type="spellStart"/>
      <w:r w:rsidRPr="000E0DE4">
        <w:rPr>
          <w:rtl/>
          <w:lang w:eastAsia="he-IL"/>
        </w:rPr>
        <w:t>וכדמוכח</w:t>
      </w:r>
      <w:proofErr w:type="spellEnd"/>
      <w:r w:rsidRPr="000E0DE4">
        <w:rPr>
          <w:rtl/>
          <w:lang w:eastAsia="he-IL"/>
        </w:rPr>
        <w:t xml:space="preserve"> מהאי </w:t>
      </w:r>
      <w:proofErr w:type="spellStart"/>
      <w:r w:rsidRPr="000E0DE4">
        <w:rPr>
          <w:rtl/>
          <w:lang w:eastAsia="he-IL"/>
        </w:rPr>
        <w:t>דפרק</w:t>
      </w:r>
      <w:proofErr w:type="spellEnd"/>
      <w:r w:rsidRPr="000E0DE4">
        <w:rPr>
          <w:rtl/>
          <w:lang w:eastAsia="he-IL"/>
        </w:rPr>
        <w:t xml:space="preserve"> מי שהיה נשוי דף צ"ה </w:t>
      </w:r>
      <w:proofErr w:type="spellStart"/>
      <w:r w:rsidRPr="000E0DE4">
        <w:rPr>
          <w:rtl/>
          <w:lang w:eastAsia="he-IL"/>
        </w:rPr>
        <w:t>דפריך</w:t>
      </w:r>
      <w:proofErr w:type="spellEnd"/>
      <w:r w:rsidRPr="000E0DE4">
        <w:rPr>
          <w:rtl/>
          <w:lang w:eastAsia="he-IL"/>
        </w:rPr>
        <w:t xml:space="preserve"> וכי כתבה ליה הכי מאי הוי, ואינו מועיל סילוק אלא בנכסים שיקנה אח"כ וכמ"ש</w:t>
      </w:r>
      <w:r>
        <w:rPr>
          <w:rFonts w:hint="cs"/>
          <w:rtl/>
          <w:lang w:eastAsia="he-IL"/>
        </w:rPr>
        <w:t>.</w:t>
      </w:r>
      <w:r w:rsidRPr="000E0DE4">
        <w:rPr>
          <w:rtl/>
          <w:lang w:eastAsia="he-IL"/>
        </w:rPr>
        <w:t>"</w:t>
      </w:r>
    </w:p>
    <w:p w14:paraId="6CE0B80B" w14:textId="77777777" w:rsidR="005C74A4" w:rsidRPr="000E0DE4" w:rsidRDefault="005C74A4" w:rsidP="005C74A4">
      <w:pPr>
        <w:pStyle w:val="ae"/>
        <w:rPr>
          <w:rtl/>
          <w:lang w:eastAsia="he-IL"/>
        </w:rPr>
      </w:pPr>
      <w:r w:rsidRPr="000E0DE4">
        <w:rPr>
          <w:rtl/>
          <w:lang w:eastAsia="he-IL"/>
        </w:rPr>
        <w:t xml:space="preserve">כדרך </w:t>
      </w:r>
      <w:proofErr w:type="spellStart"/>
      <w:r w:rsidRPr="000E0DE4">
        <w:rPr>
          <w:rtl/>
          <w:lang w:eastAsia="he-IL"/>
        </w:rPr>
        <w:t>הסמ"ע</w:t>
      </w:r>
      <w:proofErr w:type="spellEnd"/>
      <w:r w:rsidRPr="000E0DE4">
        <w:rPr>
          <w:rtl/>
          <w:lang w:eastAsia="he-IL"/>
        </w:rPr>
        <w:t xml:space="preserve"> העלה </w:t>
      </w:r>
      <w:proofErr w:type="spellStart"/>
      <w:r w:rsidRPr="000E0DE4">
        <w:rPr>
          <w:rtl/>
          <w:lang w:eastAsia="he-IL"/>
        </w:rPr>
        <w:t>בפנ"י</w:t>
      </w:r>
      <w:proofErr w:type="spellEnd"/>
      <w:r w:rsidRPr="000E0DE4">
        <w:rPr>
          <w:rtl/>
          <w:lang w:eastAsia="he-IL"/>
        </w:rPr>
        <w:t xml:space="preserve"> שם בסוגיה בכתובות </w:t>
      </w:r>
      <w:r>
        <w:rPr>
          <w:rFonts w:hint="cs"/>
          <w:rtl/>
          <w:lang w:eastAsia="he-IL"/>
        </w:rPr>
        <w:t>(</w:t>
      </w:r>
      <w:r w:rsidRPr="000E0DE4">
        <w:rPr>
          <w:rtl/>
          <w:lang w:eastAsia="he-IL"/>
        </w:rPr>
        <w:t>ד"ה אמרי</w:t>
      </w:r>
      <w:r>
        <w:rPr>
          <w:rFonts w:hint="cs"/>
          <w:rtl/>
          <w:lang w:eastAsia="he-IL"/>
        </w:rPr>
        <w:t>),</w:t>
      </w:r>
      <w:r w:rsidRPr="000E0DE4">
        <w:rPr>
          <w:rtl/>
          <w:lang w:eastAsia="he-IL"/>
        </w:rPr>
        <w:t xml:space="preserve"> וכתב: "ולענ"ד </w:t>
      </w:r>
      <w:proofErr w:type="spellStart"/>
      <w:r w:rsidRPr="000E0DE4">
        <w:rPr>
          <w:rtl/>
          <w:lang w:eastAsia="he-IL"/>
        </w:rPr>
        <w:t>דבההיא</w:t>
      </w:r>
      <w:proofErr w:type="spellEnd"/>
      <w:r w:rsidRPr="000E0DE4">
        <w:rPr>
          <w:rtl/>
          <w:lang w:eastAsia="he-IL"/>
        </w:rPr>
        <w:t xml:space="preserve"> </w:t>
      </w:r>
      <w:proofErr w:type="spellStart"/>
      <w:r w:rsidRPr="000E0DE4">
        <w:rPr>
          <w:rtl/>
          <w:lang w:eastAsia="he-IL"/>
        </w:rPr>
        <w:t>דמהר"ם</w:t>
      </w:r>
      <w:proofErr w:type="spellEnd"/>
      <w:r w:rsidRPr="000E0DE4">
        <w:rPr>
          <w:rtl/>
          <w:lang w:eastAsia="he-IL"/>
        </w:rPr>
        <w:t xml:space="preserve"> </w:t>
      </w:r>
      <w:proofErr w:type="spellStart"/>
      <w:r w:rsidRPr="000E0DE4">
        <w:rPr>
          <w:rtl/>
          <w:lang w:eastAsia="he-IL"/>
        </w:rPr>
        <w:t>הר"ן</w:t>
      </w:r>
      <w:proofErr w:type="spellEnd"/>
      <w:r w:rsidRPr="000E0DE4">
        <w:rPr>
          <w:rtl/>
          <w:lang w:eastAsia="he-IL"/>
        </w:rPr>
        <w:t xml:space="preserve"> ז"ל נמי מודה </w:t>
      </w:r>
      <w:proofErr w:type="spellStart"/>
      <w:r w:rsidRPr="000E0DE4">
        <w:rPr>
          <w:rtl/>
          <w:lang w:eastAsia="he-IL"/>
        </w:rPr>
        <w:t>שהאשה</w:t>
      </w:r>
      <w:proofErr w:type="spellEnd"/>
      <w:r w:rsidRPr="000E0DE4">
        <w:rPr>
          <w:rtl/>
          <w:lang w:eastAsia="he-IL"/>
        </w:rPr>
        <w:t xml:space="preserve"> יכולה לסלק שיעבוד כתובתה מאותו הבית שרוצה לקנות ואינה רוצה לזכות כלל באותו שעבוד"</w:t>
      </w:r>
      <w:r>
        <w:rPr>
          <w:rFonts w:hint="cs"/>
          <w:rtl/>
          <w:lang w:eastAsia="he-IL"/>
        </w:rPr>
        <w:t>.</w:t>
      </w:r>
      <w:r w:rsidRPr="000E0DE4">
        <w:rPr>
          <w:rtl/>
          <w:lang w:eastAsia="he-IL"/>
        </w:rPr>
        <w:t xml:space="preserve"> כאמור</w:t>
      </w:r>
      <w:r>
        <w:rPr>
          <w:rFonts w:hint="cs"/>
          <w:rtl/>
          <w:lang w:eastAsia="he-IL"/>
        </w:rPr>
        <w:t>,</w:t>
      </w:r>
      <w:r w:rsidRPr="000E0DE4">
        <w:rPr>
          <w:rtl/>
          <w:lang w:eastAsia="he-IL"/>
        </w:rPr>
        <w:t xml:space="preserve"> באשה נשואה כבר קיים אותו החוב וממילא כבר קיים השעבוד </w:t>
      </w:r>
      <w:proofErr w:type="spellStart"/>
      <w:r w:rsidRPr="000E0DE4">
        <w:rPr>
          <w:rtl/>
          <w:lang w:eastAsia="he-IL"/>
        </w:rPr>
        <w:t>בגברא</w:t>
      </w:r>
      <w:proofErr w:type="spellEnd"/>
      <w:r w:rsidRPr="000E0DE4">
        <w:rPr>
          <w:rtl/>
          <w:lang w:eastAsia="he-IL"/>
        </w:rPr>
        <w:t xml:space="preserve"> שמחמתו ישתעבד הבית שיקנה הבעל, וזהו חוב הכתובה, וממילא כשעצם החוב קיים יש שייכות להסתלק גם מנכסים שעדיין לא הגיעו.</w:t>
      </w:r>
    </w:p>
    <w:p w14:paraId="04015E22" w14:textId="77777777" w:rsidR="005C74A4" w:rsidRDefault="005C74A4" w:rsidP="005C74A4">
      <w:pPr>
        <w:pStyle w:val="ae"/>
        <w:rPr>
          <w:rtl/>
          <w:lang w:eastAsia="he-IL"/>
        </w:rPr>
      </w:pPr>
      <w:r>
        <w:rPr>
          <w:rtl/>
          <w:lang w:eastAsia="he-IL"/>
        </w:rPr>
        <w:t xml:space="preserve">גם הקצות </w:t>
      </w:r>
      <w:r>
        <w:rPr>
          <w:rFonts w:hint="cs"/>
          <w:rtl/>
          <w:lang w:eastAsia="he-IL"/>
        </w:rPr>
        <w:t>(</w:t>
      </w:r>
      <w:r w:rsidRPr="000E0DE4">
        <w:rPr>
          <w:rtl/>
          <w:lang w:eastAsia="he-IL"/>
        </w:rPr>
        <w:t xml:space="preserve">סימן ר"ט </w:t>
      </w:r>
      <w:proofErr w:type="spellStart"/>
      <w:r w:rsidRPr="000E0DE4">
        <w:rPr>
          <w:rtl/>
          <w:lang w:eastAsia="he-IL"/>
        </w:rPr>
        <w:t>ס"ק</w:t>
      </w:r>
      <w:proofErr w:type="spellEnd"/>
      <w:r w:rsidRPr="000E0DE4">
        <w:rPr>
          <w:rtl/>
          <w:lang w:eastAsia="he-IL"/>
        </w:rPr>
        <w:t xml:space="preserve"> </w:t>
      </w:r>
      <w:proofErr w:type="spellStart"/>
      <w:r w:rsidRPr="000E0DE4">
        <w:rPr>
          <w:rtl/>
          <w:lang w:eastAsia="he-IL"/>
        </w:rPr>
        <w:t>יב</w:t>
      </w:r>
      <w:proofErr w:type="spellEnd"/>
      <w:r>
        <w:rPr>
          <w:rFonts w:hint="cs"/>
          <w:rtl/>
          <w:lang w:eastAsia="he-IL"/>
        </w:rPr>
        <w:t>)</w:t>
      </w:r>
      <w:r w:rsidRPr="000E0DE4">
        <w:rPr>
          <w:rtl/>
          <w:lang w:eastAsia="he-IL"/>
        </w:rPr>
        <w:t xml:space="preserve"> כתב כיו"ב</w:t>
      </w:r>
      <w:r>
        <w:rPr>
          <w:rFonts w:hint="cs"/>
          <w:rtl/>
          <w:lang w:eastAsia="he-IL"/>
        </w:rPr>
        <w:t>:</w:t>
      </w:r>
    </w:p>
    <w:p w14:paraId="4384F3A0" w14:textId="77777777" w:rsidR="005C74A4" w:rsidRDefault="67655AAC" w:rsidP="67655AAC">
      <w:pPr>
        <w:pStyle w:val="a9"/>
        <w:rPr>
          <w:rtl/>
          <w:lang w:eastAsia="he-IL"/>
        </w:rPr>
      </w:pPr>
      <w:r w:rsidRPr="67655AAC">
        <w:rPr>
          <w:lang w:eastAsia="he-IL"/>
        </w:rPr>
        <w:t>"</w:t>
      </w:r>
      <w:proofErr w:type="spellStart"/>
      <w:r w:rsidRPr="67655AAC">
        <w:rPr>
          <w:rtl/>
          <w:lang w:eastAsia="he-IL"/>
        </w:rPr>
        <w:t>ומ"ש</w:t>
      </w:r>
      <w:proofErr w:type="spellEnd"/>
      <w:r w:rsidRPr="67655AAC">
        <w:rPr>
          <w:rtl/>
          <w:lang w:eastAsia="he-IL"/>
        </w:rPr>
        <w:t xml:space="preserve"> </w:t>
      </w:r>
      <w:proofErr w:type="spellStart"/>
      <w:r w:rsidRPr="67655AAC">
        <w:rPr>
          <w:rtl/>
          <w:lang w:eastAsia="he-IL"/>
        </w:rPr>
        <w:t>מוהרי"ט</w:t>
      </w:r>
      <w:proofErr w:type="spellEnd"/>
      <w:r w:rsidRPr="67655AAC">
        <w:rPr>
          <w:rtl/>
          <w:lang w:eastAsia="he-IL"/>
        </w:rPr>
        <w:t xml:space="preserve"> דלא מהני סילוק אלא בעודה ארוסה וכו' אלא </w:t>
      </w:r>
      <w:proofErr w:type="spellStart"/>
      <w:r w:rsidRPr="67655AAC">
        <w:rPr>
          <w:rtl/>
          <w:lang w:eastAsia="he-IL"/>
        </w:rPr>
        <w:t>דאותה</w:t>
      </w:r>
      <w:proofErr w:type="spellEnd"/>
      <w:r w:rsidRPr="67655AAC">
        <w:rPr>
          <w:rtl/>
          <w:lang w:eastAsia="he-IL"/>
        </w:rPr>
        <w:t xml:space="preserve"> תשובה </w:t>
      </w:r>
      <w:proofErr w:type="spellStart"/>
      <w:r w:rsidRPr="67655AAC">
        <w:rPr>
          <w:rtl/>
          <w:lang w:eastAsia="he-IL"/>
        </w:rPr>
        <w:t>דמוהר"ם</w:t>
      </w:r>
      <w:proofErr w:type="spellEnd"/>
      <w:r w:rsidRPr="67655AAC">
        <w:rPr>
          <w:rtl/>
          <w:lang w:eastAsia="he-IL"/>
        </w:rPr>
        <w:t xml:space="preserve"> חולקת על זה וכו' לענ"ד אינו חולק ומשום </w:t>
      </w:r>
      <w:proofErr w:type="spellStart"/>
      <w:r w:rsidRPr="67655AAC">
        <w:rPr>
          <w:rtl/>
          <w:lang w:eastAsia="he-IL"/>
        </w:rPr>
        <w:t>דהתם</w:t>
      </w:r>
      <w:proofErr w:type="spellEnd"/>
      <w:r w:rsidRPr="67655AAC">
        <w:rPr>
          <w:rtl/>
          <w:lang w:eastAsia="he-IL"/>
        </w:rPr>
        <w:t xml:space="preserve"> </w:t>
      </w:r>
      <w:proofErr w:type="spellStart"/>
      <w:r w:rsidRPr="67655AAC">
        <w:rPr>
          <w:rtl/>
          <w:lang w:eastAsia="he-IL"/>
        </w:rPr>
        <w:t>בעובדא</w:t>
      </w:r>
      <w:proofErr w:type="spellEnd"/>
      <w:r w:rsidRPr="67655AAC">
        <w:rPr>
          <w:rtl/>
          <w:lang w:eastAsia="he-IL"/>
        </w:rPr>
        <w:t xml:space="preserve"> </w:t>
      </w:r>
      <w:proofErr w:type="spellStart"/>
      <w:r w:rsidRPr="67655AAC">
        <w:rPr>
          <w:rtl/>
          <w:lang w:eastAsia="he-IL"/>
        </w:rPr>
        <w:t>דמוהר"ם</w:t>
      </w:r>
      <w:proofErr w:type="spellEnd"/>
      <w:r w:rsidRPr="67655AAC">
        <w:rPr>
          <w:rtl/>
          <w:lang w:eastAsia="he-IL"/>
        </w:rPr>
        <w:t xml:space="preserve"> כיון </w:t>
      </w:r>
      <w:proofErr w:type="spellStart"/>
      <w:r w:rsidRPr="67655AAC">
        <w:rPr>
          <w:rtl/>
          <w:lang w:eastAsia="he-IL"/>
        </w:rPr>
        <w:t>דכבר</w:t>
      </w:r>
      <w:proofErr w:type="spellEnd"/>
      <w:r w:rsidRPr="67655AAC">
        <w:rPr>
          <w:rtl/>
          <w:lang w:eastAsia="he-IL"/>
        </w:rPr>
        <w:t xml:space="preserve"> נשתעבד </w:t>
      </w:r>
      <w:proofErr w:type="spellStart"/>
      <w:r w:rsidRPr="67655AAC">
        <w:rPr>
          <w:rtl/>
          <w:lang w:eastAsia="he-IL"/>
        </w:rPr>
        <w:t>חשיב</w:t>
      </w:r>
      <w:proofErr w:type="spellEnd"/>
      <w:r w:rsidRPr="67655AAC">
        <w:rPr>
          <w:rtl/>
          <w:lang w:eastAsia="he-IL"/>
        </w:rPr>
        <w:t xml:space="preserve"> שייכות אפילו בקרקע שלא קנה עדיין </w:t>
      </w:r>
      <w:proofErr w:type="spellStart"/>
      <w:r w:rsidRPr="67655AAC">
        <w:rPr>
          <w:rtl/>
          <w:lang w:eastAsia="he-IL"/>
        </w:rPr>
        <w:t>דהא</w:t>
      </w:r>
      <w:proofErr w:type="spellEnd"/>
      <w:r w:rsidRPr="67655AAC">
        <w:rPr>
          <w:rtl/>
          <w:lang w:eastAsia="he-IL"/>
        </w:rPr>
        <w:t xml:space="preserve"> גבי ארוסה נמי מהני סילוק אפילו לנכסים שיפלו אח"כ וכמ"ש </w:t>
      </w:r>
      <w:proofErr w:type="spellStart"/>
      <w:r w:rsidRPr="67655AAC">
        <w:rPr>
          <w:rtl/>
          <w:lang w:eastAsia="he-IL"/>
        </w:rPr>
        <w:t>הר"ן</w:t>
      </w:r>
      <w:proofErr w:type="spellEnd"/>
      <w:r w:rsidRPr="67655AAC">
        <w:rPr>
          <w:rtl/>
          <w:lang w:eastAsia="he-IL"/>
        </w:rPr>
        <w:t xml:space="preserve"> ר"פ הכותב וכו' וא"כ </w:t>
      </w:r>
      <w:proofErr w:type="spellStart"/>
      <w:r w:rsidRPr="67655AAC">
        <w:rPr>
          <w:rtl/>
          <w:lang w:eastAsia="he-IL"/>
        </w:rPr>
        <w:t>ה"נ</w:t>
      </w:r>
      <w:proofErr w:type="spellEnd"/>
      <w:r w:rsidRPr="67655AAC">
        <w:rPr>
          <w:rtl/>
          <w:lang w:eastAsia="he-IL"/>
        </w:rPr>
        <w:t xml:space="preserve"> בנידון </w:t>
      </w:r>
      <w:proofErr w:type="spellStart"/>
      <w:r w:rsidRPr="67655AAC">
        <w:rPr>
          <w:rtl/>
          <w:lang w:eastAsia="he-IL"/>
        </w:rPr>
        <w:t>דמוהר"ם</w:t>
      </w:r>
      <w:proofErr w:type="spellEnd"/>
      <w:r w:rsidRPr="67655AAC">
        <w:rPr>
          <w:rtl/>
          <w:lang w:eastAsia="he-IL"/>
        </w:rPr>
        <w:t xml:space="preserve"> כיון שכבר נשתעבד </w:t>
      </w:r>
      <w:proofErr w:type="spellStart"/>
      <w:r w:rsidRPr="67655AAC">
        <w:rPr>
          <w:rtl/>
          <w:lang w:eastAsia="he-IL"/>
        </w:rPr>
        <w:t>חשיב</w:t>
      </w:r>
      <w:proofErr w:type="spellEnd"/>
      <w:r w:rsidRPr="67655AAC">
        <w:rPr>
          <w:rtl/>
          <w:lang w:eastAsia="he-IL"/>
        </w:rPr>
        <w:t xml:space="preserve"> שייכות אפילו בנכסים שיקנם אח"כ, אבל אם עדיין לא נתחייב גם </w:t>
      </w:r>
      <w:proofErr w:type="spellStart"/>
      <w:r w:rsidRPr="67655AAC">
        <w:rPr>
          <w:rtl/>
          <w:lang w:eastAsia="he-IL"/>
        </w:rPr>
        <w:t>למוהר"ם</w:t>
      </w:r>
      <w:proofErr w:type="spellEnd"/>
      <w:r w:rsidRPr="67655AAC">
        <w:rPr>
          <w:rtl/>
          <w:lang w:eastAsia="he-IL"/>
        </w:rPr>
        <w:t xml:space="preserve"> לא מהני סילוק כיון דאין לו שום שייכות</w:t>
      </w:r>
      <w:r w:rsidRPr="67655AAC">
        <w:rPr>
          <w:lang w:eastAsia="he-IL"/>
        </w:rPr>
        <w:t xml:space="preserve">". </w:t>
      </w:r>
    </w:p>
    <w:p w14:paraId="6785DDB3" w14:textId="77777777" w:rsidR="005C74A4" w:rsidRPr="000E0DE4" w:rsidRDefault="005C74A4" w:rsidP="005C74A4">
      <w:pPr>
        <w:pStyle w:val="-0"/>
        <w:rPr>
          <w:rtl/>
        </w:rPr>
      </w:pPr>
      <w:r w:rsidRPr="000E0DE4">
        <w:rPr>
          <w:rtl/>
        </w:rPr>
        <w:t xml:space="preserve">תמיהת </w:t>
      </w:r>
      <w:proofErr w:type="spellStart"/>
      <w:r w:rsidRPr="000E0DE4">
        <w:rPr>
          <w:rtl/>
        </w:rPr>
        <w:t>הט"ז</w:t>
      </w:r>
      <w:proofErr w:type="spellEnd"/>
    </w:p>
    <w:p w14:paraId="1597199C" w14:textId="77777777" w:rsidR="005C74A4" w:rsidRDefault="005C74A4" w:rsidP="005C74A4">
      <w:pPr>
        <w:pStyle w:val="ad"/>
        <w:rPr>
          <w:rtl/>
        </w:rPr>
      </w:pPr>
      <w:r w:rsidRPr="000E0DE4">
        <w:rPr>
          <w:rtl/>
        </w:rPr>
        <w:t xml:space="preserve">הקצות הנ"ל הביא את </w:t>
      </w:r>
      <w:proofErr w:type="spellStart"/>
      <w:r w:rsidRPr="000E0DE4">
        <w:rPr>
          <w:rtl/>
        </w:rPr>
        <w:t>הט"ז</w:t>
      </w:r>
      <w:proofErr w:type="spellEnd"/>
      <w:r w:rsidRPr="000E0DE4">
        <w:rPr>
          <w:rtl/>
        </w:rPr>
        <w:t xml:space="preserve"> שם שהשיג על </w:t>
      </w:r>
      <w:proofErr w:type="spellStart"/>
      <w:r w:rsidRPr="000E0DE4">
        <w:rPr>
          <w:rtl/>
        </w:rPr>
        <w:t>הסמ"ע</w:t>
      </w:r>
      <w:proofErr w:type="spellEnd"/>
      <w:r>
        <w:rPr>
          <w:rFonts w:hint="cs"/>
          <w:rtl/>
        </w:rPr>
        <w:t>:</w:t>
      </w:r>
    </w:p>
    <w:p w14:paraId="60BE39A1" w14:textId="77777777" w:rsidR="005C74A4" w:rsidRPr="000E0DE4" w:rsidRDefault="005C74A4" w:rsidP="005C74A4">
      <w:pPr>
        <w:pStyle w:val="a9"/>
        <w:rPr>
          <w:rtl/>
        </w:rPr>
      </w:pPr>
      <w:r w:rsidRPr="000E0DE4">
        <w:rPr>
          <w:rtl/>
        </w:rPr>
        <w:t xml:space="preserve">"ובט"ז (שם) כתב על דברי </w:t>
      </w:r>
      <w:proofErr w:type="spellStart"/>
      <w:r w:rsidRPr="000E0DE4">
        <w:rPr>
          <w:rtl/>
        </w:rPr>
        <w:t>הסמ"ע</w:t>
      </w:r>
      <w:proofErr w:type="spellEnd"/>
      <w:r w:rsidRPr="000E0DE4">
        <w:rPr>
          <w:rtl/>
        </w:rPr>
        <w:t xml:space="preserve"> ז"ל, ואשתומם על המראה </w:t>
      </w:r>
      <w:proofErr w:type="spellStart"/>
      <w:r w:rsidRPr="000E0DE4">
        <w:rPr>
          <w:rtl/>
        </w:rPr>
        <w:t>דמשמע</w:t>
      </w:r>
      <w:proofErr w:type="spellEnd"/>
      <w:r w:rsidRPr="000E0DE4">
        <w:rPr>
          <w:rtl/>
        </w:rPr>
        <w:t xml:space="preserve"> מדבריו דאם לא נשתעבד כלל מתחלה לא יועיל הסילוק ממה שקנה המתחייב, וכמה סוגיות מליאות נגד זה, </w:t>
      </w:r>
      <w:proofErr w:type="spellStart"/>
      <w:r w:rsidRPr="000E0DE4">
        <w:rPr>
          <w:rtl/>
        </w:rPr>
        <w:t>דאמר</w:t>
      </w:r>
      <w:proofErr w:type="spellEnd"/>
      <w:r w:rsidRPr="000E0DE4">
        <w:rPr>
          <w:rtl/>
        </w:rPr>
        <w:t xml:space="preserve"> רב כהנא נחלה הבאה לאדם ממקום אחר מתנה עליה שלא </w:t>
      </w:r>
      <w:proofErr w:type="spellStart"/>
      <w:r w:rsidRPr="000E0DE4">
        <w:rPr>
          <w:rtl/>
        </w:rPr>
        <w:t>יירשנה</w:t>
      </w:r>
      <w:proofErr w:type="spellEnd"/>
      <w:r w:rsidRPr="000E0DE4">
        <w:rPr>
          <w:rtl/>
        </w:rPr>
        <w:t xml:space="preserve"> </w:t>
      </w:r>
      <w:proofErr w:type="spellStart"/>
      <w:r w:rsidRPr="000E0DE4">
        <w:rPr>
          <w:rtl/>
        </w:rPr>
        <w:t>כדאיתא</w:t>
      </w:r>
      <w:proofErr w:type="spellEnd"/>
      <w:r w:rsidRPr="000E0DE4">
        <w:rPr>
          <w:rtl/>
        </w:rPr>
        <w:t xml:space="preserve"> ריש פרק הכותב (כתובות פג, א), והיינו מקודם נישואי אשתו, ועוד </w:t>
      </w:r>
      <w:proofErr w:type="spellStart"/>
      <w:r w:rsidRPr="000E0DE4">
        <w:rPr>
          <w:rtl/>
        </w:rPr>
        <w:t>י"ל</w:t>
      </w:r>
      <w:proofErr w:type="spellEnd"/>
      <w:r w:rsidRPr="000E0DE4">
        <w:rPr>
          <w:rtl/>
        </w:rPr>
        <w:t xml:space="preserve"> בדבריו </w:t>
      </w:r>
      <w:proofErr w:type="spellStart"/>
      <w:r w:rsidRPr="000E0DE4">
        <w:rPr>
          <w:rtl/>
        </w:rPr>
        <w:t>ממ"ש</w:t>
      </w:r>
      <w:proofErr w:type="spellEnd"/>
      <w:r w:rsidRPr="000E0DE4">
        <w:rPr>
          <w:rtl/>
        </w:rPr>
        <w:t xml:space="preserve"> </w:t>
      </w:r>
      <w:proofErr w:type="spellStart"/>
      <w:r w:rsidRPr="000E0DE4">
        <w:rPr>
          <w:rtl/>
        </w:rPr>
        <w:t>באה"ע</w:t>
      </w:r>
      <w:proofErr w:type="spellEnd"/>
      <w:r w:rsidRPr="000E0DE4">
        <w:rPr>
          <w:rtl/>
        </w:rPr>
        <w:t xml:space="preserve"> (סימן צ"ב סעיף א') הכותב לאשתו בעודה ארוסה דין ודברים אין לי בנכסייך, וא"כ בעודה ארוסה לא חל השעבוד </w:t>
      </w:r>
      <w:proofErr w:type="spellStart"/>
      <w:r w:rsidRPr="000E0DE4">
        <w:rPr>
          <w:rtl/>
        </w:rPr>
        <w:t>ואפ"ה</w:t>
      </w:r>
      <w:proofErr w:type="spellEnd"/>
      <w:r w:rsidRPr="000E0DE4">
        <w:rPr>
          <w:rtl/>
        </w:rPr>
        <w:t xml:space="preserve"> קיים</w:t>
      </w:r>
      <w:r>
        <w:rPr>
          <w:rFonts w:hint="cs"/>
          <w:rtl/>
        </w:rPr>
        <w:t>.</w:t>
      </w:r>
      <w:r w:rsidRPr="000E0DE4">
        <w:rPr>
          <w:rtl/>
        </w:rPr>
        <w:t>"</w:t>
      </w:r>
    </w:p>
    <w:p w14:paraId="7CB5CC05" w14:textId="77777777" w:rsidR="005C74A4" w:rsidRDefault="005C74A4" w:rsidP="005C74A4">
      <w:pPr>
        <w:pStyle w:val="ae"/>
        <w:rPr>
          <w:rtl/>
          <w:lang w:eastAsia="he-IL"/>
        </w:rPr>
      </w:pPr>
      <w:r>
        <w:rPr>
          <w:rtl/>
          <w:lang w:eastAsia="he-IL"/>
        </w:rPr>
        <w:lastRenderedPageBreak/>
        <w:t xml:space="preserve">הנתיבות המשפט </w:t>
      </w:r>
      <w:r>
        <w:rPr>
          <w:rFonts w:hint="cs"/>
          <w:rtl/>
          <w:lang w:eastAsia="he-IL"/>
        </w:rPr>
        <w:t>(</w:t>
      </w:r>
      <w:r w:rsidRPr="000E0DE4">
        <w:rPr>
          <w:rtl/>
          <w:lang w:eastAsia="he-IL"/>
        </w:rPr>
        <w:t xml:space="preserve">ביאורים סימן רט </w:t>
      </w:r>
      <w:proofErr w:type="spellStart"/>
      <w:r w:rsidRPr="000E0DE4">
        <w:rPr>
          <w:rtl/>
          <w:lang w:eastAsia="he-IL"/>
        </w:rPr>
        <w:t>ס"ק</w:t>
      </w:r>
      <w:proofErr w:type="spellEnd"/>
      <w:r w:rsidRPr="000E0DE4">
        <w:rPr>
          <w:rtl/>
          <w:lang w:eastAsia="he-IL"/>
        </w:rPr>
        <w:t xml:space="preserve"> ו</w:t>
      </w:r>
      <w:r>
        <w:rPr>
          <w:rFonts w:hint="cs"/>
          <w:rtl/>
          <w:lang w:eastAsia="he-IL"/>
        </w:rPr>
        <w:t>)</w:t>
      </w:r>
      <w:r w:rsidRPr="000E0DE4">
        <w:rPr>
          <w:rtl/>
          <w:lang w:eastAsia="he-IL"/>
        </w:rPr>
        <w:t xml:space="preserve"> ג"כ הביא </w:t>
      </w:r>
      <w:r>
        <w:rPr>
          <w:rFonts w:hint="cs"/>
          <w:rtl/>
          <w:lang w:eastAsia="he-IL"/>
        </w:rPr>
        <w:t xml:space="preserve">את </w:t>
      </w:r>
      <w:proofErr w:type="spellStart"/>
      <w:r>
        <w:rPr>
          <w:rFonts w:hint="cs"/>
          <w:rtl/>
          <w:lang w:eastAsia="he-IL"/>
        </w:rPr>
        <w:t>ה</w:t>
      </w:r>
      <w:r w:rsidRPr="000E0DE4">
        <w:rPr>
          <w:rtl/>
          <w:lang w:eastAsia="he-IL"/>
        </w:rPr>
        <w:t>ט"ז</w:t>
      </w:r>
      <w:proofErr w:type="spellEnd"/>
      <w:r w:rsidRPr="000E0DE4">
        <w:rPr>
          <w:rtl/>
          <w:lang w:eastAsia="he-IL"/>
        </w:rPr>
        <w:t xml:space="preserve"> וכתב עליו</w:t>
      </w:r>
      <w:r>
        <w:rPr>
          <w:rFonts w:hint="cs"/>
          <w:rtl/>
          <w:lang w:eastAsia="he-IL"/>
        </w:rPr>
        <w:t>:</w:t>
      </w:r>
    </w:p>
    <w:p w14:paraId="6560E9A7" w14:textId="77777777" w:rsidR="005C74A4" w:rsidRDefault="005C74A4" w:rsidP="005C74A4">
      <w:pPr>
        <w:pStyle w:val="a9"/>
        <w:rPr>
          <w:rtl/>
          <w:lang w:eastAsia="he-IL"/>
        </w:rPr>
      </w:pPr>
      <w:r w:rsidRPr="000E0DE4">
        <w:rPr>
          <w:rtl/>
          <w:lang w:eastAsia="he-IL"/>
        </w:rPr>
        <w:t xml:space="preserve">"ודבריו </w:t>
      </w:r>
      <w:proofErr w:type="spellStart"/>
      <w:r w:rsidRPr="000E0DE4">
        <w:rPr>
          <w:rtl/>
          <w:lang w:eastAsia="he-IL"/>
        </w:rPr>
        <w:t>תמוהין</w:t>
      </w:r>
      <w:proofErr w:type="spellEnd"/>
      <w:r w:rsidRPr="000E0DE4">
        <w:rPr>
          <w:rtl/>
          <w:lang w:eastAsia="he-IL"/>
        </w:rPr>
        <w:t xml:space="preserve"> מאד, </w:t>
      </w:r>
      <w:proofErr w:type="spellStart"/>
      <w:r w:rsidRPr="000E0DE4">
        <w:rPr>
          <w:rtl/>
          <w:lang w:eastAsia="he-IL"/>
        </w:rPr>
        <w:t>דהא</w:t>
      </w:r>
      <w:proofErr w:type="spellEnd"/>
      <w:r w:rsidRPr="000E0DE4">
        <w:rPr>
          <w:rtl/>
          <w:lang w:eastAsia="he-IL"/>
        </w:rPr>
        <w:t xml:space="preserve"> קודם אירוסין ודאי אינו יכול לסלק, כיון שאין לו שייכות כלל, וא"כ </w:t>
      </w:r>
      <w:proofErr w:type="spellStart"/>
      <w:r w:rsidRPr="000E0DE4">
        <w:rPr>
          <w:rtl/>
          <w:lang w:eastAsia="he-IL"/>
        </w:rPr>
        <w:t>היכא</w:t>
      </w:r>
      <w:proofErr w:type="spellEnd"/>
      <w:r w:rsidRPr="000E0DE4">
        <w:rPr>
          <w:rtl/>
          <w:lang w:eastAsia="he-IL"/>
        </w:rPr>
        <w:t xml:space="preserve"> שלא נשתעבד עדיין כקודם אירוסין דמי, וכ"ה במשנה למלך </w:t>
      </w:r>
      <w:proofErr w:type="spellStart"/>
      <w:r w:rsidRPr="000E0DE4">
        <w:rPr>
          <w:rtl/>
          <w:lang w:eastAsia="he-IL"/>
        </w:rPr>
        <w:t>פכ"ג</w:t>
      </w:r>
      <w:proofErr w:type="spellEnd"/>
      <w:r w:rsidRPr="000E0DE4">
        <w:rPr>
          <w:rtl/>
          <w:lang w:eastAsia="he-IL"/>
        </w:rPr>
        <w:t xml:space="preserve"> מהלכות אישות ה"א </w:t>
      </w:r>
      <w:proofErr w:type="spellStart"/>
      <w:r w:rsidRPr="000E0DE4">
        <w:rPr>
          <w:rtl/>
          <w:lang w:eastAsia="he-IL"/>
        </w:rPr>
        <w:t>בהדיא</w:t>
      </w:r>
      <w:proofErr w:type="spellEnd"/>
      <w:r w:rsidRPr="000E0DE4">
        <w:rPr>
          <w:rtl/>
          <w:lang w:eastAsia="he-IL"/>
        </w:rPr>
        <w:t xml:space="preserve"> ע"ש, וכן תמה </w:t>
      </w:r>
      <w:proofErr w:type="spellStart"/>
      <w:r w:rsidRPr="000E0DE4">
        <w:rPr>
          <w:rtl/>
          <w:lang w:eastAsia="he-IL"/>
        </w:rPr>
        <w:t>בקצוה"ח</w:t>
      </w:r>
      <w:proofErr w:type="spellEnd"/>
      <w:r w:rsidRPr="000E0DE4">
        <w:rPr>
          <w:rtl/>
          <w:lang w:eastAsia="he-IL"/>
        </w:rPr>
        <w:t xml:space="preserve"> [</w:t>
      </w:r>
      <w:proofErr w:type="spellStart"/>
      <w:r w:rsidRPr="000E0DE4">
        <w:rPr>
          <w:rtl/>
          <w:lang w:eastAsia="he-IL"/>
        </w:rPr>
        <w:t>סקי"ג</w:t>
      </w:r>
      <w:proofErr w:type="spellEnd"/>
      <w:r w:rsidRPr="000E0DE4">
        <w:rPr>
          <w:rtl/>
          <w:lang w:eastAsia="he-IL"/>
        </w:rPr>
        <w:t>] ע"ש</w:t>
      </w:r>
      <w:r>
        <w:rPr>
          <w:rFonts w:hint="cs"/>
          <w:rtl/>
          <w:lang w:eastAsia="he-IL"/>
        </w:rPr>
        <w:t>."</w:t>
      </w:r>
    </w:p>
    <w:p w14:paraId="51F0A606" w14:textId="77777777" w:rsidR="005C74A4" w:rsidRDefault="005C74A4" w:rsidP="005C74A4">
      <w:pPr>
        <w:pStyle w:val="ae"/>
        <w:rPr>
          <w:rtl/>
          <w:lang w:eastAsia="he-IL"/>
        </w:rPr>
      </w:pPr>
      <w:r w:rsidRPr="000E0DE4">
        <w:rPr>
          <w:rtl/>
          <w:lang w:eastAsia="he-IL"/>
        </w:rPr>
        <w:t>גם הקצות כאמור כתב</w:t>
      </w:r>
      <w:r>
        <w:rPr>
          <w:rFonts w:hint="cs"/>
          <w:rtl/>
          <w:lang w:eastAsia="he-IL"/>
        </w:rPr>
        <w:t>:</w:t>
      </w:r>
    </w:p>
    <w:p w14:paraId="181E25C6" w14:textId="77777777" w:rsidR="005C74A4" w:rsidRPr="000E0DE4" w:rsidRDefault="005C74A4" w:rsidP="005C74A4">
      <w:pPr>
        <w:pStyle w:val="a9"/>
        <w:rPr>
          <w:rtl/>
          <w:lang w:eastAsia="he-IL"/>
        </w:rPr>
      </w:pPr>
      <w:r w:rsidRPr="000E0DE4">
        <w:rPr>
          <w:rtl/>
          <w:lang w:eastAsia="he-IL"/>
        </w:rPr>
        <w:t xml:space="preserve">"ודברי </w:t>
      </w:r>
      <w:proofErr w:type="spellStart"/>
      <w:r w:rsidRPr="000E0DE4">
        <w:rPr>
          <w:rtl/>
          <w:lang w:eastAsia="he-IL"/>
        </w:rPr>
        <w:t>הסמ"ע</w:t>
      </w:r>
      <w:proofErr w:type="spellEnd"/>
      <w:r w:rsidRPr="000E0DE4">
        <w:rPr>
          <w:rtl/>
          <w:lang w:eastAsia="he-IL"/>
        </w:rPr>
        <w:t xml:space="preserve"> </w:t>
      </w:r>
      <w:proofErr w:type="spellStart"/>
      <w:r w:rsidRPr="000E0DE4">
        <w:rPr>
          <w:rtl/>
          <w:lang w:eastAsia="he-IL"/>
        </w:rPr>
        <w:t>נראין</w:t>
      </w:r>
      <w:proofErr w:type="spellEnd"/>
      <w:r w:rsidRPr="000E0DE4">
        <w:rPr>
          <w:rtl/>
          <w:lang w:eastAsia="he-IL"/>
        </w:rPr>
        <w:t xml:space="preserve">, </w:t>
      </w:r>
      <w:proofErr w:type="spellStart"/>
      <w:r w:rsidRPr="000E0DE4">
        <w:rPr>
          <w:rtl/>
          <w:lang w:eastAsia="he-IL"/>
        </w:rPr>
        <w:t>דהא</w:t>
      </w:r>
      <w:proofErr w:type="spellEnd"/>
      <w:r w:rsidRPr="000E0DE4">
        <w:rPr>
          <w:rtl/>
          <w:lang w:eastAsia="he-IL"/>
        </w:rPr>
        <w:t xml:space="preserve"> התם ריש פרק הכותב נמי </w:t>
      </w:r>
      <w:proofErr w:type="spellStart"/>
      <w:r w:rsidRPr="000E0DE4">
        <w:rPr>
          <w:rtl/>
          <w:lang w:eastAsia="he-IL"/>
        </w:rPr>
        <w:t>דוקא</w:t>
      </w:r>
      <w:proofErr w:type="spellEnd"/>
      <w:r w:rsidRPr="000E0DE4">
        <w:rPr>
          <w:rtl/>
          <w:lang w:eastAsia="he-IL"/>
        </w:rPr>
        <w:t xml:space="preserve"> עודה ארוסה אבל קודם אירוסין לא וכמ"ש </w:t>
      </w:r>
      <w:proofErr w:type="spellStart"/>
      <w:r w:rsidRPr="000E0DE4">
        <w:rPr>
          <w:rtl/>
          <w:lang w:eastAsia="he-IL"/>
        </w:rPr>
        <w:t>הר"ן</w:t>
      </w:r>
      <w:proofErr w:type="spellEnd"/>
      <w:r w:rsidRPr="000E0DE4">
        <w:rPr>
          <w:rtl/>
          <w:lang w:eastAsia="he-IL"/>
        </w:rPr>
        <w:t xml:space="preserve"> (שם </w:t>
      </w:r>
      <w:proofErr w:type="spellStart"/>
      <w:r w:rsidRPr="000E0DE4">
        <w:rPr>
          <w:rtl/>
          <w:lang w:eastAsia="he-IL"/>
        </w:rPr>
        <w:t>מא</w:t>
      </w:r>
      <w:proofErr w:type="spellEnd"/>
      <w:r w:rsidRPr="000E0DE4">
        <w:rPr>
          <w:rtl/>
          <w:lang w:eastAsia="he-IL"/>
        </w:rPr>
        <w:t xml:space="preserve">, א בדפי </w:t>
      </w:r>
      <w:proofErr w:type="spellStart"/>
      <w:r w:rsidRPr="000E0DE4">
        <w:rPr>
          <w:rtl/>
          <w:lang w:eastAsia="he-IL"/>
        </w:rPr>
        <w:t>הרי"ף</w:t>
      </w:r>
      <w:proofErr w:type="spellEnd"/>
      <w:r w:rsidRPr="000E0DE4">
        <w:rPr>
          <w:rtl/>
          <w:lang w:eastAsia="he-IL"/>
        </w:rPr>
        <w:t xml:space="preserve">), משום </w:t>
      </w:r>
      <w:proofErr w:type="spellStart"/>
      <w:r w:rsidRPr="000E0DE4">
        <w:rPr>
          <w:rtl/>
          <w:lang w:eastAsia="he-IL"/>
        </w:rPr>
        <w:t>דבעודה</w:t>
      </w:r>
      <w:proofErr w:type="spellEnd"/>
      <w:r w:rsidRPr="000E0DE4">
        <w:rPr>
          <w:rtl/>
          <w:lang w:eastAsia="he-IL"/>
        </w:rPr>
        <w:t xml:space="preserve"> ארוסה יש לו קצת שייכות, וקודם אירוסין דלית ליה שייכות כלל אינו מועיל הסילוק ע"ש, וכאן קודם שנתחייב אין לו שייכות כלל והו"ל כמו קודם אירוסין וזה ברור</w:t>
      </w:r>
      <w:r>
        <w:rPr>
          <w:rFonts w:hint="cs"/>
          <w:rtl/>
          <w:lang w:eastAsia="he-IL"/>
        </w:rPr>
        <w:t>.</w:t>
      </w:r>
      <w:r w:rsidRPr="000E0DE4">
        <w:rPr>
          <w:rtl/>
          <w:lang w:eastAsia="he-IL"/>
        </w:rPr>
        <w:t>"</w:t>
      </w:r>
    </w:p>
    <w:p w14:paraId="579BDE7E" w14:textId="77777777" w:rsidR="005C74A4" w:rsidRPr="000E0DE4" w:rsidRDefault="005C74A4" w:rsidP="005C74A4">
      <w:pPr>
        <w:pStyle w:val="ae"/>
        <w:rPr>
          <w:rtl/>
          <w:lang w:eastAsia="he-IL"/>
        </w:rPr>
      </w:pPr>
      <w:r w:rsidRPr="000E0DE4">
        <w:rPr>
          <w:rtl/>
          <w:lang w:eastAsia="he-IL"/>
        </w:rPr>
        <w:t>כאמור</w:t>
      </w:r>
      <w:r>
        <w:rPr>
          <w:rFonts w:hint="cs"/>
          <w:rtl/>
          <w:lang w:eastAsia="he-IL"/>
        </w:rPr>
        <w:t>,</w:t>
      </w:r>
      <w:r w:rsidRPr="000E0DE4">
        <w:rPr>
          <w:rtl/>
          <w:lang w:eastAsia="he-IL"/>
        </w:rPr>
        <w:t xml:space="preserve"> לכאורה שאלת </w:t>
      </w:r>
      <w:proofErr w:type="spellStart"/>
      <w:r w:rsidRPr="000E0DE4">
        <w:rPr>
          <w:rtl/>
          <w:lang w:eastAsia="he-IL"/>
        </w:rPr>
        <w:t>הט"ז</w:t>
      </w:r>
      <w:proofErr w:type="spellEnd"/>
      <w:r w:rsidRPr="000E0DE4">
        <w:rPr>
          <w:rtl/>
          <w:lang w:eastAsia="he-IL"/>
        </w:rPr>
        <w:t xml:space="preserve"> על </w:t>
      </w:r>
      <w:proofErr w:type="spellStart"/>
      <w:r w:rsidRPr="000E0DE4">
        <w:rPr>
          <w:rtl/>
          <w:lang w:eastAsia="he-IL"/>
        </w:rPr>
        <w:t>הסמ"ע</w:t>
      </w:r>
      <w:proofErr w:type="spellEnd"/>
      <w:r w:rsidRPr="000E0DE4">
        <w:rPr>
          <w:rtl/>
          <w:lang w:eastAsia="he-IL"/>
        </w:rPr>
        <w:t xml:space="preserve"> צ"ע שהרי ראינו </w:t>
      </w:r>
      <w:proofErr w:type="spellStart"/>
      <w:r w:rsidRPr="000E0DE4">
        <w:rPr>
          <w:rtl/>
          <w:lang w:eastAsia="he-IL"/>
        </w:rPr>
        <w:t>שהר"ן</w:t>
      </w:r>
      <w:proofErr w:type="spellEnd"/>
      <w:r w:rsidRPr="000E0DE4">
        <w:rPr>
          <w:rtl/>
          <w:lang w:eastAsia="he-IL"/>
        </w:rPr>
        <w:t xml:space="preserve"> ועו</w:t>
      </w:r>
      <w:r>
        <w:rPr>
          <w:rFonts w:hint="cs"/>
          <w:rtl/>
          <w:lang w:eastAsia="he-IL"/>
        </w:rPr>
        <w:t>ד ראשונים</w:t>
      </w:r>
      <w:r w:rsidRPr="000E0DE4">
        <w:rPr>
          <w:rtl/>
          <w:lang w:eastAsia="he-IL"/>
        </w:rPr>
        <w:t xml:space="preserve"> למדו בסוגיה שקודם </w:t>
      </w:r>
      <w:proofErr w:type="spellStart"/>
      <w:r w:rsidRPr="000E0DE4">
        <w:rPr>
          <w:rtl/>
          <w:lang w:eastAsia="he-IL"/>
        </w:rPr>
        <w:t>הארוסין</w:t>
      </w:r>
      <w:proofErr w:type="spellEnd"/>
      <w:r w:rsidRPr="000E0DE4">
        <w:rPr>
          <w:rtl/>
          <w:lang w:eastAsia="he-IL"/>
        </w:rPr>
        <w:t xml:space="preserve"> לא מהני סילוק ואין זו המצאה של </w:t>
      </w:r>
      <w:proofErr w:type="spellStart"/>
      <w:r w:rsidRPr="000E0DE4">
        <w:rPr>
          <w:rtl/>
          <w:lang w:eastAsia="he-IL"/>
        </w:rPr>
        <w:t>הסמ"ע</w:t>
      </w:r>
      <w:proofErr w:type="spellEnd"/>
      <w:r w:rsidRPr="000E0DE4">
        <w:rPr>
          <w:rtl/>
          <w:lang w:eastAsia="he-IL"/>
        </w:rPr>
        <w:t xml:space="preserve"> שלא ניתן להסתלק קודם הגעת הדבר לעולם, אלא שמאידך בהשקפה ראשונה יש צדק בטענת </w:t>
      </w:r>
      <w:proofErr w:type="spellStart"/>
      <w:r w:rsidRPr="000E0DE4">
        <w:rPr>
          <w:rtl/>
          <w:lang w:eastAsia="he-IL"/>
        </w:rPr>
        <w:t>הט"ז</w:t>
      </w:r>
      <w:proofErr w:type="spellEnd"/>
      <w:r w:rsidRPr="000E0DE4">
        <w:rPr>
          <w:rtl/>
          <w:lang w:eastAsia="he-IL"/>
        </w:rPr>
        <w:t xml:space="preserve"> מכך שוודאי מועיל סילוק כאשר היא ארוסה</w:t>
      </w:r>
      <w:r>
        <w:rPr>
          <w:rFonts w:hint="cs"/>
          <w:rtl/>
          <w:lang w:eastAsia="he-IL"/>
        </w:rPr>
        <w:t>,</w:t>
      </w:r>
      <w:r w:rsidRPr="000E0DE4">
        <w:rPr>
          <w:rtl/>
          <w:lang w:eastAsia="he-IL"/>
        </w:rPr>
        <w:t xml:space="preserve"> למרות שלפני הנישואין לא משועבדת </w:t>
      </w:r>
      <w:proofErr w:type="spellStart"/>
      <w:r w:rsidRPr="000E0DE4">
        <w:rPr>
          <w:rtl/>
          <w:lang w:eastAsia="he-IL"/>
        </w:rPr>
        <w:t>האשה</w:t>
      </w:r>
      <w:proofErr w:type="spellEnd"/>
      <w:r w:rsidRPr="000E0DE4">
        <w:rPr>
          <w:rtl/>
          <w:lang w:eastAsia="he-IL"/>
        </w:rPr>
        <w:t xml:space="preserve"> לאיש.</w:t>
      </w:r>
    </w:p>
    <w:p w14:paraId="11B35F25" w14:textId="77777777" w:rsidR="005C74A4" w:rsidRPr="000E0DE4" w:rsidRDefault="005C74A4" w:rsidP="005C74A4">
      <w:pPr>
        <w:pStyle w:val="-0"/>
        <w:rPr>
          <w:rtl/>
          <w:lang w:eastAsia="he-IL"/>
        </w:rPr>
      </w:pPr>
      <w:r w:rsidRPr="000E0DE4">
        <w:rPr>
          <w:rtl/>
          <w:lang w:eastAsia="he-IL"/>
        </w:rPr>
        <w:t xml:space="preserve">ביאור שיטת </w:t>
      </w:r>
      <w:proofErr w:type="spellStart"/>
      <w:r w:rsidRPr="000E0DE4">
        <w:rPr>
          <w:rtl/>
          <w:lang w:eastAsia="he-IL"/>
        </w:rPr>
        <w:t>הט"ז</w:t>
      </w:r>
      <w:proofErr w:type="spellEnd"/>
    </w:p>
    <w:p w14:paraId="2955B9FA" w14:textId="77777777" w:rsidR="005C74A4" w:rsidRPr="000E0DE4" w:rsidRDefault="005C74A4" w:rsidP="005C74A4">
      <w:pPr>
        <w:pStyle w:val="ad"/>
        <w:rPr>
          <w:rtl/>
        </w:rPr>
      </w:pPr>
      <w:r w:rsidRPr="000E0DE4">
        <w:rPr>
          <w:rtl/>
        </w:rPr>
        <w:t xml:space="preserve">אלא שכדי להשיב על השגת </w:t>
      </w:r>
      <w:proofErr w:type="spellStart"/>
      <w:r w:rsidRPr="000E0DE4">
        <w:rPr>
          <w:rtl/>
        </w:rPr>
        <w:t>הט"ז</w:t>
      </w:r>
      <w:proofErr w:type="spellEnd"/>
      <w:r w:rsidRPr="000E0DE4">
        <w:rPr>
          <w:rtl/>
        </w:rPr>
        <w:t xml:space="preserve"> הזו </w:t>
      </w:r>
      <w:proofErr w:type="spellStart"/>
      <w:r w:rsidRPr="000E0DE4">
        <w:rPr>
          <w:rtl/>
        </w:rPr>
        <w:t>מהך</w:t>
      </w:r>
      <w:proofErr w:type="spellEnd"/>
      <w:r w:rsidRPr="000E0DE4">
        <w:rPr>
          <w:rtl/>
        </w:rPr>
        <w:t xml:space="preserve"> </w:t>
      </w:r>
      <w:proofErr w:type="spellStart"/>
      <w:r w:rsidRPr="000E0DE4">
        <w:rPr>
          <w:rtl/>
        </w:rPr>
        <w:t>דיכול</w:t>
      </w:r>
      <w:proofErr w:type="spellEnd"/>
      <w:r w:rsidRPr="000E0DE4">
        <w:rPr>
          <w:rtl/>
        </w:rPr>
        <w:t xml:space="preserve"> להסתלק מנכסי אשתו בעודה ארוסה קודם נישואין, אף שעדיין אין לכאורה שעבוד קודם</w:t>
      </w:r>
      <w:r>
        <w:rPr>
          <w:rtl/>
        </w:rPr>
        <w:t xml:space="preserve"> הנישואין, יש להתבונן שם בסוגיה</w:t>
      </w:r>
      <w:r>
        <w:rPr>
          <w:rFonts w:hint="cs"/>
          <w:rtl/>
        </w:rPr>
        <w:t>.</w:t>
      </w:r>
      <w:r w:rsidRPr="000E0DE4">
        <w:rPr>
          <w:rtl/>
        </w:rPr>
        <w:t xml:space="preserve"> לשיטות חלק מהראשונים </w:t>
      </w:r>
      <w:proofErr w:type="spellStart"/>
      <w:r w:rsidRPr="000E0DE4">
        <w:rPr>
          <w:rtl/>
        </w:rPr>
        <w:t>הסוגיה</w:t>
      </w:r>
      <w:proofErr w:type="spellEnd"/>
      <w:r w:rsidRPr="000E0DE4">
        <w:rPr>
          <w:rtl/>
        </w:rPr>
        <w:t xml:space="preserve"> </w:t>
      </w:r>
      <w:proofErr w:type="spellStart"/>
      <w:r w:rsidRPr="000E0DE4">
        <w:rPr>
          <w:rtl/>
        </w:rPr>
        <w:t>מיירי</w:t>
      </w:r>
      <w:proofErr w:type="spellEnd"/>
      <w:r w:rsidRPr="000E0DE4">
        <w:rPr>
          <w:rtl/>
        </w:rPr>
        <w:t xml:space="preserve"> דווקא בתקנות דרבנן, </w:t>
      </w:r>
      <w:proofErr w:type="spellStart"/>
      <w:r w:rsidRPr="000E0DE4">
        <w:rPr>
          <w:rtl/>
        </w:rPr>
        <w:t>דהנה</w:t>
      </w:r>
      <w:proofErr w:type="spellEnd"/>
      <w:r w:rsidRPr="000E0DE4">
        <w:rPr>
          <w:rtl/>
        </w:rPr>
        <w:t xml:space="preserve"> הגמרא מביאה ראיה </w:t>
      </w:r>
      <w:proofErr w:type="spellStart"/>
      <w:r w:rsidRPr="000E0DE4">
        <w:rPr>
          <w:rtl/>
        </w:rPr>
        <w:t>מרבא</w:t>
      </w:r>
      <w:proofErr w:type="spellEnd"/>
      <w:r w:rsidRPr="000E0DE4">
        <w:rPr>
          <w:rtl/>
        </w:rPr>
        <w:t xml:space="preserve"> ור</w:t>
      </w:r>
      <w:r>
        <w:rPr>
          <w:rFonts w:hint="cs"/>
          <w:rtl/>
        </w:rPr>
        <w:t xml:space="preserve">ב </w:t>
      </w:r>
      <w:proofErr w:type="spellStart"/>
      <w:r>
        <w:rPr>
          <w:rFonts w:hint="cs"/>
          <w:rtl/>
        </w:rPr>
        <w:t>הונא</w:t>
      </w:r>
      <w:proofErr w:type="spellEnd"/>
      <w:r w:rsidRPr="000E0DE4">
        <w:rPr>
          <w:rtl/>
        </w:rPr>
        <w:t xml:space="preserve"> שאמר שאשה יכולה לומר לבעלה "איני </w:t>
      </w:r>
      <w:proofErr w:type="spellStart"/>
      <w:r w:rsidRPr="000E0DE4">
        <w:rPr>
          <w:rtl/>
        </w:rPr>
        <w:t>ניזונת</w:t>
      </w:r>
      <w:proofErr w:type="spellEnd"/>
      <w:r w:rsidRPr="000E0DE4">
        <w:rPr>
          <w:rtl/>
        </w:rPr>
        <w:t xml:space="preserve"> ואיני עושה", </w:t>
      </w:r>
      <w:proofErr w:type="spellStart"/>
      <w:r w:rsidRPr="000E0DE4">
        <w:rPr>
          <w:rtl/>
        </w:rPr>
        <w:t>להך</w:t>
      </w:r>
      <w:proofErr w:type="spellEnd"/>
      <w:r w:rsidRPr="000E0DE4">
        <w:rPr>
          <w:rtl/>
        </w:rPr>
        <w:t xml:space="preserve"> </w:t>
      </w:r>
      <w:proofErr w:type="spellStart"/>
      <w:r w:rsidRPr="000E0DE4">
        <w:rPr>
          <w:rtl/>
        </w:rPr>
        <w:t>דיכול</w:t>
      </w:r>
      <w:proofErr w:type="spellEnd"/>
      <w:r w:rsidRPr="000E0DE4">
        <w:rPr>
          <w:rtl/>
        </w:rPr>
        <w:t xml:space="preserve"> הבעל לסלק </w:t>
      </w:r>
      <w:proofErr w:type="spellStart"/>
      <w:r w:rsidRPr="000E0DE4">
        <w:rPr>
          <w:rtl/>
        </w:rPr>
        <w:t>א"ע</w:t>
      </w:r>
      <w:proofErr w:type="spellEnd"/>
      <w:r w:rsidRPr="000E0DE4">
        <w:rPr>
          <w:rtl/>
        </w:rPr>
        <w:t xml:space="preserve"> מפירותיה</w:t>
      </w:r>
      <w:r>
        <w:rPr>
          <w:rFonts w:hint="cs"/>
          <w:rtl/>
        </w:rPr>
        <w:t>.</w:t>
      </w:r>
      <w:r w:rsidRPr="000E0DE4">
        <w:rPr>
          <w:rtl/>
        </w:rPr>
        <w:t xml:space="preserve"> לאיזה עניין בדיוק באה הגמרא להביא ראיה? הרמב"ן פירש שבאה הגמרא לבאר כיצד יכול הבעל בהסתלקותו לבטל את תק</w:t>
      </w:r>
      <w:r>
        <w:rPr>
          <w:rFonts w:hint="cs"/>
          <w:rtl/>
        </w:rPr>
        <w:t>נת חכמים</w:t>
      </w:r>
      <w:r w:rsidRPr="000E0DE4">
        <w:rPr>
          <w:rtl/>
        </w:rPr>
        <w:t xml:space="preserve"> שתיקנו שהבעל אוכל פירות, ולזה אמר רבא </w:t>
      </w:r>
      <w:proofErr w:type="spellStart"/>
      <w:r w:rsidRPr="000E0DE4">
        <w:rPr>
          <w:rtl/>
        </w:rPr>
        <w:t>ד"כל</w:t>
      </w:r>
      <w:proofErr w:type="spellEnd"/>
      <w:r w:rsidRPr="000E0DE4">
        <w:rPr>
          <w:rtl/>
        </w:rPr>
        <w:t xml:space="preserve"> האומר א</w:t>
      </w:r>
      <w:r>
        <w:rPr>
          <w:rFonts w:hint="cs"/>
          <w:rtl/>
        </w:rPr>
        <w:t>י אפשי</w:t>
      </w:r>
      <w:r w:rsidRPr="000E0DE4">
        <w:rPr>
          <w:rtl/>
        </w:rPr>
        <w:t xml:space="preserve"> בתק</w:t>
      </w:r>
      <w:r>
        <w:rPr>
          <w:rFonts w:hint="cs"/>
          <w:rtl/>
        </w:rPr>
        <w:t>נת חכמים</w:t>
      </w:r>
      <w:r w:rsidRPr="000E0DE4">
        <w:rPr>
          <w:rtl/>
        </w:rPr>
        <w:t xml:space="preserve"> </w:t>
      </w:r>
      <w:proofErr w:type="spellStart"/>
      <w:r w:rsidRPr="000E0DE4">
        <w:rPr>
          <w:rtl/>
        </w:rPr>
        <w:t>שומעין</w:t>
      </w:r>
      <w:proofErr w:type="spellEnd"/>
      <w:r w:rsidRPr="000E0DE4">
        <w:rPr>
          <w:rtl/>
        </w:rPr>
        <w:t xml:space="preserve"> לו", </w:t>
      </w:r>
      <w:proofErr w:type="spellStart"/>
      <w:r w:rsidRPr="000E0DE4">
        <w:rPr>
          <w:rtl/>
        </w:rPr>
        <w:t>דמכיון</w:t>
      </w:r>
      <w:proofErr w:type="spellEnd"/>
      <w:r w:rsidRPr="000E0DE4">
        <w:rPr>
          <w:rtl/>
        </w:rPr>
        <w:t xml:space="preserve"> שתיקנו לטובתו יכול הוא לסרב לקבלה</w:t>
      </w:r>
      <w:r>
        <w:rPr>
          <w:rFonts w:hint="cs"/>
          <w:rtl/>
        </w:rPr>
        <w:t>.</w:t>
      </w:r>
      <w:r w:rsidRPr="000E0DE4">
        <w:rPr>
          <w:rtl/>
        </w:rPr>
        <w:t xml:space="preserve"> וכן דעת </w:t>
      </w:r>
      <w:proofErr w:type="spellStart"/>
      <w:r w:rsidRPr="000E0DE4">
        <w:rPr>
          <w:rtl/>
        </w:rPr>
        <w:t>הרשב"ם</w:t>
      </w:r>
      <w:proofErr w:type="spellEnd"/>
      <w:r w:rsidRPr="000E0DE4">
        <w:rPr>
          <w:rtl/>
        </w:rPr>
        <w:t xml:space="preserve"> בב"ב </w:t>
      </w:r>
      <w:r>
        <w:rPr>
          <w:rFonts w:hint="cs"/>
          <w:rtl/>
        </w:rPr>
        <w:t>(</w:t>
      </w:r>
      <w:r>
        <w:rPr>
          <w:rtl/>
        </w:rPr>
        <w:t xml:space="preserve">דף מט ע"ב ד"ה </w:t>
      </w:r>
      <w:proofErr w:type="spellStart"/>
      <w:r w:rsidRPr="000E0DE4">
        <w:rPr>
          <w:rtl/>
        </w:rPr>
        <w:t>וכדרבא</w:t>
      </w:r>
      <w:proofErr w:type="spellEnd"/>
      <w:r>
        <w:rPr>
          <w:rFonts w:hint="cs"/>
          <w:rtl/>
        </w:rPr>
        <w:t>)</w:t>
      </w:r>
      <w:r w:rsidRPr="000E0DE4">
        <w:rPr>
          <w:rtl/>
        </w:rPr>
        <w:t xml:space="preserve"> </w:t>
      </w:r>
      <w:proofErr w:type="spellStart"/>
      <w:r w:rsidRPr="000E0DE4">
        <w:rPr>
          <w:rtl/>
        </w:rPr>
        <w:t>וכ"נ</w:t>
      </w:r>
      <w:proofErr w:type="spellEnd"/>
      <w:r w:rsidRPr="000E0DE4">
        <w:rPr>
          <w:rtl/>
        </w:rPr>
        <w:t xml:space="preserve"> בפשטות בתוספות </w:t>
      </w:r>
      <w:r>
        <w:rPr>
          <w:rFonts w:hint="cs"/>
          <w:rtl/>
        </w:rPr>
        <w:t>(</w:t>
      </w:r>
      <w:r w:rsidRPr="000E0DE4">
        <w:rPr>
          <w:rtl/>
        </w:rPr>
        <w:t xml:space="preserve">ד"ה </w:t>
      </w:r>
      <w:proofErr w:type="spellStart"/>
      <w:r w:rsidRPr="000E0DE4">
        <w:rPr>
          <w:rtl/>
        </w:rPr>
        <w:t>כדרב</w:t>
      </w:r>
      <w:proofErr w:type="spellEnd"/>
      <w:r w:rsidRPr="000E0DE4">
        <w:rPr>
          <w:rtl/>
        </w:rPr>
        <w:t xml:space="preserve"> כהנא</w:t>
      </w:r>
      <w:r>
        <w:rPr>
          <w:rFonts w:hint="cs"/>
          <w:rtl/>
        </w:rPr>
        <w:t>)</w:t>
      </w:r>
      <w:r w:rsidRPr="000E0DE4">
        <w:rPr>
          <w:rtl/>
        </w:rPr>
        <w:t xml:space="preserve"> שכתבו בדעת ר"י שהגמרא בהביאה את רב כהנא באה לפתור את בעיית "דבר שלא בא לעולם"</w:t>
      </w:r>
      <w:r>
        <w:rPr>
          <w:rFonts w:hint="cs"/>
          <w:rtl/>
        </w:rPr>
        <w:t>,</w:t>
      </w:r>
      <w:r w:rsidRPr="000E0DE4">
        <w:rPr>
          <w:rtl/>
        </w:rPr>
        <w:t xml:space="preserve"> והתירוץ הוא "</w:t>
      </w:r>
      <w:proofErr w:type="spellStart"/>
      <w:r w:rsidRPr="000E0DE4">
        <w:rPr>
          <w:rtl/>
        </w:rPr>
        <w:t>כדרבא</w:t>
      </w:r>
      <w:proofErr w:type="spellEnd"/>
      <w:r w:rsidRPr="000E0DE4">
        <w:rPr>
          <w:rtl/>
        </w:rPr>
        <w:t xml:space="preserve">" </w:t>
      </w:r>
      <w:proofErr w:type="spellStart"/>
      <w:r w:rsidRPr="000E0DE4">
        <w:rPr>
          <w:rtl/>
        </w:rPr>
        <w:t>די</w:t>
      </w:r>
      <w:r>
        <w:rPr>
          <w:rtl/>
        </w:rPr>
        <w:t>כול</w:t>
      </w:r>
      <w:proofErr w:type="spellEnd"/>
      <w:r>
        <w:rPr>
          <w:rtl/>
        </w:rPr>
        <w:t xml:space="preserve"> שלא לקבל תקנה שנתקנה לטובתו</w:t>
      </w:r>
      <w:r>
        <w:rPr>
          <w:rFonts w:hint="cs"/>
          <w:rtl/>
        </w:rPr>
        <w:t>.</w:t>
      </w:r>
      <w:r w:rsidRPr="000E0DE4">
        <w:rPr>
          <w:rtl/>
        </w:rPr>
        <w:t xml:space="preserve"> וא"כ  היוצא מהם שסילוק מהני רק ביחס </w:t>
      </w:r>
      <w:proofErr w:type="spellStart"/>
      <w:r w:rsidRPr="000E0DE4">
        <w:rPr>
          <w:rtl/>
        </w:rPr>
        <w:t>לתק"ח</w:t>
      </w:r>
      <w:proofErr w:type="spellEnd"/>
      <w:r w:rsidRPr="000E0DE4">
        <w:rPr>
          <w:rtl/>
        </w:rPr>
        <w:t xml:space="preserve"> (</w:t>
      </w:r>
      <w:proofErr w:type="spellStart"/>
      <w:r w:rsidRPr="000E0DE4">
        <w:rPr>
          <w:rtl/>
        </w:rPr>
        <w:t>ולפי"ז</w:t>
      </w:r>
      <w:proofErr w:type="spellEnd"/>
      <w:r w:rsidRPr="000E0DE4">
        <w:rPr>
          <w:rtl/>
        </w:rPr>
        <w:t xml:space="preserve"> הגמרא </w:t>
      </w:r>
      <w:proofErr w:type="spellStart"/>
      <w:r w:rsidRPr="000E0DE4">
        <w:rPr>
          <w:rtl/>
        </w:rPr>
        <w:t>קאי</w:t>
      </w:r>
      <w:proofErr w:type="spellEnd"/>
      <w:r w:rsidRPr="000E0DE4">
        <w:rPr>
          <w:rtl/>
        </w:rPr>
        <w:t xml:space="preserve"> למ"ד ירושת הבעל דרבנן) וזהו ירושה "ממקום אחר", אולם מירושה דאו</w:t>
      </w:r>
      <w:r>
        <w:rPr>
          <w:rFonts w:hint="cs"/>
          <w:rtl/>
        </w:rPr>
        <w:t>רייתא</w:t>
      </w:r>
      <w:r w:rsidRPr="000E0DE4">
        <w:rPr>
          <w:rtl/>
        </w:rPr>
        <w:t xml:space="preserve"> לא מהני סילוק כי </w:t>
      </w:r>
      <w:proofErr w:type="spellStart"/>
      <w:r w:rsidRPr="000E0DE4">
        <w:rPr>
          <w:rtl/>
        </w:rPr>
        <w:t>בע"כ</w:t>
      </w:r>
      <w:proofErr w:type="spellEnd"/>
      <w:r w:rsidRPr="000E0DE4">
        <w:rPr>
          <w:rtl/>
        </w:rPr>
        <w:t xml:space="preserve"> היא שלו (עיין </w:t>
      </w:r>
      <w:proofErr w:type="spellStart"/>
      <w:r w:rsidRPr="000E0DE4">
        <w:rPr>
          <w:rtl/>
        </w:rPr>
        <w:t>במל"מ</w:t>
      </w:r>
      <w:proofErr w:type="spellEnd"/>
      <w:r w:rsidRPr="000E0DE4">
        <w:rPr>
          <w:rtl/>
        </w:rPr>
        <w:t xml:space="preserve"> אישות פרק </w:t>
      </w:r>
      <w:proofErr w:type="spellStart"/>
      <w:r w:rsidRPr="000E0DE4">
        <w:rPr>
          <w:rtl/>
        </w:rPr>
        <w:t>כג</w:t>
      </w:r>
      <w:proofErr w:type="spellEnd"/>
      <w:r w:rsidRPr="000E0DE4">
        <w:rPr>
          <w:rtl/>
        </w:rPr>
        <w:t xml:space="preserve"> הלכה א שכך מכריע בדעת תוספות). </w:t>
      </w:r>
      <w:proofErr w:type="spellStart"/>
      <w:r w:rsidRPr="000E0DE4">
        <w:rPr>
          <w:rtl/>
        </w:rPr>
        <w:t>לפי"ז</w:t>
      </w:r>
      <w:proofErr w:type="spellEnd"/>
      <w:r w:rsidRPr="000E0DE4">
        <w:rPr>
          <w:rtl/>
        </w:rPr>
        <w:t xml:space="preserve"> שסילוק מהני רק </w:t>
      </w:r>
      <w:proofErr w:type="spellStart"/>
      <w:r w:rsidRPr="000E0DE4">
        <w:rPr>
          <w:rtl/>
        </w:rPr>
        <w:t>מתק"ח</w:t>
      </w:r>
      <w:proofErr w:type="spellEnd"/>
      <w:r w:rsidRPr="000E0DE4">
        <w:rPr>
          <w:rtl/>
        </w:rPr>
        <w:t xml:space="preserve"> מצד "אי-אפשי"</w:t>
      </w:r>
      <w:r>
        <w:rPr>
          <w:rFonts w:hint="cs"/>
          <w:rtl/>
        </w:rPr>
        <w:t>,</w:t>
      </w:r>
      <w:r w:rsidRPr="000E0DE4">
        <w:rPr>
          <w:rtl/>
        </w:rPr>
        <w:t xml:space="preserve"> נמצא שגדר סילוק הוא גילוי דעת של המסתלק שאינו חפץ באותה תקנה</w:t>
      </w:r>
      <w:r>
        <w:rPr>
          <w:rFonts w:hint="cs"/>
          <w:rtl/>
        </w:rPr>
        <w:t>,</w:t>
      </w:r>
      <w:r w:rsidRPr="000E0DE4">
        <w:rPr>
          <w:rtl/>
        </w:rPr>
        <w:t xml:space="preserve"> וא"כ ראיית </w:t>
      </w:r>
      <w:proofErr w:type="spellStart"/>
      <w:r w:rsidRPr="000E0DE4">
        <w:rPr>
          <w:rtl/>
        </w:rPr>
        <w:t>הט"ז</w:t>
      </w:r>
      <w:proofErr w:type="spellEnd"/>
      <w:r w:rsidRPr="000E0DE4">
        <w:rPr>
          <w:rtl/>
        </w:rPr>
        <w:t xml:space="preserve"> </w:t>
      </w:r>
      <w:proofErr w:type="spellStart"/>
      <w:r w:rsidRPr="000E0DE4">
        <w:rPr>
          <w:rtl/>
        </w:rPr>
        <w:t>מסוגיין</w:t>
      </w:r>
      <w:proofErr w:type="spellEnd"/>
      <w:r w:rsidRPr="000E0DE4">
        <w:rPr>
          <w:rtl/>
        </w:rPr>
        <w:t xml:space="preserve"> היא שבסילוק אין לפנינו חלות סילוק כדוגמת הפקר למשל, שהרי </w:t>
      </w:r>
      <w:proofErr w:type="spellStart"/>
      <w:r w:rsidRPr="000E0DE4">
        <w:rPr>
          <w:rtl/>
        </w:rPr>
        <w:t>חזינן</w:t>
      </w:r>
      <w:proofErr w:type="spellEnd"/>
      <w:r w:rsidRPr="000E0DE4">
        <w:rPr>
          <w:rtl/>
        </w:rPr>
        <w:t xml:space="preserve"> שמהני </w:t>
      </w:r>
      <w:proofErr w:type="spellStart"/>
      <w:r w:rsidRPr="000E0DE4">
        <w:rPr>
          <w:rtl/>
        </w:rPr>
        <w:t>לדשלב"ע</w:t>
      </w:r>
      <w:proofErr w:type="spellEnd"/>
      <w:r w:rsidRPr="000E0DE4">
        <w:rPr>
          <w:rtl/>
        </w:rPr>
        <w:t>, אלא גלו</w:t>
      </w:r>
      <w:r>
        <w:rPr>
          <w:rFonts w:hint="cs"/>
          <w:rtl/>
        </w:rPr>
        <w:t xml:space="preserve">י </w:t>
      </w:r>
      <w:r w:rsidRPr="000E0DE4">
        <w:rPr>
          <w:rtl/>
        </w:rPr>
        <w:t>ד</w:t>
      </w:r>
      <w:r>
        <w:rPr>
          <w:rFonts w:hint="cs"/>
          <w:rtl/>
        </w:rPr>
        <w:t>עת</w:t>
      </w:r>
      <w:r w:rsidRPr="000E0DE4">
        <w:rPr>
          <w:rtl/>
        </w:rPr>
        <w:t xml:space="preserve"> בעלמא, המסתלק אינו מחיל דבר אלא רק מגלה דעתו שלא רוצה לזכות בתקנה שנתקנה עבורו, בהגיע העת לזכות. (אמנם קשה לי שהרי </w:t>
      </w:r>
      <w:proofErr w:type="spellStart"/>
      <w:r w:rsidRPr="000E0DE4">
        <w:rPr>
          <w:rtl/>
        </w:rPr>
        <w:t>תוס</w:t>
      </w:r>
      <w:proofErr w:type="spellEnd"/>
      <w:r w:rsidRPr="000E0DE4">
        <w:rPr>
          <w:rtl/>
        </w:rPr>
        <w:t xml:space="preserve">' הנ"ל התקשו בבעיה כיצד מועיל סילוק </w:t>
      </w:r>
      <w:proofErr w:type="spellStart"/>
      <w:r w:rsidRPr="000E0DE4">
        <w:rPr>
          <w:rtl/>
        </w:rPr>
        <w:t>בדשלב"ע</w:t>
      </w:r>
      <w:proofErr w:type="spellEnd"/>
      <w:r w:rsidRPr="000E0DE4">
        <w:rPr>
          <w:rtl/>
        </w:rPr>
        <w:t xml:space="preserve"> ומכאן שלמדו שסילוק זה החלת חלות וכן שבסילוק מסתלק מהנכסים עצמם?! ונצטרך לומר שזה גופא מה שהתחדש להם בתירוצם וזה ההבדל בין המקשן לתרצן בתוספות בהבנת פעולת סילוק</w:t>
      </w:r>
      <w:r>
        <w:rPr>
          <w:rFonts w:hint="cs"/>
          <w:rtl/>
        </w:rPr>
        <w:t>.</w:t>
      </w:r>
      <w:r w:rsidRPr="000E0DE4">
        <w:rPr>
          <w:rtl/>
        </w:rPr>
        <w:t xml:space="preserve">) </w:t>
      </w:r>
      <w:proofErr w:type="spellStart"/>
      <w:r w:rsidRPr="000E0DE4">
        <w:rPr>
          <w:rtl/>
        </w:rPr>
        <w:t>משא"כ</w:t>
      </w:r>
      <w:proofErr w:type="spellEnd"/>
      <w:r w:rsidRPr="000E0DE4">
        <w:rPr>
          <w:rtl/>
        </w:rPr>
        <w:t xml:space="preserve"> לראשונים שסילוק מהני אף לדיני דאורייתא (כדוגמת </w:t>
      </w:r>
      <w:proofErr w:type="spellStart"/>
      <w:r w:rsidRPr="000E0DE4">
        <w:rPr>
          <w:rtl/>
        </w:rPr>
        <w:t>הר"ן</w:t>
      </w:r>
      <w:proofErr w:type="spellEnd"/>
      <w:r w:rsidRPr="000E0DE4">
        <w:rPr>
          <w:rtl/>
        </w:rPr>
        <w:t xml:space="preserve"> שם שלפיו הייתה </w:t>
      </w:r>
      <w:proofErr w:type="spellStart"/>
      <w:r w:rsidRPr="000E0DE4">
        <w:rPr>
          <w:rtl/>
        </w:rPr>
        <w:t>הו"א</w:t>
      </w:r>
      <w:proofErr w:type="spellEnd"/>
      <w:r w:rsidRPr="000E0DE4">
        <w:rPr>
          <w:rtl/>
        </w:rPr>
        <w:t xml:space="preserve"> שלתקנות דרבנן לא יועיל סילוק מטעם "עשו חיזוק"</w:t>
      </w:r>
      <w:r>
        <w:rPr>
          <w:rFonts w:hint="cs"/>
          <w:rtl/>
        </w:rPr>
        <w:t>,</w:t>
      </w:r>
      <w:r w:rsidRPr="000E0DE4">
        <w:rPr>
          <w:rtl/>
        </w:rPr>
        <w:t xml:space="preserve"> אך </w:t>
      </w:r>
      <w:proofErr w:type="spellStart"/>
      <w:r w:rsidRPr="000E0DE4">
        <w:rPr>
          <w:rtl/>
        </w:rPr>
        <w:t>לדאורייתא</w:t>
      </w:r>
      <w:proofErr w:type="spellEnd"/>
      <w:r w:rsidRPr="000E0DE4">
        <w:rPr>
          <w:rtl/>
        </w:rPr>
        <w:t xml:space="preserve"> וודאי מהני סילוק) לא נוכל כמובן ללמוד כך בגדר סילוק.</w:t>
      </w:r>
    </w:p>
    <w:p w14:paraId="58CC73C0" w14:textId="77777777" w:rsidR="005C74A4" w:rsidRPr="000E0DE4" w:rsidRDefault="005C74A4" w:rsidP="005C74A4">
      <w:pPr>
        <w:pStyle w:val="ae"/>
        <w:rPr>
          <w:rtl/>
          <w:lang w:eastAsia="he-IL"/>
        </w:rPr>
      </w:pPr>
      <w:r w:rsidRPr="000E0DE4">
        <w:rPr>
          <w:rtl/>
          <w:lang w:eastAsia="he-IL"/>
        </w:rPr>
        <w:t xml:space="preserve">והנה לכאורה דברי </w:t>
      </w:r>
      <w:proofErr w:type="spellStart"/>
      <w:r w:rsidRPr="000E0DE4">
        <w:rPr>
          <w:rtl/>
          <w:lang w:eastAsia="he-IL"/>
        </w:rPr>
        <w:t>הר"ן</w:t>
      </w:r>
      <w:proofErr w:type="spellEnd"/>
      <w:r w:rsidRPr="000E0DE4">
        <w:rPr>
          <w:rtl/>
          <w:lang w:eastAsia="he-IL"/>
        </w:rPr>
        <w:t xml:space="preserve"> קשים </w:t>
      </w:r>
      <w:proofErr w:type="spellStart"/>
      <w:r w:rsidRPr="000E0DE4">
        <w:rPr>
          <w:rtl/>
          <w:lang w:eastAsia="he-IL"/>
        </w:rPr>
        <w:t>מסברא</w:t>
      </w:r>
      <w:proofErr w:type="spellEnd"/>
      <w:r w:rsidRPr="000E0DE4">
        <w:rPr>
          <w:rtl/>
          <w:lang w:eastAsia="he-IL"/>
        </w:rPr>
        <w:t xml:space="preserve"> מה עניינו של אותו שלב ביניים שדווקא בו ניתן להסתלק, </w:t>
      </w:r>
      <w:proofErr w:type="spellStart"/>
      <w:r w:rsidRPr="000E0DE4">
        <w:rPr>
          <w:rtl/>
          <w:lang w:eastAsia="he-IL"/>
        </w:rPr>
        <w:t>הניחא</w:t>
      </w:r>
      <w:proofErr w:type="spellEnd"/>
      <w:r w:rsidRPr="000E0DE4">
        <w:rPr>
          <w:rtl/>
          <w:lang w:eastAsia="he-IL"/>
        </w:rPr>
        <w:t xml:space="preserve"> שלא ניתן להסתלק לאחר שכבר זכה בדבר, שהרי הפך להיות בעליו וכיצד יסתלק </w:t>
      </w:r>
      <w:r w:rsidRPr="000E0DE4">
        <w:rPr>
          <w:rtl/>
          <w:lang w:eastAsia="he-IL"/>
        </w:rPr>
        <w:lastRenderedPageBreak/>
        <w:t>ללא קניין, אולם מה טעם לא יוכל להסתלק קודם שנעשה שייך לדבר, הרי דווקא ריחוק האדם מהדבר יותר מאפשר את הסתלקותו ממנו?</w:t>
      </w:r>
    </w:p>
    <w:p w14:paraId="368174FA" w14:textId="77777777" w:rsidR="005C74A4" w:rsidRDefault="005C74A4" w:rsidP="005C74A4">
      <w:pPr>
        <w:pStyle w:val="ae"/>
        <w:rPr>
          <w:rtl/>
          <w:lang w:eastAsia="he-IL"/>
        </w:rPr>
      </w:pPr>
      <w:r w:rsidRPr="000E0DE4">
        <w:rPr>
          <w:rtl/>
          <w:lang w:eastAsia="he-IL"/>
        </w:rPr>
        <w:t xml:space="preserve">כתמיהה זו הביא ה"אבני מילואים" </w:t>
      </w:r>
      <w:r>
        <w:rPr>
          <w:rFonts w:hint="cs"/>
          <w:rtl/>
          <w:lang w:eastAsia="he-IL"/>
        </w:rPr>
        <w:t>(</w:t>
      </w:r>
      <w:r w:rsidRPr="000E0DE4">
        <w:rPr>
          <w:rtl/>
          <w:lang w:eastAsia="he-IL"/>
        </w:rPr>
        <w:t xml:space="preserve">סימן צב </w:t>
      </w:r>
      <w:proofErr w:type="spellStart"/>
      <w:r w:rsidRPr="000E0DE4">
        <w:rPr>
          <w:rtl/>
          <w:lang w:eastAsia="he-IL"/>
        </w:rPr>
        <w:t>ס"ק</w:t>
      </w:r>
      <w:proofErr w:type="spellEnd"/>
      <w:r w:rsidRPr="000E0DE4">
        <w:rPr>
          <w:rtl/>
          <w:lang w:eastAsia="he-IL"/>
        </w:rPr>
        <w:t xml:space="preserve"> ה</w:t>
      </w:r>
      <w:r>
        <w:rPr>
          <w:rFonts w:hint="cs"/>
          <w:rtl/>
          <w:lang w:eastAsia="he-IL"/>
        </w:rPr>
        <w:t>(</w:t>
      </w:r>
      <w:r w:rsidRPr="000E0DE4">
        <w:rPr>
          <w:rtl/>
          <w:lang w:eastAsia="he-IL"/>
        </w:rPr>
        <w:t xml:space="preserve"> בשם שו"ת </w:t>
      </w:r>
      <w:proofErr w:type="spellStart"/>
      <w:r w:rsidRPr="000E0DE4">
        <w:rPr>
          <w:rtl/>
          <w:lang w:eastAsia="he-IL"/>
        </w:rPr>
        <w:t>הב"ח</w:t>
      </w:r>
      <w:proofErr w:type="spellEnd"/>
      <w:r w:rsidRPr="000E0DE4">
        <w:rPr>
          <w:rtl/>
          <w:lang w:eastAsia="he-IL"/>
        </w:rPr>
        <w:t xml:space="preserve"> </w:t>
      </w:r>
      <w:r>
        <w:rPr>
          <w:rFonts w:hint="cs"/>
          <w:rtl/>
          <w:lang w:eastAsia="he-IL"/>
        </w:rPr>
        <w:t>(</w:t>
      </w:r>
      <w:r w:rsidRPr="000E0DE4">
        <w:rPr>
          <w:rtl/>
          <w:lang w:eastAsia="he-IL"/>
        </w:rPr>
        <w:t xml:space="preserve">סימן </w:t>
      </w:r>
      <w:proofErr w:type="spellStart"/>
      <w:r w:rsidRPr="000E0DE4">
        <w:rPr>
          <w:rtl/>
          <w:lang w:eastAsia="he-IL"/>
        </w:rPr>
        <w:t>קכד</w:t>
      </w:r>
      <w:proofErr w:type="spellEnd"/>
      <w:r>
        <w:rPr>
          <w:rFonts w:hint="cs"/>
          <w:rtl/>
          <w:lang w:eastAsia="he-IL"/>
        </w:rPr>
        <w:t>),</w:t>
      </w:r>
      <w:r w:rsidRPr="000E0DE4">
        <w:rPr>
          <w:rtl/>
          <w:lang w:eastAsia="he-IL"/>
        </w:rPr>
        <w:t xml:space="preserve"> וז"ל</w:t>
      </w:r>
      <w:r>
        <w:rPr>
          <w:rFonts w:hint="cs"/>
          <w:rtl/>
          <w:lang w:eastAsia="he-IL"/>
        </w:rPr>
        <w:t>:</w:t>
      </w:r>
    </w:p>
    <w:p w14:paraId="1F7167B3" w14:textId="77777777" w:rsidR="005C74A4" w:rsidRDefault="005C74A4" w:rsidP="005C74A4">
      <w:pPr>
        <w:pStyle w:val="a9"/>
        <w:rPr>
          <w:rtl/>
          <w:lang w:eastAsia="he-IL"/>
        </w:rPr>
      </w:pPr>
      <w:r>
        <w:rPr>
          <w:rFonts w:hint="cs"/>
          <w:rtl/>
          <w:lang w:eastAsia="he-IL"/>
        </w:rPr>
        <w:t>"</w:t>
      </w:r>
      <w:r w:rsidRPr="000E0DE4">
        <w:rPr>
          <w:rtl/>
          <w:lang w:eastAsia="he-IL"/>
        </w:rPr>
        <w:t xml:space="preserve">ונ"ל ברור </w:t>
      </w:r>
      <w:proofErr w:type="spellStart"/>
      <w:r w:rsidRPr="000E0DE4">
        <w:rPr>
          <w:rtl/>
          <w:lang w:eastAsia="he-IL"/>
        </w:rPr>
        <w:t>דלאו</w:t>
      </w:r>
      <w:proofErr w:type="spellEnd"/>
      <w:r w:rsidRPr="000E0DE4">
        <w:rPr>
          <w:rtl/>
          <w:lang w:eastAsia="he-IL"/>
        </w:rPr>
        <w:t xml:space="preserve"> </w:t>
      </w:r>
      <w:proofErr w:type="spellStart"/>
      <w:r w:rsidRPr="000E0DE4">
        <w:rPr>
          <w:rtl/>
          <w:lang w:eastAsia="he-IL"/>
        </w:rPr>
        <w:t>דוקא</w:t>
      </w:r>
      <w:proofErr w:type="spellEnd"/>
      <w:r w:rsidRPr="000E0DE4">
        <w:rPr>
          <w:rtl/>
          <w:lang w:eastAsia="he-IL"/>
        </w:rPr>
        <w:t xml:space="preserve"> בכותב לה ועודה ארוסה אלא אפי' קודם לכן </w:t>
      </w:r>
      <w:proofErr w:type="spellStart"/>
      <w:r w:rsidRPr="000E0DE4">
        <w:rPr>
          <w:rtl/>
          <w:lang w:eastAsia="he-IL"/>
        </w:rPr>
        <w:t>כו</w:t>
      </w:r>
      <w:proofErr w:type="spellEnd"/>
      <w:r w:rsidRPr="000E0DE4">
        <w:rPr>
          <w:rtl/>
          <w:lang w:eastAsia="he-IL"/>
        </w:rPr>
        <w:t xml:space="preserve">', אלא </w:t>
      </w:r>
      <w:proofErr w:type="spellStart"/>
      <w:r w:rsidRPr="000E0DE4">
        <w:rPr>
          <w:rtl/>
          <w:lang w:eastAsia="he-IL"/>
        </w:rPr>
        <w:t>הר"ן</w:t>
      </w:r>
      <w:proofErr w:type="spellEnd"/>
      <w:r w:rsidRPr="000E0DE4">
        <w:rPr>
          <w:rtl/>
          <w:lang w:eastAsia="he-IL"/>
        </w:rPr>
        <w:t xml:space="preserve"> ז"ל כתב </w:t>
      </w:r>
      <w:proofErr w:type="spellStart"/>
      <w:r w:rsidRPr="000E0DE4">
        <w:rPr>
          <w:rtl/>
          <w:lang w:eastAsia="he-IL"/>
        </w:rPr>
        <w:t>דוקא</w:t>
      </w:r>
      <w:proofErr w:type="spellEnd"/>
      <w:r w:rsidRPr="000E0DE4">
        <w:rPr>
          <w:rtl/>
          <w:lang w:eastAsia="he-IL"/>
        </w:rPr>
        <w:t xml:space="preserve"> בכותב לה ועודה ארוסה </w:t>
      </w:r>
      <w:proofErr w:type="spellStart"/>
      <w:r w:rsidRPr="000E0DE4">
        <w:rPr>
          <w:rtl/>
          <w:lang w:eastAsia="he-IL"/>
        </w:rPr>
        <w:t>דשייך</w:t>
      </w:r>
      <w:proofErr w:type="spellEnd"/>
      <w:r w:rsidRPr="000E0DE4">
        <w:rPr>
          <w:rtl/>
          <w:lang w:eastAsia="he-IL"/>
        </w:rPr>
        <w:t xml:space="preserve"> בה קצת אבל קודם לכן כיון שאין לו שייכות בנכסים כלל סילוקו לא כלום עכ"ל </w:t>
      </w:r>
      <w:proofErr w:type="spellStart"/>
      <w:r w:rsidRPr="000E0DE4">
        <w:rPr>
          <w:rtl/>
          <w:lang w:eastAsia="he-IL"/>
        </w:rPr>
        <w:t>כו</w:t>
      </w:r>
      <w:proofErr w:type="spellEnd"/>
      <w:r w:rsidRPr="000E0DE4">
        <w:rPr>
          <w:rtl/>
          <w:lang w:eastAsia="he-IL"/>
        </w:rPr>
        <w:t xml:space="preserve">', ואדרבה </w:t>
      </w:r>
      <w:proofErr w:type="spellStart"/>
      <w:r w:rsidRPr="000E0DE4">
        <w:rPr>
          <w:rtl/>
          <w:lang w:eastAsia="he-IL"/>
        </w:rPr>
        <w:t>הסברא</w:t>
      </w:r>
      <w:proofErr w:type="spellEnd"/>
      <w:r w:rsidRPr="000E0DE4">
        <w:rPr>
          <w:rtl/>
          <w:lang w:eastAsia="he-IL"/>
        </w:rPr>
        <w:t xml:space="preserve"> נותנת טפי </w:t>
      </w:r>
      <w:proofErr w:type="spellStart"/>
      <w:r w:rsidRPr="000E0DE4">
        <w:rPr>
          <w:rtl/>
          <w:lang w:eastAsia="he-IL"/>
        </w:rPr>
        <w:t>דכל</w:t>
      </w:r>
      <w:proofErr w:type="spellEnd"/>
      <w:r w:rsidRPr="000E0DE4">
        <w:rPr>
          <w:rtl/>
          <w:lang w:eastAsia="he-IL"/>
        </w:rPr>
        <w:t xml:space="preserve"> מאי דלא זכה בו עדיין מצי יותר להסתלק ע"כ דברי </w:t>
      </w:r>
      <w:proofErr w:type="spellStart"/>
      <w:r w:rsidRPr="000E0DE4">
        <w:rPr>
          <w:rtl/>
          <w:lang w:eastAsia="he-IL"/>
        </w:rPr>
        <w:t>הב"ח</w:t>
      </w:r>
      <w:proofErr w:type="spellEnd"/>
      <w:r w:rsidRPr="000E0DE4">
        <w:rPr>
          <w:rtl/>
          <w:lang w:eastAsia="he-IL"/>
        </w:rPr>
        <w:t>.</w:t>
      </w:r>
      <w:r>
        <w:rPr>
          <w:rFonts w:hint="cs"/>
          <w:rtl/>
          <w:lang w:eastAsia="he-IL"/>
        </w:rPr>
        <w:t>"</w:t>
      </w:r>
    </w:p>
    <w:p w14:paraId="5CA3FF70" w14:textId="77777777" w:rsidR="005C74A4" w:rsidRPr="000E0DE4" w:rsidRDefault="005C74A4" w:rsidP="005C74A4">
      <w:pPr>
        <w:pStyle w:val="ae"/>
        <w:rPr>
          <w:rtl/>
          <w:lang w:eastAsia="he-IL"/>
        </w:rPr>
      </w:pPr>
      <w:proofErr w:type="spellStart"/>
      <w:r w:rsidRPr="000E0DE4">
        <w:rPr>
          <w:rtl/>
          <w:lang w:eastAsia="he-IL"/>
        </w:rPr>
        <w:t>והאבנ"מ</w:t>
      </w:r>
      <w:proofErr w:type="spellEnd"/>
      <w:r w:rsidRPr="000E0DE4">
        <w:rPr>
          <w:rtl/>
          <w:lang w:eastAsia="he-IL"/>
        </w:rPr>
        <w:t xml:space="preserve"> בהתייחסו לדברי </w:t>
      </w:r>
      <w:proofErr w:type="spellStart"/>
      <w:r w:rsidRPr="000E0DE4">
        <w:rPr>
          <w:rtl/>
          <w:lang w:eastAsia="he-IL"/>
        </w:rPr>
        <w:t>הב"ח</w:t>
      </w:r>
      <w:proofErr w:type="spellEnd"/>
      <w:r w:rsidRPr="000E0DE4">
        <w:rPr>
          <w:rtl/>
          <w:lang w:eastAsia="he-IL"/>
        </w:rPr>
        <w:t xml:space="preserve"> הנוספים "שהאריך והעלה דלא </w:t>
      </w:r>
      <w:proofErr w:type="spellStart"/>
      <w:r w:rsidRPr="000E0DE4">
        <w:rPr>
          <w:rtl/>
          <w:lang w:eastAsia="he-IL"/>
        </w:rPr>
        <w:t>אשתמיט</w:t>
      </w:r>
      <w:proofErr w:type="spellEnd"/>
      <w:r w:rsidRPr="000E0DE4">
        <w:rPr>
          <w:rtl/>
          <w:lang w:eastAsia="he-IL"/>
        </w:rPr>
        <w:t xml:space="preserve"> שום מחבר או מפרש לומר </w:t>
      </w:r>
      <w:proofErr w:type="spellStart"/>
      <w:r w:rsidRPr="000E0DE4">
        <w:rPr>
          <w:rtl/>
          <w:lang w:eastAsia="he-IL"/>
        </w:rPr>
        <w:t>דוקא</w:t>
      </w:r>
      <w:proofErr w:type="spellEnd"/>
      <w:r w:rsidRPr="000E0DE4">
        <w:rPr>
          <w:rtl/>
          <w:lang w:eastAsia="he-IL"/>
        </w:rPr>
        <w:t xml:space="preserve"> עודה ארוסה אלא </w:t>
      </w:r>
      <w:proofErr w:type="spellStart"/>
      <w:r w:rsidRPr="000E0DE4">
        <w:rPr>
          <w:rtl/>
          <w:lang w:eastAsia="he-IL"/>
        </w:rPr>
        <w:t>הר"ן</w:t>
      </w:r>
      <w:proofErr w:type="spellEnd"/>
      <w:r w:rsidRPr="000E0DE4">
        <w:rPr>
          <w:rtl/>
          <w:lang w:eastAsia="he-IL"/>
        </w:rPr>
        <w:t xml:space="preserve"> בלבד", העיר "וכבר כתב ג"כ </w:t>
      </w:r>
      <w:proofErr w:type="spellStart"/>
      <w:r w:rsidRPr="000E0DE4">
        <w:rPr>
          <w:rtl/>
          <w:lang w:eastAsia="he-IL"/>
        </w:rPr>
        <w:t>הרשב"א</w:t>
      </w:r>
      <w:proofErr w:type="spellEnd"/>
      <w:r w:rsidRPr="000E0DE4">
        <w:rPr>
          <w:rtl/>
          <w:lang w:eastAsia="he-IL"/>
        </w:rPr>
        <w:t xml:space="preserve"> </w:t>
      </w:r>
      <w:proofErr w:type="spellStart"/>
      <w:r w:rsidRPr="000E0DE4">
        <w:rPr>
          <w:rtl/>
          <w:lang w:eastAsia="he-IL"/>
        </w:rPr>
        <w:t>בתשו</w:t>
      </w:r>
      <w:proofErr w:type="spellEnd"/>
      <w:r w:rsidRPr="000E0DE4">
        <w:rPr>
          <w:rtl/>
          <w:lang w:eastAsia="he-IL"/>
        </w:rPr>
        <w:t xml:space="preserve">' סי' תתק"ס הביאוהו </w:t>
      </w:r>
      <w:proofErr w:type="spellStart"/>
      <w:r w:rsidRPr="000E0DE4">
        <w:rPr>
          <w:rtl/>
          <w:lang w:eastAsia="he-IL"/>
        </w:rPr>
        <w:t>הב"י</w:t>
      </w:r>
      <w:proofErr w:type="spellEnd"/>
      <w:r w:rsidRPr="000E0DE4">
        <w:rPr>
          <w:rtl/>
          <w:lang w:eastAsia="he-IL"/>
        </w:rPr>
        <w:t xml:space="preserve"> </w:t>
      </w:r>
      <w:proofErr w:type="spellStart"/>
      <w:r w:rsidRPr="000E0DE4">
        <w:rPr>
          <w:rtl/>
          <w:lang w:eastAsia="he-IL"/>
        </w:rPr>
        <w:t>וד"מ</w:t>
      </w:r>
      <w:proofErr w:type="spellEnd"/>
      <w:r w:rsidRPr="000E0DE4">
        <w:rPr>
          <w:rtl/>
          <w:lang w:eastAsia="he-IL"/>
        </w:rPr>
        <w:t xml:space="preserve"> בסי' זה</w:t>
      </w:r>
      <w:r>
        <w:rPr>
          <w:rFonts w:hint="cs"/>
          <w:rtl/>
          <w:lang w:eastAsia="he-IL"/>
        </w:rPr>
        <w:t>".</w:t>
      </w:r>
    </w:p>
    <w:p w14:paraId="1A8B5B7C" w14:textId="77777777" w:rsidR="005C74A4" w:rsidRPr="000E0DE4" w:rsidRDefault="005C74A4" w:rsidP="005C74A4">
      <w:pPr>
        <w:pStyle w:val="ae"/>
        <w:rPr>
          <w:rtl/>
          <w:lang w:eastAsia="he-IL"/>
        </w:rPr>
      </w:pPr>
      <w:r w:rsidRPr="000E0DE4">
        <w:rPr>
          <w:rtl/>
          <w:lang w:eastAsia="he-IL"/>
        </w:rPr>
        <w:t xml:space="preserve">אם </w:t>
      </w:r>
      <w:proofErr w:type="spellStart"/>
      <w:r w:rsidRPr="000E0DE4">
        <w:rPr>
          <w:rtl/>
          <w:lang w:eastAsia="he-IL"/>
        </w:rPr>
        <w:t>הט"ז</w:t>
      </w:r>
      <w:proofErr w:type="spellEnd"/>
      <w:r w:rsidRPr="000E0DE4">
        <w:rPr>
          <w:rtl/>
          <w:lang w:eastAsia="he-IL"/>
        </w:rPr>
        <w:t xml:space="preserve"> אכן למד שגדר סילוק כאמור הוא ג</w:t>
      </w:r>
      <w:r>
        <w:rPr>
          <w:rFonts w:hint="cs"/>
          <w:rtl/>
          <w:lang w:eastAsia="he-IL"/>
        </w:rPr>
        <w:t>לוי דעת</w:t>
      </w:r>
      <w:r w:rsidRPr="000E0DE4">
        <w:rPr>
          <w:rtl/>
          <w:lang w:eastAsia="he-IL"/>
        </w:rPr>
        <w:t xml:space="preserve"> בעלמא שמסלק את עצמו מהזכויות שעומדות ליפול לו, משל היה אומר "אי-אפשי בזכות זו"</w:t>
      </w:r>
      <w:r>
        <w:rPr>
          <w:rFonts w:hint="cs"/>
          <w:rtl/>
          <w:lang w:eastAsia="he-IL"/>
        </w:rPr>
        <w:t>,</w:t>
      </w:r>
      <w:r w:rsidRPr="000E0DE4">
        <w:rPr>
          <w:rtl/>
          <w:lang w:eastAsia="he-IL"/>
        </w:rPr>
        <w:t xml:space="preserve"> מובן הוא מדוע לא יכול להסתלק לאחר שהזכויות כבר הגיעו אליו וזכה בהם, שאז יש צורך בקניין</w:t>
      </w:r>
      <w:r>
        <w:rPr>
          <w:rFonts w:hint="cs"/>
          <w:rtl/>
          <w:lang w:eastAsia="he-IL"/>
        </w:rPr>
        <w:t>.</w:t>
      </w:r>
      <w:r w:rsidRPr="000E0DE4">
        <w:rPr>
          <w:rtl/>
          <w:lang w:eastAsia="he-IL"/>
        </w:rPr>
        <w:t xml:space="preserve"> אולם כאמור מתחזקת התמיהה מדוע יש צורך שתהיה כבר זיקה מסוימת וא"א יהיה לגלות דעתו ולהסתלק קודם האירוסין?</w:t>
      </w:r>
    </w:p>
    <w:p w14:paraId="6F4157D2" w14:textId="77777777" w:rsidR="005C74A4" w:rsidRPr="000E0DE4" w:rsidRDefault="005C74A4" w:rsidP="005C74A4">
      <w:pPr>
        <w:pStyle w:val="ae"/>
        <w:rPr>
          <w:rtl/>
          <w:lang w:eastAsia="he-IL"/>
        </w:rPr>
      </w:pPr>
      <w:r w:rsidRPr="000E0DE4">
        <w:rPr>
          <w:rtl/>
          <w:lang w:eastAsia="he-IL"/>
        </w:rPr>
        <w:t>כאמור</w:t>
      </w:r>
      <w:r>
        <w:rPr>
          <w:rFonts w:hint="cs"/>
          <w:rtl/>
          <w:lang w:eastAsia="he-IL"/>
        </w:rPr>
        <w:t>,</w:t>
      </w:r>
      <w:r w:rsidRPr="000E0DE4">
        <w:rPr>
          <w:rtl/>
          <w:lang w:eastAsia="he-IL"/>
        </w:rPr>
        <w:t xml:space="preserve"> </w:t>
      </w:r>
      <w:proofErr w:type="spellStart"/>
      <w:r w:rsidRPr="000E0DE4">
        <w:rPr>
          <w:rtl/>
          <w:lang w:eastAsia="he-IL"/>
        </w:rPr>
        <w:t>הסברא</w:t>
      </w:r>
      <w:proofErr w:type="spellEnd"/>
      <w:r w:rsidRPr="000E0DE4">
        <w:rPr>
          <w:rtl/>
          <w:lang w:eastAsia="he-IL"/>
        </w:rPr>
        <w:t xml:space="preserve"> נותנת שיהיה ניתן</w:t>
      </w:r>
      <w:r>
        <w:rPr>
          <w:rFonts w:hint="cs"/>
          <w:rtl/>
          <w:lang w:eastAsia="he-IL"/>
        </w:rPr>
        <w:t xml:space="preserve"> להסתלק קודם אירוסין</w:t>
      </w:r>
      <w:r w:rsidRPr="000E0DE4">
        <w:rPr>
          <w:rtl/>
          <w:lang w:eastAsia="he-IL"/>
        </w:rPr>
        <w:t xml:space="preserve">, לכן </w:t>
      </w:r>
      <w:proofErr w:type="spellStart"/>
      <w:r w:rsidRPr="000E0DE4">
        <w:rPr>
          <w:rtl/>
          <w:lang w:eastAsia="he-IL"/>
        </w:rPr>
        <w:t>הט"ז</w:t>
      </w:r>
      <w:proofErr w:type="spellEnd"/>
      <w:r w:rsidRPr="000E0DE4">
        <w:rPr>
          <w:rtl/>
          <w:lang w:eastAsia="he-IL"/>
        </w:rPr>
        <w:t xml:space="preserve"> עצמו באמת סובר שניתן, ושלא כשיטת </w:t>
      </w:r>
      <w:proofErr w:type="spellStart"/>
      <w:r w:rsidRPr="000E0DE4">
        <w:rPr>
          <w:rtl/>
          <w:lang w:eastAsia="he-IL"/>
        </w:rPr>
        <w:t>הר"ן</w:t>
      </w:r>
      <w:proofErr w:type="spellEnd"/>
      <w:r w:rsidRPr="000E0DE4">
        <w:rPr>
          <w:rtl/>
          <w:lang w:eastAsia="he-IL"/>
        </w:rPr>
        <w:t xml:space="preserve"> </w:t>
      </w:r>
      <w:proofErr w:type="spellStart"/>
      <w:r w:rsidRPr="000E0DE4">
        <w:rPr>
          <w:rtl/>
          <w:lang w:eastAsia="he-IL"/>
        </w:rPr>
        <w:t>ודעימיה</w:t>
      </w:r>
      <w:proofErr w:type="spellEnd"/>
      <w:r w:rsidRPr="000E0DE4">
        <w:rPr>
          <w:rtl/>
          <w:lang w:eastAsia="he-IL"/>
        </w:rPr>
        <w:t>, ולדידו חלוק דין סילוק מדין מחילה</w:t>
      </w:r>
      <w:r>
        <w:rPr>
          <w:rFonts w:hint="cs"/>
          <w:rtl/>
          <w:lang w:eastAsia="he-IL"/>
        </w:rPr>
        <w:t>.</w:t>
      </w:r>
      <w:r w:rsidRPr="000E0DE4">
        <w:rPr>
          <w:rtl/>
          <w:lang w:eastAsia="he-IL"/>
        </w:rPr>
        <w:t xml:space="preserve"> בעוד שבסילוק המסתלק מסתלק מזכות שעומדת ליפול לו קודם שזכה, וילמד </w:t>
      </w:r>
      <w:proofErr w:type="spellStart"/>
      <w:r w:rsidRPr="000E0DE4">
        <w:rPr>
          <w:rtl/>
          <w:lang w:eastAsia="he-IL"/>
        </w:rPr>
        <w:t>הט"ז</w:t>
      </w:r>
      <w:proofErr w:type="spellEnd"/>
      <w:r w:rsidRPr="000E0DE4">
        <w:rPr>
          <w:rtl/>
          <w:lang w:eastAsia="he-IL"/>
        </w:rPr>
        <w:t xml:space="preserve"> כאמור שסילוק אינו עשיית חלות אלא מסלק </w:t>
      </w:r>
      <w:proofErr w:type="spellStart"/>
      <w:r w:rsidRPr="000E0DE4">
        <w:rPr>
          <w:rtl/>
          <w:lang w:eastAsia="he-IL"/>
        </w:rPr>
        <w:t>א"ע</w:t>
      </w:r>
      <w:proofErr w:type="spellEnd"/>
      <w:r w:rsidRPr="000E0DE4">
        <w:rPr>
          <w:rtl/>
          <w:lang w:eastAsia="he-IL"/>
        </w:rPr>
        <w:t xml:space="preserve"> שלא יזכה וממילא אין שייכות לחיסרון של </w:t>
      </w:r>
      <w:proofErr w:type="spellStart"/>
      <w:r w:rsidRPr="000E0DE4">
        <w:rPr>
          <w:rtl/>
          <w:lang w:eastAsia="he-IL"/>
        </w:rPr>
        <w:t>דשלב"ע</w:t>
      </w:r>
      <w:proofErr w:type="spellEnd"/>
      <w:r w:rsidRPr="000E0DE4">
        <w:rPr>
          <w:rtl/>
          <w:lang w:eastAsia="he-IL"/>
        </w:rPr>
        <w:t xml:space="preserve"> כי אינו מחיל שום חלות אלא רק מגל</w:t>
      </w:r>
      <w:r>
        <w:rPr>
          <w:rFonts w:hint="cs"/>
          <w:rtl/>
          <w:lang w:eastAsia="he-IL"/>
        </w:rPr>
        <w:t>ה דעתו</w:t>
      </w:r>
      <w:r w:rsidRPr="000E0DE4">
        <w:rPr>
          <w:rtl/>
          <w:lang w:eastAsia="he-IL"/>
        </w:rPr>
        <w:t xml:space="preserve"> שלא מעונין לזכות, הרי שבמחילה יש צורך שהזכות תהיה כבר קיימת והאדם מוחל עליה</w:t>
      </w:r>
      <w:r>
        <w:rPr>
          <w:rFonts w:hint="cs"/>
          <w:rtl/>
          <w:lang w:eastAsia="he-IL"/>
        </w:rPr>
        <w:t>,</w:t>
      </w:r>
      <w:r w:rsidRPr="000E0DE4">
        <w:rPr>
          <w:rtl/>
          <w:lang w:eastAsia="he-IL"/>
        </w:rPr>
        <w:t xml:space="preserve"> ולא יכול למחול היום לפני שיחול החוב מחר.</w:t>
      </w:r>
    </w:p>
    <w:p w14:paraId="38D300D6" w14:textId="77777777" w:rsidR="005C74A4" w:rsidRDefault="005C74A4" w:rsidP="005C74A4">
      <w:pPr>
        <w:pStyle w:val="ae"/>
        <w:rPr>
          <w:rtl/>
          <w:lang w:eastAsia="he-IL"/>
        </w:rPr>
      </w:pPr>
      <w:r w:rsidRPr="000E0DE4">
        <w:rPr>
          <w:rtl/>
          <w:lang w:eastAsia="he-IL"/>
        </w:rPr>
        <w:t xml:space="preserve">עיין בדו"ח </w:t>
      </w:r>
      <w:proofErr w:type="spellStart"/>
      <w:r w:rsidRPr="000E0DE4">
        <w:rPr>
          <w:rtl/>
          <w:lang w:eastAsia="he-IL"/>
        </w:rPr>
        <w:t>לרע"א</w:t>
      </w:r>
      <w:proofErr w:type="spellEnd"/>
      <w:r w:rsidRPr="000E0DE4">
        <w:rPr>
          <w:rtl/>
          <w:lang w:eastAsia="he-IL"/>
        </w:rPr>
        <w:t xml:space="preserve"> שכתב על המשנה שם בריש הכותב</w:t>
      </w:r>
      <w:r>
        <w:rPr>
          <w:rFonts w:hint="cs"/>
          <w:rtl/>
          <w:lang w:eastAsia="he-IL"/>
        </w:rPr>
        <w:t>:</w:t>
      </w:r>
    </w:p>
    <w:p w14:paraId="11D3DACD" w14:textId="77777777" w:rsidR="005C74A4" w:rsidRPr="000E0DE4" w:rsidRDefault="005C74A4" w:rsidP="005C74A4">
      <w:pPr>
        <w:pStyle w:val="a9"/>
        <w:rPr>
          <w:rtl/>
          <w:lang w:eastAsia="he-IL"/>
        </w:rPr>
      </w:pPr>
      <w:r w:rsidRPr="000E0DE4">
        <w:rPr>
          <w:rtl/>
          <w:lang w:eastAsia="he-IL"/>
        </w:rPr>
        <w:t>"</w:t>
      </w:r>
      <w:proofErr w:type="spellStart"/>
      <w:r w:rsidRPr="000E0DE4">
        <w:rPr>
          <w:rtl/>
          <w:lang w:eastAsia="he-IL"/>
        </w:rPr>
        <w:t>רשב"ג</w:t>
      </w:r>
      <w:proofErr w:type="spellEnd"/>
      <w:r w:rsidRPr="000E0DE4">
        <w:rPr>
          <w:rtl/>
          <w:lang w:eastAsia="he-IL"/>
        </w:rPr>
        <w:t xml:space="preserve"> אומר אם מתה </w:t>
      </w:r>
      <w:proofErr w:type="spellStart"/>
      <w:r w:rsidRPr="000E0DE4">
        <w:rPr>
          <w:rtl/>
          <w:lang w:eastAsia="he-IL"/>
        </w:rPr>
        <w:t>יירשנה</w:t>
      </w:r>
      <w:proofErr w:type="spellEnd"/>
      <w:r w:rsidRPr="000E0DE4">
        <w:rPr>
          <w:rtl/>
          <w:lang w:eastAsia="he-IL"/>
        </w:rPr>
        <w:t xml:space="preserve">. משמע </w:t>
      </w:r>
      <w:proofErr w:type="spellStart"/>
      <w:r w:rsidRPr="000E0DE4">
        <w:rPr>
          <w:rtl/>
          <w:lang w:eastAsia="he-IL"/>
        </w:rPr>
        <w:t>דהדין</w:t>
      </w:r>
      <w:proofErr w:type="spellEnd"/>
      <w:r w:rsidRPr="000E0DE4">
        <w:rPr>
          <w:rtl/>
          <w:lang w:eastAsia="he-IL"/>
        </w:rPr>
        <w:t xml:space="preserve"> קיים דאינו אוכל פירות אלא דאם מתה </w:t>
      </w:r>
      <w:proofErr w:type="spellStart"/>
      <w:r w:rsidRPr="000E0DE4">
        <w:rPr>
          <w:rtl/>
          <w:lang w:eastAsia="he-IL"/>
        </w:rPr>
        <w:t>יירשנה</w:t>
      </w:r>
      <w:proofErr w:type="spellEnd"/>
      <w:r w:rsidRPr="000E0DE4">
        <w:rPr>
          <w:rtl/>
          <w:lang w:eastAsia="he-IL"/>
        </w:rPr>
        <w:t xml:space="preserve">, וקשה למ"ד בב"ב דבקני את וחמור לא קנה כלל א"כ הכא </w:t>
      </w:r>
      <w:proofErr w:type="spellStart"/>
      <w:r w:rsidRPr="000E0DE4">
        <w:rPr>
          <w:rtl/>
          <w:lang w:eastAsia="he-IL"/>
        </w:rPr>
        <w:t>דכייל</w:t>
      </w:r>
      <w:proofErr w:type="spellEnd"/>
      <w:r w:rsidRPr="000E0DE4">
        <w:rPr>
          <w:rtl/>
          <w:lang w:eastAsia="he-IL"/>
        </w:rPr>
        <w:t xml:space="preserve"> בדבריו בחייך ובמותך וכיון </w:t>
      </w:r>
      <w:proofErr w:type="spellStart"/>
      <w:r w:rsidRPr="000E0DE4">
        <w:rPr>
          <w:rtl/>
          <w:lang w:eastAsia="he-IL"/>
        </w:rPr>
        <w:t>דבטל</w:t>
      </w:r>
      <w:proofErr w:type="spellEnd"/>
      <w:r w:rsidRPr="000E0DE4">
        <w:rPr>
          <w:rtl/>
          <w:lang w:eastAsia="he-IL"/>
        </w:rPr>
        <w:t xml:space="preserve"> </w:t>
      </w:r>
      <w:proofErr w:type="spellStart"/>
      <w:r w:rsidRPr="000E0DE4">
        <w:rPr>
          <w:rtl/>
          <w:lang w:eastAsia="he-IL"/>
        </w:rPr>
        <w:t>לענין</w:t>
      </w:r>
      <w:proofErr w:type="spellEnd"/>
      <w:r w:rsidRPr="000E0DE4">
        <w:rPr>
          <w:rtl/>
          <w:lang w:eastAsia="he-IL"/>
        </w:rPr>
        <w:t xml:space="preserve"> במותך יתבטל כולו, ואפשר </w:t>
      </w:r>
      <w:proofErr w:type="spellStart"/>
      <w:r w:rsidRPr="000E0DE4">
        <w:rPr>
          <w:rtl/>
          <w:lang w:eastAsia="he-IL"/>
        </w:rPr>
        <w:t>דסילוק</w:t>
      </w:r>
      <w:proofErr w:type="spellEnd"/>
      <w:r w:rsidRPr="000E0DE4">
        <w:rPr>
          <w:rtl/>
          <w:lang w:eastAsia="he-IL"/>
        </w:rPr>
        <w:t xml:space="preserve"> עדיף בזה כמו </w:t>
      </w:r>
      <w:proofErr w:type="spellStart"/>
      <w:r w:rsidRPr="000E0DE4">
        <w:rPr>
          <w:rtl/>
          <w:lang w:eastAsia="he-IL"/>
        </w:rPr>
        <w:t>דעדיף</w:t>
      </w:r>
      <w:proofErr w:type="spellEnd"/>
      <w:r w:rsidRPr="000E0DE4">
        <w:rPr>
          <w:rtl/>
          <w:lang w:eastAsia="he-IL"/>
        </w:rPr>
        <w:t xml:space="preserve"> </w:t>
      </w:r>
      <w:proofErr w:type="spellStart"/>
      <w:r w:rsidRPr="000E0DE4">
        <w:rPr>
          <w:rtl/>
          <w:lang w:eastAsia="he-IL"/>
        </w:rPr>
        <w:t>לענין</w:t>
      </w:r>
      <w:proofErr w:type="spellEnd"/>
      <w:r w:rsidRPr="000E0DE4">
        <w:rPr>
          <w:rtl/>
          <w:lang w:eastAsia="he-IL"/>
        </w:rPr>
        <w:t xml:space="preserve"> </w:t>
      </w:r>
      <w:proofErr w:type="spellStart"/>
      <w:r w:rsidRPr="000E0DE4">
        <w:rPr>
          <w:rtl/>
          <w:lang w:eastAsia="he-IL"/>
        </w:rPr>
        <w:t>דשלב"ל</w:t>
      </w:r>
      <w:proofErr w:type="spellEnd"/>
      <w:r>
        <w:rPr>
          <w:rFonts w:hint="cs"/>
          <w:rtl/>
          <w:lang w:eastAsia="he-IL"/>
        </w:rPr>
        <w:t>.</w:t>
      </w:r>
      <w:r w:rsidRPr="000E0DE4">
        <w:rPr>
          <w:rtl/>
          <w:lang w:eastAsia="he-IL"/>
        </w:rPr>
        <w:t>"</w:t>
      </w:r>
    </w:p>
    <w:p w14:paraId="077DA1C6" w14:textId="77777777" w:rsidR="005C74A4" w:rsidRPr="000E0DE4" w:rsidRDefault="005C74A4" w:rsidP="005C74A4">
      <w:pPr>
        <w:pStyle w:val="ae"/>
        <w:rPr>
          <w:rtl/>
          <w:lang w:eastAsia="he-IL"/>
        </w:rPr>
      </w:pPr>
      <w:r w:rsidRPr="000E0DE4">
        <w:rPr>
          <w:rtl/>
          <w:lang w:eastAsia="he-IL"/>
        </w:rPr>
        <w:t xml:space="preserve">רע"א מקשה על שיטת </w:t>
      </w:r>
      <w:proofErr w:type="spellStart"/>
      <w:r w:rsidRPr="000E0DE4">
        <w:rPr>
          <w:rtl/>
          <w:lang w:eastAsia="he-IL"/>
        </w:rPr>
        <w:t>רשב"ג</w:t>
      </w:r>
      <w:proofErr w:type="spellEnd"/>
      <w:r w:rsidRPr="000E0DE4">
        <w:rPr>
          <w:rtl/>
          <w:lang w:eastAsia="he-IL"/>
        </w:rPr>
        <w:t xml:space="preserve"> לפיו לא מהני סילוק מירושה אך מהני לגבי הפירות</w:t>
      </w:r>
      <w:r>
        <w:rPr>
          <w:rFonts w:hint="cs"/>
          <w:rtl/>
          <w:lang w:eastAsia="he-IL"/>
        </w:rPr>
        <w:t>,</w:t>
      </w:r>
      <w:r w:rsidRPr="000E0DE4">
        <w:rPr>
          <w:rtl/>
          <w:lang w:eastAsia="he-IL"/>
        </w:rPr>
        <w:t xml:space="preserve"> מדוע לא יהיה חיסרון של "קני את וחמור"</w:t>
      </w:r>
      <w:r>
        <w:rPr>
          <w:rFonts w:hint="cs"/>
          <w:rtl/>
          <w:lang w:eastAsia="he-IL"/>
        </w:rPr>
        <w:t>,</w:t>
      </w:r>
      <w:r w:rsidRPr="000E0DE4">
        <w:rPr>
          <w:rtl/>
          <w:lang w:eastAsia="he-IL"/>
        </w:rPr>
        <w:t xml:space="preserve"> ותירץ ש"סילוק עדיף" כמו שמהני סילוק </w:t>
      </w:r>
      <w:proofErr w:type="spellStart"/>
      <w:r w:rsidRPr="000E0DE4">
        <w:rPr>
          <w:rtl/>
          <w:lang w:eastAsia="he-IL"/>
        </w:rPr>
        <w:t>בדשלבל"ע</w:t>
      </w:r>
      <w:proofErr w:type="spellEnd"/>
      <w:r>
        <w:rPr>
          <w:rFonts w:hint="cs"/>
          <w:rtl/>
          <w:lang w:eastAsia="he-IL"/>
        </w:rPr>
        <w:t>.</w:t>
      </w:r>
      <w:r w:rsidRPr="000E0DE4">
        <w:rPr>
          <w:rtl/>
          <w:lang w:eastAsia="he-IL"/>
        </w:rPr>
        <w:t xml:space="preserve"> והנה לולא החיזוק שהביא לחילוקו מהא </w:t>
      </w:r>
      <w:proofErr w:type="spellStart"/>
      <w:r w:rsidRPr="000E0DE4">
        <w:rPr>
          <w:rtl/>
          <w:lang w:eastAsia="he-IL"/>
        </w:rPr>
        <w:t>דמהני</w:t>
      </w:r>
      <w:proofErr w:type="spellEnd"/>
      <w:r w:rsidRPr="000E0DE4">
        <w:rPr>
          <w:rtl/>
          <w:lang w:eastAsia="he-IL"/>
        </w:rPr>
        <w:t xml:space="preserve"> סילוק </w:t>
      </w:r>
      <w:proofErr w:type="spellStart"/>
      <w:r w:rsidRPr="000E0DE4">
        <w:rPr>
          <w:rtl/>
          <w:lang w:eastAsia="he-IL"/>
        </w:rPr>
        <w:t>לדשלב"ע</w:t>
      </w:r>
      <w:proofErr w:type="spellEnd"/>
      <w:r>
        <w:rPr>
          <w:rFonts w:hint="cs"/>
          <w:rtl/>
          <w:lang w:eastAsia="he-IL"/>
        </w:rPr>
        <w:t>,</w:t>
      </w:r>
      <w:r w:rsidRPr="000E0DE4">
        <w:rPr>
          <w:rtl/>
          <w:lang w:eastAsia="he-IL"/>
        </w:rPr>
        <w:t xml:space="preserve"> היה ניתן לבאר בו שזו </w:t>
      </w:r>
      <w:proofErr w:type="spellStart"/>
      <w:r w:rsidRPr="000E0DE4">
        <w:rPr>
          <w:rtl/>
          <w:lang w:eastAsia="he-IL"/>
        </w:rPr>
        <w:t>סברא</w:t>
      </w:r>
      <w:proofErr w:type="spellEnd"/>
      <w:r w:rsidRPr="000E0DE4">
        <w:rPr>
          <w:rtl/>
          <w:lang w:eastAsia="he-IL"/>
        </w:rPr>
        <w:t xml:space="preserve"> השייכת דווקא לעניין "קני את וחמור"</w:t>
      </w:r>
      <w:r>
        <w:rPr>
          <w:rFonts w:hint="cs"/>
          <w:rtl/>
          <w:lang w:eastAsia="he-IL"/>
        </w:rPr>
        <w:t>.</w:t>
      </w:r>
      <w:r w:rsidRPr="000E0DE4">
        <w:rPr>
          <w:rtl/>
          <w:lang w:eastAsia="he-IL"/>
        </w:rPr>
        <w:t xml:space="preserve"> </w:t>
      </w:r>
      <w:proofErr w:type="spellStart"/>
      <w:r w:rsidRPr="000E0DE4">
        <w:rPr>
          <w:rtl/>
          <w:lang w:eastAsia="he-IL"/>
        </w:rPr>
        <w:t>דהנה</w:t>
      </w:r>
      <w:proofErr w:type="spellEnd"/>
      <w:r w:rsidRPr="000E0DE4">
        <w:rPr>
          <w:rtl/>
          <w:lang w:eastAsia="he-IL"/>
        </w:rPr>
        <w:t xml:space="preserve"> אם נלמד שהחיסרון ב"קני את וחמור" הוא מחמת טענת </w:t>
      </w:r>
      <w:proofErr w:type="spellStart"/>
      <w:r w:rsidRPr="000E0DE4">
        <w:rPr>
          <w:rtl/>
          <w:lang w:eastAsia="he-IL"/>
        </w:rPr>
        <w:t>השטאה</w:t>
      </w:r>
      <w:proofErr w:type="spellEnd"/>
      <w:r w:rsidRPr="000E0DE4">
        <w:rPr>
          <w:rtl/>
          <w:lang w:eastAsia="he-IL"/>
        </w:rPr>
        <w:t xml:space="preserve"> כשיטת </w:t>
      </w:r>
      <w:proofErr w:type="spellStart"/>
      <w:r w:rsidRPr="000E0DE4">
        <w:rPr>
          <w:rtl/>
          <w:lang w:eastAsia="he-IL"/>
        </w:rPr>
        <w:t>הריטב"א</w:t>
      </w:r>
      <w:proofErr w:type="spellEnd"/>
      <w:r>
        <w:rPr>
          <w:rFonts w:hint="cs"/>
          <w:rtl/>
          <w:lang w:eastAsia="he-IL"/>
        </w:rPr>
        <w:t>,</w:t>
      </w:r>
      <w:r w:rsidRPr="000E0DE4">
        <w:rPr>
          <w:rtl/>
          <w:lang w:eastAsia="he-IL"/>
        </w:rPr>
        <w:t xml:space="preserve"> לא יובן מדוע בסילוק לא יהיה חיסרון זה</w:t>
      </w:r>
      <w:r>
        <w:rPr>
          <w:rFonts w:hint="cs"/>
          <w:rtl/>
          <w:lang w:eastAsia="he-IL"/>
        </w:rPr>
        <w:t>.</w:t>
      </w:r>
      <w:r w:rsidRPr="000E0DE4">
        <w:rPr>
          <w:rtl/>
          <w:lang w:eastAsia="he-IL"/>
        </w:rPr>
        <w:t xml:space="preserve"> אולם למד רע"א שזה חיסרון במעשה הקניין שכאשר בטל מקצתו בטל כולו, וזו אכן לשונו כאן בשאלתו, הרי שבסילוק ניתן להבין שלא שייך לומר כן כי נחשב סילוק כלפי כל דבר </w:t>
      </w:r>
      <w:proofErr w:type="spellStart"/>
      <w:r w:rsidRPr="000E0DE4">
        <w:rPr>
          <w:rtl/>
          <w:lang w:eastAsia="he-IL"/>
        </w:rPr>
        <w:t>בפנ"ע</w:t>
      </w:r>
      <w:proofErr w:type="spellEnd"/>
      <w:r>
        <w:rPr>
          <w:rFonts w:hint="cs"/>
          <w:rtl/>
          <w:lang w:eastAsia="he-IL"/>
        </w:rPr>
        <w:t>,</w:t>
      </w:r>
      <w:r w:rsidRPr="000E0DE4">
        <w:rPr>
          <w:rtl/>
          <w:lang w:eastAsia="he-IL"/>
        </w:rPr>
        <w:t xml:space="preserve"> ואין כאן מעשה קניין אחד לומר שבטל מקצתו בטל כולו</w:t>
      </w:r>
      <w:r>
        <w:rPr>
          <w:rFonts w:hint="cs"/>
          <w:rtl/>
          <w:lang w:eastAsia="he-IL"/>
        </w:rPr>
        <w:t>.</w:t>
      </w:r>
      <w:r w:rsidRPr="000E0DE4">
        <w:rPr>
          <w:rtl/>
          <w:lang w:eastAsia="he-IL"/>
        </w:rPr>
        <w:t xml:space="preserve"> אולם רע"א סיים בחיזוק לכך שמהני סילוק מהא </w:t>
      </w:r>
      <w:proofErr w:type="spellStart"/>
      <w:r w:rsidRPr="000E0DE4">
        <w:rPr>
          <w:rtl/>
          <w:lang w:eastAsia="he-IL"/>
        </w:rPr>
        <w:t>דמהני</w:t>
      </w:r>
      <w:proofErr w:type="spellEnd"/>
      <w:r w:rsidRPr="000E0DE4">
        <w:rPr>
          <w:rtl/>
          <w:lang w:eastAsia="he-IL"/>
        </w:rPr>
        <w:t xml:space="preserve"> </w:t>
      </w:r>
      <w:proofErr w:type="spellStart"/>
      <w:r w:rsidRPr="000E0DE4">
        <w:rPr>
          <w:rtl/>
          <w:lang w:eastAsia="he-IL"/>
        </w:rPr>
        <w:t>בדשלבל"ע</w:t>
      </w:r>
      <w:proofErr w:type="spellEnd"/>
      <w:r>
        <w:rPr>
          <w:rFonts w:hint="cs"/>
          <w:rtl/>
          <w:lang w:eastAsia="he-IL"/>
        </w:rPr>
        <w:t>,</w:t>
      </w:r>
      <w:r w:rsidRPr="000E0DE4">
        <w:rPr>
          <w:rtl/>
          <w:lang w:eastAsia="he-IL"/>
        </w:rPr>
        <w:t xml:space="preserve"> ומה כוונתו? להנ"ל מובן רע"א, אם גדר סילוק כמ"ש בשיטת </w:t>
      </w:r>
      <w:proofErr w:type="spellStart"/>
      <w:r w:rsidRPr="000E0DE4">
        <w:rPr>
          <w:rtl/>
          <w:lang w:eastAsia="he-IL"/>
        </w:rPr>
        <w:t>הט"ז</w:t>
      </w:r>
      <w:proofErr w:type="spellEnd"/>
      <w:r w:rsidRPr="000E0DE4">
        <w:rPr>
          <w:rtl/>
          <w:lang w:eastAsia="he-IL"/>
        </w:rPr>
        <w:t xml:space="preserve"> שאינו החלת חלות אלא </w:t>
      </w:r>
      <w:proofErr w:type="spellStart"/>
      <w:r w:rsidRPr="000E0DE4">
        <w:rPr>
          <w:rtl/>
          <w:lang w:eastAsia="he-IL"/>
        </w:rPr>
        <w:t>גלו"ד</w:t>
      </w:r>
      <w:proofErr w:type="spellEnd"/>
      <w:r w:rsidRPr="000E0DE4">
        <w:rPr>
          <w:rtl/>
          <w:lang w:eastAsia="he-IL"/>
        </w:rPr>
        <w:t xml:space="preserve"> בעלמא שאינו רוצה לזכות בדבר הרי שלא שייך כאן "קני את וחמור"</w:t>
      </w:r>
      <w:r>
        <w:rPr>
          <w:rFonts w:hint="cs"/>
          <w:rtl/>
          <w:lang w:eastAsia="he-IL"/>
        </w:rPr>
        <w:t>,</w:t>
      </w:r>
      <w:r w:rsidRPr="000E0DE4">
        <w:rPr>
          <w:rtl/>
          <w:lang w:eastAsia="he-IL"/>
        </w:rPr>
        <w:t xml:space="preserve"> והראיה לכך שזה אכן הגד</w:t>
      </w:r>
      <w:r>
        <w:rPr>
          <w:rtl/>
          <w:lang w:eastAsia="he-IL"/>
        </w:rPr>
        <w:t xml:space="preserve">ר הביא רע"א מהא </w:t>
      </w:r>
      <w:proofErr w:type="spellStart"/>
      <w:r>
        <w:rPr>
          <w:rtl/>
          <w:lang w:eastAsia="he-IL"/>
        </w:rPr>
        <w:t>דמהני</w:t>
      </w:r>
      <w:proofErr w:type="spellEnd"/>
      <w:r>
        <w:rPr>
          <w:rtl/>
          <w:lang w:eastAsia="he-IL"/>
        </w:rPr>
        <w:t xml:space="preserve"> </w:t>
      </w:r>
      <w:proofErr w:type="spellStart"/>
      <w:r>
        <w:rPr>
          <w:rtl/>
          <w:lang w:eastAsia="he-IL"/>
        </w:rPr>
        <w:t>לדשלבל"ע</w:t>
      </w:r>
      <w:proofErr w:type="spellEnd"/>
      <w:r>
        <w:rPr>
          <w:rtl/>
          <w:lang w:eastAsia="he-IL"/>
        </w:rPr>
        <w:t>.</w:t>
      </w:r>
    </w:p>
    <w:p w14:paraId="79B3DE5A" w14:textId="77777777" w:rsidR="005C74A4" w:rsidRPr="000E0DE4" w:rsidRDefault="005C74A4" w:rsidP="005C74A4">
      <w:pPr>
        <w:pStyle w:val="ae"/>
        <w:rPr>
          <w:rtl/>
          <w:lang w:eastAsia="he-IL"/>
        </w:rPr>
      </w:pPr>
      <w:r w:rsidRPr="000E0DE4">
        <w:rPr>
          <w:rtl/>
          <w:lang w:eastAsia="he-IL"/>
        </w:rPr>
        <w:t xml:space="preserve">עד כאן ביארנו את </w:t>
      </w:r>
      <w:proofErr w:type="spellStart"/>
      <w:r w:rsidRPr="000E0DE4">
        <w:rPr>
          <w:rtl/>
          <w:lang w:eastAsia="he-IL"/>
        </w:rPr>
        <w:t>הט"ז</w:t>
      </w:r>
      <w:proofErr w:type="spellEnd"/>
      <w:r w:rsidRPr="000E0DE4">
        <w:rPr>
          <w:rtl/>
          <w:lang w:eastAsia="he-IL"/>
        </w:rPr>
        <w:t xml:space="preserve"> עפ"י הראשונים בסוגיה שלמדו אותה דווקא בתקנות דרבנן</w:t>
      </w:r>
      <w:r>
        <w:rPr>
          <w:rFonts w:hint="cs"/>
          <w:rtl/>
          <w:lang w:eastAsia="he-IL"/>
        </w:rPr>
        <w:t>.</w:t>
      </w:r>
      <w:r w:rsidRPr="000E0DE4">
        <w:rPr>
          <w:rtl/>
          <w:lang w:eastAsia="he-IL"/>
        </w:rPr>
        <w:t xml:space="preserve"> אלא נראה להוסיף ולומר שאף לפי שיטתם של אותם הראשונים שסילוק מהני גם לדיני תורה</w:t>
      </w:r>
      <w:r>
        <w:rPr>
          <w:rFonts w:hint="cs"/>
          <w:rtl/>
          <w:lang w:eastAsia="he-IL"/>
        </w:rPr>
        <w:t xml:space="preserve"> </w:t>
      </w:r>
      <w:r>
        <w:rPr>
          <w:rtl/>
          <w:lang w:eastAsia="he-IL"/>
        </w:rPr>
        <w:t>–</w:t>
      </w:r>
      <w:r w:rsidRPr="000E0DE4">
        <w:rPr>
          <w:rtl/>
          <w:lang w:eastAsia="he-IL"/>
        </w:rPr>
        <w:t xml:space="preserve"> וממילא ע"כ גדרו של סילוק יהיה החלת חלות סילוק ולא גלוי-דעת בעלמא, שאותו לא שייך כמובן </w:t>
      </w:r>
      <w:r w:rsidRPr="000E0DE4">
        <w:rPr>
          <w:rtl/>
          <w:lang w:eastAsia="he-IL"/>
        </w:rPr>
        <w:lastRenderedPageBreak/>
        <w:t xml:space="preserve">לעשות ביחס לדיני תורה, ושכך לכאורה ילמד </w:t>
      </w:r>
      <w:proofErr w:type="spellStart"/>
      <w:r w:rsidRPr="000E0DE4">
        <w:rPr>
          <w:rtl/>
          <w:lang w:eastAsia="he-IL"/>
        </w:rPr>
        <w:t>הסמ"ע</w:t>
      </w:r>
      <w:proofErr w:type="spellEnd"/>
      <w:r>
        <w:rPr>
          <w:rFonts w:hint="cs"/>
          <w:rtl/>
          <w:lang w:eastAsia="he-IL"/>
        </w:rPr>
        <w:t xml:space="preserve"> </w:t>
      </w:r>
      <w:r>
        <w:rPr>
          <w:rtl/>
          <w:lang w:eastAsia="he-IL"/>
        </w:rPr>
        <w:t>–</w:t>
      </w:r>
      <w:r w:rsidRPr="000E0DE4">
        <w:rPr>
          <w:rtl/>
          <w:lang w:eastAsia="he-IL"/>
        </w:rPr>
        <w:t xml:space="preserve"> עדיין יש מקום לפקפק בראיית </w:t>
      </w:r>
      <w:proofErr w:type="spellStart"/>
      <w:r w:rsidRPr="000E0DE4">
        <w:rPr>
          <w:rtl/>
          <w:lang w:eastAsia="he-IL"/>
        </w:rPr>
        <w:t>הט"ז</w:t>
      </w:r>
      <w:proofErr w:type="spellEnd"/>
      <w:r w:rsidRPr="000E0DE4">
        <w:rPr>
          <w:rtl/>
          <w:lang w:eastAsia="he-IL"/>
        </w:rPr>
        <w:t xml:space="preserve"> </w:t>
      </w:r>
      <w:proofErr w:type="spellStart"/>
      <w:r w:rsidRPr="000E0DE4">
        <w:rPr>
          <w:rtl/>
          <w:lang w:eastAsia="he-IL"/>
        </w:rPr>
        <w:t>מהסוגיה</w:t>
      </w:r>
      <w:proofErr w:type="spellEnd"/>
      <w:r w:rsidRPr="000E0DE4">
        <w:rPr>
          <w:rtl/>
          <w:lang w:eastAsia="he-IL"/>
        </w:rPr>
        <w:t xml:space="preserve">, שמהני סילוק קודם שבא הדבר לעולם, שהרי קיים הבדל גדול בין הסתלקות מזמן </w:t>
      </w:r>
      <w:proofErr w:type="spellStart"/>
      <w:r w:rsidRPr="000E0DE4">
        <w:rPr>
          <w:rtl/>
          <w:lang w:eastAsia="he-IL"/>
        </w:rPr>
        <w:t>הארוסין</w:t>
      </w:r>
      <w:proofErr w:type="spellEnd"/>
      <w:r w:rsidRPr="000E0DE4">
        <w:rPr>
          <w:rtl/>
          <w:lang w:eastAsia="he-IL"/>
        </w:rPr>
        <w:t xml:space="preserve"> לכל הסתלקות קודם הגעת הזכות לעולם</w:t>
      </w:r>
      <w:r>
        <w:rPr>
          <w:rFonts w:hint="cs"/>
          <w:rtl/>
          <w:lang w:eastAsia="he-IL"/>
        </w:rPr>
        <w:t>.</w:t>
      </w:r>
      <w:r w:rsidRPr="000E0DE4">
        <w:rPr>
          <w:rtl/>
          <w:lang w:eastAsia="he-IL"/>
        </w:rPr>
        <w:t xml:space="preserve"> </w:t>
      </w:r>
      <w:proofErr w:type="spellStart"/>
      <w:r w:rsidRPr="000E0DE4">
        <w:rPr>
          <w:rtl/>
          <w:lang w:eastAsia="he-IL"/>
        </w:rPr>
        <w:t>דצריך</w:t>
      </w:r>
      <w:proofErr w:type="spellEnd"/>
      <w:r w:rsidRPr="000E0DE4">
        <w:rPr>
          <w:rtl/>
          <w:lang w:eastAsia="he-IL"/>
        </w:rPr>
        <w:t xml:space="preserve"> לבאר, האם באמת השעבודים ההדדיים חלים רק ברגע הנישואין כפי שהבין </w:t>
      </w:r>
      <w:proofErr w:type="spellStart"/>
      <w:r w:rsidRPr="000E0DE4">
        <w:rPr>
          <w:rtl/>
          <w:lang w:eastAsia="he-IL"/>
        </w:rPr>
        <w:t>הט"ז</w:t>
      </w:r>
      <w:proofErr w:type="spellEnd"/>
      <w:r w:rsidRPr="000E0DE4">
        <w:rPr>
          <w:rtl/>
          <w:lang w:eastAsia="he-IL"/>
        </w:rPr>
        <w:t xml:space="preserve"> בהשגתו על </w:t>
      </w:r>
      <w:proofErr w:type="spellStart"/>
      <w:r w:rsidRPr="000E0DE4">
        <w:rPr>
          <w:rtl/>
          <w:lang w:eastAsia="he-IL"/>
        </w:rPr>
        <w:t>הסמ"ע</w:t>
      </w:r>
      <w:proofErr w:type="spellEnd"/>
      <w:r w:rsidRPr="000E0DE4">
        <w:rPr>
          <w:rtl/>
          <w:lang w:eastAsia="he-IL"/>
        </w:rPr>
        <w:t>?</w:t>
      </w:r>
    </w:p>
    <w:p w14:paraId="04661018" w14:textId="77777777" w:rsidR="005C74A4" w:rsidRPr="000E0DE4" w:rsidRDefault="005C74A4" w:rsidP="005C74A4">
      <w:pPr>
        <w:pStyle w:val="ae"/>
        <w:rPr>
          <w:rtl/>
          <w:lang w:eastAsia="he-IL"/>
        </w:rPr>
      </w:pPr>
      <w:r w:rsidRPr="000E0DE4">
        <w:rPr>
          <w:rtl/>
          <w:lang w:eastAsia="he-IL"/>
        </w:rPr>
        <w:t xml:space="preserve">בקידושין </w:t>
      </w:r>
      <w:r>
        <w:rPr>
          <w:rFonts w:hint="cs"/>
          <w:rtl/>
          <w:lang w:eastAsia="he-IL"/>
        </w:rPr>
        <w:t>(</w:t>
      </w:r>
      <w:r>
        <w:rPr>
          <w:rtl/>
          <w:lang w:eastAsia="he-IL"/>
        </w:rPr>
        <w:t>דף ה</w:t>
      </w:r>
      <w:r>
        <w:rPr>
          <w:rFonts w:hint="cs"/>
          <w:rtl/>
          <w:lang w:eastAsia="he-IL"/>
        </w:rPr>
        <w:t xml:space="preserve"> ע"א)</w:t>
      </w:r>
      <w:r w:rsidRPr="000E0DE4">
        <w:rPr>
          <w:rtl/>
          <w:lang w:eastAsia="he-IL"/>
        </w:rPr>
        <w:t xml:space="preserve"> אומרת הגמרא שארוסה אוכלת בתרומה מדין "קניין כספו"</w:t>
      </w:r>
      <w:r>
        <w:rPr>
          <w:rFonts w:hint="cs"/>
          <w:rtl/>
          <w:lang w:eastAsia="he-IL"/>
        </w:rPr>
        <w:t>.</w:t>
      </w:r>
      <w:r w:rsidRPr="000E0DE4">
        <w:rPr>
          <w:rtl/>
          <w:lang w:eastAsia="he-IL"/>
        </w:rPr>
        <w:t xml:space="preserve"> תוספות </w:t>
      </w:r>
      <w:proofErr w:type="spellStart"/>
      <w:r w:rsidRPr="000E0DE4">
        <w:rPr>
          <w:rtl/>
          <w:lang w:eastAsia="he-IL"/>
        </w:rPr>
        <w:t>הרא"ש</w:t>
      </w:r>
      <w:proofErr w:type="spellEnd"/>
      <w:r w:rsidRPr="000E0DE4">
        <w:rPr>
          <w:rtl/>
          <w:lang w:eastAsia="he-IL"/>
        </w:rPr>
        <w:t xml:space="preserve"> שם ביאר: "כיוון שמושל עליה ומשועבדת לו מיקרי קניין כספו אפילו קנאה בשטר ובביאה". הבין </w:t>
      </w:r>
      <w:proofErr w:type="spellStart"/>
      <w:r w:rsidRPr="000E0DE4">
        <w:rPr>
          <w:rtl/>
          <w:lang w:eastAsia="he-IL"/>
        </w:rPr>
        <w:t>הרא"ש</w:t>
      </w:r>
      <w:proofErr w:type="spellEnd"/>
      <w:r w:rsidRPr="000E0DE4">
        <w:rPr>
          <w:rtl/>
          <w:lang w:eastAsia="he-IL"/>
        </w:rPr>
        <w:t xml:space="preserve"> שמושג "קניין כספו" מציין את תוכן הקניין ולא כיצד נעשה, היא נחשבת ככספו כי שולט עליה ולא כי קנאה בכסף, לכן אף אם קנאה בביאה נקראת "קניין כספו". והנה לכאורה, דבריו "כיוון שמושל עליה ומשעובדת לו" צ"ב, שהרי רק מהנישואין משעובדת?</w:t>
      </w:r>
    </w:p>
    <w:p w14:paraId="5A8423B0" w14:textId="77777777" w:rsidR="005C74A4" w:rsidRPr="000E0DE4" w:rsidRDefault="005C74A4" w:rsidP="005C74A4">
      <w:pPr>
        <w:pStyle w:val="ae"/>
        <w:rPr>
          <w:rtl/>
          <w:lang w:eastAsia="he-IL"/>
        </w:rPr>
      </w:pPr>
      <w:r w:rsidRPr="000E0DE4">
        <w:rPr>
          <w:rtl/>
          <w:lang w:eastAsia="he-IL"/>
        </w:rPr>
        <w:t>אלא, שנינו: "האומר לאשה הרי את מקודשת לי על מנת שאין לך עלי שאר כסות ועונה"</w:t>
      </w:r>
      <w:r>
        <w:rPr>
          <w:rFonts w:hint="cs"/>
          <w:rtl/>
          <w:lang w:eastAsia="he-IL"/>
        </w:rPr>
        <w:t>,</w:t>
      </w:r>
      <w:r w:rsidRPr="000E0DE4">
        <w:rPr>
          <w:rtl/>
          <w:lang w:eastAsia="he-IL"/>
        </w:rPr>
        <w:t xml:space="preserve"> ויש לעיין, מדוע עושה הוא את ההתנאה בזמן הקידושין ולא בזמן הנישואין, הרי חיובים אלו מתחילים בשעת הנישואין ולא בקידושין? מכאן רואים, שהקניין שמקנה זכויות אלו הוא הקידושין, ואף שבקידושין עדיין אינה משועבדת לו לאישות אין זה אלא שזמן חלות השעבודים עדיין לא הגיע, אך מ"מ סיבת השעבודים הינם הקידושין. כדברים האלו כותב </w:t>
      </w:r>
      <w:proofErr w:type="spellStart"/>
      <w:r w:rsidRPr="000E0DE4">
        <w:rPr>
          <w:rtl/>
          <w:lang w:eastAsia="he-IL"/>
        </w:rPr>
        <w:t>הרמ"ה</w:t>
      </w:r>
      <w:proofErr w:type="spellEnd"/>
      <w:r w:rsidRPr="000E0DE4">
        <w:rPr>
          <w:rtl/>
          <w:lang w:eastAsia="he-IL"/>
        </w:rPr>
        <w:t xml:space="preserve"> </w:t>
      </w:r>
      <w:proofErr w:type="spellStart"/>
      <w:r w:rsidRPr="000E0DE4">
        <w:rPr>
          <w:rtl/>
          <w:lang w:eastAsia="he-IL"/>
        </w:rPr>
        <w:t>לבבא</w:t>
      </w:r>
      <w:proofErr w:type="spellEnd"/>
      <w:r w:rsidRPr="000E0DE4">
        <w:rPr>
          <w:rtl/>
          <w:lang w:eastAsia="he-IL"/>
        </w:rPr>
        <w:t xml:space="preserve"> </w:t>
      </w:r>
      <w:proofErr w:type="spellStart"/>
      <w:r w:rsidRPr="000E0DE4">
        <w:rPr>
          <w:rtl/>
          <w:lang w:eastAsia="he-IL"/>
        </w:rPr>
        <w:t>בתרא</w:t>
      </w:r>
      <w:proofErr w:type="spellEnd"/>
      <w:r w:rsidRPr="000E0DE4">
        <w:rPr>
          <w:rtl/>
          <w:lang w:eastAsia="he-IL"/>
        </w:rPr>
        <w:t xml:space="preserve"> </w:t>
      </w:r>
      <w:r>
        <w:rPr>
          <w:rFonts w:hint="cs"/>
          <w:rtl/>
          <w:lang w:eastAsia="he-IL"/>
        </w:rPr>
        <w:t>(</w:t>
      </w:r>
      <w:r w:rsidRPr="000E0DE4">
        <w:rPr>
          <w:rtl/>
          <w:lang w:eastAsia="he-IL"/>
        </w:rPr>
        <w:t xml:space="preserve">דף </w:t>
      </w:r>
      <w:proofErr w:type="spellStart"/>
      <w:r w:rsidRPr="000E0DE4">
        <w:rPr>
          <w:rtl/>
          <w:lang w:eastAsia="he-IL"/>
        </w:rPr>
        <w:t>קכו</w:t>
      </w:r>
      <w:proofErr w:type="spellEnd"/>
      <w:r w:rsidRPr="000E0DE4">
        <w:rPr>
          <w:rtl/>
          <w:lang w:eastAsia="he-IL"/>
        </w:rPr>
        <w:t xml:space="preserve"> ע"ב אות ק</w:t>
      </w:r>
      <w:r>
        <w:rPr>
          <w:rFonts w:hint="cs"/>
          <w:rtl/>
          <w:lang w:eastAsia="he-IL"/>
        </w:rPr>
        <w:t>)</w:t>
      </w:r>
      <w:r w:rsidRPr="000E0DE4">
        <w:rPr>
          <w:rtl/>
          <w:lang w:eastAsia="he-IL"/>
        </w:rPr>
        <w:t xml:space="preserve">: "שאר כסות ועונה מכוח קידושין הוא </w:t>
      </w:r>
      <w:proofErr w:type="spellStart"/>
      <w:r w:rsidRPr="000E0DE4">
        <w:rPr>
          <w:rtl/>
          <w:lang w:eastAsia="he-IL"/>
        </w:rPr>
        <w:t>דמשתעבד</w:t>
      </w:r>
      <w:proofErr w:type="spellEnd"/>
      <w:r w:rsidRPr="000E0DE4">
        <w:rPr>
          <w:rtl/>
          <w:lang w:eastAsia="he-IL"/>
        </w:rPr>
        <w:t>". לכן אף שזמן חלות החיובים האלו הוא בנישואין</w:t>
      </w:r>
      <w:r>
        <w:rPr>
          <w:rFonts w:hint="cs"/>
          <w:rtl/>
          <w:lang w:eastAsia="he-IL"/>
        </w:rPr>
        <w:t>,</w:t>
      </w:r>
      <w:r w:rsidRPr="000E0DE4">
        <w:rPr>
          <w:rtl/>
          <w:lang w:eastAsia="he-IL"/>
        </w:rPr>
        <w:t xml:space="preserve"> מ"מ סיבת חיובם הוא הקידושין ולכן זהו הזמן בו צרי</w:t>
      </w:r>
      <w:r>
        <w:rPr>
          <w:rtl/>
          <w:lang w:eastAsia="he-IL"/>
        </w:rPr>
        <w:t>ך להתנות כדי שלא תחול אותה סיבה</w:t>
      </w:r>
      <w:r>
        <w:rPr>
          <w:rFonts w:hint="cs"/>
          <w:rtl/>
          <w:lang w:eastAsia="he-IL"/>
        </w:rPr>
        <w:t>.</w:t>
      </w:r>
      <w:r w:rsidRPr="000E0DE4">
        <w:rPr>
          <w:rtl/>
          <w:lang w:eastAsia="he-IL"/>
        </w:rPr>
        <w:t xml:space="preserve"> ממילא</w:t>
      </w:r>
      <w:r>
        <w:rPr>
          <w:rFonts w:hint="cs"/>
          <w:rtl/>
          <w:lang w:eastAsia="he-IL"/>
        </w:rPr>
        <w:t>,</w:t>
      </w:r>
      <w:r w:rsidRPr="000E0DE4">
        <w:rPr>
          <w:rtl/>
          <w:lang w:eastAsia="he-IL"/>
        </w:rPr>
        <w:t xml:space="preserve"> הסתלקות הבעל בסוגיה בזמן האירוסין מאכילת פירות אינה קרויה הסתלקות </w:t>
      </w:r>
      <w:proofErr w:type="spellStart"/>
      <w:r w:rsidRPr="000E0DE4">
        <w:rPr>
          <w:rtl/>
          <w:lang w:eastAsia="he-IL"/>
        </w:rPr>
        <w:t>מדשלבל"ע</w:t>
      </w:r>
      <w:proofErr w:type="spellEnd"/>
      <w:r>
        <w:rPr>
          <w:rFonts w:hint="cs"/>
          <w:rtl/>
          <w:lang w:eastAsia="he-IL"/>
        </w:rPr>
        <w:t>,</w:t>
      </w:r>
      <w:r w:rsidRPr="000E0DE4">
        <w:rPr>
          <w:rtl/>
          <w:lang w:eastAsia="he-IL"/>
        </w:rPr>
        <w:t xml:space="preserve"> כי</w:t>
      </w:r>
      <w:r>
        <w:rPr>
          <w:rtl/>
          <w:lang w:eastAsia="he-IL"/>
        </w:rPr>
        <w:t xml:space="preserve"> סיבת זכותו בפירותיה כבר קיימת.</w:t>
      </w:r>
    </w:p>
    <w:p w14:paraId="1A59EEE8" w14:textId="77777777" w:rsidR="005C74A4" w:rsidRPr="000E0DE4" w:rsidRDefault="005C74A4" w:rsidP="005C74A4">
      <w:pPr>
        <w:pStyle w:val="-0"/>
        <w:rPr>
          <w:rtl/>
          <w:lang w:eastAsia="he-IL"/>
        </w:rPr>
      </w:pPr>
      <w:r w:rsidRPr="000E0DE4">
        <w:rPr>
          <w:rtl/>
          <w:lang w:eastAsia="he-IL"/>
        </w:rPr>
        <w:t xml:space="preserve">ביאור שיטת </w:t>
      </w:r>
      <w:proofErr w:type="spellStart"/>
      <w:r w:rsidRPr="000E0DE4">
        <w:rPr>
          <w:rtl/>
          <w:lang w:eastAsia="he-IL"/>
        </w:rPr>
        <w:t>הסמ"ע</w:t>
      </w:r>
      <w:proofErr w:type="spellEnd"/>
    </w:p>
    <w:p w14:paraId="072EF734" w14:textId="77777777" w:rsidR="005C74A4" w:rsidRPr="000E0DE4" w:rsidRDefault="005C74A4" w:rsidP="005C74A4">
      <w:pPr>
        <w:pStyle w:val="ad"/>
        <w:rPr>
          <w:rtl/>
        </w:rPr>
      </w:pPr>
      <w:r w:rsidRPr="000E0DE4">
        <w:rPr>
          <w:rtl/>
        </w:rPr>
        <w:t>והנה כל זה ביארנו בט"ז</w:t>
      </w:r>
      <w:r>
        <w:rPr>
          <w:rFonts w:hint="cs"/>
          <w:rtl/>
        </w:rPr>
        <w:t>.</w:t>
      </w:r>
      <w:r w:rsidRPr="000E0DE4">
        <w:rPr>
          <w:rtl/>
        </w:rPr>
        <w:t xml:space="preserve"> אולם לדעת </w:t>
      </w:r>
      <w:proofErr w:type="spellStart"/>
      <w:r w:rsidRPr="000E0DE4">
        <w:rPr>
          <w:rtl/>
        </w:rPr>
        <w:t>הסמ"ע</w:t>
      </w:r>
      <w:proofErr w:type="spellEnd"/>
      <w:r w:rsidRPr="000E0DE4">
        <w:rPr>
          <w:rtl/>
        </w:rPr>
        <w:t xml:space="preserve"> לפיו לא ניתן להסתלק קודם יצירת זיקה כלשהיא, צ"ל שלמד שסילוק אינו </w:t>
      </w:r>
      <w:proofErr w:type="spellStart"/>
      <w:r w:rsidRPr="000E0DE4">
        <w:rPr>
          <w:rtl/>
        </w:rPr>
        <w:t>גלו"ד</w:t>
      </w:r>
      <w:proofErr w:type="spellEnd"/>
      <w:r w:rsidRPr="000E0DE4">
        <w:rPr>
          <w:rtl/>
        </w:rPr>
        <w:t xml:space="preserve"> בעלמא אלא החלת חלות</w:t>
      </w:r>
      <w:r>
        <w:rPr>
          <w:rFonts w:hint="cs"/>
          <w:rtl/>
        </w:rPr>
        <w:t>,</w:t>
      </w:r>
      <w:r w:rsidRPr="000E0DE4">
        <w:rPr>
          <w:rtl/>
        </w:rPr>
        <w:t xml:space="preserve"> וממילא יש צורך שלמסתלק תהיה כבר זיקה לאותה הזכות שהיא עדיין לא הגיעה</w:t>
      </w:r>
      <w:r>
        <w:rPr>
          <w:rFonts w:hint="cs"/>
          <w:rtl/>
        </w:rPr>
        <w:t>.</w:t>
      </w:r>
      <w:r w:rsidRPr="000E0DE4">
        <w:rPr>
          <w:rtl/>
        </w:rPr>
        <w:t xml:space="preserve"> לדידו צ"ל שסילוק הוא הסתלקות מהסיבה שנתנה לו את הזכות ואין הסתלקות מהזכות עצמה, לכן לא שייך שמלווה יסתלק מהזכות לגבות כי אמנם ההלוואה היא הסיבה שיצרה את הזכות אולם הזכות והחוב כבר קיימים</w:t>
      </w:r>
      <w:r>
        <w:rPr>
          <w:rFonts w:hint="cs"/>
          <w:rtl/>
        </w:rPr>
        <w:t>,</w:t>
      </w:r>
      <w:r w:rsidRPr="000E0DE4">
        <w:rPr>
          <w:rtl/>
        </w:rPr>
        <w:t xml:space="preserve"> </w:t>
      </w:r>
      <w:proofErr w:type="spellStart"/>
      <w:r w:rsidRPr="000E0DE4">
        <w:rPr>
          <w:rtl/>
        </w:rPr>
        <w:t>ובכה"ג</w:t>
      </w:r>
      <w:proofErr w:type="spellEnd"/>
      <w:r w:rsidRPr="000E0DE4">
        <w:rPr>
          <w:rtl/>
        </w:rPr>
        <w:t xml:space="preserve"> שהזכות כבר קיימת מהני רק מחילה</w:t>
      </w:r>
      <w:r>
        <w:rPr>
          <w:rFonts w:hint="cs"/>
          <w:rtl/>
        </w:rPr>
        <w:t>.</w:t>
      </w:r>
      <w:r w:rsidRPr="000E0DE4">
        <w:rPr>
          <w:rtl/>
        </w:rPr>
        <w:t xml:space="preserve"> ולדידו נאמר שהגדרת ה'זיקה' הדרושה כדי שיועיל סילוק היא שהסיבה המחייבת את הגעת הזכות כבר קיימת</w:t>
      </w:r>
      <w:r>
        <w:rPr>
          <w:rFonts w:hint="cs"/>
          <w:rtl/>
        </w:rPr>
        <w:t>.</w:t>
      </w:r>
      <w:r w:rsidRPr="000E0DE4">
        <w:rPr>
          <w:rtl/>
        </w:rPr>
        <w:t xml:space="preserve"> הסיבה המחייבת את זכויות האיש </w:t>
      </w:r>
      <w:proofErr w:type="spellStart"/>
      <w:r w:rsidRPr="000E0DE4">
        <w:rPr>
          <w:rtl/>
        </w:rPr>
        <w:t>והאשה</w:t>
      </w:r>
      <w:proofErr w:type="spellEnd"/>
      <w:r w:rsidRPr="000E0DE4">
        <w:rPr>
          <w:rtl/>
        </w:rPr>
        <w:t xml:space="preserve"> </w:t>
      </w:r>
      <w:proofErr w:type="spellStart"/>
      <w:r w:rsidRPr="000E0DE4">
        <w:rPr>
          <w:rtl/>
        </w:rPr>
        <w:t>זב"ז</w:t>
      </w:r>
      <w:proofErr w:type="spellEnd"/>
      <w:r w:rsidRPr="000E0DE4">
        <w:rPr>
          <w:rtl/>
        </w:rPr>
        <w:t xml:space="preserve"> הינן כאמור האירוסין אף שזמן חלות החיוב הוא הנישואין, אולם קודם הופעת הסיבה, חלות סילוק שמחיל אין לה על מה לחול, כי לשיטתו סילוק הינו החלת חלות ולא </w:t>
      </w:r>
      <w:proofErr w:type="spellStart"/>
      <w:r w:rsidRPr="000E0DE4">
        <w:rPr>
          <w:rtl/>
        </w:rPr>
        <w:t>גלו"ד</w:t>
      </w:r>
      <w:proofErr w:type="spellEnd"/>
      <w:r w:rsidRPr="000E0DE4">
        <w:rPr>
          <w:rtl/>
        </w:rPr>
        <w:t xml:space="preserve"> בעלמא.</w:t>
      </w:r>
    </w:p>
    <w:p w14:paraId="2FCE2CDB" w14:textId="6A4628DC" w:rsidR="005C74A4" w:rsidRPr="000E0DE4" w:rsidRDefault="1385DD49" w:rsidP="1385DD49">
      <w:pPr>
        <w:pStyle w:val="ae"/>
        <w:rPr>
          <w:rtl/>
          <w:lang w:eastAsia="he-IL"/>
        </w:rPr>
      </w:pPr>
      <w:r w:rsidRPr="1385DD49">
        <w:rPr>
          <w:rtl/>
          <w:lang w:eastAsia="he-IL"/>
        </w:rPr>
        <w:t xml:space="preserve">אולם עדיין עצם הגדרה זו צ"ב, אם אכן בעינן שיהא הדבר כבר בעולם </w:t>
      </w:r>
      <w:proofErr w:type="spellStart"/>
      <w:r w:rsidRPr="1385DD49">
        <w:rPr>
          <w:rtl/>
          <w:lang w:eastAsia="he-IL"/>
        </w:rPr>
        <w:t>דכשם</w:t>
      </w:r>
      <w:proofErr w:type="spellEnd"/>
      <w:r w:rsidRPr="1385DD49">
        <w:rPr>
          <w:rtl/>
          <w:lang w:eastAsia="he-IL"/>
        </w:rPr>
        <w:t xml:space="preserve"> שלא ניתן להקנות דבר שלא בא לעולם כך לא ניתן להסתלק מדבר שלא בא לעולם, כי בסילוק כאמור מחיל חלות, אם-כך מדוע יכול להסתלק לאחר האירוסין, הרי לא זכה בפירות נכסיה אלא מהנישואין </w:t>
      </w:r>
      <w:proofErr w:type="spellStart"/>
      <w:r w:rsidRPr="1385DD49">
        <w:rPr>
          <w:rtl/>
          <w:lang w:eastAsia="he-IL"/>
        </w:rPr>
        <w:t>והוי</w:t>
      </w:r>
      <w:proofErr w:type="spellEnd"/>
      <w:r w:rsidRPr="1385DD49">
        <w:rPr>
          <w:rtl/>
          <w:lang w:eastAsia="he-IL"/>
        </w:rPr>
        <w:t xml:space="preserve"> </w:t>
      </w:r>
      <w:proofErr w:type="spellStart"/>
      <w:r w:rsidRPr="1385DD49">
        <w:rPr>
          <w:rtl/>
          <w:lang w:eastAsia="he-IL"/>
        </w:rPr>
        <w:t>דשלב"ע</w:t>
      </w:r>
      <w:proofErr w:type="spellEnd"/>
      <w:r w:rsidRPr="1385DD49">
        <w:rPr>
          <w:rtl/>
          <w:lang w:eastAsia="he-IL"/>
        </w:rPr>
        <w:t xml:space="preserve">? וגם אם נאמר כנ"ל שהנישואין אינם סיבת זכייתו בפירות אלא רק זמן חלות הזכייה ואולם סיבת הזכייה הינן </w:t>
      </w:r>
      <w:proofErr w:type="spellStart"/>
      <w:r w:rsidRPr="1385DD49">
        <w:rPr>
          <w:rtl/>
          <w:lang w:eastAsia="he-IL"/>
        </w:rPr>
        <w:t>הארוסין</w:t>
      </w:r>
      <w:proofErr w:type="spellEnd"/>
      <w:r w:rsidRPr="1385DD49">
        <w:rPr>
          <w:rtl/>
          <w:lang w:eastAsia="he-IL"/>
        </w:rPr>
        <w:t xml:space="preserve">, סו"ס עדיין לא זכה!? אם אכן יש בסילוק חיסרון של </w:t>
      </w:r>
      <w:proofErr w:type="spellStart"/>
      <w:r w:rsidRPr="1385DD49">
        <w:rPr>
          <w:rtl/>
          <w:lang w:eastAsia="he-IL"/>
        </w:rPr>
        <w:t>דשלב"ע</w:t>
      </w:r>
      <w:proofErr w:type="spellEnd"/>
      <w:r w:rsidRPr="1385DD49">
        <w:rPr>
          <w:rtl/>
          <w:lang w:eastAsia="he-IL"/>
        </w:rPr>
        <w:t xml:space="preserve"> אלא שמכיוון שהיא ארוסה זה נחשב קצת כבא לעולם, יש עדיין להבין </w:t>
      </w:r>
      <w:proofErr w:type="spellStart"/>
      <w:r w:rsidRPr="1385DD49">
        <w:rPr>
          <w:rtl/>
          <w:lang w:eastAsia="he-IL"/>
        </w:rPr>
        <w:t>מסברא</w:t>
      </w:r>
      <w:proofErr w:type="spellEnd"/>
      <w:r w:rsidRPr="1385DD49">
        <w:rPr>
          <w:rtl/>
          <w:lang w:eastAsia="he-IL"/>
        </w:rPr>
        <w:t xml:space="preserve"> את ענינו של אותו מצב ממוצע של הגעת זמן הסיבה לזכות קודם הופעת הזכות עצמה, </w:t>
      </w:r>
      <w:proofErr w:type="spellStart"/>
      <w:r w:rsidRPr="1385DD49">
        <w:rPr>
          <w:rtl/>
          <w:lang w:eastAsia="he-IL"/>
        </w:rPr>
        <w:t>דממנ"פ</w:t>
      </w:r>
      <w:proofErr w:type="spellEnd"/>
      <w:r w:rsidRPr="1385DD49">
        <w:rPr>
          <w:rtl/>
          <w:lang w:eastAsia="he-IL"/>
        </w:rPr>
        <w:t xml:space="preserve"> אם הארוס בהגיע הסיבה לזכות נחשב כמי שיש לו כבר בנכסי אשתו מדוע לא יצטרך הקנאה כמו לאחר נישואיה, ואם נחשב עדיין שאין לו כי הזכות עצמה עדיין לא הגיעה, מדוע זה נחשב כבא לעולם</w:t>
      </w:r>
      <w:r w:rsidRPr="1385DD49">
        <w:rPr>
          <w:lang w:eastAsia="he-IL"/>
        </w:rPr>
        <w:t>?</w:t>
      </w:r>
    </w:p>
    <w:p w14:paraId="139B926C" w14:textId="77777777" w:rsidR="005C74A4" w:rsidRPr="000E0DE4" w:rsidRDefault="005C74A4" w:rsidP="005C74A4">
      <w:pPr>
        <w:pStyle w:val="ae"/>
        <w:rPr>
          <w:rtl/>
          <w:lang w:eastAsia="he-IL"/>
        </w:rPr>
      </w:pPr>
      <w:r w:rsidRPr="000E0DE4">
        <w:rPr>
          <w:rtl/>
          <w:lang w:eastAsia="he-IL"/>
        </w:rPr>
        <w:t xml:space="preserve">כמו"כ </w:t>
      </w:r>
      <w:proofErr w:type="spellStart"/>
      <w:r w:rsidRPr="000E0DE4">
        <w:rPr>
          <w:rtl/>
          <w:lang w:eastAsia="he-IL"/>
        </w:rPr>
        <w:t>מסברא</w:t>
      </w:r>
      <w:proofErr w:type="spellEnd"/>
      <w:r w:rsidRPr="000E0DE4">
        <w:rPr>
          <w:rtl/>
          <w:lang w:eastAsia="he-IL"/>
        </w:rPr>
        <w:t xml:space="preserve"> קשה להבין שסילוק יהיה דומה לקניין לעניין הצורך שיהיה בעולם</w:t>
      </w:r>
      <w:r>
        <w:rPr>
          <w:rFonts w:hint="cs"/>
          <w:rtl/>
          <w:lang w:eastAsia="he-IL"/>
        </w:rPr>
        <w:t>.</w:t>
      </w:r>
      <w:r w:rsidRPr="000E0DE4">
        <w:rPr>
          <w:rtl/>
          <w:lang w:eastAsia="he-IL"/>
        </w:rPr>
        <w:t xml:space="preserve"> בעוד שכדי למכור ולהקנות צריך האדם להיות בעלים על הדבר וכל עוד לא הגיע הדבר לעולם אין זה </w:t>
      </w:r>
      <w:r w:rsidRPr="000E0DE4">
        <w:rPr>
          <w:rtl/>
          <w:lang w:eastAsia="he-IL"/>
        </w:rPr>
        <w:lastRenderedPageBreak/>
        <w:t xml:space="preserve">שלו, הרי בסילוק הדבר להיפך, אף אם סילוק הינו החלת חלות מ"מ האדם המסתלק אינו פועל חלות בנכס ממנו מסתלק אלא מתרחק ממנו כדי שלא לזכות בו ונמצא שמה שמהווה חיסרון </w:t>
      </w:r>
      <w:proofErr w:type="spellStart"/>
      <w:r w:rsidRPr="000E0DE4">
        <w:rPr>
          <w:rtl/>
          <w:lang w:eastAsia="he-IL"/>
        </w:rPr>
        <w:t>בהקנאה</w:t>
      </w:r>
      <w:proofErr w:type="spellEnd"/>
      <w:r w:rsidRPr="000E0DE4">
        <w:rPr>
          <w:rtl/>
          <w:lang w:eastAsia="he-IL"/>
        </w:rPr>
        <w:t xml:space="preserve"> מהווה יתרון בסילוק. הגע בעצמך, הרי לדעת הרמב"ן (שלא כדעת הטור בשם ר"י) הבעל יכול להסתלק מנכסי אשתו ארוסה, גם מנכסי</w:t>
      </w:r>
      <w:r>
        <w:rPr>
          <w:rtl/>
          <w:lang w:eastAsia="he-IL"/>
        </w:rPr>
        <w:t>ם כאלו שעדיין לא זכתה בהם אשתו!</w:t>
      </w:r>
    </w:p>
    <w:p w14:paraId="524CE9F0" w14:textId="77777777" w:rsidR="005C74A4" w:rsidRDefault="005C74A4" w:rsidP="005C74A4">
      <w:pPr>
        <w:pStyle w:val="ae"/>
        <w:rPr>
          <w:rtl/>
          <w:lang w:eastAsia="he-IL"/>
        </w:rPr>
      </w:pPr>
      <w:r w:rsidRPr="000E0DE4">
        <w:rPr>
          <w:rtl/>
          <w:lang w:eastAsia="he-IL"/>
        </w:rPr>
        <w:t>והנה נחלקו הראשונים אם המסתלק יכול לחזור בו מהסילוק</w:t>
      </w:r>
      <w:r>
        <w:rPr>
          <w:rFonts w:hint="cs"/>
          <w:rtl/>
          <w:lang w:eastAsia="he-IL"/>
        </w:rPr>
        <w:t>.</w:t>
      </w:r>
      <w:r w:rsidRPr="000E0DE4">
        <w:rPr>
          <w:rtl/>
          <w:lang w:eastAsia="he-IL"/>
        </w:rPr>
        <w:t xml:space="preserve"> לדעת </w:t>
      </w:r>
      <w:proofErr w:type="spellStart"/>
      <w:r w:rsidRPr="000E0DE4">
        <w:rPr>
          <w:rtl/>
          <w:lang w:eastAsia="he-IL"/>
        </w:rPr>
        <w:t>המהרי"ט</w:t>
      </w:r>
      <w:proofErr w:type="spellEnd"/>
      <w:r w:rsidRPr="000E0DE4">
        <w:rPr>
          <w:rtl/>
          <w:lang w:eastAsia="he-IL"/>
        </w:rPr>
        <w:t xml:space="preserve"> </w:t>
      </w:r>
      <w:r>
        <w:rPr>
          <w:rFonts w:hint="cs"/>
          <w:rtl/>
          <w:lang w:eastAsia="he-IL"/>
        </w:rPr>
        <w:t>(</w:t>
      </w:r>
      <w:r w:rsidRPr="000E0DE4">
        <w:rPr>
          <w:rtl/>
          <w:lang w:eastAsia="he-IL"/>
        </w:rPr>
        <w:t>ח"א סימן מה</w:t>
      </w:r>
      <w:r>
        <w:rPr>
          <w:rFonts w:hint="cs"/>
          <w:rtl/>
          <w:lang w:eastAsia="he-IL"/>
        </w:rPr>
        <w:t>)</w:t>
      </w:r>
      <w:r w:rsidRPr="000E0DE4">
        <w:rPr>
          <w:rtl/>
          <w:lang w:eastAsia="he-IL"/>
        </w:rPr>
        <w:t xml:space="preserve"> יכול לחזור בו מטעם "אתי דיבור ומבטל דיבור"</w:t>
      </w:r>
      <w:r>
        <w:rPr>
          <w:rFonts w:hint="cs"/>
          <w:rtl/>
          <w:lang w:eastAsia="he-IL"/>
        </w:rPr>
        <w:t>,</w:t>
      </w:r>
      <w:r w:rsidRPr="000E0DE4">
        <w:rPr>
          <w:rtl/>
          <w:lang w:eastAsia="he-IL"/>
        </w:rPr>
        <w:t xml:space="preserve"> אולם </w:t>
      </w:r>
      <w:proofErr w:type="spellStart"/>
      <w:r w:rsidRPr="000E0DE4">
        <w:rPr>
          <w:rtl/>
          <w:lang w:eastAsia="he-IL"/>
        </w:rPr>
        <w:t>הר</w:t>
      </w:r>
      <w:r>
        <w:rPr>
          <w:rFonts w:hint="cs"/>
          <w:rtl/>
          <w:lang w:eastAsia="he-IL"/>
        </w:rPr>
        <w:t>"</w:t>
      </w:r>
      <w:r w:rsidRPr="000E0DE4">
        <w:rPr>
          <w:rtl/>
          <w:lang w:eastAsia="he-IL"/>
        </w:rPr>
        <w:t>י</w:t>
      </w:r>
      <w:proofErr w:type="spellEnd"/>
      <w:r>
        <w:rPr>
          <w:rFonts w:hint="cs"/>
          <w:rtl/>
          <w:lang w:eastAsia="he-IL"/>
        </w:rPr>
        <w:t xml:space="preserve"> </w:t>
      </w:r>
      <w:proofErr w:type="spellStart"/>
      <w:r w:rsidRPr="000E0DE4">
        <w:rPr>
          <w:rtl/>
          <w:lang w:eastAsia="he-IL"/>
        </w:rPr>
        <w:t>מג</w:t>
      </w:r>
      <w:r>
        <w:rPr>
          <w:rFonts w:hint="cs"/>
          <w:rtl/>
          <w:lang w:eastAsia="he-IL"/>
        </w:rPr>
        <w:t>אש</w:t>
      </w:r>
      <w:proofErr w:type="spellEnd"/>
      <w:r w:rsidRPr="000E0DE4">
        <w:rPr>
          <w:rtl/>
          <w:lang w:eastAsia="he-IL"/>
        </w:rPr>
        <w:t xml:space="preserve"> שהובאו דבריו </w:t>
      </w:r>
      <w:proofErr w:type="spellStart"/>
      <w:r w:rsidRPr="000E0DE4">
        <w:rPr>
          <w:rtl/>
          <w:lang w:eastAsia="he-IL"/>
        </w:rPr>
        <w:t>בשיטמ"ק</w:t>
      </w:r>
      <w:proofErr w:type="spellEnd"/>
      <w:r w:rsidRPr="000E0DE4">
        <w:rPr>
          <w:rtl/>
          <w:lang w:eastAsia="he-IL"/>
        </w:rPr>
        <w:t xml:space="preserve"> לב"ב </w:t>
      </w:r>
      <w:r>
        <w:rPr>
          <w:rFonts w:hint="cs"/>
          <w:rtl/>
          <w:lang w:eastAsia="he-IL"/>
        </w:rPr>
        <w:t>(</w:t>
      </w:r>
      <w:r w:rsidRPr="000E0DE4">
        <w:rPr>
          <w:rtl/>
          <w:lang w:eastAsia="he-IL"/>
        </w:rPr>
        <w:t>דף מט ע"א</w:t>
      </w:r>
      <w:r>
        <w:rPr>
          <w:rFonts w:hint="cs"/>
          <w:rtl/>
          <w:lang w:eastAsia="he-IL"/>
        </w:rPr>
        <w:t>)</w:t>
      </w:r>
      <w:r w:rsidRPr="000E0DE4">
        <w:rPr>
          <w:rtl/>
          <w:lang w:eastAsia="he-IL"/>
        </w:rPr>
        <w:t xml:space="preserve"> כתב שלא ניתן לחזור בו</w:t>
      </w:r>
      <w:r>
        <w:rPr>
          <w:rFonts w:hint="cs"/>
          <w:rtl/>
          <w:lang w:eastAsia="he-IL"/>
        </w:rPr>
        <w:t xml:space="preserve">, </w:t>
      </w:r>
      <w:proofErr w:type="spellStart"/>
      <w:r>
        <w:rPr>
          <w:rFonts w:hint="cs"/>
          <w:rtl/>
          <w:lang w:eastAsia="he-IL"/>
        </w:rPr>
        <w:t>ו</w:t>
      </w:r>
      <w:r w:rsidRPr="000E0DE4">
        <w:rPr>
          <w:rtl/>
          <w:lang w:eastAsia="he-IL"/>
        </w:rPr>
        <w:t>בקצה"ח</w:t>
      </w:r>
      <w:proofErr w:type="spellEnd"/>
      <w:r w:rsidRPr="000E0DE4">
        <w:rPr>
          <w:rtl/>
          <w:lang w:eastAsia="he-IL"/>
        </w:rPr>
        <w:t xml:space="preserve"> </w:t>
      </w:r>
      <w:r>
        <w:rPr>
          <w:rFonts w:hint="cs"/>
          <w:rtl/>
          <w:lang w:eastAsia="he-IL"/>
        </w:rPr>
        <w:t>(</w:t>
      </w:r>
      <w:r w:rsidRPr="000E0DE4">
        <w:rPr>
          <w:rtl/>
          <w:lang w:eastAsia="he-IL"/>
        </w:rPr>
        <w:t xml:space="preserve">סימן רט </w:t>
      </w:r>
      <w:proofErr w:type="spellStart"/>
      <w:r w:rsidRPr="000E0DE4">
        <w:rPr>
          <w:rtl/>
          <w:lang w:eastAsia="he-IL"/>
        </w:rPr>
        <w:t>ס"ק</w:t>
      </w:r>
      <w:proofErr w:type="spellEnd"/>
      <w:r w:rsidRPr="000E0DE4">
        <w:rPr>
          <w:rtl/>
          <w:lang w:eastAsia="he-IL"/>
        </w:rPr>
        <w:t xml:space="preserve"> </w:t>
      </w:r>
      <w:proofErr w:type="spellStart"/>
      <w:r w:rsidRPr="000E0DE4">
        <w:rPr>
          <w:rtl/>
          <w:lang w:eastAsia="he-IL"/>
        </w:rPr>
        <w:t>יב</w:t>
      </w:r>
      <w:proofErr w:type="spellEnd"/>
      <w:r>
        <w:rPr>
          <w:rFonts w:hint="cs"/>
          <w:rtl/>
          <w:lang w:eastAsia="he-IL"/>
        </w:rPr>
        <w:t>)</w:t>
      </w:r>
      <w:r w:rsidRPr="000E0DE4">
        <w:rPr>
          <w:rtl/>
          <w:lang w:eastAsia="he-IL"/>
        </w:rPr>
        <w:t xml:space="preserve"> האריך להוכיח כשיטה זו. ועיין </w:t>
      </w:r>
      <w:proofErr w:type="spellStart"/>
      <w:r w:rsidRPr="000E0DE4">
        <w:rPr>
          <w:rtl/>
          <w:lang w:eastAsia="he-IL"/>
        </w:rPr>
        <w:t>בישוע"י</w:t>
      </w:r>
      <w:proofErr w:type="spellEnd"/>
      <w:r w:rsidRPr="000E0DE4">
        <w:rPr>
          <w:rtl/>
          <w:lang w:eastAsia="he-IL"/>
        </w:rPr>
        <w:t xml:space="preserve"> שם </w:t>
      </w:r>
      <w:r>
        <w:rPr>
          <w:rFonts w:hint="cs"/>
          <w:rtl/>
          <w:lang w:eastAsia="he-IL"/>
        </w:rPr>
        <w:t>(</w:t>
      </w:r>
      <w:proofErr w:type="spellStart"/>
      <w:r w:rsidRPr="000E0DE4">
        <w:rPr>
          <w:rtl/>
          <w:lang w:eastAsia="he-IL"/>
        </w:rPr>
        <w:t>ס</w:t>
      </w:r>
      <w:r>
        <w:rPr>
          <w:rFonts w:hint="cs"/>
          <w:rtl/>
          <w:lang w:eastAsia="he-IL"/>
        </w:rPr>
        <w:t>"</w:t>
      </w:r>
      <w:r>
        <w:rPr>
          <w:rtl/>
          <w:lang w:eastAsia="he-IL"/>
        </w:rPr>
        <w:t>ק</w:t>
      </w:r>
      <w:proofErr w:type="spellEnd"/>
      <w:r>
        <w:rPr>
          <w:rFonts w:hint="cs"/>
          <w:rtl/>
          <w:lang w:eastAsia="he-IL"/>
        </w:rPr>
        <w:t xml:space="preserve"> </w:t>
      </w:r>
      <w:r w:rsidRPr="000E0DE4">
        <w:rPr>
          <w:rtl/>
          <w:lang w:eastAsia="he-IL"/>
        </w:rPr>
        <w:t>ב</w:t>
      </w:r>
      <w:r>
        <w:rPr>
          <w:rFonts w:hint="cs"/>
          <w:rtl/>
          <w:lang w:eastAsia="he-IL"/>
        </w:rPr>
        <w:t>)</w:t>
      </w:r>
      <w:r w:rsidRPr="000E0DE4">
        <w:rPr>
          <w:rtl/>
          <w:lang w:eastAsia="he-IL"/>
        </w:rPr>
        <w:t xml:space="preserve"> שהקשה לסוברים שמהני, איך מהני חזרה מהסילוק, הרי אם עד הנישואין יכול לחזור בו נמצא שלמעשה הסילוק חל רק אחר הנישואין, שעה שכבר אינו יכול להסתלק, ואיך מהני סילוק אחר הנישואין? ומכאן למד </w:t>
      </w:r>
      <w:proofErr w:type="spellStart"/>
      <w:r w:rsidRPr="000E0DE4">
        <w:rPr>
          <w:rtl/>
          <w:lang w:eastAsia="he-IL"/>
        </w:rPr>
        <w:t>של"מ</w:t>
      </w:r>
      <w:proofErr w:type="spellEnd"/>
      <w:r w:rsidRPr="000E0DE4">
        <w:rPr>
          <w:rtl/>
          <w:lang w:eastAsia="he-IL"/>
        </w:rPr>
        <w:t xml:space="preserve"> חזרה מסילוק. ובדומה ב"בית יעקב" העיר על תוספות שם בסוגיה</w:t>
      </w:r>
      <w:r>
        <w:rPr>
          <w:rFonts w:hint="cs"/>
          <w:rtl/>
          <w:lang w:eastAsia="he-IL"/>
        </w:rPr>
        <w:t>:</w:t>
      </w:r>
    </w:p>
    <w:p w14:paraId="6BB77892" w14:textId="77777777" w:rsidR="005C74A4" w:rsidRPr="000E0DE4" w:rsidRDefault="005C74A4" w:rsidP="005C74A4">
      <w:pPr>
        <w:pStyle w:val="a9"/>
        <w:rPr>
          <w:rtl/>
          <w:lang w:eastAsia="he-IL"/>
        </w:rPr>
      </w:pPr>
      <w:r w:rsidRPr="000E0DE4">
        <w:rPr>
          <w:rtl/>
          <w:lang w:eastAsia="he-IL"/>
        </w:rPr>
        <w:t xml:space="preserve">"וה"ה </w:t>
      </w:r>
      <w:proofErr w:type="spellStart"/>
      <w:r w:rsidRPr="000E0DE4">
        <w:rPr>
          <w:rtl/>
          <w:lang w:eastAsia="he-IL"/>
        </w:rPr>
        <w:t>דהתוספות</w:t>
      </w:r>
      <w:proofErr w:type="spellEnd"/>
      <w:r w:rsidRPr="000E0DE4">
        <w:rPr>
          <w:rtl/>
          <w:lang w:eastAsia="he-IL"/>
        </w:rPr>
        <w:t xml:space="preserve"> הוי מצי </w:t>
      </w:r>
      <w:proofErr w:type="spellStart"/>
      <w:r w:rsidRPr="000E0DE4">
        <w:rPr>
          <w:rtl/>
          <w:lang w:eastAsia="he-IL"/>
        </w:rPr>
        <w:t>למימר</w:t>
      </w:r>
      <w:proofErr w:type="spellEnd"/>
      <w:r w:rsidRPr="000E0DE4">
        <w:rPr>
          <w:rtl/>
          <w:lang w:eastAsia="he-IL"/>
        </w:rPr>
        <w:t xml:space="preserve"> </w:t>
      </w:r>
      <w:proofErr w:type="spellStart"/>
      <w:r w:rsidRPr="000E0DE4">
        <w:rPr>
          <w:rtl/>
          <w:lang w:eastAsia="he-IL"/>
        </w:rPr>
        <w:t>דנ"מ</w:t>
      </w:r>
      <w:proofErr w:type="spellEnd"/>
      <w:r w:rsidRPr="000E0DE4">
        <w:rPr>
          <w:rtl/>
          <w:lang w:eastAsia="he-IL"/>
        </w:rPr>
        <w:t xml:space="preserve"> אפילו </w:t>
      </w:r>
      <w:proofErr w:type="spellStart"/>
      <w:r w:rsidRPr="000E0DE4">
        <w:rPr>
          <w:rtl/>
          <w:lang w:eastAsia="he-IL"/>
        </w:rPr>
        <w:t>לר"י</w:t>
      </w:r>
      <w:proofErr w:type="spellEnd"/>
      <w:r w:rsidRPr="000E0DE4">
        <w:rPr>
          <w:rtl/>
          <w:lang w:eastAsia="he-IL"/>
        </w:rPr>
        <w:t xml:space="preserve"> </w:t>
      </w:r>
      <w:proofErr w:type="spellStart"/>
      <w:r w:rsidRPr="000E0DE4">
        <w:rPr>
          <w:rtl/>
          <w:lang w:eastAsia="he-IL"/>
        </w:rPr>
        <w:t>לענין</w:t>
      </w:r>
      <w:proofErr w:type="spellEnd"/>
      <w:r w:rsidRPr="000E0DE4">
        <w:rPr>
          <w:rtl/>
          <w:lang w:eastAsia="he-IL"/>
        </w:rPr>
        <w:t xml:space="preserve"> שאינו יכול לחזור בו אפילו קודם שבא לעולם, </w:t>
      </w:r>
      <w:proofErr w:type="spellStart"/>
      <w:r w:rsidRPr="000E0DE4">
        <w:rPr>
          <w:rtl/>
          <w:lang w:eastAsia="he-IL"/>
        </w:rPr>
        <w:t>דבמקנה</w:t>
      </w:r>
      <w:proofErr w:type="spellEnd"/>
      <w:r w:rsidRPr="000E0DE4">
        <w:rPr>
          <w:rtl/>
          <w:lang w:eastAsia="he-IL"/>
        </w:rPr>
        <w:t xml:space="preserve"> </w:t>
      </w:r>
      <w:proofErr w:type="spellStart"/>
      <w:r w:rsidRPr="000E0DE4">
        <w:rPr>
          <w:rtl/>
          <w:lang w:eastAsia="he-IL"/>
        </w:rPr>
        <w:t>דשלבל"ע</w:t>
      </w:r>
      <w:proofErr w:type="spellEnd"/>
      <w:r w:rsidRPr="000E0DE4">
        <w:rPr>
          <w:rtl/>
          <w:lang w:eastAsia="he-IL"/>
        </w:rPr>
        <w:t xml:space="preserve"> </w:t>
      </w:r>
      <w:proofErr w:type="spellStart"/>
      <w:r w:rsidRPr="000E0DE4">
        <w:rPr>
          <w:rtl/>
          <w:lang w:eastAsia="he-IL"/>
        </w:rPr>
        <w:t>לכו"ע</w:t>
      </w:r>
      <w:proofErr w:type="spellEnd"/>
      <w:r w:rsidRPr="000E0DE4">
        <w:rPr>
          <w:rtl/>
          <w:lang w:eastAsia="he-IL"/>
        </w:rPr>
        <w:t xml:space="preserve"> יכול לחזור בו קודם שבא לעולם וכ"כ בספר </w:t>
      </w:r>
      <w:proofErr w:type="spellStart"/>
      <w:r w:rsidRPr="000E0DE4">
        <w:rPr>
          <w:rtl/>
          <w:lang w:eastAsia="he-IL"/>
        </w:rPr>
        <w:t>הפלאה</w:t>
      </w:r>
      <w:proofErr w:type="spellEnd"/>
      <w:r>
        <w:rPr>
          <w:rFonts w:hint="cs"/>
          <w:rtl/>
          <w:lang w:eastAsia="he-IL"/>
        </w:rPr>
        <w:t>.</w:t>
      </w:r>
      <w:r w:rsidRPr="000E0DE4">
        <w:rPr>
          <w:rtl/>
          <w:lang w:eastAsia="he-IL"/>
        </w:rPr>
        <w:t>"</w:t>
      </w:r>
    </w:p>
    <w:p w14:paraId="789977D1" w14:textId="77777777" w:rsidR="005C74A4" w:rsidRPr="000E0DE4" w:rsidRDefault="005C74A4" w:rsidP="005C74A4">
      <w:pPr>
        <w:pStyle w:val="ae"/>
        <w:rPr>
          <w:rtl/>
          <w:lang w:eastAsia="he-IL"/>
        </w:rPr>
      </w:pPr>
      <w:r w:rsidRPr="000E0DE4">
        <w:rPr>
          <w:rtl/>
          <w:lang w:eastAsia="he-IL"/>
        </w:rPr>
        <w:t xml:space="preserve">והנה באמרנו שהסילוק הינו החלת חלות, ניתן להבין, שהסילוק הינו מהנכסים, אך ניתן להבין </w:t>
      </w:r>
      <w:proofErr w:type="spellStart"/>
      <w:r w:rsidRPr="000E0DE4">
        <w:rPr>
          <w:rtl/>
          <w:lang w:eastAsia="he-IL"/>
        </w:rPr>
        <w:t>כאבנ"מ</w:t>
      </w:r>
      <w:proofErr w:type="spellEnd"/>
      <w:r w:rsidRPr="000E0DE4">
        <w:rPr>
          <w:rtl/>
          <w:lang w:eastAsia="he-IL"/>
        </w:rPr>
        <w:t xml:space="preserve"> </w:t>
      </w:r>
      <w:r>
        <w:rPr>
          <w:rFonts w:hint="cs"/>
          <w:rtl/>
          <w:lang w:eastAsia="he-IL"/>
        </w:rPr>
        <w:t>(</w:t>
      </w:r>
      <w:r w:rsidRPr="000E0DE4">
        <w:rPr>
          <w:rtl/>
          <w:lang w:eastAsia="he-IL"/>
        </w:rPr>
        <w:t xml:space="preserve">סימן צב </w:t>
      </w:r>
      <w:proofErr w:type="spellStart"/>
      <w:r w:rsidRPr="000E0DE4">
        <w:rPr>
          <w:rtl/>
          <w:lang w:eastAsia="he-IL"/>
        </w:rPr>
        <w:t>ס</w:t>
      </w:r>
      <w:r>
        <w:rPr>
          <w:rFonts w:hint="cs"/>
          <w:rtl/>
          <w:lang w:eastAsia="he-IL"/>
        </w:rPr>
        <w:t>"</w:t>
      </w:r>
      <w:r w:rsidRPr="000E0DE4">
        <w:rPr>
          <w:rtl/>
          <w:lang w:eastAsia="he-IL"/>
        </w:rPr>
        <w:t>ק</w:t>
      </w:r>
      <w:proofErr w:type="spellEnd"/>
      <w:r>
        <w:rPr>
          <w:rFonts w:hint="cs"/>
          <w:rtl/>
          <w:lang w:eastAsia="he-IL"/>
        </w:rPr>
        <w:t xml:space="preserve"> </w:t>
      </w:r>
      <w:r w:rsidRPr="000E0DE4">
        <w:rPr>
          <w:rtl/>
          <w:lang w:eastAsia="he-IL"/>
        </w:rPr>
        <w:t>ו</w:t>
      </w:r>
      <w:r>
        <w:rPr>
          <w:rFonts w:hint="cs"/>
          <w:rtl/>
          <w:lang w:eastAsia="he-IL"/>
        </w:rPr>
        <w:t>)</w:t>
      </w:r>
      <w:r w:rsidRPr="000E0DE4">
        <w:rPr>
          <w:rtl/>
          <w:lang w:eastAsia="he-IL"/>
        </w:rPr>
        <w:t xml:space="preserve"> שלמד שמסתלק לא מהנכסים אלא </w:t>
      </w:r>
      <w:proofErr w:type="spellStart"/>
      <w:r w:rsidRPr="000E0DE4">
        <w:rPr>
          <w:rtl/>
          <w:lang w:eastAsia="he-IL"/>
        </w:rPr>
        <w:t>מהיותו</w:t>
      </w:r>
      <w:proofErr w:type="spellEnd"/>
      <w:r w:rsidRPr="000E0DE4">
        <w:rPr>
          <w:rtl/>
          <w:lang w:eastAsia="he-IL"/>
        </w:rPr>
        <w:t xml:space="preserve"> "בעל" הזכאי לתקנה, כך ששם "בעל" שהוא הסיבה לזכות לא </w:t>
      </w:r>
      <w:proofErr w:type="spellStart"/>
      <w:r w:rsidRPr="000E0DE4">
        <w:rPr>
          <w:rtl/>
          <w:lang w:eastAsia="he-IL"/>
        </w:rPr>
        <w:t>יתן</w:t>
      </w:r>
      <w:proofErr w:type="spellEnd"/>
      <w:r w:rsidRPr="000E0DE4">
        <w:rPr>
          <w:rtl/>
          <w:lang w:eastAsia="he-IL"/>
        </w:rPr>
        <w:t xml:space="preserve"> לו את הזכות בנכסי אשתו.</w:t>
      </w:r>
    </w:p>
    <w:p w14:paraId="329673A7" w14:textId="36025221" w:rsidR="005C74A4" w:rsidRPr="000E0DE4" w:rsidRDefault="1385DD49" w:rsidP="1385DD49">
      <w:pPr>
        <w:pStyle w:val="ae"/>
        <w:rPr>
          <w:rtl/>
          <w:lang w:eastAsia="he-IL"/>
        </w:rPr>
      </w:pPr>
      <w:proofErr w:type="spellStart"/>
      <w:r w:rsidRPr="1385DD49">
        <w:rPr>
          <w:rtl/>
          <w:lang w:eastAsia="he-IL"/>
        </w:rPr>
        <w:t>נפק"מ</w:t>
      </w:r>
      <w:proofErr w:type="spellEnd"/>
      <w:r w:rsidRPr="1385DD49">
        <w:rPr>
          <w:rtl/>
          <w:lang w:eastAsia="he-IL"/>
        </w:rPr>
        <w:t xml:space="preserve"> אחת בין שני הנוסחים הנ"ל היא אם יוכל להסתלק </w:t>
      </w:r>
      <w:proofErr w:type="spellStart"/>
      <w:r w:rsidRPr="1385DD49">
        <w:rPr>
          <w:rtl/>
          <w:lang w:eastAsia="he-IL"/>
        </w:rPr>
        <w:t>ממקצת</w:t>
      </w:r>
      <w:proofErr w:type="spellEnd"/>
      <w:r w:rsidRPr="1385DD49">
        <w:rPr>
          <w:rtl/>
          <w:lang w:eastAsia="he-IL"/>
        </w:rPr>
        <w:t xml:space="preserve"> הנכסים. הקובץ שיעורים (אות </w:t>
      </w:r>
      <w:proofErr w:type="spellStart"/>
      <w:r w:rsidRPr="1385DD49">
        <w:rPr>
          <w:rtl/>
          <w:lang w:eastAsia="he-IL"/>
        </w:rPr>
        <w:t>רח"צ</w:t>
      </w:r>
      <w:proofErr w:type="spellEnd"/>
      <w:r w:rsidRPr="1385DD49">
        <w:rPr>
          <w:rtl/>
          <w:lang w:eastAsia="he-IL"/>
        </w:rPr>
        <w:t xml:space="preserve">) כ' שלא יכול להסתלק </w:t>
      </w:r>
      <w:proofErr w:type="spellStart"/>
      <w:r w:rsidRPr="1385DD49">
        <w:rPr>
          <w:rtl/>
          <w:lang w:eastAsia="he-IL"/>
        </w:rPr>
        <w:t>ממקצת</w:t>
      </w:r>
      <w:proofErr w:type="spellEnd"/>
      <w:r w:rsidRPr="1385DD49">
        <w:rPr>
          <w:rtl/>
          <w:lang w:eastAsia="he-IL"/>
        </w:rPr>
        <w:t xml:space="preserve"> נכסים כי מסתלק מדין בעל. והנה לכאורה יהיה קשה לפיו איך מסתלק מפירות ולא מפירי פירות, הרי זה סילוק במקצת? וצ"ל </w:t>
      </w:r>
      <w:proofErr w:type="spellStart"/>
      <w:r w:rsidRPr="1385DD49">
        <w:rPr>
          <w:rtl/>
          <w:lang w:eastAsia="he-IL"/>
        </w:rPr>
        <w:t>שפירי</w:t>
      </w:r>
      <w:proofErr w:type="spellEnd"/>
      <w:r w:rsidRPr="1385DD49">
        <w:rPr>
          <w:rtl/>
          <w:lang w:eastAsia="he-IL"/>
        </w:rPr>
        <w:t xml:space="preserve">-פירות הם זכיה </w:t>
      </w:r>
      <w:proofErr w:type="spellStart"/>
      <w:r w:rsidRPr="1385DD49">
        <w:rPr>
          <w:rtl/>
          <w:lang w:eastAsia="he-IL"/>
        </w:rPr>
        <w:t>בפנ"ע</w:t>
      </w:r>
      <w:proofErr w:type="spellEnd"/>
      <w:r w:rsidRPr="1385DD49">
        <w:rPr>
          <w:rtl/>
          <w:lang w:eastAsia="he-IL"/>
        </w:rPr>
        <w:t xml:space="preserve"> ולא מדין הפירות, </w:t>
      </w:r>
      <w:proofErr w:type="spellStart"/>
      <w:r w:rsidRPr="1385DD49">
        <w:rPr>
          <w:rtl/>
          <w:lang w:eastAsia="he-IL"/>
        </w:rPr>
        <w:t>ודו"ק</w:t>
      </w:r>
      <w:proofErr w:type="spellEnd"/>
      <w:r w:rsidRPr="1385DD49">
        <w:rPr>
          <w:lang w:eastAsia="he-IL"/>
        </w:rPr>
        <w:t>.</w:t>
      </w:r>
    </w:p>
    <w:p w14:paraId="50DFA8B5" w14:textId="77777777" w:rsidR="005C74A4" w:rsidRPr="000E0DE4" w:rsidRDefault="005C74A4" w:rsidP="005C74A4">
      <w:pPr>
        <w:pStyle w:val="ae"/>
        <w:rPr>
          <w:rtl/>
          <w:lang w:eastAsia="he-IL"/>
        </w:rPr>
      </w:pPr>
      <w:r w:rsidRPr="000E0DE4">
        <w:rPr>
          <w:rtl/>
          <w:lang w:eastAsia="he-IL"/>
        </w:rPr>
        <w:t xml:space="preserve">והנה אם נלמד שהסילוק הוא חלות סילוק מהנכסים עצמם </w:t>
      </w:r>
      <w:proofErr w:type="spellStart"/>
      <w:r w:rsidRPr="000E0DE4">
        <w:rPr>
          <w:rtl/>
          <w:lang w:eastAsia="he-IL"/>
        </w:rPr>
        <w:t>י"ל</w:t>
      </w:r>
      <w:proofErr w:type="spellEnd"/>
      <w:r w:rsidRPr="000E0DE4">
        <w:rPr>
          <w:rtl/>
          <w:lang w:eastAsia="he-IL"/>
        </w:rPr>
        <w:t xml:space="preserve"> שמהני </w:t>
      </w:r>
      <w:r>
        <w:rPr>
          <w:rtl/>
          <w:lang w:eastAsia="he-IL"/>
        </w:rPr>
        <w:t>רק מנכסים שכבר קנתה בשעת הסילוק</w:t>
      </w:r>
      <w:r>
        <w:rPr>
          <w:rFonts w:hint="cs"/>
          <w:rtl/>
          <w:lang w:eastAsia="he-IL"/>
        </w:rPr>
        <w:t xml:space="preserve">, </w:t>
      </w:r>
      <w:r w:rsidRPr="000E0DE4">
        <w:rPr>
          <w:rtl/>
          <w:lang w:eastAsia="he-IL"/>
        </w:rPr>
        <w:t>וזו לכאורה סברת הטור של</w:t>
      </w:r>
      <w:r>
        <w:rPr>
          <w:rFonts w:hint="cs"/>
          <w:rtl/>
          <w:lang w:eastAsia="he-IL"/>
        </w:rPr>
        <w:t>א מהני</w:t>
      </w:r>
      <w:r w:rsidRPr="000E0DE4">
        <w:rPr>
          <w:rtl/>
          <w:lang w:eastAsia="he-IL"/>
        </w:rPr>
        <w:t xml:space="preserve"> ס</w:t>
      </w:r>
      <w:r>
        <w:rPr>
          <w:rtl/>
          <w:lang w:eastAsia="he-IL"/>
        </w:rPr>
        <w:t>ילוק מנכסים שנפלו לאחר הנישואין</w:t>
      </w:r>
      <w:r>
        <w:rPr>
          <w:rFonts w:hint="cs"/>
          <w:rtl/>
          <w:lang w:eastAsia="he-IL"/>
        </w:rPr>
        <w:t>.</w:t>
      </w:r>
      <w:r w:rsidRPr="000E0DE4">
        <w:rPr>
          <w:rtl/>
          <w:lang w:eastAsia="he-IL"/>
        </w:rPr>
        <w:t xml:space="preserve"> ונראה שהרמב"ן שלמד שמהני הסילוק מנכסים שתקנה אחר הנישואין למד שהסילוק הינו חלות </w:t>
      </w:r>
      <w:proofErr w:type="spellStart"/>
      <w:r w:rsidRPr="000E0DE4">
        <w:rPr>
          <w:rtl/>
          <w:lang w:eastAsia="he-IL"/>
        </w:rPr>
        <w:t>בגברא</w:t>
      </w:r>
      <w:proofErr w:type="spellEnd"/>
      <w:r w:rsidRPr="000E0DE4">
        <w:rPr>
          <w:rtl/>
          <w:lang w:eastAsia="he-IL"/>
        </w:rPr>
        <w:t>, הסתלקות מדין בעל, ומה שאחר הנישואין כבר לא מהני סילוק הוא כי כבר חל עליו שם בעל.</w:t>
      </w:r>
    </w:p>
    <w:p w14:paraId="2F57F5D5" w14:textId="6982DD20" w:rsidR="005C74A4" w:rsidRPr="000E0DE4" w:rsidRDefault="1385DD49" w:rsidP="1385DD49">
      <w:pPr>
        <w:pStyle w:val="ae"/>
        <w:rPr>
          <w:rtl/>
          <w:lang w:eastAsia="he-IL"/>
        </w:rPr>
      </w:pPr>
      <w:r w:rsidRPr="1385DD49">
        <w:rPr>
          <w:rtl/>
          <w:lang w:eastAsia="he-IL"/>
        </w:rPr>
        <w:t xml:space="preserve">שאלה זו אם חלות הסילוק הינה בנכסים או </w:t>
      </w:r>
      <w:proofErr w:type="spellStart"/>
      <w:r w:rsidRPr="1385DD49">
        <w:rPr>
          <w:rtl/>
          <w:lang w:eastAsia="he-IL"/>
        </w:rPr>
        <w:t>בגברא</w:t>
      </w:r>
      <w:proofErr w:type="spellEnd"/>
      <w:r w:rsidRPr="1385DD49">
        <w:rPr>
          <w:rtl/>
          <w:lang w:eastAsia="he-IL"/>
        </w:rPr>
        <w:t xml:space="preserve"> </w:t>
      </w:r>
      <w:proofErr w:type="spellStart"/>
      <w:r w:rsidRPr="1385DD49">
        <w:rPr>
          <w:rtl/>
          <w:lang w:eastAsia="he-IL"/>
        </w:rPr>
        <w:t>מישך</w:t>
      </w:r>
      <w:proofErr w:type="spellEnd"/>
      <w:r w:rsidRPr="1385DD49">
        <w:rPr>
          <w:rtl/>
          <w:lang w:eastAsia="he-IL"/>
        </w:rPr>
        <w:t xml:space="preserve"> שייכה בשאלה נוספת, והיא מתי חל בדיוק הסילוק? אותם ראשונים שדנו בסוגיה מדוע בהסתלקותו לפני הנישואין לא יהיה חיסרון של </w:t>
      </w:r>
      <w:proofErr w:type="spellStart"/>
      <w:r w:rsidRPr="1385DD49">
        <w:rPr>
          <w:rtl/>
          <w:lang w:eastAsia="he-IL"/>
        </w:rPr>
        <w:t>דשלבל"ע</w:t>
      </w:r>
      <w:proofErr w:type="spellEnd"/>
      <w:r w:rsidRPr="1385DD49">
        <w:rPr>
          <w:rtl/>
          <w:lang w:eastAsia="he-IL"/>
        </w:rPr>
        <w:t xml:space="preserve"> (כתוספות למשל), ילמדו לכאורה שהסילוק חל בשעת הנישואין, ולכן התקשו </w:t>
      </w:r>
      <w:proofErr w:type="spellStart"/>
      <w:r w:rsidRPr="1385DD49">
        <w:rPr>
          <w:rtl/>
          <w:lang w:eastAsia="he-IL"/>
        </w:rPr>
        <w:t>דכעת</w:t>
      </w:r>
      <w:proofErr w:type="spellEnd"/>
      <w:r w:rsidRPr="1385DD49">
        <w:rPr>
          <w:rtl/>
          <w:lang w:eastAsia="he-IL"/>
        </w:rPr>
        <w:t xml:space="preserve"> לא בא לעולם, ואף שאז כבר הנכסים שלו וכיצד מהני סילוק ללא הקנאה, וכפי שהקשה </w:t>
      </w:r>
      <w:proofErr w:type="spellStart"/>
      <w:r w:rsidRPr="1385DD49">
        <w:rPr>
          <w:rtl/>
          <w:lang w:eastAsia="he-IL"/>
        </w:rPr>
        <w:t>הישוע"י</w:t>
      </w:r>
      <w:proofErr w:type="spellEnd"/>
      <w:r w:rsidRPr="1385DD49">
        <w:rPr>
          <w:rtl/>
          <w:lang w:eastAsia="he-IL"/>
        </w:rPr>
        <w:t xml:space="preserve">? צ"ל שדי בכך שאת מעשה הסילוק עשה קודם הנישואין, ואם הסילוק חל רק אח"כ וודאי שתועיל חזרה מהסילוק (וממילא </w:t>
      </w:r>
      <w:proofErr w:type="spellStart"/>
      <w:r w:rsidRPr="1385DD49">
        <w:rPr>
          <w:rtl/>
          <w:lang w:eastAsia="he-IL"/>
        </w:rPr>
        <w:t>ל"ק</w:t>
      </w:r>
      <w:proofErr w:type="spellEnd"/>
      <w:r w:rsidRPr="1385DD49">
        <w:rPr>
          <w:rtl/>
          <w:lang w:eastAsia="he-IL"/>
        </w:rPr>
        <w:t xml:space="preserve"> שאלת הבית-יעקב דלעיל על תוספות). אולם לראשונים כדוגמת </w:t>
      </w:r>
      <w:proofErr w:type="spellStart"/>
      <w:r w:rsidRPr="1385DD49">
        <w:rPr>
          <w:rtl/>
          <w:lang w:eastAsia="he-IL"/>
        </w:rPr>
        <w:t>הר"ן</w:t>
      </w:r>
      <w:proofErr w:type="spellEnd"/>
      <w:r w:rsidRPr="1385DD49">
        <w:rPr>
          <w:rtl/>
          <w:lang w:eastAsia="he-IL"/>
        </w:rPr>
        <w:t xml:space="preserve"> שלא הזכירו כלל את בעיית </w:t>
      </w:r>
      <w:proofErr w:type="spellStart"/>
      <w:r w:rsidRPr="1385DD49">
        <w:rPr>
          <w:rtl/>
          <w:lang w:eastAsia="he-IL"/>
        </w:rPr>
        <w:t>דשלבל"ע</w:t>
      </w:r>
      <w:proofErr w:type="spellEnd"/>
      <w:r w:rsidRPr="1385DD49">
        <w:rPr>
          <w:rtl/>
          <w:lang w:eastAsia="he-IL"/>
        </w:rPr>
        <w:t xml:space="preserve">, לדידם הסילוק חל כעת בשעה שמסתלק בזמן האירוסין </w:t>
      </w:r>
      <w:proofErr w:type="spellStart"/>
      <w:r w:rsidRPr="1385DD49">
        <w:rPr>
          <w:rtl/>
          <w:lang w:eastAsia="he-IL"/>
        </w:rPr>
        <w:t>דמסתלק</w:t>
      </w:r>
      <w:proofErr w:type="spellEnd"/>
      <w:r w:rsidRPr="1385DD49">
        <w:rPr>
          <w:rtl/>
          <w:lang w:eastAsia="he-IL"/>
        </w:rPr>
        <w:t xml:space="preserve"> משם "בעל" לעניין הזכויות, וזה יכול לעשות רק לאחר </w:t>
      </w:r>
      <w:proofErr w:type="spellStart"/>
      <w:r w:rsidRPr="1385DD49">
        <w:rPr>
          <w:rtl/>
          <w:lang w:eastAsia="he-IL"/>
        </w:rPr>
        <w:t>הארוסין</w:t>
      </w:r>
      <w:proofErr w:type="spellEnd"/>
      <w:r w:rsidRPr="1385DD49">
        <w:rPr>
          <w:rtl/>
          <w:lang w:eastAsia="he-IL"/>
        </w:rPr>
        <w:t xml:space="preserve"> שכבר חל עליו שם "ארוס" עם הסיבה לזכייה אלא שעדיין לא הגיעה הזכות עצמה, ויתכן </w:t>
      </w:r>
      <w:proofErr w:type="spellStart"/>
      <w:r w:rsidRPr="1385DD49">
        <w:rPr>
          <w:rtl/>
          <w:lang w:eastAsia="he-IL"/>
        </w:rPr>
        <w:t>לפי"ז</w:t>
      </w:r>
      <w:proofErr w:type="spellEnd"/>
      <w:r w:rsidRPr="1385DD49">
        <w:rPr>
          <w:rtl/>
          <w:lang w:eastAsia="he-IL"/>
        </w:rPr>
        <w:t xml:space="preserve"> שלא תועיל חזרה כי הסילוק כבר חל כעת</w:t>
      </w:r>
      <w:r w:rsidRPr="1385DD49">
        <w:rPr>
          <w:lang w:eastAsia="he-IL"/>
        </w:rPr>
        <w:t>.</w:t>
      </w:r>
    </w:p>
    <w:p w14:paraId="5C7EAA31" w14:textId="77777777" w:rsidR="005C74A4" w:rsidRPr="000E0DE4" w:rsidRDefault="005C74A4" w:rsidP="005C74A4">
      <w:pPr>
        <w:pStyle w:val="ae"/>
        <w:rPr>
          <w:rtl/>
          <w:lang w:eastAsia="he-IL"/>
        </w:rPr>
      </w:pPr>
      <w:r w:rsidRPr="000E0DE4">
        <w:rPr>
          <w:rtl/>
          <w:lang w:eastAsia="he-IL"/>
        </w:rPr>
        <w:t xml:space="preserve">נמצא שאת שיטת </w:t>
      </w:r>
      <w:proofErr w:type="spellStart"/>
      <w:r w:rsidRPr="000E0DE4">
        <w:rPr>
          <w:rtl/>
          <w:lang w:eastAsia="he-IL"/>
        </w:rPr>
        <w:t>הסמ"ע</w:t>
      </w:r>
      <w:proofErr w:type="spellEnd"/>
      <w:r w:rsidRPr="000E0DE4">
        <w:rPr>
          <w:rtl/>
          <w:lang w:eastAsia="he-IL"/>
        </w:rPr>
        <w:t xml:space="preserve"> שלמד </w:t>
      </w:r>
      <w:proofErr w:type="spellStart"/>
      <w:r w:rsidRPr="000E0DE4">
        <w:rPr>
          <w:rtl/>
          <w:lang w:eastAsia="he-IL"/>
        </w:rPr>
        <w:t>כרמ"א</w:t>
      </w:r>
      <w:proofErr w:type="spellEnd"/>
      <w:r w:rsidRPr="000E0DE4">
        <w:rPr>
          <w:rtl/>
          <w:lang w:eastAsia="he-IL"/>
        </w:rPr>
        <w:t xml:space="preserve"> שפסק </w:t>
      </w:r>
      <w:proofErr w:type="spellStart"/>
      <w:r w:rsidRPr="000E0DE4">
        <w:rPr>
          <w:rtl/>
          <w:lang w:eastAsia="he-IL"/>
        </w:rPr>
        <w:t>כר"ן</w:t>
      </w:r>
      <w:proofErr w:type="spellEnd"/>
      <w:r w:rsidRPr="000E0DE4">
        <w:rPr>
          <w:rtl/>
          <w:lang w:eastAsia="he-IL"/>
        </w:rPr>
        <w:t xml:space="preserve"> שיש צורך שהסילוק יהיה לאחר </w:t>
      </w:r>
      <w:proofErr w:type="spellStart"/>
      <w:r w:rsidRPr="000E0DE4">
        <w:rPr>
          <w:rtl/>
          <w:lang w:eastAsia="he-IL"/>
        </w:rPr>
        <w:t>הארוסין</w:t>
      </w:r>
      <w:proofErr w:type="spellEnd"/>
      <w:r w:rsidRPr="000E0DE4">
        <w:rPr>
          <w:rtl/>
          <w:lang w:eastAsia="he-IL"/>
        </w:rPr>
        <w:t xml:space="preserve"> ולא לפניהם נלמד לא מצד חיסרון של </w:t>
      </w:r>
      <w:proofErr w:type="spellStart"/>
      <w:r w:rsidRPr="000E0DE4">
        <w:rPr>
          <w:rtl/>
          <w:lang w:eastAsia="he-IL"/>
        </w:rPr>
        <w:t>דשלבל"ע</w:t>
      </w:r>
      <w:proofErr w:type="spellEnd"/>
      <w:r w:rsidRPr="000E0DE4">
        <w:rPr>
          <w:rtl/>
          <w:lang w:eastAsia="he-IL"/>
        </w:rPr>
        <w:t xml:space="preserve">, שכך לכאורה הבין הח"מ בביאור </w:t>
      </w:r>
      <w:proofErr w:type="spellStart"/>
      <w:r w:rsidRPr="000E0DE4">
        <w:rPr>
          <w:rtl/>
          <w:lang w:eastAsia="he-IL"/>
        </w:rPr>
        <w:t>הרמ"א</w:t>
      </w:r>
      <w:proofErr w:type="spellEnd"/>
      <w:r w:rsidRPr="000E0DE4">
        <w:rPr>
          <w:rtl/>
          <w:lang w:eastAsia="he-IL"/>
        </w:rPr>
        <w:t xml:space="preserve">, בעיה </w:t>
      </w:r>
      <w:proofErr w:type="spellStart"/>
      <w:r w:rsidRPr="000E0DE4">
        <w:rPr>
          <w:rtl/>
          <w:lang w:eastAsia="he-IL"/>
        </w:rPr>
        <w:t>שהר"ן</w:t>
      </w:r>
      <w:proofErr w:type="spellEnd"/>
      <w:r w:rsidRPr="000E0DE4">
        <w:rPr>
          <w:rtl/>
          <w:lang w:eastAsia="he-IL"/>
        </w:rPr>
        <w:t xml:space="preserve"> כלל לא העלה וביארנו מדוע כי הסילוק חל כעת</w:t>
      </w:r>
      <w:r>
        <w:rPr>
          <w:rFonts w:hint="cs"/>
          <w:rtl/>
          <w:lang w:eastAsia="he-IL"/>
        </w:rPr>
        <w:t>,</w:t>
      </w:r>
      <w:r w:rsidRPr="000E0DE4">
        <w:rPr>
          <w:rtl/>
          <w:lang w:eastAsia="he-IL"/>
        </w:rPr>
        <w:t xml:space="preserve"> ואת המצב הממוצע </w:t>
      </w:r>
      <w:r w:rsidRPr="000E0DE4">
        <w:rPr>
          <w:rtl/>
          <w:lang w:eastAsia="he-IL"/>
        </w:rPr>
        <w:lastRenderedPageBreak/>
        <w:t>המאפשר סילוק ביארנו מצד שהסילוק משם 'בעל' וזוהי החלת חלות הדורשת מעמד של מקצת בעל שזו היותו ארוס, אלא מצד שהוא כבר מסולק ועומד</w:t>
      </w:r>
      <w:r>
        <w:rPr>
          <w:rFonts w:hint="cs"/>
          <w:rtl/>
          <w:lang w:eastAsia="he-IL"/>
        </w:rPr>
        <w:t>,</w:t>
      </w:r>
      <w:r w:rsidRPr="000E0DE4">
        <w:rPr>
          <w:rtl/>
          <w:lang w:eastAsia="he-IL"/>
        </w:rPr>
        <w:t xml:space="preserve"> ועיין לעיל שבארנו שאף הח"מ לא התכ</w:t>
      </w:r>
      <w:r>
        <w:rPr>
          <w:rtl/>
          <w:lang w:eastAsia="he-IL"/>
        </w:rPr>
        <w:t>וון למובן מדבריו בהשקפה ראשונה.</w:t>
      </w:r>
    </w:p>
    <w:p w14:paraId="02541463" w14:textId="77777777" w:rsidR="005C74A4" w:rsidRPr="000E0DE4" w:rsidRDefault="005C74A4" w:rsidP="005C74A4">
      <w:pPr>
        <w:pStyle w:val="-0"/>
        <w:rPr>
          <w:rtl/>
          <w:lang w:eastAsia="he-IL"/>
        </w:rPr>
      </w:pPr>
      <w:r w:rsidRPr="000E0DE4">
        <w:rPr>
          <w:rtl/>
          <w:lang w:eastAsia="he-IL"/>
        </w:rPr>
        <w:t>לסיכום עד כאן</w:t>
      </w:r>
    </w:p>
    <w:p w14:paraId="6E9ED3BB" w14:textId="77777777" w:rsidR="005C74A4" w:rsidRPr="000E0DE4" w:rsidRDefault="005C74A4" w:rsidP="005C74A4">
      <w:pPr>
        <w:pStyle w:val="ad"/>
        <w:rPr>
          <w:rtl/>
        </w:rPr>
      </w:pPr>
      <w:r w:rsidRPr="000E0DE4">
        <w:rPr>
          <w:rtl/>
        </w:rPr>
        <w:t xml:space="preserve">הסתלקות </w:t>
      </w:r>
      <w:proofErr w:type="spellStart"/>
      <w:r w:rsidRPr="000E0DE4">
        <w:rPr>
          <w:rtl/>
        </w:rPr>
        <w:t>האשה</w:t>
      </w:r>
      <w:proofErr w:type="spellEnd"/>
      <w:r w:rsidRPr="000E0DE4">
        <w:rPr>
          <w:rtl/>
        </w:rPr>
        <w:t xml:space="preserve"> </w:t>
      </w:r>
      <w:proofErr w:type="spellStart"/>
      <w:r w:rsidRPr="000E0DE4">
        <w:rPr>
          <w:rtl/>
        </w:rPr>
        <w:t>בנדו"ד</w:t>
      </w:r>
      <w:proofErr w:type="spellEnd"/>
      <w:r w:rsidRPr="000E0DE4">
        <w:rPr>
          <w:rtl/>
        </w:rPr>
        <w:t xml:space="preserve"> מכתובתה ותוספתה הנעשית קודם האירוסין אף שזה כ"קני את וחמור"</w:t>
      </w:r>
      <w:r>
        <w:rPr>
          <w:rFonts w:hint="cs"/>
          <w:rtl/>
        </w:rPr>
        <w:t>,</w:t>
      </w:r>
      <w:r w:rsidRPr="000E0DE4">
        <w:rPr>
          <w:rtl/>
        </w:rPr>
        <w:t xml:space="preserve"> שכן כאמור סילוק מעיקר כתובתה לא מהני, מ"מ בסילוק </w:t>
      </w:r>
      <w:proofErr w:type="spellStart"/>
      <w:r w:rsidRPr="000E0DE4">
        <w:rPr>
          <w:rtl/>
        </w:rPr>
        <w:t>ליתא</w:t>
      </w:r>
      <w:proofErr w:type="spellEnd"/>
      <w:r w:rsidRPr="000E0DE4">
        <w:rPr>
          <w:rtl/>
        </w:rPr>
        <w:t xml:space="preserve"> לחסרון זה כדברי רע"א וכפי שהארכנו בביאור העניין. הבעיה הקיימת בכך שסילוק זה נעשה קודם האירוסין איננה בעיה לדעת </w:t>
      </w:r>
      <w:proofErr w:type="spellStart"/>
      <w:r w:rsidRPr="000E0DE4">
        <w:rPr>
          <w:rtl/>
        </w:rPr>
        <w:t>המהר"ם</w:t>
      </w:r>
      <w:proofErr w:type="spellEnd"/>
      <w:r w:rsidRPr="000E0DE4">
        <w:rPr>
          <w:rtl/>
        </w:rPr>
        <w:t xml:space="preserve"> שבמרדכי לחלק מהמפרשים בדבריו, כמו"כ איננה בעיה לפי </w:t>
      </w:r>
      <w:proofErr w:type="spellStart"/>
      <w:r w:rsidRPr="000E0DE4">
        <w:rPr>
          <w:rtl/>
        </w:rPr>
        <w:t>הט"ז</w:t>
      </w:r>
      <w:proofErr w:type="spellEnd"/>
      <w:r w:rsidRPr="000E0DE4">
        <w:rPr>
          <w:rtl/>
        </w:rPr>
        <w:t xml:space="preserve"> לדידו אין לסילוק נקודת זמן שרק ממנה ניתן להתחיל להסתלק אלא יש רק נקודת זמן שעד אליה ניתן להסתלק, ובארנו כיצד למד את גדר ההסתלקות, כאמור אין הכרח מלשון הגמרא שלא כמותו ואף יתכן שישנם ראשונים שלמדו כמוהו</w:t>
      </w:r>
      <w:r>
        <w:rPr>
          <w:rFonts w:hint="cs"/>
          <w:rtl/>
        </w:rPr>
        <w:t>.</w:t>
      </w:r>
      <w:r w:rsidRPr="000E0DE4">
        <w:rPr>
          <w:rtl/>
        </w:rPr>
        <w:t xml:space="preserve"> אמנם רוב ככל הראשונים למדו שלא כך</w:t>
      </w:r>
      <w:r>
        <w:rPr>
          <w:rFonts w:hint="cs"/>
          <w:rtl/>
        </w:rPr>
        <w:t>,</w:t>
      </w:r>
      <w:r w:rsidRPr="000E0DE4">
        <w:rPr>
          <w:rtl/>
        </w:rPr>
        <w:t xml:space="preserve"> ולדידם א"א להסתלק קודם האירוסין וכתבנו מספר אופנים לדחות את ראייתו מהגמרא. כעת נוסיף ונעיין בעמודים חזקים נוספים עליהם ניתן לבנות את </w:t>
      </w:r>
      <w:r>
        <w:rPr>
          <w:rtl/>
        </w:rPr>
        <w:t>תוקף ההסכם שנחתם קודם האירוסין.</w:t>
      </w:r>
    </w:p>
    <w:p w14:paraId="5E2DAEDC" w14:textId="77777777" w:rsidR="005C74A4" w:rsidRPr="000E0DE4" w:rsidRDefault="005C74A4" w:rsidP="005C74A4">
      <w:pPr>
        <w:pStyle w:val="afc"/>
        <w:rPr>
          <w:rtl/>
          <w:lang w:eastAsia="he-IL"/>
        </w:rPr>
      </w:pPr>
      <w:r w:rsidRPr="000E0DE4">
        <w:rPr>
          <w:rtl/>
          <w:lang w:eastAsia="he-IL"/>
        </w:rPr>
        <w:t xml:space="preserve">הסתלקות לאחר </w:t>
      </w:r>
      <w:proofErr w:type="spellStart"/>
      <w:r w:rsidRPr="000E0DE4">
        <w:rPr>
          <w:rtl/>
          <w:lang w:eastAsia="he-IL"/>
        </w:rPr>
        <w:t>השידוכין</w:t>
      </w:r>
      <w:proofErr w:type="spellEnd"/>
    </w:p>
    <w:p w14:paraId="199A1D7E" w14:textId="77777777" w:rsidR="005C74A4" w:rsidRDefault="005C74A4" w:rsidP="005C74A4">
      <w:pPr>
        <w:pStyle w:val="ad"/>
        <w:rPr>
          <w:rtl/>
        </w:rPr>
      </w:pPr>
      <w:r w:rsidRPr="000E0DE4">
        <w:rPr>
          <w:rtl/>
        </w:rPr>
        <w:t xml:space="preserve">כתב המאירי בסוגיה </w:t>
      </w:r>
      <w:r>
        <w:rPr>
          <w:rFonts w:hint="cs"/>
          <w:rtl/>
        </w:rPr>
        <w:t>(</w:t>
      </w:r>
      <w:r w:rsidRPr="000E0DE4">
        <w:rPr>
          <w:rtl/>
        </w:rPr>
        <w:t>ריש פרק הכותב</w:t>
      </w:r>
      <w:r>
        <w:rPr>
          <w:rFonts w:hint="cs"/>
          <w:rtl/>
        </w:rPr>
        <w:t>),</w:t>
      </w:r>
      <w:r w:rsidRPr="000E0DE4">
        <w:rPr>
          <w:rtl/>
        </w:rPr>
        <w:t xml:space="preserve"> וז"ל: "</w:t>
      </w:r>
      <w:proofErr w:type="spellStart"/>
      <w:r w:rsidRPr="000E0DE4">
        <w:rPr>
          <w:rtl/>
        </w:rPr>
        <w:t>דוקא</w:t>
      </w:r>
      <w:proofErr w:type="spellEnd"/>
      <w:r w:rsidRPr="000E0DE4">
        <w:rPr>
          <w:rtl/>
        </w:rPr>
        <w:t xml:space="preserve"> שהיא ארוסה שיש לו בה קצת שייכות אע"פ שאינו ראוי ליורשה אבל קודם </w:t>
      </w:r>
      <w:proofErr w:type="spellStart"/>
      <w:r w:rsidRPr="000E0DE4">
        <w:rPr>
          <w:rtl/>
        </w:rPr>
        <w:t>ארוסין</w:t>
      </w:r>
      <w:proofErr w:type="spellEnd"/>
      <w:r w:rsidRPr="000E0DE4">
        <w:rPr>
          <w:rtl/>
        </w:rPr>
        <w:t xml:space="preserve"> אפילו </w:t>
      </w:r>
      <w:proofErr w:type="spellStart"/>
      <w:r w:rsidRPr="000E0DE4">
        <w:rPr>
          <w:rtl/>
        </w:rPr>
        <w:t>נשתדכה</w:t>
      </w:r>
      <w:proofErr w:type="spellEnd"/>
      <w:r w:rsidRPr="000E0DE4">
        <w:rPr>
          <w:rtl/>
        </w:rPr>
        <w:t xml:space="preserve"> לו אינה כלום"</w:t>
      </w:r>
      <w:r>
        <w:rPr>
          <w:rFonts w:hint="cs"/>
          <w:rtl/>
        </w:rPr>
        <w:t>.</w:t>
      </w:r>
      <w:r w:rsidRPr="000E0DE4">
        <w:rPr>
          <w:rtl/>
        </w:rPr>
        <w:t xml:space="preserve"> ובפתח</w:t>
      </w:r>
      <w:r>
        <w:rPr>
          <w:rFonts w:hint="cs"/>
          <w:rtl/>
        </w:rPr>
        <w:t xml:space="preserve">י </w:t>
      </w:r>
      <w:r w:rsidRPr="000E0DE4">
        <w:rPr>
          <w:rtl/>
        </w:rPr>
        <w:t>ת</w:t>
      </w:r>
      <w:r>
        <w:rPr>
          <w:rFonts w:hint="cs"/>
          <w:rtl/>
        </w:rPr>
        <w:t>שובה</w:t>
      </w:r>
      <w:r w:rsidRPr="000E0DE4">
        <w:rPr>
          <w:rtl/>
        </w:rPr>
        <w:t xml:space="preserve"> </w:t>
      </w:r>
      <w:r>
        <w:rPr>
          <w:rFonts w:hint="cs"/>
          <w:rtl/>
        </w:rPr>
        <w:t>(</w:t>
      </w:r>
      <w:r w:rsidRPr="000E0DE4">
        <w:rPr>
          <w:rtl/>
        </w:rPr>
        <w:t xml:space="preserve">סימן צב </w:t>
      </w:r>
      <w:proofErr w:type="spellStart"/>
      <w:r w:rsidRPr="000E0DE4">
        <w:rPr>
          <w:rtl/>
        </w:rPr>
        <w:t>ס</w:t>
      </w:r>
      <w:r>
        <w:rPr>
          <w:rFonts w:hint="cs"/>
          <w:rtl/>
        </w:rPr>
        <w:t>"</w:t>
      </w:r>
      <w:r w:rsidRPr="000E0DE4">
        <w:rPr>
          <w:rtl/>
        </w:rPr>
        <w:t>ק</w:t>
      </w:r>
      <w:proofErr w:type="spellEnd"/>
      <w:r>
        <w:rPr>
          <w:rFonts w:hint="cs"/>
          <w:rtl/>
        </w:rPr>
        <w:t xml:space="preserve"> </w:t>
      </w:r>
      <w:r w:rsidRPr="000E0DE4">
        <w:rPr>
          <w:rtl/>
        </w:rPr>
        <w:t>א</w:t>
      </w:r>
      <w:r>
        <w:rPr>
          <w:rFonts w:hint="cs"/>
          <w:rtl/>
        </w:rPr>
        <w:t>)</w:t>
      </w:r>
      <w:r w:rsidRPr="000E0DE4">
        <w:rPr>
          <w:rtl/>
        </w:rPr>
        <w:t xml:space="preserve"> הביא</w:t>
      </w:r>
      <w:r>
        <w:rPr>
          <w:rFonts w:hint="cs"/>
          <w:rtl/>
        </w:rPr>
        <w:t>:</w:t>
      </w:r>
    </w:p>
    <w:p w14:paraId="486A3002" w14:textId="77777777" w:rsidR="005C74A4" w:rsidRDefault="005C74A4" w:rsidP="005C74A4">
      <w:pPr>
        <w:pStyle w:val="a9"/>
        <w:rPr>
          <w:rtl/>
        </w:rPr>
      </w:pPr>
      <w:r w:rsidRPr="000E0DE4">
        <w:rPr>
          <w:rtl/>
        </w:rPr>
        <w:t xml:space="preserve">"עיין בספר ישועות יעקב שתמה על המנהג שלנו </w:t>
      </w:r>
      <w:proofErr w:type="spellStart"/>
      <w:r w:rsidRPr="000E0DE4">
        <w:rPr>
          <w:rtl/>
        </w:rPr>
        <w:t>שכותבין</w:t>
      </w:r>
      <w:proofErr w:type="spellEnd"/>
      <w:r w:rsidRPr="000E0DE4">
        <w:rPr>
          <w:rtl/>
        </w:rPr>
        <w:t xml:space="preserve"> שטרי סילוק אחר שדוכין קודם נישואין והרי אצלנו הקידושין והחופה באים כאחת א"כ קודם נישואין הוי ג"כ קודם אירוסין ולא מהני מידי הסילוק כמ"ש </w:t>
      </w:r>
      <w:proofErr w:type="spellStart"/>
      <w:r w:rsidRPr="000E0DE4">
        <w:rPr>
          <w:rtl/>
        </w:rPr>
        <w:t>הרמ"א</w:t>
      </w:r>
      <w:proofErr w:type="spellEnd"/>
      <w:r w:rsidRPr="000E0DE4">
        <w:rPr>
          <w:rtl/>
        </w:rPr>
        <w:t xml:space="preserve"> כאן</w:t>
      </w:r>
      <w:r>
        <w:rPr>
          <w:rFonts w:hint="cs"/>
          <w:rtl/>
        </w:rPr>
        <w:t>.</w:t>
      </w:r>
      <w:r w:rsidRPr="000E0DE4">
        <w:rPr>
          <w:rtl/>
        </w:rPr>
        <w:t>"</w:t>
      </w:r>
    </w:p>
    <w:p w14:paraId="2CC09046" w14:textId="77777777" w:rsidR="005C74A4" w:rsidRPr="000E0DE4" w:rsidRDefault="005C74A4" w:rsidP="005C74A4">
      <w:pPr>
        <w:pStyle w:val="ae"/>
        <w:rPr>
          <w:rtl/>
        </w:rPr>
      </w:pPr>
      <w:r w:rsidRPr="000E0DE4">
        <w:rPr>
          <w:rtl/>
        </w:rPr>
        <w:t xml:space="preserve">אולם </w:t>
      </w:r>
      <w:proofErr w:type="spellStart"/>
      <w:r w:rsidRPr="000E0DE4">
        <w:rPr>
          <w:rtl/>
        </w:rPr>
        <w:t>בשו"ת</w:t>
      </w:r>
      <w:proofErr w:type="spellEnd"/>
      <w:r w:rsidRPr="000E0DE4">
        <w:rPr>
          <w:rtl/>
        </w:rPr>
        <w:t xml:space="preserve"> </w:t>
      </w:r>
      <w:proofErr w:type="spellStart"/>
      <w:r w:rsidRPr="000E0DE4">
        <w:rPr>
          <w:rtl/>
        </w:rPr>
        <w:t>חת"ס</w:t>
      </w:r>
      <w:proofErr w:type="spellEnd"/>
      <w:r w:rsidRPr="000E0DE4">
        <w:rPr>
          <w:rtl/>
        </w:rPr>
        <w:t xml:space="preserve"> </w:t>
      </w:r>
      <w:proofErr w:type="spellStart"/>
      <w:r w:rsidRPr="000E0DE4">
        <w:rPr>
          <w:rtl/>
        </w:rPr>
        <w:t>אה"ע</w:t>
      </w:r>
      <w:proofErr w:type="spellEnd"/>
      <w:r w:rsidRPr="000E0DE4">
        <w:rPr>
          <w:rtl/>
        </w:rPr>
        <w:t xml:space="preserve"> תשובה </w:t>
      </w:r>
      <w:proofErr w:type="spellStart"/>
      <w:r w:rsidRPr="000E0DE4">
        <w:rPr>
          <w:rtl/>
        </w:rPr>
        <w:t>קסו</w:t>
      </w:r>
      <w:proofErr w:type="spellEnd"/>
      <w:r w:rsidRPr="000E0DE4">
        <w:rPr>
          <w:rtl/>
        </w:rPr>
        <w:t xml:space="preserve"> כתב: "לא מהני אלא או אחר </w:t>
      </w:r>
      <w:proofErr w:type="spellStart"/>
      <w:r w:rsidRPr="000E0DE4">
        <w:rPr>
          <w:rtl/>
        </w:rPr>
        <w:t>ארוסין</w:t>
      </w:r>
      <w:proofErr w:type="spellEnd"/>
      <w:r w:rsidRPr="000E0DE4">
        <w:rPr>
          <w:rtl/>
        </w:rPr>
        <w:t xml:space="preserve"> </w:t>
      </w:r>
      <w:proofErr w:type="spellStart"/>
      <w:r w:rsidRPr="000E0DE4">
        <w:rPr>
          <w:rtl/>
        </w:rPr>
        <w:t>לדידהו</w:t>
      </w:r>
      <w:proofErr w:type="spellEnd"/>
      <w:r w:rsidRPr="000E0DE4">
        <w:rPr>
          <w:rtl/>
        </w:rPr>
        <w:t xml:space="preserve"> או </w:t>
      </w:r>
      <w:proofErr w:type="spellStart"/>
      <w:r w:rsidRPr="000E0DE4">
        <w:rPr>
          <w:rtl/>
        </w:rPr>
        <w:t>לכה"פ</w:t>
      </w:r>
      <w:proofErr w:type="spellEnd"/>
      <w:r w:rsidRPr="000E0DE4">
        <w:rPr>
          <w:rtl/>
        </w:rPr>
        <w:t xml:space="preserve"> אחר שכבר </w:t>
      </w:r>
      <w:proofErr w:type="spellStart"/>
      <w:r w:rsidRPr="000E0DE4">
        <w:rPr>
          <w:rtl/>
        </w:rPr>
        <w:t>נתקשרו</w:t>
      </w:r>
      <w:proofErr w:type="spellEnd"/>
      <w:r w:rsidRPr="000E0DE4">
        <w:rPr>
          <w:rtl/>
        </w:rPr>
        <w:t xml:space="preserve"> </w:t>
      </w:r>
      <w:proofErr w:type="spellStart"/>
      <w:r w:rsidRPr="000E0DE4">
        <w:rPr>
          <w:rtl/>
        </w:rPr>
        <w:t>בשידוכין</w:t>
      </w:r>
      <w:proofErr w:type="spellEnd"/>
      <w:r w:rsidRPr="000E0DE4">
        <w:rPr>
          <w:rtl/>
        </w:rPr>
        <w:t xml:space="preserve"> בחרם וקנס"</w:t>
      </w:r>
      <w:r>
        <w:rPr>
          <w:rFonts w:hint="cs"/>
          <w:rtl/>
        </w:rPr>
        <w:t>,</w:t>
      </w:r>
      <w:r w:rsidRPr="000E0DE4">
        <w:rPr>
          <w:rtl/>
        </w:rPr>
        <w:t xml:space="preserve"> וכ"כ בחידושיו </w:t>
      </w:r>
      <w:proofErr w:type="spellStart"/>
      <w:r w:rsidRPr="000E0DE4">
        <w:rPr>
          <w:rtl/>
        </w:rPr>
        <w:t>לר"פ</w:t>
      </w:r>
      <w:proofErr w:type="spellEnd"/>
      <w:r w:rsidRPr="000E0DE4">
        <w:rPr>
          <w:rtl/>
        </w:rPr>
        <w:t xml:space="preserve"> הכותב </w:t>
      </w:r>
      <w:r>
        <w:rPr>
          <w:rFonts w:hint="cs"/>
          <w:rtl/>
        </w:rPr>
        <w:t>(</w:t>
      </w:r>
      <w:r w:rsidRPr="000E0DE4">
        <w:rPr>
          <w:rtl/>
        </w:rPr>
        <w:t>ד"ה "הכותב</w:t>
      </w:r>
      <w:r>
        <w:rPr>
          <w:rFonts w:hint="cs"/>
          <w:rtl/>
        </w:rPr>
        <w:t>)</w:t>
      </w:r>
      <w:r w:rsidRPr="000E0DE4">
        <w:rPr>
          <w:rtl/>
        </w:rPr>
        <w:t xml:space="preserve"> ולב"ב </w:t>
      </w:r>
      <w:r>
        <w:rPr>
          <w:rFonts w:hint="cs"/>
          <w:rtl/>
        </w:rPr>
        <w:t>(</w:t>
      </w:r>
      <w:r>
        <w:rPr>
          <w:rtl/>
        </w:rPr>
        <w:t xml:space="preserve">דף מט ע"א ד"ה </w:t>
      </w:r>
      <w:r w:rsidRPr="000E0DE4">
        <w:rPr>
          <w:rtl/>
        </w:rPr>
        <w:t>בכותב</w:t>
      </w:r>
      <w:r>
        <w:rPr>
          <w:rFonts w:hint="cs"/>
          <w:rtl/>
        </w:rPr>
        <w:t>)</w:t>
      </w:r>
      <w:r w:rsidRPr="000E0DE4">
        <w:rPr>
          <w:rtl/>
        </w:rPr>
        <w:t>.</w:t>
      </w:r>
    </w:p>
    <w:p w14:paraId="726B9535" w14:textId="77777777" w:rsidR="005C74A4" w:rsidRPr="000E0DE4" w:rsidRDefault="005C74A4" w:rsidP="005C74A4">
      <w:pPr>
        <w:pStyle w:val="ae"/>
        <w:rPr>
          <w:rtl/>
          <w:lang w:eastAsia="he-IL"/>
        </w:rPr>
      </w:pPr>
      <w:r w:rsidRPr="000E0DE4">
        <w:rPr>
          <w:rtl/>
          <w:lang w:eastAsia="he-IL"/>
        </w:rPr>
        <w:t xml:space="preserve">והנה מבחינה פורמלית וודאי הוא שסיבת זכויותיו בנכסיה אינה בעת </w:t>
      </w:r>
      <w:proofErr w:type="spellStart"/>
      <w:r w:rsidRPr="000E0DE4">
        <w:rPr>
          <w:rtl/>
          <w:lang w:eastAsia="he-IL"/>
        </w:rPr>
        <w:t>השידוכין</w:t>
      </w:r>
      <w:proofErr w:type="spellEnd"/>
      <w:r w:rsidRPr="000E0DE4">
        <w:rPr>
          <w:rtl/>
          <w:lang w:eastAsia="he-IL"/>
        </w:rPr>
        <w:t xml:space="preserve"> אלא בעת </w:t>
      </w:r>
      <w:proofErr w:type="spellStart"/>
      <w:r w:rsidRPr="000E0DE4">
        <w:rPr>
          <w:rtl/>
          <w:lang w:eastAsia="he-IL"/>
        </w:rPr>
        <w:t>הארוסין</w:t>
      </w:r>
      <w:proofErr w:type="spellEnd"/>
      <w:r w:rsidRPr="000E0DE4">
        <w:rPr>
          <w:rtl/>
          <w:lang w:eastAsia="he-IL"/>
        </w:rPr>
        <w:t xml:space="preserve"> וכפי שהארכנו לעיל, ומדוע שיוכל להסתלק כבר בשעת </w:t>
      </w:r>
      <w:proofErr w:type="spellStart"/>
      <w:r w:rsidRPr="000E0DE4">
        <w:rPr>
          <w:rtl/>
          <w:lang w:eastAsia="he-IL"/>
        </w:rPr>
        <w:t>השידוכין</w:t>
      </w:r>
      <w:proofErr w:type="spellEnd"/>
      <w:r w:rsidRPr="000E0DE4">
        <w:rPr>
          <w:rtl/>
          <w:lang w:eastAsia="he-IL"/>
        </w:rPr>
        <w:t xml:space="preserve">? וכי משעת </w:t>
      </w:r>
      <w:proofErr w:type="spellStart"/>
      <w:r w:rsidRPr="000E0DE4">
        <w:rPr>
          <w:rtl/>
          <w:lang w:eastAsia="he-IL"/>
        </w:rPr>
        <w:t>השדוכין</w:t>
      </w:r>
      <w:proofErr w:type="spellEnd"/>
      <w:r w:rsidRPr="000E0DE4">
        <w:rPr>
          <w:rtl/>
          <w:lang w:eastAsia="he-IL"/>
        </w:rPr>
        <w:t xml:space="preserve"> ניתן לראות שסיבת זכייתם בזכויות הנישואין כבר התחילה?</w:t>
      </w:r>
    </w:p>
    <w:p w14:paraId="244812E8" w14:textId="77777777" w:rsidR="005C74A4" w:rsidRPr="000E0DE4" w:rsidRDefault="005C74A4" w:rsidP="005C74A4">
      <w:pPr>
        <w:pStyle w:val="ae"/>
        <w:rPr>
          <w:rtl/>
          <w:lang w:eastAsia="he-IL"/>
        </w:rPr>
      </w:pPr>
      <w:r w:rsidRPr="000E0DE4">
        <w:rPr>
          <w:rtl/>
          <w:lang w:eastAsia="he-IL"/>
        </w:rPr>
        <w:t>היה ניתן לחשוב שכן</w:t>
      </w:r>
      <w:r>
        <w:rPr>
          <w:rFonts w:hint="cs"/>
          <w:rtl/>
          <w:lang w:eastAsia="he-IL"/>
        </w:rPr>
        <w:t>,</w:t>
      </w:r>
      <w:r w:rsidRPr="000E0DE4">
        <w:rPr>
          <w:rtl/>
          <w:lang w:eastAsia="he-IL"/>
        </w:rPr>
        <w:t xml:space="preserve"> </w:t>
      </w:r>
      <w:proofErr w:type="spellStart"/>
      <w:r w:rsidRPr="000E0DE4">
        <w:rPr>
          <w:rtl/>
          <w:lang w:eastAsia="he-IL"/>
        </w:rPr>
        <w:t>דהנה</w:t>
      </w:r>
      <w:proofErr w:type="spellEnd"/>
      <w:r w:rsidRPr="000E0DE4">
        <w:rPr>
          <w:rtl/>
          <w:lang w:eastAsia="he-IL"/>
        </w:rPr>
        <w:t xml:space="preserve"> הבית-שמואל </w:t>
      </w:r>
      <w:r>
        <w:rPr>
          <w:rFonts w:hint="cs"/>
          <w:rtl/>
          <w:lang w:eastAsia="he-IL"/>
        </w:rPr>
        <w:t>(</w:t>
      </w:r>
      <w:r w:rsidRPr="000E0DE4">
        <w:rPr>
          <w:rtl/>
          <w:lang w:eastAsia="he-IL"/>
        </w:rPr>
        <w:t xml:space="preserve">סימן נו </w:t>
      </w:r>
      <w:proofErr w:type="spellStart"/>
      <w:r w:rsidRPr="000E0DE4">
        <w:rPr>
          <w:rtl/>
          <w:lang w:eastAsia="he-IL"/>
        </w:rPr>
        <w:t>ס"ק</w:t>
      </w:r>
      <w:proofErr w:type="spellEnd"/>
      <w:r w:rsidRPr="000E0DE4">
        <w:rPr>
          <w:rtl/>
          <w:lang w:eastAsia="he-IL"/>
        </w:rPr>
        <w:t xml:space="preserve"> ד</w:t>
      </w:r>
      <w:r>
        <w:rPr>
          <w:rFonts w:hint="cs"/>
          <w:rtl/>
          <w:lang w:eastAsia="he-IL"/>
        </w:rPr>
        <w:t>)</w:t>
      </w:r>
      <w:r w:rsidRPr="000E0DE4">
        <w:rPr>
          <w:rtl/>
          <w:lang w:eastAsia="he-IL"/>
        </w:rPr>
        <w:t xml:space="preserve"> דן לגבי חיוב מזונות ב"הגיע הזמן ולא כנסה"</w:t>
      </w:r>
      <w:r>
        <w:rPr>
          <w:rFonts w:hint="cs"/>
          <w:rtl/>
          <w:lang w:eastAsia="he-IL"/>
        </w:rPr>
        <w:t>,</w:t>
      </w:r>
      <w:r w:rsidRPr="000E0DE4">
        <w:rPr>
          <w:rtl/>
          <w:lang w:eastAsia="he-IL"/>
        </w:rPr>
        <w:t xml:space="preserve"> האם </w:t>
      </w:r>
      <w:proofErr w:type="spellStart"/>
      <w:r w:rsidRPr="000E0DE4">
        <w:rPr>
          <w:rtl/>
          <w:lang w:eastAsia="he-IL"/>
        </w:rPr>
        <w:t>בזה"ז</w:t>
      </w:r>
      <w:proofErr w:type="spellEnd"/>
      <w:r w:rsidRPr="000E0DE4">
        <w:rPr>
          <w:rtl/>
          <w:lang w:eastAsia="he-IL"/>
        </w:rPr>
        <w:t xml:space="preserve"> שעושים שידוכין - האם יש חיוב מזונות כלפיה </w:t>
      </w:r>
      <w:proofErr w:type="spellStart"/>
      <w:r w:rsidRPr="000E0DE4">
        <w:rPr>
          <w:rtl/>
          <w:lang w:eastAsia="he-IL"/>
        </w:rPr>
        <w:t>כשלא</w:t>
      </w:r>
      <w:proofErr w:type="spellEnd"/>
      <w:r w:rsidRPr="000E0DE4">
        <w:rPr>
          <w:rtl/>
          <w:lang w:eastAsia="he-IL"/>
        </w:rPr>
        <w:t xml:space="preserve"> כנסה, שהרי גם </w:t>
      </w:r>
      <w:proofErr w:type="spellStart"/>
      <w:r w:rsidRPr="000E0DE4">
        <w:rPr>
          <w:rtl/>
          <w:lang w:eastAsia="he-IL"/>
        </w:rPr>
        <w:t>בשידוכין</w:t>
      </w:r>
      <w:proofErr w:type="spellEnd"/>
      <w:r w:rsidRPr="000E0DE4">
        <w:rPr>
          <w:rtl/>
          <w:lang w:eastAsia="he-IL"/>
        </w:rPr>
        <w:t xml:space="preserve"> יש קניין וחיוב לשאת</w:t>
      </w:r>
      <w:r>
        <w:rPr>
          <w:rFonts w:hint="cs"/>
          <w:rtl/>
          <w:lang w:eastAsia="he-IL"/>
        </w:rPr>
        <w:t>?</w:t>
      </w:r>
      <w:r w:rsidRPr="000E0DE4">
        <w:rPr>
          <w:rtl/>
          <w:lang w:eastAsia="he-IL"/>
        </w:rPr>
        <w:t xml:space="preserve"> וכתב הב"ש שאפשר ובאמת חייב במזונותיה</w:t>
      </w:r>
      <w:r>
        <w:rPr>
          <w:rFonts w:hint="cs"/>
          <w:rtl/>
          <w:lang w:eastAsia="he-IL"/>
        </w:rPr>
        <w:t>,</w:t>
      </w:r>
      <w:r w:rsidRPr="000E0DE4">
        <w:rPr>
          <w:rtl/>
          <w:lang w:eastAsia="he-IL"/>
        </w:rPr>
        <w:t xml:space="preserve"> אולם המנהג הוא שאין חיוב מזונות.</w:t>
      </w:r>
    </w:p>
    <w:p w14:paraId="7C0A2379" w14:textId="77777777" w:rsidR="005C74A4" w:rsidRDefault="005C74A4" w:rsidP="005C74A4">
      <w:pPr>
        <w:pStyle w:val="ae"/>
        <w:rPr>
          <w:rtl/>
          <w:lang w:eastAsia="he-IL"/>
        </w:rPr>
      </w:pPr>
      <w:r w:rsidRPr="000E0DE4">
        <w:rPr>
          <w:rtl/>
          <w:lang w:eastAsia="he-IL"/>
        </w:rPr>
        <w:t xml:space="preserve">מדוע הב"ש נקט שמצד הדין יהיה חייב במזונותיה ומדוע המנהג שלא כך? תלוי הדבר בבירור מה עומד בבסיס אותו חיוב מזונות ב'הגיע הזמן'. אנו מכירים את חיוב המזונות הקיים בין בעל לאשתו לאחר הנישואין, אולם בהגעת הזמן הם עדיין אינם נשואים ומדוע שבעלה יהיה חייב במזונותיה? אם חיוב מזונות כאן הוא כחלק מחיוב האישות שמתחילה בקידושין, </w:t>
      </w:r>
      <w:proofErr w:type="spellStart"/>
      <w:r w:rsidRPr="000E0DE4">
        <w:rPr>
          <w:rtl/>
          <w:lang w:eastAsia="he-IL"/>
        </w:rPr>
        <w:t>כדמשמע</w:t>
      </w:r>
      <w:proofErr w:type="spellEnd"/>
      <w:r w:rsidRPr="000E0DE4">
        <w:rPr>
          <w:rtl/>
          <w:lang w:eastAsia="he-IL"/>
        </w:rPr>
        <w:t xml:space="preserve"> מרש"י </w:t>
      </w:r>
      <w:r>
        <w:rPr>
          <w:rFonts w:hint="cs"/>
          <w:rtl/>
          <w:lang w:eastAsia="he-IL"/>
        </w:rPr>
        <w:t>(</w:t>
      </w:r>
      <w:r w:rsidRPr="000E0DE4">
        <w:rPr>
          <w:rtl/>
          <w:lang w:eastAsia="he-IL"/>
        </w:rPr>
        <w:t>ד"ה אוכלות משלו</w:t>
      </w:r>
      <w:r>
        <w:rPr>
          <w:rFonts w:hint="cs"/>
          <w:rtl/>
          <w:lang w:eastAsia="he-IL"/>
        </w:rPr>
        <w:t>)</w:t>
      </w:r>
      <w:r w:rsidRPr="000E0DE4">
        <w:rPr>
          <w:rtl/>
          <w:lang w:eastAsia="he-IL"/>
        </w:rPr>
        <w:t xml:space="preserve"> שפירש בטעם חיוב מזונות בהגעת הזמן: "שהבעל חייב במזונות אשתו מתקנת בי"ד כדלקמן בפרק נערה"</w:t>
      </w:r>
      <w:r>
        <w:rPr>
          <w:rFonts w:hint="cs"/>
          <w:rtl/>
          <w:lang w:eastAsia="he-IL"/>
        </w:rPr>
        <w:t>,</w:t>
      </w:r>
      <w:r w:rsidRPr="000E0DE4">
        <w:rPr>
          <w:rtl/>
          <w:lang w:eastAsia="he-IL"/>
        </w:rPr>
        <w:t xml:space="preserve"> נצטרך לומר כי לדעת הב"ש כבר </w:t>
      </w:r>
      <w:proofErr w:type="spellStart"/>
      <w:r w:rsidRPr="000E0DE4">
        <w:rPr>
          <w:rtl/>
          <w:lang w:eastAsia="he-IL"/>
        </w:rPr>
        <w:t>בשדוכין</w:t>
      </w:r>
      <w:proofErr w:type="spellEnd"/>
      <w:r w:rsidRPr="000E0DE4">
        <w:rPr>
          <w:rtl/>
          <w:lang w:eastAsia="he-IL"/>
        </w:rPr>
        <w:t xml:space="preserve"> מתחיל הדבר, אולם זה דבר שקשה להיאמר</w:t>
      </w:r>
      <w:r>
        <w:rPr>
          <w:rFonts w:hint="cs"/>
          <w:rtl/>
          <w:lang w:eastAsia="he-IL"/>
        </w:rPr>
        <w:t>.</w:t>
      </w:r>
      <w:r w:rsidRPr="000E0DE4">
        <w:rPr>
          <w:rtl/>
          <w:lang w:eastAsia="he-IL"/>
        </w:rPr>
        <w:t xml:space="preserve"> וע"כ צ"ל שסברתו של הב"ש לחייב במזונות הייתה מטעם </w:t>
      </w:r>
      <w:r w:rsidRPr="000E0DE4">
        <w:rPr>
          <w:rtl/>
          <w:lang w:eastAsia="he-IL"/>
        </w:rPr>
        <w:lastRenderedPageBreak/>
        <w:t>שלמד שחיוב המזונות ב"הגעת הזמן" הינו קנס על שלא כנסה</w:t>
      </w:r>
      <w:r>
        <w:rPr>
          <w:rFonts w:hint="cs"/>
          <w:rtl/>
          <w:lang w:eastAsia="he-IL"/>
        </w:rPr>
        <w:t>,</w:t>
      </w:r>
      <w:r w:rsidRPr="000E0DE4">
        <w:rPr>
          <w:rtl/>
          <w:lang w:eastAsia="he-IL"/>
        </w:rPr>
        <w:t xml:space="preserve"> </w:t>
      </w:r>
      <w:proofErr w:type="spellStart"/>
      <w:r w:rsidRPr="000E0DE4">
        <w:rPr>
          <w:rtl/>
          <w:lang w:eastAsia="he-IL"/>
        </w:rPr>
        <w:t>דהנה</w:t>
      </w:r>
      <w:proofErr w:type="spellEnd"/>
      <w:r w:rsidRPr="000E0DE4">
        <w:rPr>
          <w:rtl/>
          <w:lang w:eastAsia="he-IL"/>
        </w:rPr>
        <w:t xml:space="preserve"> מצינו ביבמות </w:t>
      </w:r>
      <w:r>
        <w:rPr>
          <w:rFonts w:hint="cs"/>
          <w:rtl/>
          <w:lang w:eastAsia="he-IL"/>
        </w:rPr>
        <w:t>(</w:t>
      </w:r>
      <w:r w:rsidRPr="000E0DE4">
        <w:rPr>
          <w:rtl/>
          <w:lang w:eastAsia="he-IL"/>
        </w:rPr>
        <w:t xml:space="preserve">דף </w:t>
      </w:r>
      <w:proofErr w:type="spellStart"/>
      <w:r w:rsidRPr="000E0DE4">
        <w:rPr>
          <w:rtl/>
          <w:lang w:eastAsia="he-IL"/>
        </w:rPr>
        <w:t>מא</w:t>
      </w:r>
      <w:proofErr w:type="spellEnd"/>
      <w:r w:rsidRPr="000E0DE4">
        <w:rPr>
          <w:rtl/>
          <w:lang w:eastAsia="he-IL"/>
        </w:rPr>
        <w:t xml:space="preserve"> ע"ב</w:t>
      </w:r>
      <w:r>
        <w:rPr>
          <w:rFonts w:hint="cs"/>
          <w:rtl/>
          <w:lang w:eastAsia="he-IL"/>
        </w:rPr>
        <w:t>)</w:t>
      </w:r>
      <w:r w:rsidRPr="000E0DE4">
        <w:rPr>
          <w:rtl/>
          <w:lang w:eastAsia="he-IL"/>
        </w:rPr>
        <w:t xml:space="preserve"> לגבי יבם: "עמד בדין וברח </w:t>
      </w:r>
      <w:proofErr w:type="spellStart"/>
      <w:r w:rsidRPr="000E0DE4">
        <w:rPr>
          <w:rtl/>
          <w:lang w:eastAsia="he-IL"/>
        </w:rPr>
        <w:t>ניזונת</w:t>
      </w:r>
      <w:proofErr w:type="spellEnd"/>
      <w:r w:rsidRPr="000E0DE4">
        <w:rPr>
          <w:rtl/>
          <w:lang w:eastAsia="he-IL"/>
        </w:rPr>
        <w:t xml:space="preserve"> משל יבם"</w:t>
      </w:r>
      <w:r>
        <w:rPr>
          <w:rFonts w:hint="cs"/>
          <w:rtl/>
          <w:lang w:eastAsia="he-IL"/>
        </w:rPr>
        <w:t>,</w:t>
      </w:r>
      <w:r w:rsidRPr="000E0DE4">
        <w:rPr>
          <w:rtl/>
          <w:lang w:eastAsia="he-IL"/>
        </w:rPr>
        <w:t xml:space="preserve"> וביאר שם רש"י: "</w:t>
      </w:r>
      <w:proofErr w:type="spellStart"/>
      <w:r w:rsidRPr="000E0DE4">
        <w:rPr>
          <w:rtl/>
          <w:lang w:eastAsia="he-IL"/>
        </w:rPr>
        <w:t>דקנסינן</w:t>
      </w:r>
      <w:proofErr w:type="spellEnd"/>
      <w:r w:rsidRPr="000E0DE4">
        <w:rPr>
          <w:rtl/>
          <w:lang w:eastAsia="he-IL"/>
        </w:rPr>
        <w:t xml:space="preserve"> ליה". א"כ, לדעת רש"י חיוב מזונות ביבם לאחר שעמד בדין הינו מדין קנס, האם כך גם בארוס כשהגיע הזמן? ב'אור-שמח' </w:t>
      </w:r>
      <w:r>
        <w:rPr>
          <w:rFonts w:hint="cs"/>
          <w:rtl/>
          <w:lang w:eastAsia="he-IL"/>
        </w:rPr>
        <w:t>(ס</w:t>
      </w:r>
      <w:r w:rsidRPr="000E0DE4">
        <w:rPr>
          <w:rtl/>
          <w:lang w:eastAsia="he-IL"/>
        </w:rPr>
        <w:t xml:space="preserve">וף פרק י מהלכות אישות הלכה </w:t>
      </w:r>
      <w:proofErr w:type="spellStart"/>
      <w:r w:rsidRPr="000E0DE4">
        <w:rPr>
          <w:rtl/>
          <w:lang w:eastAsia="he-IL"/>
        </w:rPr>
        <w:t>יט</w:t>
      </w:r>
      <w:proofErr w:type="spellEnd"/>
      <w:r w:rsidRPr="000E0DE4">
        <w:rPr>
          <w:rtl/>
          <w:lang w:eastAsia="he-IL"/>
        </w:rPr>
        <w:t>)</w:t>
      </w:r>
      <w:r>
        <w:rPr>
          <w:rFonts w:hint="cs"/>
          <w:rtl/>
          <w:lang w:eastAsia="he-IL"/>
        </w:rPr>
        <w:t xml:space="preserve"> </w:t>
      </w:r>
      <w:r w:rsidRPr="000E0DE4">
        <w:rPr>
          <w:rtl/>
          <w:lang w:eastAsia="he-IL"/>
        </w:rPr>
        <w:t>נראה שהלומד שביבם החיוב הינו מדין קנס, ילמד כך אף בארוס בהגעת הזמן, אולם עיין ברמב"ן שם שהקשה על רש"י שם מדוע לא פירש מטעם שהוי כחיוב מזונות בהגעת הזמן, מכאן</w:t>
      </w:r>
      <w:r>
        <w:rPr>
          <w:rtl/>
          <w:lang w:eastAsia="he-IL"/>
        </w:rPr>
        <w:t xml:space="preserve"> שלמד שבהגעת זמן אינו מטעם קנס.</w:t>
      </w:r>
    </w:p>
    <w:p w14:paraId="2BFFC6F4" w14:textId="77777777" w:rsidR="005C74A4" w:rsidRDefault="005C74A4" w:rsidP="005C74A4">
      <w:pPr>
        <w:pStyle w:val="ae"/>
        <w:rPr>
          <w:rtl/>
          <w:lang w:eastAsia="he-IL"/>
        </w:rPr>
      </w:pPr>
      <w:r w:rsidRPr="000E0DE4">
        <w:rPr>
          <w:rtl/>
          <w:lang w:eastAsia="he-IL"/>
        </w:rPr>
        <w:t xml:space="preserve">אם אכן למד הב"ש כך בגדר החיוב הרי שגם לאחר שידוכין שייך לקונסו בכך שלא קידשה ונשאה, אולם מה שכתב שנהגו לפוטרו הוא כי ע"כ הסיק שהטעם הוא שחיוב מזונות כאן הוא כחלק מחיוב האישות שמתחיל בקידושין, </w:t>
      </w:r>
      <w:proofErr w:type="spellStart"/>
      <w:r w:rsidRPr="000E0DE4">
        <w:rPr>
          <w:rtl/>
          <w:lang w:eastAsia="he-IL"/>
        </w:rPr>
        <w:t>כדמשמע</w:t>
      </w:r>
      <w:proofErr w:type="spellEnd"/>
      <w:r w:rsidRPr="000E0DE4">
        <w:rPr>
          <w:rtl/>
          <w:lang w:eastAsia="he-IL"/>
        </w:rPr>
        <w:t xml:space="preserve"> מרש"י הנ"ל </w:t>
      </w:r>
      <w:r>
        <w:rPr>
          <w:rFonts w:hint="cs"/>
          <w:rtl/>
          <w:lang w:eastAsia="he-IL"/>
        </w:rPr>
        <w:t>(</w:t>
      </w:r>
      <w:r w:rsidRPr="000E0DE4">
        <w:rPr>
          <w:rtl/>
          <w:lang w:eastAsia="he-IL"/>
        </w:rPr>
        <w:t>ד"ה אוכלות משלו</w:t>
      </w:r>
      <w:r>
        <w:rPr>
          <w:rFonts w:hint="cs"/>
          <w:rtl/>
          <w:lang w:eastAsia="he-IL"/>
        </w:rPr>
        <w:t>)</w:t>
      </w:r>
      <w:r w:rsidRPr="000E0DE4">
        <w:rPr>
          <w:rtl/>
          <w:lang w:eastAsia="he-IL"/>
        </w:rPr>
        <w:t xml:space="preserve"> שפירש בטעם חיוב מזונות בהגעת הזמן: "שהבעל חייב במזונות אשתו מתקנת בי"ד כדלקמן בפרק נערה", אבל </w:t>
      </w:r>
      <w:proofErr w:type="spellStart"/>
      <w:r w:rsidRPr="000E0DE4">
        <w:rPr>
          <w:rtl/>
          <w:lang w:eastAsia="he-IL"/>
        </w:rPr>
        <w:t>בשידוכין</w:t>
      </w:r>
      <w:proofErr w:type="spellEnd"/>
      <w:r w:rsidRPr="000E0DE4">
        <w:rPr>
          <w:rtl/>
          <w:lang w:eastAsia="he-IL"/>
        </w:rPr>
        <w:t xml:space="preserve"> אף אם יש חיוב </w:t>
      </w:r>
      <w:proofErr w:type="spellStart"/>
      <w:r w:rsidRPr="000E0DE4">
        <w:rPr>
          <w:rtl/>
          <w:lang w:eastAsia="he-IL"/>
        </w:rPr>
        <w:t>לישא</w:t>
      </w:r>
      <w:proofErr w:type="spellEnd"/>
      <w:r w:rsidRPr="000E0DE4">
        <w:rPr>
          <w:rtl/>
          <w:lang w:eastAsia="he-IL"/>
        </w:rPr>
        <w:t xml:space="preserve"> אך אין עדיין אישות וא"א לראותם כבעל ואשה. </w:t>
      </w:r>
    </w:p>
    <w:p w14:paraId="0E804AFF" w14:textId="77777777" w:rsidR="005C74A4" w:rsidRPr="000E0DE4" w:rsidRDefault="005C74A4" w:rsidP="005C74A4">
      <w:pPr>
        <w:pStyle w:val="ae"/>
        <w:rPr>
          <w:rtl/>
          <w:lang w:eastAsia="he-IL"/>
        </w:rPr>
      </w:pPr>
      <w:r w:rsidRPr="000E0DE4">
        <w:rPr>
          <w:rtl/>
          <w:lang w:eastAsia="he-IL"/>
        </w:rPr>
        <w:t xml:space="preserve">(והנה המקנה </w:t>
      </w:r>
      <w:proofErr w:type="spellStart"/>
      <w:r w:rsidRPr="000E0DE4">
        <w:rPr>
          <w:rtl/>
          <w:lang w:eastAsia="he-IL"/>
        </w:rPr>
        <w:t>בקו"א</w:t>
      </w:r>
      <w:proofErr w:type="spellEnd"/>
      <w:r w:rsidRPr="000E0DE4">
        <w:rPr>
          <w:rtl/>
          <w:lang w:eastAsia="he-IL"/>
        </w:rPr>
        <w:t xml:space="preserve"> </w:t>
      </w:r>
      <w:r>
        <w:rPr>
          <w:rFonts w:hint="cs"/>
          <w:rtl/>
          <w:lang w:eastAsia="he-IL"/>
        </w:rPr>
        <w:t>(</w:t>
      </w:r>
      <w:r w:rsidRPr="000E0DE4">
        <w:rPr>
          <w:rtl/>
          <w:lang w:eastAsia="he-IL"/>
        </w:rPr>
        <w:t>סימן נו סעיף ג</w:t>
      </w:r>
      <w:r>
        <w:rPr>
          <w:rFonts w:hint="cs"/>
          <w:rtl/>
          <w:lang w:eastAsia="he-IL"/>
        </w:rPr>
        <w:t>)</w:t>
      </w:r>
      <w:r w:rsidRPr="000E0DE4">
        <w:rPr>
          <w:rtl/>
          <w:lang w:eastAsia="he-IL"/>
        </w:rPr>
        <w:t xml:space="preserve"> תמה על סברת הב"ש, שהרי הוא אינו מעכב בעדה כי יכולה היא לבטל את </w:t>
      </w:r>
      <w:proofErr w:type="spellStart"/>
      <w:r w:rsidRPr="000E0DE4">
        <w:rPr>
          <w:rtl/>
          <w:lang w:eastAsia="he-IL"/>
        </w:rPr>
        <w:t>השידוכין</w:t>
      </w:r>
      <w:proofErr w:type="spellEnd"/>
      <w:r w:rsidRPr="000E0DE4">
        <w:rPr>
          <w:rtl/>
          <w:lang w:eastAsia="he-IL"/>
        </w:rPr>
        <w:t xml:space="preserve"> כי עבר הזמן, ואינו כמצב ארוסה שאינה יכולה לבטל את הקידושין. אולם </w:t>
      </w:r>
      <w:proofErr w:type="spellStart"/>
      <w:r w:rsidRPr="000E0DE4">
        <w:rPr>
          <w:rtl/>
          <w:lang w:eastAsia="he-IL"/>
        </w:rPr>
        <w:t>י"ל</w:t>
      </w:r>
      <w:proofErr w:type="spellEnd"/>
      <w:r w:rsidRPr="000E0DE4">
        <w:rPr>
          <w:rtl/>
          <w:lang w:eastAsia="he-IL"/>
        </w:rPr>
        <w:t xml:space="preserve">  </w:t>
      </w:r>
      <w:proofErr w:type="spellStart"/>
      <w:r w:rsidRPr="000E0DE4">
        <w:rPr>
          <w:rtl/>
          <w:lang w:eastAsia="he-IL"/>
        </w:rPr>
        <w:t>דכאמור</w:t>
      </w:r>
      <w:proofErr w:type="spellEnd"/>
      <w:r w:rsidRPr="000E0DE4">
        <w:rPr>
          <w:rtl/>
          <w:lang w:eastAsia="he-IL"/>
        </w:rPr>
        <w:t xml:space="preserve"> הבנת הב"ש תיתכן רק אם למד שהחיוב הוא קנס, והשאלה היא על מה הקנס, הב"ש ילמד שהוא על כך שלא עשה את המוטל עליו ונשאה וא"כ אף אם יכולה היא לבטל את </w:t>
      </w:r>
      <w:proofErr w:type="spellStart"/>
      <w:r w:rsidRPr="000E0DE4">
        <w:rPr>
          <w:rtl/>
          <w:lang w:eastAsia="he-IL"/>
        </w:rPr>
        <w:t>השידוכין</w:t>
      </w:r>
      <w:proofErr w:type="spellEnd"/>
      <w:r w:rsidRPr="000E0DE4">
        <w:rPr>
          <w:rtl/>
          <w:lang w:eastAsia="he-IL"/>
        </w:rPr>
        <w:t xml:space="preserve">, אולם כל עוד לא ביטלה עליו לכונסה וכשאינו עושה כן יש לקונסו ואילו המקנה ילמד שהקנס הוא על זה שהביאה למצב שאינה יכולה לקבל מזונות מחד ולא להינשא לאחר מאידך אלא קשורה בו. </w:t>
      </w:r>
      <w:proofErr w:type="spellStart"/>
      <w:r w:rsidRPr="000E0DE4">
        <w:rPr>
          <w:rtl/>
          <w:lang w:eastAsia="he-IL"/>
        </w:rPr>
        <w:t>דהנה</w:t>
      </w:r>
      <w:proofErr w:type="spellEnd"/>
      <w:r w:rsidRPr="000E0DE4">
        <w:rPr>
          <w:rtl/>
          <w:lang w:eastAsia="he-IL"/>
        </w:rPr>
        <w:t xml:space="preserve"> ב</w:t>
      </w:r>
      <w:r>
        <w:rPr>
          <w:rFonts w:hint="cs"/>
          <w:rtl/>
          <w:lang w:eastAsia="he-IL"/>
        </w:rPr>
        <w:t>כתובות (</w:t>
      </w:r>
      <w:r w:rsidRPr="000E0DE4">
        <w:rPr>
          <w:rtl/>
          <w:lang w:eastAsia="he-IL"/>
        </w:rPr>
        <w:t xml:space="preserve">דף </w:t>
      </w:r>
      <w:proofErr w:type="spellStart"/>
      <w:r w:rsidRPr="000E0DE4">
        <w:rPr>
          <w:rtl/>
          <w:lang w:eastAsia="he-IL"/>
        </w:rPr>
        <w:t>צז</w:t>
      </w:r>
      <w:proofErr w:type="spellEnd"/>
      <w:r w:rsidRPr="000E0DE4">
        <w:rPr>
          <w:rtl/>
          <w:lang w:eastAsia="he-IL"/>
        </w:rPr>
        <w:t xml:space="preserve"> ע"א</w:t>
      </w:r>
      <w:r>
        <w:rPr>
          <w:rFonts w:hint="cs"/>
          <w:rtl/>
          <w:lang w:eastAsia="he-IL"/>
        </w:rPr>
        <w:t>)</w:t>
      </w:r>
      <w:r w:rsidRPr="000E0DE4">
        <w:rPr>
          <w:rtl/>
          <w:lang w:eastAsia="he-IL"/>
        </w:rPr>
        <w:t xml:space="preserve"> זרק לה גט ספק קרוב לו ספק קרוב לה מגורשת ואינה מגורשת ובעלה חייב במזונותיה</w:t>
      </w:r>
      <w:r>
        <w:rPr>
          <w:rFonts w:hint="cs"/>
          <w:rtl/>
          <w:lang w:eastAsia="he-IL"/>
        </w:rPr>
        <w:t>,</w:t>
      </w:r>
      <w:r w:rsidRPr="000E0DE4">
        <w:rPr>
          <w:rtl/>
          <w:lang w:eastAsia="he-IL"/>
        </w:rPr>
        <w:t xml:space="preserve"> והנה בפשטות היינו אומרים שחייב במזונותיה אלו אותם מזונות שכבר היה חייב לה כשהיו נשואים ולא נפטר מהם כל עוד לא ברור שכבר פקע המצב הקודם של נישואיה, אולם </w:t>
      </w:r>
      <w:proofErr w:type="spellStart"/>
      <w:r w:rsidRPr="000E0DE4">
        <w:rPr>
          <w:rtl/>
          <w:lang w:eastAsia="he-IL"/>
        </w:rPr>
        <w:t>פרש"י</w:t>
      </w:r>
      <w:proofErr w:type="spellEnd"/>
      <w:r w:rsidRPr="000E0DE4">
        <w:rPr>
          <w:rtl/>
          <w:lang w:eastAsia="he-IL"/>
        </w:rPr>
        <w:t xml:space="preserve"> שמגורשת ואינה מגורשת זה מן </w:t>
      </w:r>
      <w:proofErr w:type="spellStart"/>
      <w:r w:rsidRPr="000E0DE4">
        <w:rPr>
          <w:rtl/>
          <w:lang w:eastAsia="he-IL"/>
        </w:rPr>
        <w:t>הארוסין</w:t>
      </w:r>
      <w:proofErr w:type="spellEnd"/>
      <w:r w:rsidRPr="000E0DE4">
        <w:rPr>
          <w:rtl/>
          <w:lang w:eastAsia="he-IL"/>
        </w:rPr>
        <w:t xml:space="preserve"> ותמה תוספות </w:t>
      </w:r>
      <w:proofErr w:type="spellStart"/>
      <w:r w:rsidRPr="000E0DE4">
        <w:rPr>
          <w:rtl/>
          <w:lang w:eastAsia="he-IL"/>
        </w:rPr>
        <w:t>הרא"ש</w:t>
      </w:r>
      <w:proofErr w:type="spellEnd"/>
      <w:r w:rsidRPr="000E0DE4">
        <w:rPr>
          <w:rtl/>
          <w:lang w:eastAsia="he-IL"/>
        </w:rPr>
        <w:t xml:space="preserve"> כיצד זה שלפני שזרק לה הגט היה פטור </w:t>
      </w:r>
      <w:proofErr w:type="spellStart"/>
      <w:r w:rsidRPr="000E0DE4">
        <w:rPr>
          <w:rtl/>
          <w:lang w:eastAsia="he-IL"/>
        </w:rPr>
        <w:t>מלזונה</w:t>
      </w:r>
      <w:proofErr w:type="spellEnd"/>
      <w:r w:rsidRPr="000E0DE4">
        <w:rPr>
          <w:rtl/>
          <w:lang w:eastAsia="he-IL"/>
        </w:rPr>
        <w:t xml:space="preserve"> וכעת לאחר שזרק לה גט חייב? ותירץ כיוון שאגידה ביה ולא יכולה להינשא לעולם חייב במזונותיה כמו הגיע הזמן ולא נישאו. ונראה </w:t>
      </w:r>
      <w:proofErr w:type="spellStart"/>
      <w:r w:rsidRPr="000E0DE4">
        <w:rPr>
          <w:rtl/>
          <w:lang w:eastAsia="he-IL"/>
        </w:rPr>
        <w:t>שהסברא</w:t>
      </w:r>
      <w:proofErr w:type="spellEnd"/>
      <w:r w:rsidRPr="000E0DE4">
        <w:rPr>
          <w:rtl/>
          <w:lang w:eastAsia="he-IL"/>
        </w:rPr>
        <w:t xml:space="preserve"> היא כנ"ל שבגלל שהיא מעוכבת מלהינשא בגללו חייב לזונה ובזה דימה זאת לחיוב הגעת-זמן </w:t>
      </w:r>
      <w:proofErr w:type="spellStart"/>
      <w:r w:rsidRPr="000E0DE4">
        <w:rPr>
          <w:rtl/>
          <w:lang w:eastAsia="he-IL"/>
        </w:rPr>
        <w:t>דאילו</w:t>
      </w:r>
      <w:proofErr w:type="spellEnd"/>
      <w:r w:rsidRPr="000E0DE4">
        <w:rPr>
          <w:rtl/>
          <w:lang w:eastAsia="he-IL"/>
        </w:rPr>
        <w:t xml:space="preserve"> </w:t>
      </w:r>
      <w:proofErr w:type="spellStart"/>
      <w:r w:rsidRPr="000E0DE4">
        <w:rPr>
          <w:rtl/>
          <w:lang w:eastAsia="he-IL"/>
        </w:rPr>
        <w:t>הגדרים</w:t>
      </w:r>
      <w:proofErr w:type="spellEnd"/>
      <w:r w:rsidRPr="000E0DE4">
        <w:rPr>
          <w:rtl/>
          <w:lang w:eastAsia="he-IL"/>
        </w:rPr>
        <w:t xml:space="preserve"> האחרים לא שייכים כאן, לא קנס על כך שלא קיים את דינו בה ולא כנשואה שהרי לא עומדת </w:t>
      </w:r>
      <w:proofErr w:type="spellStart"/>
      <w:r w:rsidRPr="000E0DE4">
        <w:rPr>
          <w:rtl/>
          <w:lang w:eastAsia="he-IL"/>
        </w:rPr>
        <w:t>לינשא</w:t>
      </w:r>
      <w:proofErr w:type="spellEnd"/>
      <w:r w:rsidRPr="000E0DE4">
        <w:rPr>
          <w:rtl/>
          <w:lang w:eastAsia="he-IL"/>
        </w:rPr>
        <w:t xml:space="preserve"> כשזרק לה גט</w:t>
      </w:r>
      <w:r>
        <w:rPr>
          <w:rFonts w:hint="cs"/>
          <w:rtl/>
          <w:lang w:eastAsia="he-IL"/>
        </w:rPr>
        <w:t>,</w:t>
      </w:r>
      <w:r w:rsidRPr="000E0DE4">
        <w:rPr>
          <w:rtl/>
          <w:lang w:eastAsia="he-IL"/>
        </w:rPr>
        <w:t xml:space="preserve"> ואכמ"ל).</w:t>
      </w:r>
    </w:p>
    <w:p w14:paraId="6AC9CFA2" w14:textId="77777777" w:rsidR="005C74A4" w:rsidRPr="000E0DE4" w:rsidRDefault="005C74A4" w:rsidP="005C74A4">
      <w:pPr>
        <w:pStyle w:val="ae"/>
        <w:rPr>
          <w:rtl/>
          <w:lang w:eastAsia="he-IL"/>
        </w:rPr>
      </w:pPr>
      <w:r w:rsidRPr="000E0DE4">
        <w:rPr>
          <w:rtl/>
          <w:lang w:eastAsia="he-IL"/>
        </w:rPr>
        <w:t xml:space="preserve">א"כ, אם כאמור לא ניתן לראות שסיבת הזכויות מתחילה בזמן </w:t>
      </w:r>
      <w:proofErr w:type="spellStart"/>
      <w:r w:rsidRPr="000E0DE4">
        <w:rPr>
          <w:rtl/>
          <w:lang w:eastAsia="he-IL"/>
        </w:rPr>
        <w:t>השידוכין</w:t>
      </w:r>
      <w:proofErr w:type="spellEnd"/>
      <w:r w:rsidRPr="000E0DE4">
        <w:rPr>
          <w:rtl/>
          <w:lang w:eastAsia="he-IL"/>
        </w:rPr>
        <w:t xml:space="preserve"> </w:t>
      </w:r>
      <w:proofErr w:type="spellStart"/>
      <w:r w:rsidRPr="000E0DE4">
        <w:rPr>
          <w:rtl/>
          <w:lang w:eastAsia="he-IL"/>
        </w:rPr>
        <w:t>יל"ע</w:t>
      </w:r>
      <w:proofErr w:type="spellEnd"/>
      <w:r w:rsidRPr="000E0DE4">
        <w:rPr>
          <w:rtl/>
          <w:lang w:eastAsia="he-IL"/>
        </w:rPr>
        <w:t xml:space="preserve"> מה טעם </w:t>
      </w:r>
      <w:proofErr w:type="spellStart"/>
      <w:r w:rsidRPr="000E0DE4">
        <w:rPr>
          <w:rtl/>
          <w:lang w:eastAsia="he-IL"/>
        </w:rPr>
        <w:t>החת"ס</w:t>
      </w:r>
      <w:proofErr w:type="spellEnd"/>
      <w:r>
        <w:rPr>
          <w:rFonts w:hint="cs"/>
          <w:rtl/>
          <w:lang w:eastAsia="he-IL"/>
        </w:rPr>
        <w:t>?</w:t>
      </w:r>
      <w:r w:rsidRPr="000E0DE4">
        <w:rPr>
          <w:rtl/>
          <w:lang w:eastAsia="he-IL"/>
        </w:rPr>
        <w:t xml:space="preserve"> ונראה, </w:t>
      </w:r>
      <w:proofErr w:type="spellStart"/>
      <w:r w:rsidRPr="000E0DE4">
        <w:rPr>
          <w:rtl/>
          <w:lang w:eastAsia="he-IL"/>
        </w:rPr>
        <w:t>דהנה</w:t>
      </w:r>
      <w:proofErr w:type="spellEnd"/>
      <w:r w:rsidRPr="000E0DE4">
        <w:rPr>
          <w:rtl/>
          <w:lang w:eastAsia="he-IL"/>
        </w:rPr>
        <w:t xml:space="preserve"> לעיל הבאנו את הח"מ שלמד שהטעם שלא מהני סילוק קודם </w:t>
      </w:r>
      <w:proofErr w:type="spellStart"/>
      <w:r w:rsidRPr="000E0DE4">
        <w:rPr>
          <w:rtl/>
          <w:lang w:eastAsia="he-IL"/>
        </w:rPr>
        <w:t>הארוסין</w:t>
      </w:r>
      <w:proofErr w:type="spellEnd"/>
      <w:r w:rsidRPr="000E0DE4">
        <w:rPr>
          <w:rtl/>
          <w:lang w:eastAsia="he-IL"/>
        </w:rPr>
        <w:t xml:space="preserve"> הוא מטעם דהוי </w:t>
      </w:r>
      <w:proofErr w:type="spellStart"/>
      <w:r w:rsidRPr="000E0DE4">
        <w:rPr>
          <w:rtl/>
          <w:lang w:eastAsia="he-IL"/>
        </w:rPr>
        <w:t>דשלבל"ע</w:t>
      </w:r>
      <w:proofErr w:type="spellEnd"/>
      <w:r>
        <w:rPr>
          <w:rFonts w:hint="cs"/>
          <w:rtl/>
          <w:lang w:eastAsia="he-IL"/>
        </w:rPr>
        <w:t>,</w:t>
      </w:r>
      <w:r w:rsidRPr="000E0DE4">
        <w:rPr>
          <w:rtl/>
          <w:lang w:eastAsia="he-IL"/>
        </w:rPr>
        <w:t xml:space="preserve"> והערנו שבדברי </w:t>
      </w:r>
      <w:proofErr w:type="spellStart"/>
      <w:r w:rsidRPr="000E0DE4">
        <w:rPr>
          <w:rtl/>
          <w:lang w:eastAsia="he-IL"/>
        </w:rPr>
        <w:t>הר"ן</w:t>
      </w:r>
      <w:proofErr w:type="spellEnd"/>
      <w:r w:rsidRPr="000E0DE4">
        <w:rPr>
          <w:rtl/>
          <w:lang w:eastAsia="he-IL"/>
        </w:rPr>
        <w:t xml:space="preserve"> לא מופיע כלל עניין זה אלא נראה בו שזה חיסרון בעצם הסילוק </w:t>
      </w:r>
      <w:proofErr w:type="spellStart"/>
      <w:r w:rsidRPr="000E0DE4">
        <w:rPr>
          <w:rtl/>
          <w:lang w:eastAsia="he-IL"/>
        </w:rPr>
        <w:t>מכיון</w:t>
      </w:r>
      <w:proofErr w:type="spellEnd"/>
      <w:r w:rsidRPr="000E0DE4">
        <w:rPr>
          <w:rtl/>
          <w:lang w:eastAsia="he-IL"/>
        </w:rPr>
        <w:t xml:space="preserve"> שהוא מסולק ועומד, ונראה שאם נלמד כאופן זה האחרון הרי שבאמת לא יועיל סילוק קודם האירוסין אף לאחר </w:t>
      </w:r>
      <w:proofErr w:type="spellStart"/>
      <w:r w:rsidRPr="000E0DE4">
        <w:rPr>
          <w:rtl/>
          <w:lang w:eastAsia="he-IL"/>
        </w:rPr>
        <w:t>השדוכין</w:t>
      </w:r>
      <w:proofErr w:type="spellEnd"/>
      <w:r>
        <w:rPr>
          <w:rFonts w:hint="cs"/>
          <w:rtl/>
          <w:lang w:eastAsia="he-IL"/>
        </w:rPr>
        <w:t>.</w:t>
      </w:r>
      <w:r w:rsidRPr="000E0DE4">
        <w:rPr>
          <w:rtl/>
          <w:lang w:eastAsia="he-IL"/>
        </w:rPr>
        <w:t xml:space="preserve"> אולם אם הטעם הוא בגלל </w:t>
      </w:r>
      <w:proofErr w:type="spellStart"/>
      <w:r w:rsidRPr="000E0DE4">
        <w:rPr>
          <w:rtl/>
          <w:lang w:eastAsia="he-IL"/>
        </w:rPr>
        <w:t>דשלבל"ע</w:t>
      </w:r>
      <w:proofErr w:type="spellEnd"/>
      <w:r w:rsidRPr="000E0DE4">
        <w:rPr>
          <w:rtl/>
          <w:lang w:eastAsia="he-IL"/>
        </w:rPr>
        <w:t xml:space="preserve">, כפשטות הח"מ, הרי ידועה היא השאלה מה החיסרון בקניין </w:t>
      </w:r>
      <w:proofErr w:type="spellStart"/>
      <w:r w:rsidRPr="000E0DE4">
        <w:rPr>
          <w:rtl/>
          <w:lang w:eastAsia="he-IL"/>
        </w:rPr>
        <w:t>בדשלבל"ע</w:t>
      </w:r>
      <w:proofErr w:type="spellEnd"/>
      <w:r w:rsidRPr="000E0DE4">
        <w:rPr>
          <w:rtl/>
          <w:lang w:eastAsia="he-IL"/>
        </w:rPr>
        <w:t xml:space="preserve">, אם אכן החיסרון הוא מצד שאין בעולם על מה שיחול עליו הקניין (וכ"ה </w:t>
      </w:r>
      <w:proofErr w:type="spellStart"/>
      <w:r w:rsidRPr="000E0DE4">
        <w:rPr>
          <w:rtl/>
          <w:lang w:eastAsia="he-IL"/>
        </w:rPr>
        <w:t>בנובי"ת</w:t>
      </w:r>
      <w:proofErr w:type="spellEnd"/>
      <w:r w:rsidRPr="000E0DE4">
        <w:rPr>
          <w:rtl/>
          <w:lang w:eastAsia="he-IL"/>
        </w:rPr>
        <w:t xml:space="preserve"> </w:t>
      </w:r>
      <w:proofErr w:type="spellStart"/>
      <w:r w:rsidRPr="000E0DE4">
        <w:rPr>
          <w:rtl/>
          <w:lang w:eastAsia="he-IL"/>
        </w:rPr>
        <w:t>אה"ע</w:t>
      </w:r>
      <w:proofErr w:type="spellEnd"/>
      <w:r w:rsidRPr="000E0DE4">
        <w:rPr>
          <w:rtl/>
          <w:lang w:eastAsia="he-IL"/>
        </w:rPr>
        <w:t xml:space="preserve"> סימן נד ועוד) הרי שחיסרון זה קיים גם בהסתלקות לאחר </w:t>
      </w:r>
      <w:proofErr w:type="spellStart"/>
      <w:r w:rsidRPr="000E0DE4">
        <w:rPr>
          <w:rtl/>
          <w:lang w:eastAsia="he-IL"/>
        </w:rPr>
        <w:t>השדוכין</w:t>
      </w:r>
      <w:proofErr w:type="spellEnd"/>
      <w:r w:rsidRPr="000E0DE4">
        <w:rPr>
          <w:rtl/>
          <w:lang w:eastAsia="he-IL"/>
        </w:rPr>
        <w:t>, אולם אם החיסרון הוא מצד חוסר סמיכות-דעת (</w:t>
      </w:r>
      <w:proofErr w:type="spellStart"/>
      <w:r w:rsidRPr="000E0DE4">
        <w:rPr>
          <w:rtl/>
          <w:lang w:eastAsia="he-IL"/>
        </w:rPr>
        <w:t>כנמו"י</w:t>
      </w:r>
      <w:proofErr w:type="spellEnd"/>
      <w:r w:rsidRPr="000E0DE4">
        <w:rPr>
          <w:rtl/>
          <w:lang w:eastAsia="he-IL"/>
        </w:rPr>
        <w:t xml:space="preserve"> </w:t>
      </w:r>
      <w:proofErr w:type="spellStart"/>
      <w:r w:rsidRPr="000E0DE4">
        <w:rPr>
          <w:rtl/>
          <w:lang w:eastAsia="he-IL"/>
        </w:rPr>
        <w:t>לב"מ</w:t>
      </w:r>
      <w:proofErr w:type="spellEnd"/>
      <w:r w:rsidRPr="000E0DE4">
        <w:rPr>
          <w:rtl/>
          <w:lang w:eastAsia="he-IL"/>
        </w:rPr>
        <w:t xml:space="preserve"> </w:t>
      </w:r>
      <w:r>
        <w:rPr>
          <w:rFonts w:hint="cs"/>
          <w:rtl/>
          <w:lang w:eastAsia="he-IL"/>
        </w:rPr>
        <w:t xml:space="preserve">דף </w:t>
      </w:r>
      <w:proofErr w:type="spellStart"/>
      <w:r w:rsidRPr="000E0DE4">
        <w:rPr>
          <w:rtl/>
          <w:lang w:eastAsia="he-IL"/>
        </w:rPr>
        <w:t>סו</w:t>
      </w:r>
      <w:proofErr w:type="spellEnd"/>
      <w:r w:rsidRPr="000E0DE4">
        <w:rPr>
          <w:rtl/>
          <w:lang w:eastAsia="he-IL"/>
        </w:rPr>
        <w:t xml:space="preserve"> ע"ב) הרי </w:t>
      </w:r>
      <w:proofErr w:type="spellStart"/>
      <w:r w:rsidRPr="000E0DE4">
        <w:rPr>
          <w:rtl/>
          <w:lang w:eastAsia="he-IL"/>
        </w:rPr>
        <w:t>שי"ל</w:t>
      </w:r>
      <w:proofErr w:type="spellEnd"/>
      <w:r w:rsidRPr="000E0DE4">
        <w:rPr>
          <w:rtl/>
          <w:lang w:eastAsia="he-IL"/>
        </w:rPr>
        <w:t xml:space="preserve"> שלאחר </w:t>
      </w:r>
      <w:proofErr w:type="spellStart"/>
      <w:r w:rsidRPr="000E0DE4">
        <w:rPr>
          <w:rtl/>
          <w:lang w:eastAsia="he-IL"/>
        </w:rPr>
        <w:t>השידוכין</w:t>
      </w:r>
      <w:proofErr w:type="spellEnd"/>
      <w:r w:rsidRPr="000E0DE4">
        <w:rPr>
          <w:rtl/>
          <w:lang w:eastAsia="he-IL"/>
        </w:rPr>
        <w:t xml:space="preserve"> יש כבר </w:t>
      </w:r>
      <w:proofErr w:type="spellStart"/>
      <w:r w:rsidRPr="000E0DE4">
        <w:rPr>
          <w:rtl/>
          <w:lang w:eastAsia="he-IL"/>
        </w:rPr>
        <w:t>סמכ"ד</w:t>
      </w:r>
      <w:proofErr w:type="spellEnd"/>
      <w:r w:rsidRPr="000E0DE4">
        <w:rPr>
          <w:rtl/>
          <w:lang w:eastAsia="he-IL"/>
        </w:rPr>
        <w:t xml:space="preserve"> שיינשאו </w:t>
      </w:r>
      <w:proofErr w:type="spellStart"/>
      <w:r w:rsidRPr="000E0DE4">
        <w:rPr>
          <w:rtl/>
          <w:lang w:eastAsia="he-IL"/>
        </w:rPr>
        <w:t>זל"ז</w:t>
      </w:r>
      <w:proofErr w:type="spellEnd"/>
      <w:r w:rsidRPr="000E0DE4">
        <w:rPr>
          <w:rtl/>
          <w:lang w:eastAsia="he-IL"/>
        </w:rPr>
        <w:t xml:space="preserve"> ולכן יועיל סילוק וכך נבין את </w:t>
      </w:r>
      <w:proofErr w:type="spellStart"/>
      <w:r w:rsidRPr="000E0DE4">
        <w:rPr>
          <w:rtl/>
          <w:lang w:eastAsia="he-IL"/>
        </w:rPr>
        <w:t>החת"ס</w:t>
      </w:r>
      <w:proofErr w:type="spellEnd"/>
      <w:r w:rsidRPr="000E0DE4">
        <w:rPr>
          <w:rtl/>
          <w:lang w:eastAsia="he-IL"/>
        </w:rPr>
        <w:t>, אם כך הוא הרי שבהחלט ניתן לשמוע את דברי המגיה על המאירי במקום</w:t>
      </w:r>
      <w:r>
        <w:rPr>
          <w:rFonts w:hint="cs"/>
          <w:rtl/>
          <w:lang w:eastAsia="he-IL"/>
        </w:rPr>
        <w:t>,</w:t>
      </w:r>
      <w:r w:rsidRPr="000E0DE4">
        <w:rPr>
          <w:rtl/>
          <w:lang w:eastAsia="he-IL"/>
        </w:rPr>
        <w:t xml:space="preserve"> שציין בהערה שם שאולי </w:t>
      </w:r>
      <w:proofErr w:type="spellStart"/>
      <w:r w:rsidRPr="000E0DE4">
        <w:rPr>
          <w:rtl/>
          <w:lang w:eastAsia="he-IL"/>
        </w:rPr>
        <w:t>בשידוכין</w:t>
      </w:r>
      <w:proofErr w:type="spellEnd"/>
      <w:r w:rsidRPr="000E0DE4">
        <w:rPr>
          <w:rtl/>
          <w:lang w:eastAsia="he-IL"/>
        </w:rPr>
        <w:t xml:space="preserve"> כאלו עליהם דיבר זקנו </w:t>
      </w:r>
      <w:proofErr w:type="spellStart"/>
      <w:r w:rsidRPr="000E0DE4">
        <w:rPr>
          <w:rtl/>
          <w:lang w:eastAsia="he-IL"/>
        </w:rPr>
        <w:t>החת"ס</w:t>
      </w:r>
      <w:proofErr w:type="spellEnd"/>
      <w:r w:rsidRPr="000E0DE4">
        <w:rPr>
          <w:rtl/>
          <w:lang w:eastAsia="he-IL"/>
        </w:rPr>
        <w:t xml:space="preserve"> עם חרם וקנס</w:t>
      </w:r>
      <w:r>
        <w:rPr>
          <w:rFonts w:hint="cs"/>
          <w:rtl/>
          <w:lang w:eastAsia="he-IL"/>
        </w:rPr>
        <w:t>,</w:t>
      </w:r>
      <w:r w:rsidRPr="000E0DE4">
        <w:rPr>
          <w:rtl/>
          <w:lang w:eastAsia="he-IL"/>
        </w:rPr>
        <w:t xml:space="preserve"> אף המאירי יודה שמהני סילוק. נראה שמצב זה של התקשרות עם חתימת הסכם ממון מפורט מצביעה על </w:t>
      </w:r>
      <w:proofErr w:type="spellStart"/>
      <w:r w:rsidRPr="000E0DE4">
        <w:rPr>
          <w:rtl/>
          <w:lang w:eastAsia="he-IL"/>
        </w:rPr>
        <w:t>סמכ"ד</w:t>
      </w:r>
      <w:proofErr w:type="spellEnd"/>
      <w:r w:rsidRPr="000E0DE4">
        <w:rPr>
          <w:rtl/>
          <w:lang w:eastAsia="he-IL"/>
        </w:rPr>
        <w:t xml:space="preserve"> גמורה להינשא</w:t>
      </w:r>
      <w:r>
        <w:rPr>
          <w:rFonts w:hint="cs"/>
          <w:rtl/>
          <w:lang w:eastAsia="he-IL"/>
        </w:rPr>
        <w:t>,</w:t>
      </w:r>
      <w:r w:rsidRPr="000E0DE4">
        <w:rPr>
          <w:rtl/>
          <w:lang w:eastAsia="he-IL"/>
        </w:rPr>
        <w:t xml:space="preserve"> ושיטת </w:t>
      </w:r>
      <w:proofErr w:type="spellStart"/>
      <w:r w:rsidRPr="000E0DE4">
        <w:rPr>
          <w:rtl/>
          <w:lang w:eastAsia="he-IL"/>
        </w:rPr>
        <w:t>החת"ס</w:t>
      </w:r>
      <w:proofErr w:type="spellEnd"/>
      <w:r w:rsidRPr="000E0DE4">
        <w:rPr>
          <w:rtl/>
          <w:lang w:eastAsia="he-IL"/>
        </w:rPr>
        <w:t xml:space="preserve"> (וכאמור יתכן שאף המאירי </w:t>
      </w:r>
      <w:proofErr w:type="spellStart"/>
      <w:r w:rsidRPr="000E0DE4">
        <w:rPr>
          <w:rtl/>
          <w:lang w:eastAsia="he-IL"/>
        </w:rPr>
        <w:t>ודעימיה</w:t>
      </w:r>
      <w:proofErr w:type="spellEnd"/>
      <w:r w:rsidRPr="000E0DE4">
        <w:rPr>
          <w:rtl/>
          <w:lang w:eastAsia="he-IL"/>
        </w:rPr>
        <w:t xml:space="preserve"> יסכימו כך) תהווה סמך נוסף להצטרף לכך שהחתימה על הסכם הממון מ</w:t>
      </w:r>
      <w:r>
        <w:rPr>
          <w:rtl/>
          <w:lang w:eastAsia="he-IL"/>
        </w:rPr>
        <w:t xml:space="preserve">הווה הסתלקות מצד </w:t>
      </w:r>
      <w:proofErr w:type="spellStart"/>
      <w:r>
        <w:rPr>
          <w:rtl/>
          <w:lang w:eastAsia="he-IL"/>
        </w:rPr>
        <w:t>האשה</w:t>
      </w:r>
      <w:proofErr w:type="spellEnd"/>
      <w:r>
        <w:rPr>
          <w:rtl/>
          <w:lang w:eastAsia="he-IL"/>
        </w:rPr>
        <w:t xml:space="preserve"> ותופסת.</w:t>
      </w:r>
    </w:p>
    <w:p w14:paraId="5B2F6021" w14:textId="77777777" w:rsidR="005C74A4" w:rsidRPr="000E0DE4" w:rsidRDefault="005C74A4" w:rsidP="005C74A4">
      <w:pPr>
        <w:pStyle w:val="afc"/>
        <w:rPr>
          <w:rtl/>
          <w:lang w:eastAsia="he-IL"/>
        </w:rPr>
      </w:pPr>
      <w:r w:rsidRPr="000E0DE4">
        <w:rPr>
          <w:rtl/>
          <w:lang w:eastAsia="he-IL"/>
        </w:rPr>
        <w:lastRenderedPageBreak/>
        <w:t xml:space="preserve">שיטת </w:t>
      </w:r>
      <w:proofErr w:type="spellStart"/>
      <w:r w:rsidRPr="000E0DE4">
        <w:rPr>
          <w:rtl/>
          <w:lang w:eastAsia="he-IL"/>
        </w:rPr>
        <w:t>החזו"א</w:t>
      </w:r>
      <w:proofErr w:type="spellEnd"/>
    </w:p>
    <w:p w14:paraId="4387A994" w14:textId="77777777" w:rsidR="005C74A4" w:rsidRPr="000E0DE4" w:rsidRDefault="005C74A4" w:rsidP="005C74A4">
      <w:pPr>
        <w:pStyle w:val="-0"/>
        <w:rPr>
          <w:rtl/>
          <w:lang w:eastAsia="he-IL"/>
        </w:rPr>
      </w:pPr>
      <w:r w:rsidRPr="000E0DE4">
        <w:rPr>
          <w:rtl/>
          <w:lang w:eastAsia="he-IL"/>
        </w:rPr>
        <w:t xml:space="preserve">דברי </w:t>
      </w:r>
      <w:proofErr w:type="spellStart"/>
      <w:r w:rsidRPr="000E0DE4">
        <w:rPr>
          <w:rtl/>
          <w:lang w:eastAsia="he-IL"/>
        </w:rPr>
        <w:t>החזו"א</w:t>
      </w:r>
      <w:proofErr w:type="spellEnd"/>
    </w:p>
    <w:p w14:paraId="46817991" w14:textId="77777777" w:rsidR="005C74A4" w:rsidRDefault="005C74A4" w:rsidP="005C74A4">
      <w:pPr>
        <w:pStyle w:val="ad"/>
        <w:rPr>
          <w:rtl/>
        </w:rPr>
      </w:pPr>
      <w:r w:rsidRPr="000E0DE4">
        <w:rPr>
          <w:rtl/>
        </w:rPr>
        <w:t xml:space="preserve">כתב </w:t>
      </w:r>
      <w:proofErr w:type="spellStart"/>
      <w:r w:rsidRPr="000E0DE4">
        <w:rPr>
          <w:rtl/>
        </w:rPr>
        <w:t>החזו"א</w:t>
      </w:r>
      <w:proofErr w:type="spellEnd"/>
      <w:r w:rsidRPr="000E0DE4">
        <w:rPr>
          <w:rtl/>
        </w:rPr>
        <w:t xml:space="preserve"> </w:t>
      </w:r>
      <w:r>
        <w:rPr>
          <w:rFonts w:hint="cs"/>
          <w:rtl/>
        </w:rPr>
        <w:t>(</w:t>
      </w:r>
      <w:r w:rsidRPr="000E0DE4">
        <w:rPr>
          <w:rtl/>
        </w:rPr>
        <w:t xml:space="preserve">סימן עז </w:t>
      </w:r>
      <w:proofErr w:type="spellStart"/>
      <w:r w:rsidRPr="000E0DE4">
        <w:rPr>
          <w:rtl/>
        </w:rPr>
        <w:t>ס"ק</w:t>
      </w:r>
      <w:proofErr w:type="spellEnd"/>
      <w:r w:rsidRPr="000E0DE4">
        <w:rPr>
          <w:rtl/>
        </w:rPr>
        <w:t xml:space="preserve"> ט</w:t>
      </w:r>
      <w:r>
        <w:rPr>
          <w:rFonts w:hint="cs"/>
          <w:rtl/>
        </w:rPr>
        <w:t>)</w:t>
      </w:r>
      <w:r w:rsidRPr="000E0DE4">
        <w:rPr>
          <w:rtl/>
        </w:rPr>
        <w:t>:</w:t>
      </w:r>
    </w:p>
    <w:p w14:paraId="7021919B" w14:textId="77777777" w:rsidR="005C74A4" w:rsidRPr="000E0DE4" w:rsidRDefault="005C74A4" w:rsidP="005C74A4">
      <w:pPr>
        <w:pStyle w:val="a9"/>
        <w:rPr>
          <w:rtl/>
        </w:rPr>
      </w:pPr>
      <w:r w:rsidRPr="000E0DE4">
        <w:rPr>
          <w:rtl/>
        </w:rPr>
        <w:t>"</w:t>
      </w:r>
      <w:proofErr w:type="spellStart"/>
      <w:r w:rsidRPr="000E0DE4">
        <w:rPr>
          <w:rtl/>
        </w:rPr>
        <w:t>דארוסה</w:t>
      </w:r>
      <w:proofErr w:type="spellEnd"/>
      <w:r w:rsidRPr="000E0DE4">
        <w:rPr>
          <w:rtl/>
        </w:rPr>
        <w:t xml:space="preserve"> כבר זכה בה </w:t>
      </w:r>
      <w:proofErr w:type="spellStart"/>
      <w:r w:rsidRPr="000E0DE4">
        <w:rPr>
          <w:rtl/>
        </w:rPr>
        <w:t>שהנשואין</w:t>
      </w:r>
      <w:proofErr w:type="spellEnd"/>
      <w:r w:rsidRPr="000E0DE4">
        <w:rPr>
          <w:rtl/>
        </w:rPr>
        <w:t xml:space="preserve"> </w:t>
      </w:r>
      <w:proofErr w:type="spellStart"/>
      <w:r w:rsidRPr="000E0DE4">
        <w:rPr>
          <w:rtl/>
        </w:rPr>
        <w:t>גומרין</w:t>
      </w:r>
      <w:proofErr w:type="spellEnd"/>
      <w:r w:rsidRPr="000E0DE4">
        <w:rPr>
          <w:rtl/>
        </w:rPr>
        <w:t xml:space="preserve"> בה וזוכה בנכסיה, וסילוק הוא מחילת זכות ארוסה, וכיון שסילק </w:t>
      </w:r>
      <w:proofErr w:type="spellStart"/>
      <w:r w:rsidRPr="000E0DE4">
        <w:rPr>
          <w:rtl/>
        </w:rPr>
        <w:t>כחו</w:t>
      </w:r>
      <w:proofErr w:type="spellEnd"/>
      <w:r w:rsidRPr="000E0DE4">
        <w:rPr>
          <w:rtl/>
        </w:rPr>
        <w:t xml:space="preserve"> לא תהא חופה גומרת </w:t>
      </w:r>
      <w:proofErr w:type="spellStart"/>
      <w:r w:rsidRPr="000E0DE4">
        <w:rPr>
          <w:rtl/>
        </w:rPr>
        <w:t>לענין</w:t>
      </w:r>
      <w:proofErr w:type="spellEnd"/>
      <w:r w:rsidRPr="000E0DE4">
        <w:rPr>
          <w:rtl/>
        </w:rPr>
        <w:t xml:space="preserve"> ירושתה ואכילת פירות, והלכך מיד שאמר דין ודברים אין לי בנכסיך הוי כמחילה </w:t>
      </w:r>
      <w:proofErr w:type="spellStart"/>
      <w:r w:rsidRPr="000E0DE4">
        <w:rPr>
          <w:rtl/>
        </w:rPr>
        <w:t>ואי"צ</w:t>
      </w:r>
      <w:proofErr w:type="spellEnd"/>
      <w:r w:rsidRPr="000E0DE4">
        <w:rPr>
          <w:rtl/>
        </w:rPr>
        <w:t xml:space="preserve"> קנין ואף אם חוזר בו אינו כלום, אבל </w:t>
      </w:r>
      <w:proofErr w:type="spellStart"/>
      <w:r w:rsidRPr="000E0DE4">
        <w:rPr>
          <w:rtl/>
        </w:rPr>
        <w:t>באמר</w:t>
      </w:r>
      <w:proofErr w:type="spellEnd"/>
      <w:r w:rsidRPr="000E0DE4">
        <w:rPr>
          <w:rtl/>
        </w:rPr>
        <w:t xml:space="preserve"> קדם </w:t>
      </w:r>
      <w:proofErr w:type="spellStart"/>
      <w:r w:rsidRPr="000E0DE4">
        <w:rPr>
          <w:rtl/>
        </w:rPr>
        <w:t>ארוסין</w:t>
      </w:r>
      <w:proofErr w:type="spellEnd"/>
      <w:r w:rsidRPr="000E0DE4">
        <w:rPr>
          <w:rtl/>
        </w:rPr>
        <w:t xml:space="preserve"> לית ליה מה למחול וכו' </w:t>
      </w:r>
      <w:proofErr w:type="spellStart"/>
      <w:r w:rsidRPr="000E0DE4">
        <w:rPr>
          <w:rtl/>
        </w:rPr>
        <w:t>ובח"מ</w:t>
      </w:r>
      <w:proofErr w:type="spellEnd"/>
      <w:r w:rsidRPr="000E0DE4">
        <w:rPr>
          <w:rtl/>
        </w:rPr>
        <w:t xml:space="preserve"> </w:t>
      </w:r>
      <w:proofErr w:type="spellStart"/>
      <w:r w:rsidRPr="000E0DE4">
        <w:rPr>
          <w:rtl/>
        </w:rPr>
        <w:t>סק"ד</w:t>
      </w:r>
      <w:proofErr w:type="spellEnd"/>
      <w:r w:rsidRPr="000E0DE4">
        <w:rPr>
          <w:rtl/>
        </w:rPr>
        <w:t xml:space="preserve"> הביא דברי המרדכי וכו' ונראה </w:t>
      </w:r>
      <w:proofErr w:type="spellStart"/>
      <w:r w:rsidRPr="000E0DE4">
        <w:rPr>
          <w:rtl/>
        </w:rPr>
        <w:t>דלאו</w:t>
      </w:r>
      <w:proofErr w:type="spellEnd"/>
      <w:r w:rsidRPr="000E0DE4">
        <w:rPr>
          <w:rtl/>
        </w:rPr>
        <w:t xml:space="preserve"> קושיה היא דודאי יכולה </w:t>
      </w:r>
      <w:proofErr w:type="spellStart"/>
      <w:r w:rsidRPr="000E0DE4">
        <w:rPr>
          <w:rtl/>
        </w:rPr>
        <w:t>האשה</w:t>
      </w:r>
      <w:proofErr w:type="spellEnd"/>
      <w:r w:rsidRPr="000E0DE4">
        <w:rPr>
          <w:rtl/>
        </w:rPr>
        <w:t xml:space="preserve"> לחזור קודם </w:t>
      </w:r>
      <w:proofErr w:type="spellStart"/>
      <w:r w:rsidRPr="000E0DE4">
        <w:rPr>
          <w:rtl/>
        </w:rPr>
        <w:t>שקנאן</w:t>
      </w:r>
      <w:proofErr w:type="spellEnd"/>
      <w:r w:rsidRPr="000E0DE4">
        <w:rPr>
          <w:rtl/>
        </w:rPr>
        <w:t xml:space="preserve"> הבעל, אבל בשתקה עד </w:t>
      </w:r>
      <w:proofErr w:type="spellStart"/>
      <w:r w:rsidRPr="000E0DE4">
        <w:rPr>
          <w:rtl/>
        </w:rPr>
        <w:t>שקנאן</w:t>
      </w:r>
      <w:proofErr w:type="spellEnd"/>
      <w:r w:rsidRPr="000E0DE4">
        <w:rPr>
          <w:rtl/>
        </w:rPr>
        <w:t xml:space="preserve"> הוי כמחלה בשעת קנין ומהני, ונראה </w:t>
      </w:r>
      <w:proofErr w:type="spellStart"/>
      <w:r w:rsidRPr="000E0DE4">
        <w:rPr>
          <w:rtl/>
        </w:rPr>
        <w:t>לפי"ז</w:t>
      </w:r>
      <w:proofErr w:type="spellEnd"/>
      <w:r w:rsidRPr="000E0DE4">
        <w:rPr>
          <w:rtl/>
        </w:rPr>
        <w:t xml:space="preserve"> בכתיבת שדוכין מהני סילוק </w:t>
      </w:r>
      <w:proofErr w:type="spellStart"/>
      <w:r w:rsidRPr="000E0DE4">
        <w:rPr>
          <w:rtl/>
        </w:rPr>
        <w:t>דעיקר</w:t>
      </w:r>
      <w:proofErr w:type="spellEnd"/>
      <w:r w:rsidRPr="000E0DE4">
        <w:rPr>
          <w:rtl/>
        </w:rPr>
        <w:t xml:space="preserve"> הקידושין הוא על תנאי </w:t>
      </w:r>
      <w:proofErr w:type="spellStart"/>
      <w:r w:rsidRPr="000E0DE4">
        <w:rPr>
          <w:rtl/>
        </w:rPr>
        <w:t>השדוכין</w:t>
      </w:r>
      <w:proofErr w:type="spellEnd"/>
      <w:r w:rsidRPr="000E0DE4">
        <w:rPr>
          <w:rtl/>
        </w:rPr>
        <w:t xml:space="preserve"> כל זמן שלא חזר </w:t>
      </w:r>
      <w:proofErr w:type="spellStart"/>
      <w:r w:rsidRPr="000E0DE4">
        <w:rPr>
          <w:rtl/>
        </w:rPr>
        <w:t>והוי</w:t>
      </w:r>
      <w:proofErr w:type="spellEnd"/>
      <w:r w:rsidRPr="000E0DE4">
        <w:rPr>
          <w:rtl/>
        </w:rPr>
        <w:t xml:space="preserve"> </w:t>
      </w:r>
      <w:proofErr w:type="spellStart"/>
      <w:r w:rsidRPr="000E0DE4">
        <w:rPr>
          <w:rtl/>
        </w:rPr>
        <w:t>כהתנה</w:t>
      </w:r>
      <w:proofErr w:type="spellEnd"/>
      <w:r w:rsidRPr="000E0DE4">
        <w:rPr>
          <w:rtl/>
        </w:rPr>
        <w:t xml:space="preserve"> כל תנאי </w:t>
      </w:r>
      <w:proofErr w:type="spellStart"/>
      <w:r w:rsidRPr="000E0DE4">
        <w:rPr>
          <w:rtl/>
        </w:rPr>
        <w:t>השדוכין</w:t>
      </w:r>
      <w:proofErr w:type="spellEnd"/>
      <w:r w:rsidRPr="000E0DE4">
        <w:rPr>
          <w:rtl/>
        </w:rPr>
        <w:t xml:space="preserve"> בשעת חופה וקידושין ובפ"ת </w:t>
      </w:r>
      <w:proofErr w:type="spellStart"/>
      <w:r w:rsidRPr="000E0DE4">
        <w:rPr>
          <w:rtl/>
        </w:rPr>
        <w:t>סק"א</w:t>
      </w:r>
      <w:proofErr w:type="spellEnd"/>
      <w:r w:rsidRPr="000E0DE4">
        <w:rPr>
          <w:rtl/>
        </w:rPr>
        <w:t xml:space="preserve"> הביא דברי אחרונים ז"ל שלא כתבו כן</w:t>
      </w:r>
      <w:r>
        <w:rPr>
          <w:rFonts w:hint="cs"/>
          <w:rtl/>
        </w:rPr>
        <w:t>.</w:t>
      </w:r>
      <w:r w:rsidRPr="000E0DE4">
        <w:rPr>
          <w:rtl/>
        </w:rPr>
        <w:t>"</w:t>
      </w:r>
    </w:p>
    <w:p w14:paraId="52DBD0A8" w14:textId="77777777" w:rsidR="005C74A4" w:rsidRPr="000E0DE4" w:rsidRDefault="005C74A4" w:rsidP="005C74A4">
      <w:pPr>
        <w:pStyle w:val="ae"/>
        <w:rPr>
          <w:rtl/>
          <w:lang w:eastAsia="he-IL"/>
        </w:rPr>
      </w:pPr>
      <w:r w:rsidRPr="000E0DE4">
        <w:rPr>
          <w:rtl/>
          <w:lang w:eastAsia="he-IL"/>
        </w:rPr>
        <w:t>נראה שעומק דבריו "</w:t>
      </w:r>
      <w:proofErr w:type="spellStart"/>
      <w:r w:rsidRPr="000E0DE4">
        <w:rPr>
          <w:rtl/>
          <w:lang w:eastAsia="he-IL"/>
        </w:rPr>
        <w:t>דארוסה</w:t>
      </w:r>
      <w:proofErr w:type="spellEnd"/>
      <w:r w:rsidRPr="000E0DE4">
        <w:rPr>
          <w:rtl/>
          <w:lang w:eastAsia="he-IL"/>
        </w:rPr>
        <w:t xml:space="preserve"> כבר זכה בה </w:t>
      </w:r>
      <w:proofErr w:type="spellStart"/>
      <w:r w:rsidRPr="000E0DE4">
        <w:rPr>
          <w:rtl/>
          <w:lang w:eastAsia="he-IL"/>
        </w:rPr>
        <w:t>שהנשואין</w:t>
      </w:r>
      <w:proofErr w:type="spellEnd"/>
      <w:r w:rsidRPr="000E0DE4">
        <w:rPr>
          <w:rtl/>
          <w:lang w:eastAsia="he-IL"/>
        </w:rPr>
        <w:t xml:space="preserve"> </w:t>
      </w:r>
      <w:proofErr w:type="spellStart"/>
      <w:r w:rsidRPr="000E0DE4">
        <w:rPr>
          <w:rtl/>
          <w:lang w:eastAsia="he-IL"/>
        </w:rPr>
        <w:t>גומרין</w:t>
      </w:r>
      <w:proofErr w:type="spellEnd"/>
      <w:r w:rsidRPr="000E0DE4">
        <w:rPr>
          <w:rtl/>
          <w:lang w:eastAsia="he-IL"/>
        </w:rPr>
        <w:t xml:space="preserve"> בה וזוכה בנכסיה, וסילוק הוא מחילת זכות ארוסה", דבר הזקוק ביאור, שהרי עד עתה ראינו </w:t>
      </w:r>
      <w:proofErr w:type="spellStart"/>
      <w:r w:rsidRPr="000E0DE4">
        <w:rPr>
          <w:rtl/>
          <w:lang w:eastAsia="he-IL"/>
        </w:rPr>
        <w:t>שהארוסין</w:t>
      </w:r>
      <w:proofErr w:type="spellEnd"/>
      <w:r w:rsidRPr="000E0DE4">
        <w:rPr>
          <w:rtl/>
          <w:lang w:eastAsia="he-IL"/>
        </w:rPr>
        <w:t xml:space="preserve"> הינם רק סיבת הזכות בנישואין ומהו "כבר זכה בה", כך שממילא לדבריו יש כבר יכולת למחול?  הדבר נעוץ בהבנת מהות הקניין שיש לאדם באשת</w:t>
      </w:r>
      <w:r>
        <w:rPr>
          <w:rtl/>
          <w:lang w:eastAsia="he-IL"/>
        </w:rPr>
        <w:t xml:space="preserve">ו ארוסה ולשם הבנתו נקדים </w:t>
      </w:r>
      <w:proofErr w:type="spellStart"/>
      <w:r>
        <w:rPr>
          <w:rtl/>
          <w:lang w:eastAsia="he-IL"/>
        </w:rPr>
        <w:t>מילין</w:t>
      </w:r>
      <w:proofErr w:type="spellEnd"/>
      <w:r>
        <w:rPr>
          <w:rtl/>
          <w:lang w:eastAsia="he-IL"/>
        </w:rPr>
        <w:t>.</w:t>
      </w:r>
    </w:p>
    <w:p w14:paraId="55E0A5DB" w14:textId="77777777" w:rsidR="005C74A4" w:rsidRPr="000E0DE4" w:rsidRDefault="005C74A4" w:rsidP="005C74A4">
      <w:pPr>
        <w:pStyle w:val="-0"/>
        <w:rPr>
          <w:rtl/>
          <w:lang w:eastAsia="he-IL"/>
        </w:rPr>
      </w:pPr>
      <w:r w:rsidRPr="000E0DE4">
        <w:rPr>
          <w:rtl/>
          <w:lang w:eastAsia="he-IL"/>
        </w:rPr>
        <w:t>קניין קידושין קונה את הנישואין</w:t>
      </w:r>
    </w:p>
    <w:p w14:paraId="2647A0D2" w14:textId="77777777" w:rsidR="005C74A4" w:rsidRPr="000E0DE4" w:rsidRDefault="005C74A4" w:rsidP="005C74A4">
      <w:pPr>
        <w:pStyle w:val="ad"/>
        <w:rPr>
          <w:rtl/>
        </w:rPr>
      </w:pPr>
      <w:r w:rsidRPr="000E0DE4">
        <w:rPr>
          <w:rtl/>
        </w:rPr>
        <w:t xml:space="preserve">הגמרא בכתובות </w:t>
      </w:r>
      <w:r>
        <w:rPr>
          <w:rFonts w:hint="cs"/>
          <w:rtl/>
        </w:rPr>
        <w:t>(</w:t>
      </w:r>
      <w:r>
        <w:rPr>
          <w:rtl/>
        </w:rPr>
        <w:t xml:space="preserve">דף </w:t>
      </w:r>
      <w:proofErr w:type="spellStart"/>
      <w:r>
        <w:rPr>
          <w:rtl/>
        </w:rPr>
        <w:t>מ</w:t>
      </w:r>
      <w:r w:rsidRPr="000E0DE4">
        <w:rPr>
          <w:rtl/>
        </w:rPr>
        <w:t>ז</w:t>
      </w:r>
      <w:proofErr w:type="spellEnd"/>
      <w:r w:rsidRPr="000E0DE4">
        <w:rPr>
          <w:rtl/>
        </w:rPr>
        <w:t xml:space="preserve"> </w:t>
      </w:r>
      <w:r>
        <w:rPr>
          <w:rFonts w:hint="cs"/>
          <w:rtl/>
        </w:rPr>
        <w:t xml:space="preserve">ע"א) </w:t>
      </w:r>
      <w:r w:rsidRPr="000E0DE4">
        <w:rPr>
          <w:rtl/>
        </w:rPr>
        <w:t xml:space="preserve">אומרת שהתורה זיכתה את האב למסור את בתו לחופה. היכן מצינו מקור לכך בתורה? עיי"ש ברש"י, אולם פירש הרמב"ן: "דאי ס"ד לא מצי מסר לה לחופה, כסף קידושיה היכי זכי בהו, הרי על מנת לכונסה נתנו לו". למדנו מהרמב"ן שיכולתו של אביה לקדשה ולזכות בכסף קידושין נובעת מכך שהוא אף בעלים להשיאה. לא ייתכן שמישהו יהיה בעלים על הקידושין בלא שיהיה אף בעלים על הנישואין. אם קידושין היו דבר העומד </w:t>
      </w:r>
      <w:proofErr w:type="spellStart"/>
      <w:r w:rsidRPr="000E0DE4">
        <w:rPr>
          <w:rtl/>
        </w:rPr>
        <w:t>בפנ"ע</w:t>
      </w:r>
      <w:proofErr w:type="spellEnd"/>
      <w:r w:rsidRPr="000E0DE4">
        <w:rPr>
          <w:rtl/>
        </w:rPr>
        <w:t xml:space="preserve">, מדוע לא יוכל? אלא ע"כ עניינם של הקידושין הוא רק ליצור את ההקדמה לנישואין, כדי שיהיה ניתן </w:t>
      </w:r>
      <w:proofErr w:type="spellStart"/>
      <w:r w:rsidRPr="000E0DE4">
        <w:rPr>
          <w:rtl/>
        </w:rPr>
        <w:t>לישא</w:t>
      </w:r>
      <w:proofErr w:type="spellEnd"/>
      <w:r w:rsidRPr="000E0DE4">
        <w:rPr>
          <w:rtl/>
        </w:rPr>
        <w:t>, וללא שיש לאב בעלות על נישואיה והוא "מוכר" כעת גם את נישואיה, הרי לא היה זכאי לקבל כסף על קידושיה.</w:t>
      </w:r>
    </w:p>
    <w:p w14:paraId="24F15F19" w14:textId="77777777" w:rsidR="005C74A4" w:rsidRPr="000E0DE4" w:rsidRDefault="005C74A4" w:rsidP="005C74A4">
      <w:pPr>
        <w:pStyle w:val="ae"/>
        <w:rPr>
          <w:rtl/>
          <w:lang w:eastAsia="he-IL"/>
        </w:rPr>
      </w:pPr>
      <w:r w:rsidRPr="000E0DE4">
        <w:rPr>
          <w:rtl/>
          <w:lang w:eastAsia="he-IL"/>
        </w:rPr>
        <w:t>ההלכה שהאב מקבל את הכסף איננה סתם הלכה של זכייה בכסף, אלא הוא בעלים על בתו גם לעניין מעשה הקידושין והתשלום עליהם. התשלום עבור הקידושין מגיע לאב, אולם על מה משלמים או את מה קונים? משלמים על הקידושין לחוד? לא! אין הקידושין אלא הכנה לנישואין, לאישות. מי שמשלם, משלם על דעת הקניין הגמור שתהיה פה אישות גמורה</w:t>
      </w:r>
      <w:r>
        <w:rPr>
          <w:rFonts w:hint="cs"/>
          <w:rtl/>
          <w:lang w:eastAsia="he-IL"/>
        </w:rPr>
        <w:t>,</w:t>
      </w:r>
      <w:r w:rsidRPr="000E0DE4">
        <w:rPr>
          <w:rtl/>
          <w:lang w:eastAsia="he-IL"/>
        </w:rPr>
        <w:t xml:space="preserve"> ולא ייתכן שהתשלום יגיע לאותו אחד שאין לו אפשרות להעמיד את המקח לגמרי. כאשר הקונה מקדש, הוא קונה את "שימושיה" לעניין </w:t>
      </w:r>
      <w:proofErr w:type="spellStart"/>
      <w:r w:rsidRPr="000E0DE4">
        <w:rPr>
          <w:rtl/>
          <w:lang w:eastAsia="he-IL"/>
        </w:rPr>
        <w:t>לישאנה</w:t>
      </w:r>
      <w:proofErr w:type="spellEnd"/>
      <w:r w:rsidRPr="000E0DE4">
        <w:rPr>
          <w:rtl/>
          <w:lang w:eastAsia="he-IL"/>
        </w:rPr>
        <w:t xml:space="preserve">, ממילא, מי שלא יכול למכור לו את נישואיה לא יכול למכור את קידושיה. </w:t>
      </w:r>
      <w:proofErr w:type="spellStart"/>
      <w:r w:rsidRPr="000E0DE4">
        <w:rPr>
          <w:rtl/>
          <w:lang w:eastAsia="he-IL"/>
        </w:rPr>
        <w:t>אשה</w:t>
      </w:r>
      <w:proofErr w:type="spellEnd"/>
      <w:r w:rsidRPr="000E0DE4">
        <w:rPr>
          <w:rtl/>
          <w:lang w:eastAsia="he-IL"/>
        </w:rPr>
        <w:t xml:space="preserve"> שהתקדשה-נמכרה לנישואיה, עד כדי כך שהייתה לתוספות </w:t>
      </w:r>
      <w:proofErr w:type="spellStart"/>
      <w:r w:rsidRPr="000E0DE4">
        <w:rPr>
          <w:rtl/>
          <w:lang w:eastAsia="he-IL"/>
        </w:rPr>
        <w:t>הו"א</w:t>
      </w:r>
      <w:proofErr w:type="spellEnd"/>
      <w:r w:rsidRPr="000E0DE4">
        <w:rPr>
          <w:rtl/>
          <w:lang w:eastAsia="he-IL"/>
        </w:rPr>
        <w:t xml:space="preserve"> שלא נצטרך את דעתה בנוגע לנישואין.</w:t>
      </w:r>
    </w:p>
    <w:p w14:paraId="5ADA0E82" w14:textId="77777777" w:rsidR="005C74A4" w:rsidRPr="000E0DE4" w:rsidRDefault="005C74A4" w:rsidP="005C74A4">
      <w:pPr>
        <w:pStyle w:val="ae"/>
        <w:rPr>
          <w:rtl/>
          <w:lang w:eastAsia="he-IL"/>
        </w:rPr>
      </w:pPr>
      <w:r w:rsidRPr="000E0DE4">
        <w:rPr>
          <w:rtl/>
          <w:lang w:eastAsia="he-IL"/>
        </w:rPr>
        <w:t xml:space="preserve">תוספות בתחילת כתובות </w:t>
      </w:r>
      <w:r>
        <w:rPr>
          <w:rFonts w:hint="cs"/>
          <w:rtl/>
          <w:lang w:eastAsia="he-IL"/>
        </w:rPr>
        <w:t>(</w:t>
      </w:r>
      <w:r w:rsidRPr="000E0DE4">
        <w:rPr>
          <w:rtl/>
          <w:lang w:eastAsia="he-IL"/>
        </w:rPr>
        <w:t xml:space="preserve">ד"ה </w:t>
      </w:r>
      <w:r>
        <w:rPr>
          <w:rtl/>
          <w:lang w:eastAsia="he-IL"/>
        </w:rPr>
        <w:t>נשאת</w:t>
      </w:r>
      <w:r>
        <w:rPr>
          <w:rFonts w:hint="cs"/>
          <w:rtl/>
          <w:lang w:eastAsia="he-IL"/>
        </w:rPr>
        <w:t>)</w:t>
      </w:r>
      <w:r w:rsidRPr="000E0DE4">
        <w:rPr>
          <w:rtl/>
          <w:lang w:eastAsia="he-IL"/>
        </w:rPr>
        <w:t xml:space="preserve"> כתבו שלא שנו שם במשנה "</w:t>
      </w:r>
      <w:proofErr w:type="spellStart"/>
      <w:r w:rsidRPr="000E0DE4">
        <w:rPr>
          <w:rtl/>
          <w:lang w:eastAsia="he-IL"/>
        </w:rPr>
        <w:t>נושאין</w:t>
      </w:r>
      <w:proofErr w:type="spellEnd"/>
      <w:r w:rsidRPr="000E0DE4">
        <w:rPr>
          <w:rtl/>
          <w:lang w:eastAsia="he-IL"/>
        </w:rPr>
        <w:t xml:space="preserve"> את הבתולה" משום "דאי תנא הכי </w:t>
      </w:r>
      <w:proofErr w:type="spellStart"/>
      <w:r w:rsidRPr="000E0DE4">
        <w:rPr>
          <w:rtl/>
          <w:lang w:eastAsia="he-IL"/>
        </w:rPr>
        <w:t>הו"א</w:t>
      </w:r>
      <w:proofErr w:type="spellEnd"/>
      <w:r w:rsidRPr="000E0DE4">
        <w:rPr>
          <w:rtl/>
          <w:lang w:eastAsia="he-IL"/>
        </w:rPr>
        <w:t xml:space="preserve"> אפילו בעל </w:t>
      </w:r>
      <w:proofErr w:type="spellStart"/>
      <w:r w:rsidRPr="000E0DE4">
        <w:rPr>
          <w:rtl/>
          <w:lang w:eastAsia="he-IL"/>
        </w:rPr>
        <w:t>כרחה</w:t>
      </w:r>
      <w:proofErr w:type="spellEnd"/>
      <w:r w:rsidRPr="000E0DE4">
        <w:rPr>
          <w:rtl/>
          <w:lang w:eastAsia="he-IL"/>
        </w:rPr>
        <w:t xml:space="preserve"> </w:t>
      </w:r>
      <w:proofErr w:type="spellStart"/>
      <w:r w:rsidRPr="000E0DE4">
        <w:rPr>
          <w:rtl/>
          <w:lang w:eastAsia="he-IL"/>
        </w:rPr>
        <w:t>כדמשני</w:t>
      </w:r>
      <w:proofErr w:type="spellEnd"/>
      <w:r w:rsidRPr="000E0DE4">
        <w:rPr>
          <w:rtl/>
          <w:lang w:eastAsia="he-IL"/>
        </w:rPr>
        <w:t xml:space="preserve"> גבי הא </w:t>
      </w:r>
      <w:proofErr w:type="spellStart"/>
      <w:r w:rsidRPr="000E0DE4">
        <w:rPr>
          <w:rtl/>
          <w:lang w:eastAsia="he-IL"/>
        </w:rPr>
        <w:t>דפריך</w:t>
      </w:r>
      <w:proofErr w:type="spellEnd"/>
      <w:r w:rsidRPr="000E0DE4">
        <w:rPr>
          <w:rtl/>
          <w:lang w:eastAsia="he-IL"/>
        </w:rPr>
        <w:t xml:space="preserve"> </w:t>
      </w:r>
      <w:proofErr w:type="spellStart"/>
      <w:r w:rsidRPr="000E0DE4">
        <w:rPr>
          <w:rtl/>
          <w:lang w:eastAsia="he-IL"/>
        </w:rPr>
        <w:t>וליתני</w:t>
      </w:r>
      <w:proofErr w:type="spellEnd"/>
      <w:r w:rsidRPr="000E0DE4">
        <w:rPr>
          <w:rtl/>
          <w:lang w:eastAsia="he-IL"/>
        </w:rPr>
        <w:t xml:space="preserve"> האיש קונה". לכאורה דבריהם צריכים עיון, שהרי אותה גמרא שציטטו מקידושין, ביארה שמכיוון שבקידושין כתוב "</w:t>
      </w:r>
      <w:proofErr w:type="spellStart"/>
      <w:r w:rsidRPr="000E0DE4">
        <w:rPr>
          <w:rtl/>
          <w:lang w:eastAsia="he-IL"/>
        </w:rPr>
        <w:t>האשה</w:t>
      </w:r>
      <w:proofErr w:type="spellEnd"/>
      <w:r w:rsidRPr="000E0DE4">
        <w:rPr>
          <w:rtl/>
          <w:lang w:eastAsia="he-IL"/>
        </w:rPr>
        <w:t xml:space="preserve"> נקנית" יודעים אנו שלא ניתן לקדשה </w:t>
      </w:r>
      <w:proofErr w:type="spellStart"/>
      <w:r w:rsidRPr="000E0DE4">
        <w:rPr>
          <w:rtl/>
          <w:lang w:eastAsia="he-IL"/>
        </w:rPr>
        <w:t>בע"כ</w:t>
      </w:r>
      <w:proofErr w:type="spellEnd"/>
      <w:r w:rsidRPr="000E0DE4">
        <w:rPr>
          <w:rtl/>
          <w:lang w:eastAsia="he-IL"/>
        </w:rPr>
        <w:t xml:space="preserve">. אם קידושין לא ניתן לעשות </w:t>
      </w:r>
      <w:proofErr w:type="spellStart"/>
      <w:r w:rsidRPr="000E0DE4">
        <w:rPr>
          <w:rtl/>
          <w:lang w:eastAsia="he-IL"/>
        </w:rPr>
        <w:t>בע"כ</w:t>
      </w:r>
      <w:proofErr w:type="spellEnd"/>
      <w:r w:rsidRPr="000E0DE4">
        <w:rPr>
          <w:rtl/>
          <w:lang w:eastAsia="he-IL"/>
        </w:rPr>
        <w:t xml:space="preserve"> כיצד היה עולה בדעתנו שניתן לשאת אותה </w:t>
      </w:r>
      <w:proofErr w:type="spellStart"/>
      <w:r w:rsidRPr="000E0DE4">
        <w:rPr>
          <w:rtl/>
          <w:lang w:eastAsia="he-IL"/>
        </w:rPr>
        <w:t>בע"כ</w:t>
      </w:r>
      <w:proofErr w:type="spellEnd"/>
      <w:r w:rsidRPr="000E0DE4">
        <w:rPr>
          <w:rtl/>
          <w:lang w:eastAsia="he-IL"/>
        </w:rPr>
        <w:t xml:space="preserve">? </w:t>
      </w:r>
      <w:proofErr w:type="spellStart"/>
      <w:r w:rsidRPr="000E0DE4">
        <w:rPr>
          <w:rtl/>
          <w:lang w:eastAsia="he-IL"/>
        </w:rPr>
        <w:t>השיטמ"ק</w:t>
      </w:r>
      <w:proofErr w:type="spellEnd"/>
      <w:r w:rsidRPr="000E0DE4">
        <w:rPr>
          <w:rtl/>
          <w:lang w:eastAsia="he-IL"/>
        </w:rPr>
        <w:t xml:space="preserve"> בכתובות שואל זאת ומתרץ: "</w:t>
      </w:r>
      <w:proofErr w:type="spellStart"/>
      <w:r w:rsidRPr="000E0DE4">
        <w:rPr>
          <w:rtl/>
          <w:lang w:eastAsia="he-IL"/>
        </w:rPr>
        <w:t>דהו"א</w:t>
      </w:r>
      <w:proofErr w:type="spellEnd"/>
      <w:r w:rsidRPr="000E0DE4">
        <w:rPr>
          <w:rtl/>
          <w:lang w:eastAsia="he-IL"/>
        </w:rPr>
        <w:t xml:space="preserve"> דאם </w:t>
      </w:r>
      <w:proofErr w:type="spellStart"/>
      <w:r w:rsidRPr="000E0DE4">
        <w:rPr>
          <w:rtl/>
          <w:lang w:eastAsia="he-IL"/>
        </w:rPr>
        <w:lastRenderedPageBreak/>
        <w:t>נתקדשה</w:t>
      </w:r>
      <w:proofErr w:type="spellEnd"/>
      <w:r w:rsidRPr="000E0DE4">
        <w:rPr>
          <w:rtl/>
          <w:lang w:eastAsia="he-IL"/>
        </w:rPr>
        <w:t xml:space="preserve"> ברצונה </w:t>
      </w:r>
      <w:proofErr w:type="spellStart"/>
      <w:r w:rsidRPr="000E0DE4">
        <w:rPr>
          <w:rtl/>
          <w:lang w:eastAsia="he-IL"/>
        </w:rPr>
        <w:t>דתנשא</w:t>
      </w:r>
      <w:proofErr w:type="spellEnd"/>
      <w:r w:rsidRPr="000E0DE4">
        <w:rPr>
          <w:rtl/>
          <w:lang w:eastAsia="he-IL"/>
        </w:rPr>
        <w:t xml:space="preserve"> </w:t>
      </w:r>
      <w:proofErr w:type="spellStart"/>
      <w:r w:rsidRPr="000E0DE4">
        <w:rPr>
          <w:rtl/>
          <w:lang w:eastAsia="he-IL"/>
        </w:rPr>
        <w:t>בע"כ</w:t>
      </w:r>
      <w:proofErr w:type="spellEnd"/>
      <w:r w:rsidRPr="000E0DE4">
        <w:rPr>
          <w:rtl/>
          <w:lang w:eastAsia="he-IL"/>
        </w:rPr>
        <w:t xml:space="preserve"> כיון </w:t>
      </w:r>
      <w:proofErr w:type="spellStart"/>
      <w:r w:rsidRPr="000E0DE4">
        <w:rPr>
          <w:rtl/>
          <w:lang w:eastAsia="he-IL"/>
        </w:rPr>
        <w:t>דכבר</w:t>
      </w:r>
      <w:proofErr w:type="spellEnd"/>
      <w:r w:rsidRPr="000E0DE4">
        <w:rPr>
          <w:rtl/>
          <w:lang w:eastAsia="he-IL"/>
        </w:rPr>
        <w:t xml:space="preserve"> </w:t>
      </w:r>
      <w:proofErr w:type="spellStart"/>
      <w:r w:rsidRPr="000E0DE4">
        <w:rPr>
          <w:rtl/>
          <w:lang w:eastAsia="he-IL"/>
        </w:rPr>
        <w:t>נתקדשה</w:t>
      </w:r>
      <w:proofErr w:type="spellEnd"/>
      <w:r w:rsidRPr="000E0DE4">
        <w:rPr>
          <w:rtl/>
          <w:lang w:eastAsia="he-IL"/>
        </w:rPr>
        <w:t xml:space="preserve"> ברצונה"</w:t>
      </w:r>
      <w:r>
        <w:rPr>
          <w:rFonts w:hint="cs"/>
          <w:rtl/>
          <w:lang w:eastAsia="he-IL"/>
        </w:rPr>
        <w:t>.</w:t>
      </w:r>
      <w:r w:rsidRPr="000E0DE4">
        <w:rPr>
          <w:rtl/>
          <w:lang w:eastAsia="he-IL"/>
        </w:rPr>
        <w:t xml:space="preserve"> מהי כוונת דבריו? נראה בכוונתו שעניין הנישואין נקנה ע"י הבעל כבר בשעת הקידושין, כשהוא מקדשה הוא קונה אותה לנישואיה, היא חייבת להינשא לו, אם אינה רוצה הרי היא מורדת, וכמו שאדם קונה חפץ יכול לעשות בו מה שרוצה כך כשקונה אותה לנישואיה יכול לעשות בה שימוש זה, היינו הנישואין, אף בעל-כורחה. אמנם המשנה בכתובות השמיעה לנו, לפי תוספות, שאינו יכול </w:t>
      </w:r>
      <w:proofErr w:type="spellStart"/>
      <w:r w:rsidRPr="000E0DE4">
        <w:rPr>
          <w:rtl/>
          <w:lang w:eastAsia="he-IL"/>
        </w:rPr>
        <w:t>לישאנה</w:t>
      </w:r>
      <w:proofErr w:type="spellEnd"/>
      <w:r w:rsidRPr="000E0DE4">
        <w:rPr>
          <w:rtl/>
          <w:lang w:eastAsia="he-IL"/>
        </w:rPr>
        <w:t xml:space="preserve"> בעל- כורחה. האם חזרו בהם תוספות מהבנתם את עניין נישואין? נראה שלא, אין רמז לזה בתוספות. אלא, סירובה לנישואין יוצר בעיה "טכנית" שלא ניתן במצב שכזה להגיע למצב ה"ביחד" שלהם שהוא עניין הנישואין, אך אינו דרוש מצד "דעת מקנה".</w:t>
      </w:r>
    </w:p>
    <w:p w14:paraId="7A6B758D" w14:textId="77777777" w:rsidR="005C74A4" w:rsidRPr="000E0DE4" w:rsidRDefault="005C74A4" w:rsidP="005C74A4">
      <w:pPr>
        <w:pStyle w:val="ae"/>
        <w:rPr>
          <w:rtl/>
          <w:lang w:eastAsia="he-IL"/>
        </w:rPr>
      </w:pPr>
      <w:r w:rsidRPr="000E0DE4">
        <w:rPr>
          <w:rtl/>
          <w:lang w:eastAsia="he-IL"/>
        </w:rPr>
        <w:t xml:space="preserve">שרש העניין הוא במה שכתב החינוך </w:t>
      </w:r>
      <w:r>
        <w:rPr>
          <w:rFonts w:hint="cs"/>
          <w:rtl/>
          <w:lang w:eastAsia="he-IL"/>
        </w:rPr>
        <w:t>(</w:t>
      </w:r>
      <w:r w:rsidRPr="000E0DE4">
        <w:rPr>
          <w:rtl/>
          <w:lang w:eastAsia="he-IL"/>
        </w:rPr>
        <w:t>מצווה תקנב</w:t>
      </w:r>
      <w:r>
        <w:rPr>
          <w:rFonts w:hint="cs"/>
          <w:rtl/>
          <w:lang w:eastAsia="he-IL"/>
        </w:rPr>
        <w:t>)</w:t>
      </w:r>
      <w:r w:rsidRPr="000E0DE4">
        <w:rPr>
          <w:rtl/>
          <w:lang w:eastAsia="he-IL"/>
        </w:rPr>
        <w:t xml:space="preserve">, שהיא "מצות קידושין באשה", וז"ל: "משרשי </w:t>
      </w:r>
      <w:proofErr w:type="spellStart"/>
      <w:r w:rsidRPr="000E0DE4">
        <w:rPr>
          <w:rtl/>
          <w:lang w:eastAsia="he-IL"/>
        </w:rPr>
        <w:t>המצוה</w:t>
      </w:r>
      <w:proofErr w:type="spellEnd"/>
      <w:r w:rsidRPr="000E0DE4">
        <w:rPr>
          <w:rtl/>
          <w:lang w:eastAsia="he-IL"/>
        </w:rPr>
        <w:t xml:space="preserve">, </w:t>
      </w:r>
      <w:proofErr w:type="spellStart"/>
      <w:r w:rsidRPr="000E0DE4">
        <w:rPr>
          <w:rtl/>
          <w:lang w:eastAsia="he-IL"/>
        </w:rPr>
        <w:t>שתצונו</w:t>
      </w:r>
      <w:proofErr w:type="spellEnd"/>
      <w:r w:rsidRPr="000E0DE4">
        <w:rPr>
          <w:rtl/>
          <w:lang w:eastAsia="he-IL"/>
        </w:rPr>
        <w:t xml:space="preserve"> התורה לעשות מעשה באשה יורה ענין זיווגם טרם ישכב עמה, ולא יבוא עליה כבוא על הזונה מבלי מעשה אחר קודם ביניהם". מה עולה מדבריו?</w:t>
      </w:r>
    </w:p>
    <w:p w14:paraId="0789AABF" w14:textId="77777777" w:rsidR="005C74A4" w:rsidRDefault="005C74A4" w:rsidP="005C74A4">
      <w:pPr>
        <w:pStyle w:val="ae"/>
        <w:rPr>
          <w:rtl/>
          <w:lang w:eastAsia="he-IL"/>
        </w:rPr>
      </w:pPr>
      <w:r w:rsidRPr="000E0DE4">
        <w:rPr>
          <w:rtl/>
          <w:lang w:eastAsia="he-IL"/>
        </w:rPr>
        <w:t>הרמב"ם המפורסם בתחילת הלכות אישות מתאר מה היה קודם מת</w:t>
      </w:r>
      <w:r>
        <w:rPr>
          <w:rFonts w:hint="cs"/>
          <w:rtl/>
          <w:lang w:eastAsia="he-IL"/>
        </w:rPr>
        <w:t>ן תורה,</w:t>
      </w:r>
      <w:r w:rsidRPr="000E0DE4">
        <w:rPr>
          <w:rtl/>
          <w:lang w:eastAsia="he-IL"/>
        </w:rPr>
        <w:t xml:space="preserve"> וז"ל:</w:t>
      </w:r>
    </w:p>
    <w:p w14:paraId="47681310" w14:textId="77777777" w:rsidR="005C74A4" w:rsidRPr="000E0DE4" w:rsidRDefault="005C74A4" w:rsidP="005C74A4">
      <w:pPr>
        <w:pStyle w:val="a9"/>
        <w:rPr>
          <w:rtl/>
          <w:lang w:eastAsia="he-IL"/>
        </w:rPr>
      </w:pPr>
      <w:r>
        <w:rPr>
          <w:rtl/>
          <w:lang w:eastAsia="he-IL"/>
        </w:rPr>
        <w:t>"קודם מתן-</w:t>
      </w:r>
      <w:r w:rsidRPr="000E0DE4">
        <w:rPr>
          <w:rtl/>
          <w:lang w:eastAsia="he-IL"/>
        </w:rPr>
        <w:t xml:space="preserve">תורה היה אדם פוגע </w:t>
      </w:r>
      <w:proofErr w:type="spellStart"/>
      <w:r w:rsidRPr="000E0DE4">
        <w:rPr>
          <w:rtl/>
          <w:lang w:eastAsia="he-IL"/>
        </w:rPr>
        <w:t>אשה</w:t>
      </w:r>
      <w:proofErr w:type="spellEnd"/>
      <w:r w:rsidRPr="000E0DE4">
        <w:rPr>
          <w:rtl/>
          <w:lang w:eastAsia="he-IL"/>
        </w:rPr>
        <w:t xml:space="preserve"> בשוק אם רצה הוא והיא </w:t>
      </w:r>
      <w:proofErr w:type="spellStart"/>
      <w:r w:rsidRPr="000E0DE4">
        <w:rPr>
          <w:rtl/>
          <w:lang w:eastAsia="he-IL"/>
        </w:rPr>
        <w:t>לישא</w:t>
      </w:r>
      <w:proofErr w:type="spellEnd"/>
      <w:r w:rsidRPr="000E0DE4">
        <w:rPr>
          <w:rtl/>
          <w:lang w:eastAsia="he-IL"/>
        </w:rPr>
        <w:t xml:space="preserve"> אותה מכניסה לתוך ביתו ובועלה בינו לבין עצמו ותהיה לו לאשה, כיוון שניתנה תורה נצטוו ישראל שאם ירצה האיש </w:t>
      </w:r>
      <w:proofErr w:type="spellStart"/>
      <w:r w:rsidRPr="000E0DE4">
        <w:rPr>
          <w:rtl/>
          <w:lang w:eastAsia="he-IL"/>
        </w:rPr>
        <w:t>לישא</w:t>
      </w:r>
      <w:proofErr w:type="spellEnd"/>
      <w:r w:rsidRPr="000E0DE4">
        <w:rPr>
          <w:rtl/>
          <w:lang w:eastAsia="he-IL"/>
        </w:rPr>
        <w:t xml:space="preserve"> </w:t>
      </w:r>
      <w:proofErr w:type="spellStart"/>
      <w:r w:rsidRPr="000E0DE4">
        <w:rPr>
          <w:rtl/>
          <w:lang w:eastAsia="he-IL"/>
        </w:rPr>
        <w:t>אשה</w:t>
      </w:r>
      <w:proofErr w:type="spellEnd"/>
      <w:r w:rsidRPr="000E0DE4">
        <w:rPr>
          <w:rtl/>
          <w:lang w:eastAsia="he-IL"/>
        </w:rPr>
        <w:t xml:space="preserve"> יקנה אותה תחילה בפני עדים ואחר כך תהיה לו לאשה שנאמר "כי </w:t>
      </w:r>
      <w:proofErr w:type="spellStart"/>
      <w:r w:rsidRPr="000E0DE4">
        <w:rPr>
          <w:rtl/>
          <w:lang w:eastAsia="he-IL"/>
        </w:rPr>
        <w:t>יקח</w:t>
      </w:r>
      <w:proofErr w:type="spellEnd"/>
      <w:r w:rsidRPr="000E0DE4">
        <w:rPr>
          <w:rtl/>
          <w:lang w:eastAsia="he-IL"/>
        </w:rPr>
        <w:t xml:space="preserve"> איש </w:t>
      </w:r>
      <w:proofErr w:type="spellStart"/>
      <w:r w:rsidRPr="000E0DE4">
        <w:rPr>
          <w:rtl/>
          <w:lang w:eastAsia="he-IL"/>
        </w:rPr>
        <w:t>אשה</w:t>
      </w:r>
      <w:proofErr w:type="spellEnd"/>
      <w:r w:rsidRPr="000E0DE4">
        <w:rPr>
          <w:rtl/>
          <w:lang w:eastAsia="he-IL"/>
        </w:rPr>
        <w:t xml:space="preserve"> ובא אליה".</w:t>
      </w:r>
      <w:r>
        <w:rPr>
          <w:rFonts w:hint="cs"/>
          <w:rtl/>
          <w:lang w:eastAsia="he-IL"/>
        </w:rPr>
        <w:t>"</w:t>
      </w:r>
    </w:p>
    <w:p w14:paraId="7EB0370F" w14:textId="77777777" w:rsidR="005C74A4" w:rsidRPr="000E0DE4" w:rsidRDefault="005C74A4" w:rsidP="005C74A4">
      <w:pPr>
        <w:pStyle w:val="ae"/>
        <w:rPr>
          <w:rtl/>
          <w:lang w:eastAsia="he-IL"/>
        </w:rPr>
      </w:pPr>
      <w:r w:rsidRPr="000E0DE4">
        <w:rPr>
          <w:rtl/>
          <w:lang w:eastAsia="he-IL"/>
        </w:rPr>
        <w:t>מבואר ברמב"ם, שקודם מתן-תורה לא היה צורך בקניין כדי ליצור אישות. מנהג האישות שנהגו זה בזו ולהיפך, היה גורם בעצמו שתהיה אשתו, רק לאחר מתן-תורה התחדש שצריך מעשה קניין כדי ליצור אישות. האם הרמב"ם בא לספר לנו סיפור מה היה בעבר הרחוק קודם מתן-תורה?</w:t>
      </w:r>
    </w:p>
    <w:p w14:paraId="493D2A04" w14:textId="77777777" w:rsidR="005C74A4" w:rsidRPr="000E0DE4" w:rsidRDefault="005C74A4" w:rsidP="005C74A4">
      <w:pPr>
        <w:pStyle w:val="ae"/>
        <w:rPr>
          <w:rtl/>
          <w:lang w:eastAsia="he-IL"/>
        </w:rPr>
      </w:pPr>
      <w:r w:rsidRPr="000E0DE4">
        <w:rPr>
          <w:rtl/>
          <w:lang w:eastAsia="he-IL"/>
        </w:rPr>
        <w:t xml:space="preserve">לא, ראשית הדבר נוגע להלכה אף היום בבני-נח, ולמדנו מאותה הלכה על הבדל הנישואין בין בני- ח שאינם דורשים הקדמה קניינית בדמות קידושין, לבין בני ישראל שלא תיתכן אצלם מערכת אישות של נישואין ללא שיקדם לה קניין קידושין. אולם נראה שהרמב"ם לא בא להשמיענו רק מה היה ואף לא להשמיע הלכה הנוהגת היום ביחס לנישואין </w:t>
      </w:r>
      <w:proofErr w:type="spellStart"/>
      <w:r w:rsidRPr="000E0DE4">
        <w:rPr>
          <w:rtl/>
          <w:lang w:eastAsia="he-IL"/>
        </w:rPr>
        <w:t>דבני</w:t>
      </w:r>
      <w:proofErr w:type="spellEnd"/>
      <w:r w:rsidRPr="000E0DE4">
        <w:rPr>
          <w:rtl/>
          <w:lang w:eastAsia="he-IL"/>
        </w:rPr>
        <w:t>-נח אלא ללמדנו אף על נישואי ישראל, כיצד?</w:t>
      </w:r>
    </w:p>
    <w:p w14:paraId="4A81C720" w14:textId="77777777" w:rsidR="005C74A4" w:rsidRPr="000E0DE4" w:rsidRDefault="005C74A4" w:rsidP="005C74A4">
      <w:pPr>
        <w:pStyle w:val="ae"/>
        <w:rPr>
          <w:rtl/>
          <w:lang w:eastAsia="he-IL"/>
        </w:rPr>
      </w:pPr>
      <w:r w:rsidRPr="000E0DE4">
        <w:rPr>
          <w:rtl/>
          <w:lang w:eastAsia="he-IL"/>
        </w:rPr>
        <w:t>לפי טעם ספר החינוך ניתן לומר ברמב"ם כי קניין קידושין לא בא סתם כיצירת קשר קנייני, כשלב נוסף לפני הנישואין, אלא כהכשרה נצרכת לנישואין, שתפקידו</w:t>
      </w:r>
      <w:r>
        <w:rPr>
          <w:rtl/>
          <w:lang w:eastAsia="he-IL"/>
        </w:rPr>
        <w:t xml:space="preserve"> כדוגמת ההכשרה שהייתה קודם מתן-</w:t>
      </w:r>
      <w:r w:rsidRPr="000E0DE4">
        <w:rPr>
          <w:rtl/>
          <w:lang w:eastAsia="he-IL"/>
        </w:rPr>
        <w:t>תורה, אותה תיאר הרמב"ם.</w:t>
      </w:r>
    </w:p>
    <w:p w14:paraId="6FC0F123" w14:textId="77777777" w:rsidR="005C74A4" w:rsidRDefault="005C74A4" w:rsidP="005C74A4">
      <w:pPr>
        <w:pStyle w:val="ae"/>
        <w:rPr>
          <w:rtl/>
          <w:lang w:eastAsia="he-IL"/>
        </w:rPr>
      </w:pPr>
      <w:r w:rsidRPr="000E0DE4">
        <w:rPr>
          <w:rtl/>
          <w:lang w:eastAsia="he-IL"/>
        </w:rPr>
        <w:t xml:space="preserve">לשון הרמב"ם הייתה: "אם רצה הוא והיא </w:t>
      </w:r>
      <w:proofErr w:type="spellStart"/>
      <w:r w:rsidRPr="000E0DE4">
        <w:rPr>
          <w:rtl/>
          <w:lang w:eastAsia="he-IL"/>
        </w:rPr>
        <w:t>לישא</w:t>
      </w:r>
      <w:proofErr w:type="spellEnd"/>
      <w:r w:rsidRPr="000E0DE4">
        <w:rPr>
          <w:rtl/>
          <w:lang w:eastAsia="he-IL"/>
        </w:rPr>
        <w:t xml:space="preserve"> אותה, מכניסה לתוך ביתו ובועלה בינו לבין עצמו ותהיה לו לאשה". להתייחדות היה סדר, הבעילה הייתה לאחר הכנסה לתוך ביתו, לא הייתה זו בעילה סתמית על אם הדרך. בעילה כזו, שלא קודמת לה שום הכשרה, מתוארת ברמב"ם שם </w:t>
      </w:r>
      <w:r>
        <w:rPr>
          <w:rFonts w:hint="cs"/>
          <w:rtl/>
          <w:lang w:eastAsia="he-IL"/>
        </w:rPr>
        <w:t>(</w:t>
      </w:r>
      <w:r w:rsidRPr="000E0DE4">
        <w:rPr>
          <w:rtl/>
          <w:lang w:eastAsia="he-IL"/>
        </w:rPr>
        <w:t>הלכה ד</w:t>
      </w:r>
      <w:r>
        <w:rPr>
          <w:rFonts w:hint="cs"/>
          <w:rtl/>
          <w:lang w:eastAsia="he-IL"/>
        </w:rPr>
        <w:t>),</w:t>
      </w:r>
      <w:r>
        <w:rPr>
          <w:rtl/>
          <w:lang w:eastAsia="he-IL"/>
        </w:rPr>
        <w:t xml:space="preserve"> וז"ל:</w:t>
      </w:r>
    </w:p>
    <w:p w14:paraId="57EFB5BD" w14:textId="77777777" w:rsidR="005C74A4" w:rsidRPr="000E0DE4" w:rsidRDefault="005C74A4" w:rsidP="005C74A4">
      <w:pPr>
        <w:pStyle w:val="a9"/>
        <w:rPr>
          <w:rtl/>
          <w:lang w:eastAsia="he-IL"/>
        </w:rPr>
      </w:pPr>
      <w:r>
        <w:rPr>
          <w:rtl/>
          <w:lang w:eastAsia="he-IL"/>
        </w:rPr>
        <w:t>"קודם מתן-</w:t>
      </w:r>
      <w:r w:rsidRPr="000E0DE4">
        <w:rPr>
          <w:rtl/>
          <w:lang w:eastAsia="he-IL"/>
        </w:rPr>
        <w:t xml:space="preserve">תורה היה אדם פוגע </w:t>
      </w:r>
      <w:proofErr w:type="spellStart"/>
      <w:r w:rsidRPr="000E0DE4">
        <w:rPr>
          <w:rtl/>
          <w:lang w:eastAsia="he-IL"/>
        </w:rPr>
        <w:t>אשה</w:t>
      </w:r>
      <w:proofErr w:type="spellEnd"/>
      <w:r w:rsidRPr="000E0DE4">
        <w:rPr>
          <w:rtl/>
          <w:lang w:eastAsia="he-IL"/>
        </w:rPr>
        <w:t xml:space="preserve"> בשוק אם רצה הוא והיא נותן לה שכרה ובועל אותה על אם הדרך והולך וזו היא הנקראת קדשה. משנתנה התורה נאסרה הקדשה שנאמר לא תהיה קדשה מבנות ישראל, לפיכך כל הבועל </w:t>
      </w:r>
      <w:proofErr w:type="spellStart"/>
      <w:r w:rsidRPr="000E0DE4">
        <w:rPr>
          <w:rtl/>
          <w:lang w:eastAsia="he-IL"/>
        </w:rPr>
        <w:t>אשה</w:t>
      </w:r>
      <w:proofErr w:type="spellEnd"/>
      <w:r w:rsidRPr="000E0DE4">
        <w:rPr>
          <w:rtl/>
          <w:lang w:eastAsia="he-IL"/>
        </w:rPr>
        <w:t xml:space="preserve"> לשם זנות בלא קידושין לוקה מן התורה לפי שבעל קדשה</w:t>
      </w:r>
      <w:r>
        <w:rPr>
          <w:rFonts w:hint="cs"/>
          <w:rtl/>
          <w:lang w:eastAsia="he-IL"/>
        </w:rPr>
        <w:t>.</w:t>
      </w:r>
      <w:r w:rsidRPr="000E0DE4">
        <w:rPr>
          <w:rtl/>
          <w:lang w:eastAsia="he-IL"/>
        </w:rPr>
        <w:t>"</w:t>
      </w:r>
    </w:p>
    <w:p w14:paraId="221BEE67" w14:textId="77777777" w:rsidR="005C74A4" w:rsidRPr="000E0DE4" w:rsidRDefault="005C74A4" w:rsidP="005C74A4">
      <w:pPr>
        <w:pStyle w:val="ae"/>
        <w:rPr>
          <w:rtl/>
          <w:lang w:eastAsia="he-IL"/>
        </w:rPr>
      </w:pPr>
      <w:r w:rsidRPr="000E0DE4">
        <w:rPr>
          <w:rtl/>
          <w:lang w:eastAsia="he-IL"/>
        </w:rPr>
        <w:t>עיון בהלכה זו מגלה שהרמב"ם עורך הקבלה בין בעילה ללא הכנסה לביתו הקרויה בעילת זנות, לבין בעילה ללא קידושין. מיד עומד מולנו אותו משפט מהחינוך שהבאנו: "</w:t>
      </w:r>
      <w:proofErr w:type="spellStart"/>
      <w:r w:rsidRPr="000E0DE4">
        <w:rPr>
          <w:rtl/>
          <w:lang w:eastAsia="he-IL"/>
        </w:rPr>
        <w:t>שתצונו</w:t>
      </w:r>
      <w:proofErr w:type="spellEnd"/>
      <w:r w:rsidRPr="000E0DE4">
        <w:rPr>
          <w:rtl/>
          <w:lang w:eastAsia="he-IL"/>
        </w:rPr>
        <w:t xml:space="preserve"> התורה לעשות מעשה באשה יורה ענין זיווגם טרם ישכב עמה, ולא יבוא עליה כבוא על </w:t>
      </w:r>
      <w:r>
        <w:rPr>
          <w:rtl/>
          <w:lang w:eastAsia="he-IL"/>
        </w:rPr>
        <w:t>הזונה מבלי מעשה אחר קודם ביניהם</w:t>
      </w:r>
      <w:r w:rsidRPr="000E0DE4">
        <w:rPr>
          <w:rtl/>
          <w:lang w:eastAsia="he-IL"/>
        </w:rPr>
        <w:t>".</w:t>
      </w:r>
    </w:p>
    <w:p w14:paraId="2495979F" w14:textId="77777777" w:rsidR="005C74A4" w:rsidRPr="000E0DE4" w:rsidRDefault="005C74A4" w:rsidP="005C74A4">
      <w:pPr>
        <w:pStyle w:val="ae"/>
        <w:rPr>
          <w:rtl/>
          <w:lang w:eastAsia="he-IL"/>
        </w:rPr>
      </w:pPr>
      <w:r w:rsidRPr="000E0DE4">
        <w:rPr>
          <w:rtl/>
          <w:lang w:eastAsia="he-IL"/>
        </w:rPr>
        <w:lastRenderedPageBreak/>
        <w:t>יוצא, שמה שהשתנה לאחר מתן-תורה אינם הנישואין כשלעצמם, הם נותרו כשהיו קודם מתן-תורה, 'ביאת אישות' ולא 'ביאת זנות'. השתנתה רק ההכשרה לנישואין, מה מגדיר את הביאה כביאת אישות? המעשה הנדרש להורות עניין זיווגם טרם ישכב עימה השתנה. בעוד שבעבר הספיקה הכנסה לביתו</w:t>
      </w:r>
      <w:r>
        <w:rPr>
          <w:rFonts w:hint="cs"/>
          <w:rtl/>
          <w:lang w:eastAsia="he-IL"/>
        </w:rPr>
        <w:t>,</w:t>
      </w:r>
      <w:r w:rsidRPr="000E0DE4">
        <w:rPr>
          <w:rtl/>
          <w:lang w:eastAsia="he-IL"/>
        </w:rPr>
        <w:t xml:space="preserve"> הרי שכעת המעשה צריך להיות קניין באשה. אך מהותו של אותו קניין הוא לקנותה לנישואיה, בזה שקנאה היא בידו "להשתמש" בה, איזה שימוש? עשיית נישואין.</w:t>
      </w:r>
    </w:p>
    <w:p w14:paraId="19E67D10" w14:textId="77777777" w:rsidR="005C74A4" w:rsidRDefault="005C74A4" w:rsidP="005C74A4">
      <w:pPr>
        <w:pStyle w:val="ae"/>
        <w:rPr>
          <w:rtl/>
          <w:lang w:eastAsia="he-IL"/>
        </w:rPr>
      </w:pPr>
      <w:r w:rsidRPr="000E0DE4">
        <w:rPr>
          <w:rtl/>
          <w:lang w:eastAsia="he-IL"/>
        </w:rPr>
        <w:t xml:space="preserve">הלכה נוספת ברמב"ם שתובן מאד לאור זאת: היתר פילגש למלך. הרמב"ם פוסק </w:t>
      </w:r>
      <w:r>
        <w:rPr>
          <w:rFonts w:hint="cs"/>
          <w:rtl/>
          <w:lang w:eastAsia="he-IL"/>
        </w:rPr>
        <w:t>(</w:t>
      </w:r>
      <w:r w:rsidRPr="000E0DE4">
        <w:rPr>
          <w:rtl/>
          <w:lang w:eastAsia="he-IL"/>
        </w:rPr>
        <w:t xml:space="preserve">הלכות מלכים פ"ד </w:t>
      </w:r>
      <w:proofErr w:type="spellStart"/>
      <w:r w:rsidRPr="000E0DE4">
        <w:rPr>
          <w:rtl/>
          <w:lang w:eastAsia="he-IL"/>
        </w:rPr>
        <w:t>ה"ד</w:t>
      </w:r>
      <w:proofErr w:type="spellEnd"/>
      <w:r>
        <w:rPr>
          <w:rFonts w:hint="cs"/>
          <w:rtl/>
          <w:lang w:eastAsia="he-IL"/>
        </w:rPr>
        <w:t>)</w:t>
      </w:r>
      <w:r w:rsidRPr="000E0DE4">
        <w:rPr>
          <w:rtl/>
          <w:lang w:eastAsia="he-IL"/>
        </w:rPr>
        <w:t>:</w:t>
      </w:r>
    </w:p>
    <w:p w14:paraId="3A58A189" w14:textId="77777777" w:rsidR="005C74A4" w:rsidRPr="000E0DE4" w:rsidRDefault="005C74A4" w:rsidP="005C74A4">
      <w:pPr>
        <w:pStyle w:val="a9"/>
        <w:rPr>
          <w:rtl/>
          <w:lang w:eastAsia="he-IL"/>
        </w:rPr>
      </w:pPr>
      <w:r w:rsidRPr="000E0DE4">
        <w:rPr>
          <w:rtl/>
          <w:lang w:eastAsia="he-IL"/>
        </w:rPr>
        <w:t xml:space="preserve">"וכן לוקח מכל גבול ישראל נשים ופילגשים. נשים בכתובה </w:t>
      </w:r>
      <w:proofErr w:type="spellStart"/>
      <w:r w:rsidRPr="000E0DE4">
        <w:rPr>
          <w:rtl/>
          <w:lang w:eastAsia="he-IL"/>
        </w:rPr>
        <w:t>וקדושין</w:t>
      </w:r>
      <w:proofErr w:type="spellEnd"/>
      <w:r w:rsidRPr="000E0DE4">
        <w:rPr>
          <w:rtl/>
          <w:lang w:eastAsia="he-IL"/>
        </w:rPr>
        <w:t xml:space="preserve">. </w:t>
      </w:r>
      <w:proofErr w:type="spellStart"/>
      <w:r w:rsidRPr="000E0DE4">
        <w:rPr>
          <w:rtl/>
          <w:lang w:eastAsia="he-IL"/>
        </w:rPr>
        <w:t>ופלגשים</w:t>
      </w:r>
      <w:proofErr w:type="spellEnd"/>
      <w:r w:rsidRPr="000E0DE4">
        <w:rPr>
          <w:rtl/>
          <w:lang w:eastAsia="he-IL"/>
        </w:rPr>
        <w:t xml:space="preserve"> בלא כתובה ובלא קידושין, אלא בייחוד בלבד קונה אותה ומותרת לו, אבל ההדיוט אסור בפילגש אלא באמה עבריה בלבד אחר ייעוד ויש לעשות הפילגשים שלוקח לארמונו טבחות ואופות </w:t>
      </w:r>
      <w:proofErr w:type="spellStart"/>
      <w:r w:rsidRPr="000E0DE4">
        <w:rPr>
          <w:rtl/>
          <w:lang w:eastAsia="he-IL"/>
        </w:rPr>
        <w:t>ורקחות</w:t>
      </w:r>
      <w:proofErr w:type="spellEnd"/>
      <w:r w:rsidRPr="000E0DE4">
        <w:rPr>
          <w:rtl/>
          <w:lang w:eastAsia="he-IL"/>
        </w:rPr>
        <w:t xml:space="preserve"> שנאמר ואת בנותיכם </w:t>
      </w:r>
      <w:proofErr w:type="spellStart"/>
      <w:r w:rsidRPr="000E0DE4">
        <w:rPr>
          <w:rtl/>
          <w:lang w:eastAsia="he-IL"/>
        </w:rPr>
        <w:t>יקח</w:t>
      </w:r>
      <w:proofErr w:type="spellEnd"/>
      <w:r w:rsidRPr="000E0DE4">
        <w:rPr>
          <w:rtl/>
          <w:lang w:eastAsia="he-IL"/>
        </w:rPr>
        <w:t xml:space="preserve"> </w:t>
      </w:r>
      <w:proofErr w:type="spellStart"/>
      <w:r w:rsidRPr="000E0DE4">
        <w:rPr>
          <w:rtl/>
          <w:lang w:eastAsia="he-IL"/>
        </w:rPr>
        <w:t>לרקחות</w:t>
      </w:r>
      <w:proofErr w:type="spellEnd"/>
      <w:r w:rsidRPr="000E0DE4">
        <w:rPr>
          <w:rtl/>
          <w:lang w:eastAsia="he-IL"/>
        </w:rPr>
        <w:t xml:space="preserve"> ולטבחות ולאופות</w:t>
      </w:r>
      <w:r>
        <w:rPr>
          <w:rFonts w:hint="cs"/>
          <w:rtl/>
          <w:lang w:eastAsia="he-IL"/>
        </w:rPr>
        <w:t>.</w:t>
      </w:r>
      <w:r w:rsidRPr="000E0DE4">
        <w:rPr>
          <w:rtl/>
          <w:lang w:eastAsia="he-IL"/>
        </w:rPr>
        <w:t>"</w:t>
      </w:r>
    </w:p>
    <w:p w14:paraId="7539CC9F" w14:textId="77777777" w:rsidR="005C74A4" w:rsidRPr="000E0DE4" w:rsidRDefault="005C74A4" w:rsidP="005C74A4">
      <w:pPr>
        <w:pStyle w:val="ae"/>
        <w:rPr>
          <w:rtl/>
          <w:lang w:eastAsia="he-IL"/>
        </w:rPr>
      </w:pPr>
      <w:r w:rsidRPr="000E0DE4">
        <w:rPr>
          <w:rtl/>
          <w:lang w:eastAsia="he-IL"/>
        </w:rPr>
        <w:t xml:space="preserve">יש להבין, וכי למלך ישנה תורה אחרת, מדוע המלך מותר במה </w:t>
      </w:r>
      <w:proofErr w:type="spellStart"/>
      <w:r w:rsidRPr="000E0DE4">
        <w:rPr>
          <w:rtl/>
          <w:lang w:eastAsia="he-IL"/>
        </w:rPr>
        <w:t>שהישראל</w:t>
      </w:r>
      <w:proofErr w:type="spellEnd"/>
      <w:r w:rsidRPr="000E0DE4">
        <w:rPr>
          <w:rtl/>
          <w:lang w:eastAsia="he-IL"/>
        </w:rPr>
        <w:t xml:space="preserve"> אסור? להנ"ל מובן, ביאת נישואין אסור שתהיה ביאת זנות. פילגש היא ג"כ עדיין קדשה אף שהיא רק מיוחדת לו. כי היא "בלא קידושין" וכל ביאה ללא קידושין מוגדרת כיום ביאת זנות גם כשמכניסה לתוך ביתו. גם בנישואין לפני מתן-תורה אסור היה שהביאה תהיה ביאת זנות </w:t>
      </w:r>
      <w:proofErr w:type="spellStart"/>
      <w:r w:rsidRPr="000E0DE4">
        <w:rPr>
          <w:rtl/>
          <w:lang w:eastAsia="he-IL"/>
        </w:rPr>
        <w:t>דהיא</w:t>
      </w:r>
      <w:proofErr w:type="spellEnd"/>
      <w:r w:rsidRPr="000E0DE4">
        <w:rPr>
          <w:rtl/>
          <w:lang w:eastAsia="he-IL"/>
        </w:rPr>
        <w:t xml:space="preserve"> לא עושה נישואין, אולם לפני מתן-תורה כשמכניסה לביתו אינה נקראת זנות, אך היום אין היכי-תמצי לעשות נישואין אלא רק כשיקדמו קידושין. ההיכי-תמצי היום שתהיה מוגדרת מיוחדת לו, הוא שיקנה אותה והיא ברשותו להינשא, קנויה לו לנישואין. במלך הביא הרמב"ם את הפסוק "ואת בנותיכם </w:t>
      </w:r>
      <w:proofErr w:type="spellStart"/>
      <w:r w:rsidRPr="000E0DE4">
        <w:rPr>
          <w:rtl/>
          <w:lang w:eastAsia="he-IL"/>
        </w:rPr>
        <w:t>יקח</w:t>
      </w:r>
      <w:proofErr w:type="spellEnd"/>
      <w:r w:rsidRPr="000E0DE4">
        <w:rPr>
          <w:rtl/>
          <w:lang w:eastAsia="he-IL"/>
        </w:rPr>
        <w:t xml:space="preserve"> </w:t>
      </w:r>
      <w:proofErr w:type="spellStart"/>
      <w:r w:rsidRPr="000E0DE4">
        <w:rPr>
          <w:rtl/>
          <w:lang w:eastAsia="he-IL"/>
        </w:rPr>
        <w:t>וכו</w:t>
      </w:r>
      <w:proofErr w:type="spellEnd"/>
      <w:r w:rsidRPr="000E0DE4">
        <w:rPr>
          <w:rtl/>
          <w:lang w:eastAsia="he-IL"/>
        </w:rPr>
        <w:t xml:space="preserve">'" מבואר שמדיני המלכות רשאי המלך לקחת ולייחד לו </w:t>
      </w:r>
      <w:proofErr w:type="spellStart"/>
      <w:r w:rsidRPr="000E0DE4">
        <w:rPr>
          <w:rtl/>
          <w:lang w:eastAsia="he-IL"/>
        </w:rPr>
        <w:t>אשה</w:t>
      </w:r>
      <w:proofErr w:type="spellEnd"/>
      <w:r w:rsidRPr="000E0DE4">
        <w:rPr>
          <w:rtl/>
          <w:lang w:eastAsia="he-IL"/>
        </w:rPr>
        <w:t>, ממילא אין צורך בקידושין, כי הייחוד לבדו גורם שביאתו לא תהיה ביאת זנות. אין מצוות קידושין מחייבת סתם לעשות קניין כשלב קודם הנישואין, שאז נשאל למה דין המלך שונה, אלא מחייבת להכשיר את הביאה כך שלא תהיה ביאת זנות.</w:t>
      </w:r>
    </w:p>
    <w:p w14:paraId="456BF762" w14:textId="77777777" w:rsidR="005C74A4" w:rsidRPr="000E0DE4" w:rsidRDefault="005C74A4" w:rsidP="005C74A4">
      <w:pPr>
        <w:pStyle w:val="ae"/>
        <w:rPr>
          <w:rtl/>
          <w:lang w:eastAsia="he-IL"/>
        </w:rPr>
      </w:pPr>
      <w:r w:rsidRPr="000E0DE4">
        <w:rPr>
          <w:rtl/>
          <w:lang w:eastAsia="he-IL"/>
        </w:rPr>
        <w:t xml:space="preserve">עפ"י זה יבואר קטע סתום </w:t>
      </w:r>
      <w:proofErr w:type="spellStart"/>
      <w:r w:rsidRPr="000E0DE4">
        <w:rPr>
          <w:rtl/>
          <w:lang w:eastAsia="he-IL"/>
        </w:rPr>
        <w:t>בשיטמ"ק</w:t>
      </w:r>
      <w:proofErr w:type="spellEnd"/>
      <w:r w:rsidRPr="000E0DE4">
        <w:rPr>
          <w:rtl/>
          <w:lang w:eastAsia="he-IL"/>
        </w:rPr>
        <w:t xml:space="preserve">. </w:t>
      </w:r>
      <w:proofErr w:type="spellStart"/>
      <w:r w:rsidRPr="000E0DE4">
        <w:rPr>
          <w:rtl/>
          <w:lang w:eastAsia="he-IL"/>
        </w:rPr>
        <w:t>השיטמ"ק</w:t>
      </w:r>
      <w:proofErr w:type="spellEnd"/>
      <w:r w:rsidRPr="000E0DE4">
        <w:rPr>
          <w:rtl/>
          <w:lang w:eastAsia="he-IL"/>
        </w:rPr>
        <w:t xml:space="preserve"> לכתובות </w:t>
      </w:r>
      <w:r>
        <w:rPr>
          <w:rFonts w:hint="cs"/>
          <w:rtl/>
          <w:lang w:eastAsia="he-IL"/>
        </w:rPr>
        <w:t>(</w:t>
      </w:r>
      <w:r w:rsidRPr="000E0DE4">
        <w:rPr>
          <w:rtl/>
          <w:lang w:eastAsia="he-IL"/>
        </w:rPr>
        <w:t>דף מ"ו ע"ב ד"ה השתא</w:t>
      </w:r>
      <w:r>
        <w:rPr>
          <w:rFonts w:hint="cs"/>
          <w:rtl/>
          <w:lang w:eastAsia="he-IL"/>
        </w:rPr>
        <w:t>)</w:t>
      </w:r>
      <w:r w:rsidRPr="000E0DE4">
        <w:rPr>
          <w:rtl/>
          <w:lang w:eastAsia="he-IL"/>
        </w:rPr>
        <w:t xml:space="preserve"> מתייחס לשאלת תוספות שהקשו לפי מה שעולה מהגמרא שם, שהמקור לכך שאשה נקנית בכסף הוא מ"כי </w:t>
      </w:r>
      <w:proofErr w:type="spellStart"/>
      <w:r w:rsidRPr="000E0DE4">
        <w:rPr>
          <w:rtl/>
          <w:lang w:eastAsia="he-IL"/>
        </w:rPr>
        <w:t>יקח</w:t>
      </w:r>
      <w:proofErr w:type="spellEnd"/>
      <w:r w:rsidRPr="000E0DE4">
        <w:rPr>
          <w:rtl/>
          <w:lang w:eastAsia="he-IL"/>
        </w:rPr>
        <w:t xml:space="preserve">" וזה שהכסף מגיע לאב למדנו מ"את בתי נתתי", לשם מה נכתב "ויצאה חינם"? ותירץ שם </w:t>
      </w:r>
      <w:proofErr w:type="spellStart"/>
      <w:r w:rsidRPr="000E0DE4">
        <w:rPr>
          <w:rtl/>
          <w:lang w:eastAsia="he-IL"/>
        </w:rPr>
        <w:t>השיטמ"ק</w:t>
      </w:r>
      <w:proofErr w:type="spellEnd"/>
      <w:r w:rsidRPr="000E0DE4">
        <w:rPr>
          <w:rtl/>
          <w:lang w:eastAsia="he-IL"/>
        </w:rPr>
        <w:t xml:space="preserve"> וז"ל: "ושמא אי לאו ויצאה הוא </w:t>
      </w:r>
      <w:proofErr w:type="spellStart"/>
      <w:r w:rsidRPr="000E0DE4">
        <w:rPr>
          <w:rtl/>
          <w:lang w:eastAsia="he-IL"/>
        </w:rPr>
        <w:t>אמינא</w:t>
      </w:r>
      <w:proofErr w:type="spellEnd"/>
      <w:r w:rsidRPr="000E0DE4">
        <w:rPr>
          <w:rtl/>
          <w:lang w:eastAsia="he-IL"/>
        </w:rPr>
        <w:t xml:space="preserve"> </w:t>
      </w:r>
      <w:proofErr w:type="spellStart"/>
      <w:r w:rsidRPr="000E0DE4">
        <w:rPr>
          <w:rtl/>
          <w:lang w:eastAsia="he-IL"/>
        </w:rPr>
        <w:t>דיפה</w:t>
      </w:r>
      <w:proofErr w:type="spellEnd"/>
      <w:r w:rsidRPr="000E0DE4">
        <w:rPr>
          <w:rtl/>
          <w:lang w:eastAsia="he-IL"/>
        </w:rPr>
        <w:t xml:space="preserve"> </w:t>
      </w:r>
      <w:proofErr w:type="spellStart"/>
      <w:r w:rsidRPr="000E0DE4">
        <w:rPr>
          <w:rtl/>
          <w:lang w:eastAsia="he-IL"/>
        </w:rPr>
        <w:t>כח</w:t>
      </w:r>
      <w:proofErr w:type="spellEnd"/>
      <w:r w:rsidRPr="000E0DE4">
        <w:rPr>
          <w:rtl/>
          <w:lang w:eastAsia="he-IL"/>
        </w:rPr>
        <w:t xml:space="preserve"> האב </w:t>
      </w:r>
      <w:proofErr w:type="spellStart"/>
      <w:r w:rsidRPr="000E0DE4">
        <w:rPr>
          <w:rtl/>
          <w:lang w:eastAsia="he-IL"/>
        </w:rPr>
        <w:t>דמקדשה</w:t>
      </w:r>
      <w:proofErr w:type="spellEnd"/>
      <w:r w:rsidRPr="000E0DE4">
        <w:rPr>
          <w:rtl/>
          <w:lang w:eastAsia="he-IL"/>
        </w:rPr>
        <w:t xml:space="preserve"> בנתינה לבד ואינו צריך אפילו כסף </w:t>
      </w:r>
      <w:proofErr w:type="spellStart"/>
      <w:r w:rsidRPr="000E0DE4">
        <w:rPr>
          <w:rtl/>
          <w:lang w:eastAsia="he-IL"/>
        </w:rPr>
        <w:t>וכדכתיב</w:t>
      </w:r>
      <w:proofErr w:type="spellEnd"/>
      <w:r w:rsidRPr="000E0DE4">
        <w:rPr>
          <w:rtl/>
          <w:lang w:eastAsia="he-IL"/>
        </w:rPr>
        <w:t xml:space="preserve"> את בתי נתתי, והא </w:t>
      </w:r>
      <w:proofErr w:type="spellStart"/>
      <w:r w:rsidRPr="000E0DE4">
        <w:rPr>
          <w:rtl/>
          <w:lang w:eastAsia="he-IL"/>
        </w:rPr>
        <w:t>דכתיב</w:t>
      </w:r>
      <w:proofErr w:type="spellEnd"/>
      <w:r w:rsidRPr="000E0DE4">
        <w:rPr>
          <w:rtl/>
          <w:lang w:eastAsia="he-IL"/>
        </w:rPr>
        <w:t xml:space="preserve"> כי </w:t>
      </w:r>
      <w:proofErr w:type="spellStart"/>
      <w:r w:rsidRPr="000E0DE4">
        <w:rPr>
          <w:rtl/>
          <w:lang w:eastAsia="he-IL"/>
        </w:rPr>
        <w:t>יקח</w:t>
      </w:r>
      <w:proofErr w:type="spellEnd"/>
      <w:r w:rsidRPr="000E0DE4">
        <w:rPr>
          <w:rtl/>
          <w:lang w:eastAsia="he-IL"/>
        </w:rPr>
        <w:t xml:space="preserve"> </w:t>
      </w:r>
      <w:proofErr w:type="spellStart"/>
      <w:r w:rsidRPr="000E0DE4">
        <w:rPr>
          <w:rtl/>
          <w:lang w:eastAsia="he-IL"/>
        </w:rPr>
        <w:t>וילפינן</w:t>
      </w:r>
      <w:proofErr w:type="spellEnd"/>
      <w:r w:rsidRPr="000E0DE4">
        <w:rPr>
          <w:rtl/>
          <w:lang w:eastAsia="he-IL"/>
        </w:rPr>
        <w:t xml:space="preserve"> </w:t>
      </w:r>
      <w:proofErr w:type="spellStart"/>
      <w:r w:rsidRPr="000E0DE4">
        <w:rPr>
          <w:rtl/>
          <w:lang w:eastAsia="he-IL"/>
        </w:rPr>
        <w:t>קיחה</w:t>
      </w:r>
      <w:proofErr w:type="spellEnd"/>
      <w:r w:rsidRPr="000E0DE4">
        <w:rPr>
          <w:rtl/>
          <w:lang w:eastAsia="he-IL"/>
        </w:rPr>
        <w:t xml:space="preserve"> </w:t>
      </w:r>
      <w:proofErr w:type="spellStart"/>
      <w:r w:rsidRPr="000E0DE4">
        <w:rPr>
          <w:rtl/>
          <w:lang w:eastAsia="he-IL"/>
        </w:rPr>
        <w:t>קיחה</w:t>
      </w:r>
      <w:proofErr w:type="spellEnd"/>
      <w:r w:rsidRPr="000E0DE4">
        <w:rPr>
          <w:rtl/>
          <w:lang w:eastAsia="he-IL"/>
        </w:rPr>
        <w:t xml:space="preserve"> היינו כשהיא מקדשת את עצמה".</w:t>
      </w:r>
    </w:p>
    <w:p w14:paraId="59FE3BBF" w14:textId="77777777" w:rsidR="005C74A4" w:rsidRPr="000E0DE4" w:rsidRDefault="005C74A4" w:rsidP="005C74A4">
      <w:pPr>
        <w:pStyle w:val="ae"/>
        <w:rPr>
          <w:rtl/>
          <w:lang w:eastAsia="he-IL"/>
        </w:rPr>
      </w:pPr>
      <w:r w:rsidRPr="000E0DE4">
        <w:rPr>
          <w:rtl/>
          <w:lang w:eastAsia="he-IL"/>
        </w:rPr>
        <w:t>מבואר בדבריו שהיינו יכולים לומר, שאב יכול לתת בתו לקידושין, ללא כסף וללא שום מעשה קניין, אלא בנתינה בעלמא. וקשה, כיצד ייתכן ליצור נישואין ללא שיקדם להם קניין קידושין והרי נתינה לבדה אינה עושה קניין?</w:t>
      </w:r>
    </w:p>
    <w:p w14:paraId="094703BA" w14:textId="77777777" w:rsidR="005C74A4" w:rsidRPr="000E0DE4" w:rsidRDefault="005C74A4" w:rsidP="005C74A4">
      <w:pPr>
        <w:pStyle w:val="ae"/>
        <w:rPr>
          <w:rtl/>
          <w:lang w:eastAsia="he-IL"/>
        </w:rPr>
      </w:pPr>
      <w:r w:rsidRPr="000E0DE4">
        <w:rPr>
          <w:rtl/>
          <w:lang w:eastAsia="he-IL"/>
        </w:rPr>
        <w:t>להנ"ל מובן הדבר. לא נאמר לאחר מתן-תורה, שחייבים שייעשה באשה קניין לפני הנישואין. אלא נאמר שהביאה חי</w:t>
      </w:r>
      <w:r>
        <w:rPr>
          <w:rtl/>
          <w:lang w:eastAsia="he-IL"/>
        </w:rPr>
        <w:t xml:space="preserve">יבת להיות ביאת אישות </w:t>
      </w:r>
      <w:proofErr w:type="spellStart"/>
      <w:r>
        <w:rPr>
          <w:rtl/>
          <w:lang w:eastAsia="he-IL"/>
        </w:rPr>
        <w:t>כלפני</w:t>
      </w:r>
      <w:proofErr w:type="spellEnd"/>
      <w:r>
        <w:rPr>
          <w:rtl/>
          <w:lang w:eastAsia="he-IL"/>
        </w:rPr>
        <w:t xml:space="preserve"> מתן-</w:t>
      </w:r>
      <w:r w:rsidRPr="000E0DE4">
        <w:rPr>
          <w:rtl/>
          <w:lang w:eastAsia="he-IL"/>
        </w:rPr>
        <w:t>תורה, אלא שבשונה מאז, לא יכול לייחדה לביאת אישות בכניסה הביתה אלא בקניין קידושין. מכיוון שקניין הקידושין נצרך רק לשם כך, הרי שאם נמצא ציור שהביאה תוגדר כביאת אישות ללא קניין קידושין, היה די בכך וכמו שאמרנו במלך. א"כ, כשהתורה אומרת "את בתי נתתי", היה עולה בדעתנו שדי בנתינה כדי לייחדה לביאת אישות אף ללא קניין.</w:t>
      </w:r>
    </w:p>
    <w:p w14:paraId="0466BB49" w14:textId="77777777" w:rsidR="005C74A4" w:rsidRPr="000E0DE4" w:rsidRDefault="005C74A4" w:rsidP="005C74A4">
      <w:pPr>
        <w:pStyle w:val="ae"/>
        <w:rPr>
          <w:rtl/>
          <w:lang w:eastAsia="he-IL"/>
        </w:rPr>
      </w:pPr>
      <w:r w:rsidRPr="000E0DE4">
        <w:rPr>
          <w:rtl/>
          <w:lang w:eastAsia="he-IL"/>
        </w:rPr>
        <w:lastRenderedPageBreak/>
        <w:t xml:space="preserve">לאור זה נבין אף את עניין הגירושין. </w:t>
      </w:r>
      <w:proofErr w:type="spellStart"/>
      <w:r w:rsidRPr="000E0DE4">
        <w:rPr>
          <w:rtl/>
          <w:lang w:eastAsia="he-IL"/>
        </w:rPr>
        <w:t>אשה</w:t>
      </w:r>
      <w:proofErr w:type="spellEnd"/>
      <w:r w:rsidRPr="000E0DE4">
        <w:rPr>
          <w:rtl/>
          <w:lang w:eastAsia="he-IL"/>
        </w:rPr>
        <w:t xml:space="preserve"> נשואה שמקבלת גט מפסיקה להיות נשואה ומאורסת, כיצד הגט פועל על התרת שני דברים שונים? כמו"כ, אם עניין הנישואין נותר בבני ישראל כקודם מת"ת מדוע לא ניתן להפסיקו ע"י הליכת אחד מבני הזוג, כמו שהיה קודם מת"ת?</w:t>
      </w:r>
    </w:p>
    <w:p w14:paraId="742B8249" w14:textId="77777777" w:rsidR="005C74A4" w:rsidRPr="000E0DE4" w:rsidRDefault="005C74A4" w:rsidP="005C74A4">
      <w:pPr>
        <w:pStyle w:val="ae"/>
        <w:rPr>
          <w:rtl/>
          <w:lang w:eastAsia="he-IL"/>
        </w:rPr>
      </w:pPr>
      <w:r w:rsidRPr="000E0DE4">
        <w:rPr>
          <w:rtl/>
          <w:lang w:eastAsia="he-IL"/>
        </w:rPr>
        <w:t>להנ"ל, באמת הגט פועל רק על הקידושין. הגט הינו פעולת קניין, "וקונה את עצמה", ופועל רק כנגד פעולת הקניין שהייתה, שהיא הקידושין, הנישואין כשלעצמם, לאחר שפקעו הקידושין, אינם צריכים התרה נוספת, אף לא הליכה. מכיוון שיכולת ייחודה לאחר מת"ת יכולה להיעשות רק ע"י קניין קידושין</w:t>
      </w:r>
      <w:r>
        <w:rPr>
          <w:rtl/>
          <w:lang w:eastAsia="he-IL"/>
        </w:rPr>
        <w:t xml:space="preserve"> ולא ע"י הכנסה לביתו כקודם מת"ת</w:t>
      </w:r>
      <w:r>
        <w:rPr>
          <w:rFonts w:hint="cs"/>
          <w:rtl/>
          <w:lang w:eastAsia="he-IL"/>
        </w:rPr>
        <w:t>,</w:t>
      </w:r>
      <w:r w:rsidRPr="000E0DE4">
        <w:rPr>
          <w:rtl/>
          <w:lang w:eastAsia="he-IL"/>
        </w:rPr>
        <w:t xml:space="preserve"> ממילא כאשר אין ביניהם יותר קידושין אותם הגט הפסיק, ממילא אינה נחשבת יותר מיוחדת לו וממילא אין נישואין, ולא שהגט ישירות מפסיק את שניהם.</w:t>
      </w:r>
    </w:p>
    <w:p w14:paraId="44320F26" w14:textId="77777777" w:rsidR="005C74A4" w:rsidRPr="000E0DE4" w:rsidRDefault="005C74A4" w:rsidP="005C74A4">
      <w:pPr>
        <w:pStyle w:val="ae"/>
        <w:rPr>
          <w:rtl/>
          <w:lang w:eastAsia="he-IL"/>
        </w:rPr>
      </w:pPr>
      <w:proofErr w:type="spellStart"/>
      <w:r w:rsidRPr="000E0DE4">
        <w:rPr>
          <w:rtl/>
          <w:lang w:eastAsia="he-IL"/>
        </w:rPr>
        <w:t>י"ל</w:t>
      </w:r>
      <w:proofErr w:type="spellEnd"/>
      <w:r w:rsidRPr="000E0DE4">
        <w:rPr>
          <w:rtl/>
          <w:lang w:eastAsia="he-IL"/>
        </w:rPr>
        <w:t xml:space="preserve"> שלכן בברכת הקידושין מב</w:t>
      </w:r>
      <w:r>
        <w:rPr>
          <w:rtl/>
          <w:lang w:eastAsia="he-IL"/>
        </w:rPr>
        <w:t>רכים: "והתיר לנו את הנשואות לנו</w:t>
      </w:r>
      <w:r w:rsidRPr="000E0DE4">
        <w:rPr>
          <w:rtl/>
          <w:lang w:eastAsia="he-IL"/>
        </w:rPr>
        <w:t xml:space="preserve"> על ידי חופה </w:t>
      </w:r>
      <w:proofErr w:type="spellStart"/>
      <w:r w:rsidRPr="000E0DE4">
        <w:rPr>
          <w:rtl/>
          <w:lang w:eastAsia="he-IL"/>
        </w:rPr>
        <w:t>וקדושין</w:t>
      </w:r>
      <w:proofErr w:type="spellEnd"/>
      <w:r w:rsidRPr="000E0DE4">
        <w:rPr>
          <w:rtl/>
          <w:lang w:eastAsia="he-IL"/>
        </w:rPr>
        <w:t>", ולכאורה מדוע מזכירים את עניין הנישואין בברכת הקידושין? אלא הקידושין הם אלה שמחייבים עכשיו את החופה ולא שזה דבר חדש שיקרה אח"כ.</w:t>
      </w:r>
    </w:p>
    <w:p w14:paraId="4F7BFC8C" w14:textId="77777777" w:rsidR="005C74A4" w:rsidRPr="000E0DE4" w:rsidRDefault="005C74A4" w:rsidP="005C74A4">
      <w:pPr>
        <w:pStyle w:val="-0"/>
        <w:rPr>
          <w:rtl/>
          <w:lang w:eastAsia="he-IL"/>
        </w:rPr>
      </w:pPr>
      <w:r w:rsidRPr="000E0DE4">
        <w:rPr>
          <w:rtl/>
          <w:lang w:eastAsia="he-IL"/>
        </w:rPr>
        <w:t xml:space="preserve">הבנת </w:t>
      </w:r>
      <w:proofErr w:type="spellStart"/>
      <w:r w:rsidRPr="000E0DE4">
        <w:rPr>
          <w:rtl/>
          <w:lang w:eastAsia="he-IL"/>
        </w:rPr>
        <w:t>החזו"א</w:t>
      </w:r>
      <w:proofErr w:type="spellEnd"/>
      <w:r w:rsidRPr="000E0DE4">
        <w:rPr>
          <w:rtl/>
          <w:lang w:eastAsia="he-IL"/>
        </w:rPr>
        <w:t xml:space="preserve"> לאור זאת</w:t>
      </w:r>
    </w:p>
    <w:p w14:paraId="6294553C" w14:textId="29F30FCC" w:rsidR="005C74A4" w:rsidRPr="000E0DE4" w:rsidRDefault="1385DD49" w:rsidP="1385DD49">
      <w:pPr>
        <w:pStyle w:val="ad"/>
        <w:rPr>
          <w:rtl/>
        </w:rPr>
      </w:pPr>
      <w:proofErr w:type="spellStart"/>
      <w:r w:rsidRPr="1385DD49">
        <w:rPr>
          <w:rtl/>
        </w:rPr>
        <w:t>לפי"ז</w:t>
      </w:r>
      <w:proofErr w:type="spellEnd"/>
      <w:r w:rsidRPr="1385DD49">
        <w:rPr>
          <w:rtl/>
        </w:rPr>
        <w:t xml:space="preserve"> נבין את דברי </w:t>
      </w:r>
      <w:proofErr w:type="spellStart"/>
      <w:r w:rsidRPr="1385DD49">
        <w:rPr>
          <w:rtl/>
        </w:rPr>
        <w:t>החזו"א</w:t>
      </w:r>
      <w:proofErr w:type="spellEnd"/>
      <w:r w:rsidRPr="1385DD49">
        <w:rPr>
          <w:rtl/>
        </w:rPr>
        <w:t xml:space="preserve">, והוא שארוסה קנויה לו כבר עתה לעניין נישואיה, יש לו כבר כעת </w:t>
      </w:r>
      <w:proofErr w:type="spellStart"/>
      <w:r w:rsidRPr="1385DD49">
        <w:rPr>
          <w:rtl/>
        </w:rPr>
        <w:t>בארוסין</w:t>
      </w:r>
      <w:proofErr w:type="spellEnd"/>
      <w:r w:rsidRPr="1385DD49">
        <w:rPr>
          <w:rtl/>
        </w:rPr>
        <w:t xml:space="preserve"> זכות לשאת אותה וממילא לזכות בכל מה שנישואין </w:t>
      </w:r>
      <w:proofErr w:type="spellStart"/>
      <w:r w:rsidRPr="1385DD49">
        <w:rPr>
          <w:rtl/>
        </w:rPr>
        <w:t>מזכין</w:t>
      </w:r>
      <w:proofErr w:type="spellEnd"/>
      <w:r w:rsidRPr="1385DD49">
        <w:rPr>
          <w:rtl/>
        </w:rPr>
        <w:t xml:space="preserve"> לבעל, ופעולת הסילוק הינה מחילת זכות זו שהקידושין הקנו לו, וזכות זו לזכות בנכסיה כשיגיעו שכאמור קיימת כבר </w:t>
      </w:r>
      <w:proofErr w:type="spellStart"/>
      <w:r w:rsidRPr="1385DD49">
        <w:rPr>
          <w:rtl/>
        </w:rPr>
        <w:t>בארוסין</w:t>
      </w:r>
      <w:proofErr w:type="spellEnd"/>
      <w:r w:rsidRPr="1385DD49">
        <w:rPr>
          <w:rtl/>
        </w:rPr>
        <w:t xml:space="preserve">, זכות זו פקעה ע"י מחילתו שזה לפי </w:t>
      </w:r>
      <w:proofErr w:type="spellStart"/>
      <w:r w:rsidRPr="1385DD49">
        <w:rPr>
          <w:rtl/>
        </w:rPr>
        <w:t>החזו"א</w:t>
      </w:r>
      <w:proofErr w:type="spellEnd"/>
      <w:r w:rsidRPr="1385DD49">
        <w:rPr>
          <w:rtl/>
        </w:rPr>
        <w:t xml:space="preserve"> עניין הסילוק. אולם לפני האירוסין לא קיימת לו זכות זו ואין לו על מה למחול. ביסוד דבריו מונחת גם הבנת עניין סילוק, באופן שונה, והיא מחילת זכות שעומדת לו כבר עתה. ממילא מובן מאד ההבדל בין קודם האירוסין, שם לא קיימת לו עדיין זכות זכיה בנכסיה לכשיבואו, שהרי לא קנאה קניין אירוסין, שכאמור זה עניינו לפי </w:t>
      </w:r>
      <w:proofErr w:type="spellStart"/>
      <w:r w:rsidRPr="1385DD49">
        <w:rPr>
          <w:rtl/>
        </w:rPr>
        <w:t>החזו"א</w:t>
      </w:r>
      <w:proofErr w:type="spellEnd"/>
      <w:r w:rsidRPr="1385DD49">
        <w:rPr>
          <w:rtl/>
        </w:rPr>
        <w:t xml:space="preserve"> לתת לו זכות בה לנישואיה</w:t>
      </w:r>
      <w:r w:rsidRPr="1385DD49">
        <w:t>.</w:t>
      </w:r>
    </w:p>
    <w:p w14:paraId="6F96B87C" w14:textId="77777777" w:rsidR="005C74A4" w:rsidRPr="000E0DE4" w:rsidRDefault="005C74A4" w:rsidP="005C74A4">
      <w:pPr>
        <w:pStyle w:val="ae"/>
        <w:rPr>
          <w:rtl/>
          <w:lang w:eastAsia="he-IL"/>
        </w:rPr>
      </w:pPr>
      <w:proofErr w:type="spellStart"/>
      <w:r w:rsidRPr="000E0DE4">
        <w:rPr>
          <w:rtl/>
          <w:lang w:eastAsia="he-IL"/>
        </w:rPr>
        <w:t>בחזו"א</w:t>
      </w:r>
      <w:proofErr w:type="spellEnd"/>
      <w:r w:rsidRPr="000E0DE4">
        <w:rPr>
          <w:rtl/>
          <w:lang w:eastAsia="he-IL"/>
        </w:rPr>
        <w:t xml:space="preserve"> הנ"ל מבואר שאין כוונת </w:t>
      </w:r>
      <w:proofErr w:type="spellStart"/>
      <w:r w:rsidRPr="000E0DE4">
        <w:rPr>
          <w:rtl/>
          <w:lang w:eastAsia="he-IL"/>
        </w:rPr>
        <w:t>הר"ן</w:t>
      </w:r>
      <w:proofErr w:type="spellEnd"/>
      <w:r w:rsidRPr="000E0DE4">
        <w:rPr>
          <w:rtl/>
          <w:lang w:eastAsia="he-IL"/>
        </w:rPr>
        <w:t xml:space="preserve"> שאם נעשה סילוק לפני האירוסין אין בו שום תועלת, אלא שניתן לחזור בו כי עדיין לא זכה כדי שיוכל למחול, אולם אם המסתלק נשאר בדעתו זו עד שעה שמגיעה הזכות, היינו הבעל יסתלק ויישאר בדעתו זו עד שעת האירוסין יועיל כעת מה שהסתלק כי כרגע יש לו דעת סילוק, ולפיו </w:t>
      </w:r>
      <w:proofErr w:type="spellStart"/>
      <w:r w:rsidRPr="000E0DE4">
        <w:rPr>
          <w:rtl/>
          <w:lang w:eastAsia="he-IL"/>
        </w:rPr>
        <w:t>המהר"ם</w:t>
      </w:r>
      <w:proofErr w:type="spellEnd"/>
      <w:r w:rsidRPr="000E0DE4">
        <w:rPr>
          <w:rtl/>
          <w:lang w:eastAsia="he-IL"/>
        </w:rPr>
        <w:t xml:space="preserve"> שבמרדכי התכוון </w:t>
      </w:r>
      <w:proofErr w:type="spellStart"/>
      <w:r w:rsidRPr="000E0DE4">
        <w:rPr>
          <w:rtl/>
          <w:lang w:eastAsia="he-IL"/>
        </w:rPr>
        <w:t>שהאשה</w:t>
      </w:r>
      <w:proofErr w:type="spellEnd"/>
      <w:r w:rsidRPr="000E0DE4">
        <w:rPr>
          <w:rtl/>
          <w:lang w:eastAsia="he-IL"/>
        </w:rPr>
        <w:t xml:space="preserve"> עומדת בדעת הסילוק שלה בשעה שהבעל רכש את הבית, אולם </w:t>
      </w:r>
      <w:proofErr w:type="spellStart"/>
      <w:r w:rsidRPr="000E0DE4">
        <w:rPr>
          <w:rtl/>
          <w:lang w:eastAsia="he-IL"/>
        </w:rPr>
        <w:t>אה"נ</w:t>
      </w:r>
      <w:proofErr w:type="spellEnd"/>
      <w:r w:rsidRPr="000E0DE4">
        <w:rPr>
          <w:rtl/>
          <w:lang w:eastAsia="he-IL"/>
        </w:rPr>
        <w:t xml:space="preserve"> אם החליטה לחזור בה לפני שרכש מהני ולפיו עיקר הקידושין היו ע"ד הסילוק.</w:t>
      </w:r>
    </w:p>
    <w:p w14:paraId="04305726" w14:textId="77777777" w:rsidR="005C74A4" w:rsidRPr="000E0DE4" w:rsidRDefault="005C74A4" w:rsidP="005C74A4">
      <w:pPr>
        <w:pStyle w:val="ae"/>
        <w:rPr>
          <w:rtl/>
          <w:lang w:eastAsia="he-IL"/>
        </w:rPr>
      </w:pPr>
      <w:r w:rsidRPr="000E0DE4">
        <w:rPr>
          <w:rtl/>
          <w:lang w:eastAsia="he-IL"/>
        </w:rPr>
        <w:t xml:space="preserve">דברי </w:t>
      </w:r>
      <w:proofErr w:type="spellStart"/>
      <w:r w:rsidRPr="000E0DE4">
        <w:rPr>
          <w:rtl/>
          <w:lang w:eastAsia="he-IL"/>
        </w:rPr>
        <w:t>החזו"א</w:t>
      </w:r>
      <w:proofErr w:type="spellEnd"/>
      <w:r w:rsidRPr="000E0DE4">
        <w:rPr>
          <w:rtl/>
          <w:lang w:eastAsia="he-IL"/>
        </w:rPr>
        <w:t xml:space="preserve"> מהווים נדבך נוסף בהכשר הסילוק שנעשה </w:t>
      </w:r>
      <w:proofErr w:type="spellStart"/>
      <w:r w:rsidRPr="000E0DE4">
        <w:rPr>
          <w:rtl/>
          <w:lang w:eastAsia="he-IL"/>
        </w:rPr>
        <w:t>בנדו"ד</w:t>
      </w:r>
      <w:proofErr w:type="spellEnd"/>
      <w:r w:rsidRPr="000E0DE4">
        <w:rPr>
          <w:rtl/>
          <w:lang w:eastAsia="he-IL"/>
        </w:rPr>
        <w:t xml:space="preserve"> שהרי </w:t>
      </w:r>
      <w:proofErr w:type="spellStart"/>
      <w:r w:rsidRPr="000E0DE4">
        <w:rPr>
          <w:rtl/>
          <w:lang w:eastAsia="he-IL"/>
        </w:rPr>
        <w:t>האשה</w:t>
      </w:r>
      <w:proofErr w:type="spellEnd"/>
      <w:r w:rsidRPr="000E0DE4">
        <w:rPr>
          <w:rtl/>
          <w:lang w:eastAsia="he-IL"/>
        </w:rPr>
        <w:t xml:space="preserve"> נותרה בדעתה לאחר חתימה על ההסכם, להסתלק כפי שחתמה בהסכם </w:t>
      </w:r>
      <w:proofErr w:type="spellStart"/>
      <w:r w:rsidRPr="000E0DE4">
        <w:rPr>
          <w:rtl/>
          <w:lang w:eastAsia="he-IL"/>
        </w:rPr>
        <w:t>ודיע</w:t>
      </w:r>
      <w:r>
        <w:rPr>
          <w:rtl/>
          <w:lang w:eastAsia="he-IL"/>
        </w:rPr>
        <w:t>ה</w:t>
      </w:r>
      <w:proofErr w:type="spellEnd"/>
      <w:r>
        <w:rPr>
          <w:rtl/>
          <w:lang w:eastAsia="he-IL"/>
        </w:rPr>
        <w:t xml:space="preserve"> זו קיימת א"כ גם לאחר </w:t>
      </w:r>
      <w:proofErr w:type="spellStart"/>
      <w:r>
        <w:rPr>
          <w:rtl/>
          <w:lang w:eastAsia="he-IL"/>
        </w:rPr>
        <w:t>הארוסין</w:t>
      </w:r>
      <w:proofErr w:type="spellEnd"/>
      <w:r>
        <w:rPr>
          <w:rtl/>
          <w:lang w:eastAsia="he-IL"/>
        </w:rPr>
        <w:t>.</w:t>
      </w:r>
    </w:p>
    <w:p w14:paraId="4D8C0813" w14:textId="77777777" w:rsidR="005C74A4" w:rsidRPr="000E0DE4" w:rsidRDefault="005C74A4" w:rsidP="005C74A4">
      <w:pPr>
        <w:pStyle w:val="afc"/>
        <w:rPr>
          <w:rtl/>
          <w:lang w:eastAsia="he-IL"/>
        </w:rPr>
      </w:pPr>
      <w:r w:rsidRPr="000E0DE4">
        <w:rPr>
          <w:rtl/>
          <w:lang w:eastAsia="he-IL"/>
        </w:rPr>
        <w:t>שיטת האבני-מילואים</w:t>
      </w:r>
    </w:p>
    <w:p w14:paraId="101E8E62" w14:textId="77777777" w:rsidR="005C74A4" w:rsidRPr="000E0DE4" w:rsidRDefault="005C74A4" w:rsidP="005C74A4">
      <w:pPr>
        <w:pStyle w:val="-0"/>
        <w:rPr>
          <w:rtl/>
          <w:lang w:eastAsia="he-IL"/>
        </w:rPr>
      </w:pPr>
      <w:r w:rsidRPr="000E0DE4">
        <w:rPr>
          <w:rtl/>
          <w:lang w:eastAsia="he-IL"/>
        </w:rPr>
        <w:t>דברי האבני-מילואים</w:t>
      </w:r>
    </w:p>
    <w:p w14:paraId="7F48F208" w14:textId="77777777" w:rsidR="005C74A4" w:rsidRDefault="005C74A4" w:rsidP="005C74A4">
      <w:pPr>
        <w:pStyle w:val="ad"/>
        <w:rPr>
          <w:rtl/>
        </w:rPr>
      </w:pPr>
      <w:r w:rsidRPr="000E0DE4">
        <w:rPr>
          <w:rtl/>
        </w:rPr>
        <w:t xml:space="preserve">כתב האבני מילואים </w:t>
      </w:r>
      <w:r>
        <w:rPr>
          <w:rFonts w:hint="cs"/>
          <w:rtl/>
        </w:rPr>
        <w:t>(</w:t>
      </w:r>
      <w:r w:rsidRPr="000E0DE4">
        <w:rPr>
          <w:rtl/>
        </w:rPr>
        <w:t xml:space="preserve">סימן צב </w:t>
      </w:r>
      <w:proofErr w:type="spellStart"/>
      <w:r w:rsidRPr="000E0DE4">
        <w:rPr>
          <w:rtl/>
        </w:rPr>
        <w:t>ס"ק</w:t>
      </w:r>
      <w:proofErr w:type="spellEnd"/>
      <w:r w:rsidRPr="000E0DE4">
        <w:rPr>
          <w:rtl/>
        </w:rPr>
        <w:t xml:space="preserve"> ה</w:t>
      </w:r>
      <w:r>
        <w:rPr>
          <w:rFonts w:hint="cs"/>
          <w:rtl/>
        </w:rPr>
        <w:t>):</w:t>
      </w:r>
    </w:p>
    <w:p w14:paraId="2C7A1218" w14:textId="77777777" w:rsidR="005C74A4" w:rsidRPr="000E0DE4" w:rsidRDefault="005C74A4" w:rsidP="005C74A4">
      <w:pPr>
        <w:pStyle w:val="a9"/>
        <w:rPr>
          <w:rtl/>
        </w:rPr>
      </w:pPr>
      <w:r w:rsidRPr="000E0DE4">
        <w:rPr>
          <w:rtl/>
        </w:rPr>
        <w:t>"</w:t>
      </w:r>
      <w:proofErr w:type="spellStart"/>
      <w:r w:rsidRPr="000E0DE4">
        <w:rPr>
          <w:rtl/>
        </w:rPr>
        <w:t>ולפענ"ד</w:t>
      </w:r>
      <w:proofErr w:type="spellEnd"/>
      <w:r w:rsidRPr="000E0DE4">
        <w:rPr>
          <w:rtl/>
        </w:rPr>
        <w:t xml:space="preserve"> נראה </w:t>
      </w:r>
      <w:proofErr w:type="spellStart"/>
      <w:r w:rsidRPr="000E0DE4">
        <w:rPr>
          <w:rtl/>
        </w:rPr>
        <w:t>דהסילוק</w:t>
      </w:r>
      <w:proofErr w:type="spellEnd"/>
      <w:r w:rsidRPr="000E0DE4">
        <w:rPr>
          <w:rtl/>
        </w:rPr>
        <w:t xml:space="preserve"> שפיר מהני לדידן קודם החופה והקידושין אף על גב </w:t>
      </w:r>
      <w:proofErr w:type="spellStart"/>
      <w:r w:rsidRPr="000E0DE4">
        <w:rPr>
          <w:rtl/>
        </w:rPr>
        <w:t>דעדיין</w:t>
      </w:r>
      <w:proofErr w:type="spellEnd"/>
      <w:r w:rsidRPr="000E0DE4">
        <w:rPr>
          <w:rtl/>
        </w:rPr>
        <w:t xml:space="preserve"> לא </w:t>
      </w:r>
      <w:proofErr w:type="spellStart"/>
      <w:r w:rsidRPr="000E0DE4">
        <w:rPr>
          <w:rtl/>
        </w:rPr>
        <w:t>נתארסה</w:t>
      </w:r>
      <w:proofErr w:type="spellEnd"/>
      <w:r w:rsidRPr="000E0DE4">
        <w:rPr>
          <w:rtl/>
        </w:rPr>
        <w:t xml:space="preserve"> וקודם אירוסין לא מהני סילוק, והוא </w:t>
      </w:r>
      <w:proofErr w:type="spellStart"/>
      <w:r w:rsidRPr="000E0DE4">
        <w:rPr>
          <w:rtl/>
        </w:rPr>
        <w:t>דכבר</w:t>
      </w:r>
      <w:proofErr w:type="spellEnd"/>
      <w:r w:rsidRPr="000E0DE4">
        <w:rPr>
          <w:rtl/>
        </w:rPr>
        <w:t xml:space="preserve"> כתבנו בסי' נ"א בהא שהקשה </w:t>
      </w:r>
      <w:proofErr w:type="spellStart"/>
      <w:r w:rsidRPr="000E0DE4">
        <w:rPr>
          <w:rtl/>
        </w:rPr>
        <w:t>הריב"ש</w:t>
      </w:r>
      <w:proofErr w:type="spellEnd"/>
      <w:r w:rsidRPr="000E0DE4">
        <w:rPr>
          <w:rtl/>
        </w:rPr>
        <w:t xml:space="preserve"> [סי' שמ"ה] על הרמב"ם שכתב </w:t>
      </w:r>
      <w:proofErr w:type="spellStart"/>
      <w:r w:rsidRPr="000E0DE4">
        <w:rPr>
          <w:rtl/>
        </w:rPr>
        <w:t>פי"א</w:t>
      </w:r>
      <w:proofErr w:type="spellEnd"/>
      <w:r w:rsidRPr="000E0DE4">
        <w:rPr>
          <w:rtl/>
        </w:rPr>
        <w:t xml:space="preserve"> מהל' מכירה [</w:t>
      </w:r>
      <w:proofErr w:type="spellStart"/>
      <w:r w:rsidRPr="000E0DE4">
        <w:rPr>
          <w:rtl/>
        </w:rPr>
        <w:t>הי"ז</w:t>
      </w:r>
      <w:proofErr w:type="spellEnd"/>
      <w:r w:rsidRPr="000E0DE4">
        <w:rPr>
          <w:rtl/>
        </w:rPr>
        <w:t xml:space="preserve">] ז"ל חייב עצמו בדבר שאינו קצוב כגון שאמר הריני חייב לזון אותך חמש שנים אף על פי שקנו מידו לא נשתעבד שזה כמו מתנה היא ואין כאן </w:t>
      </w:r>
      <w:r w:rsidRPr="000E0DE4">
        <w:rPr>
          <w:rtl/>
        </w:rPr>
        <w:lastRenderedPageBreak/>
        <w:t xml:space="preserve">דבר ידוע ומצוי שנתנו במתנה וכן הורו רבותי, ומפני מה הפוסק עם אשתו לזון את בתה חייב לזונה, מפני שפסק בשעת </w:t>
      </w:r>
      <w:proofErr w:type="spellStart"/>
      <w:r w:rsidRPr="000E0DE4">
        <w:rPr>
          <w:rtl/>
        </w:rPr>
        <w:t>נשואין</w:t>
      </w:r>
      <w:proofErr w:type="spellEnd"/>
      <w:r w:rsidRPr="000E0DE4">
        <w:rPr>
          <w:rtl/>
        </w:rPr>
        <w:t xml:space="preserve"> והדברים </w:t>
      </w:r>
      <w:proofErr w:type="spellStart"/>
      <w:r w:rsidRPr="000E0DE4">
        <w:rPr>
          <w:rtl/>
        </w:rPr>
        <w:t>דומין</w:t>
      </w:r>
      <w:proofErr w:type="spellEnd"/>
      <w:r w:rsidRPr="000E0DE4">
        <w:rPr>
          <w:rtl/>
        </w:rPr>
        <w:t xml:space="preserve"> לדברים </w:t>
      </w:r>
      <w:proofErr w:type="spellStart"/>
      <w:r w:rsidRPr="000E0DE4">
        <w:rPr>
          <w:rtl/>
        </w:rPr>
        <w:t>הנקנין</w:t>
      </w:r>
      <w:proofErr w:type="spellEnd"/>
      <w:r w:rsidRPr="000E0DE4">
        <w:rPr>
          <w:rtl/>
        </w:rPr>
        <w:t xml:space="preserve"> באמירה עכ"ל, הרי שסובר </w:t>
      </w:r>
      <w:proofErr w:type="spellStart"/>
      <w:r w:rsidRPr="000E0DE4">
        <w:rPr>
          <w:rtl/>
        </w:rPr>
        <w:t>דאפילו</w:t>
      </w:r>
      <w:proofErr w:type="spellEnd"/>
      <w:r w:rsidRPr="000E0DE4">
        <w:rPr>
          <w:rtl/>
        </w:rPr>
        <w:t xml:space="preserve"> דברים שאין קנין מועיל בהן </w:t>
      </w:r>
      <w:proofErr w:type="spellStart"/>
      <w:r w:rsidRPr="000E0DE4">
        <w:rPr>
          <w:rtl/>
        </w:rPr>
        <w:t>אפ"ה</w:t>
      </w:r>
      <w:proofErr w:type="spellEnd"/>
      <w:r w:rsidRPr="000E0DE4">
        <w:rPr>
          <w:rtl/>
        </w:rPr>
        <w:t xml:space="preserve"> </w:t>
      </w:r>
      <w:proofErr w:type="spellStart"/>
      <w:r w:rsidRPr="000E0DE4">
        <w:rPr>
          <w:rtl/>
        </w:rPr>
        <w:t>נקנין</w:t>
      </w:r>
      <w:proofErr w:type="spellEnd"/>
      <w:r w:rsidRPr="000E0DE4">
        <w:rPr>
          <w:rtl/>
        </w:rPr>
        <w:t xml:space="preserve"> באמירה בשעת </w:t>
      </w:r>
      <w:proofErr w:type="spellStart"/>
      <w:r w:rsidRPr="000E0DE4">
        <w:rPr>
          <w:rtl/>
        </w:rPr>
        <w:t>נשואין</w:t>
      </w:r>
      <w:proofErr w:type="spellEnd"/>
      <w:r w:rsidRPr="000E0DE4">
        <w:rPr>
          <w:rtl/>
        </w:rPr>
        <w:t>, ובפרק ששי מהלכו' זכיה ומתנה [</w:t>
      </w:r>
      <w:proofErr w:type="spellStart"/>
      <w:r w:rsidRPr="000E0DE4">
        <w:rPr>
          <w:rtl/>
        </w:rPr>
        <w:t>הי"ז</w:t>
      </w:r>
      <w:proofErr w:type="spellEnd"/>
      <w:r w:rsidRPr="000E0DE4">
        <w:rPr>
          <w:rtl/>
        </w:rPr>
        <w:t xml:space="preserve">] כתב ז"ל כבר ביארנו </w:t>
      </w:r>
      <w:proofErr w:type="spellStart"/>
      <w:r w:rsidRPr="000E0DE4">
        <w:rPr>
          <w:rtl/>
        </w:rPr>
        <w:t>בנשואין</w:t>
      </w:r>
      <w:proofErr w:type="spellEnd"/>
      <w:r w:rsidRPr="000E0DE4">
        <w:rPr>
          <w:rtl/>
        </w:rPr>
        <w:t xml:space="preserve"> ששנים שהיה ביניהם שידוכין </w:t>
      </w:r>
      <w:proofErr w:type="spellStart"/>
      <w:r w:rsidRPr="000E0DE4">
        <w:rPr>
          <w:rtl/>
        </w:rPr>
        <w:t>כו</w:t>
      </w:r>
      <w:proofErr w:type="spellEnd"/>
      <w:r w:rsidRPr="000E0DE4">
        <w:rPr>
          <w:rtl/>
        </w:rPr>
        <w:t xml:space="preserve">' עמדו וקדשו קנו באמירה ואין </w:t>
      </w:r>
      <w:proofErr w:type="spellStart"/>
      <w:r w:rsidRPr="000E0DE4">
        <w:rPr>
          <w:rtl/>
        </w:rPr>
        <w:t>קונין</w:t>
      </w:r>
      <w:proofErr w:type="spellEnd"/>
      <w:r w:rsidRPr="000E0DE4">
        <w:rPr>
          <w:rtl/>
        </w:rPr>
        <w:t xml:space="preserve"> באמירה עד שעת </w:t>
      </w:r>
      <w:proofErr w:type="spellStart"/>
      <w:r w:rsidRPr="000E0DE4">
        <w:rPr>
          <w:rtl/>
        </w:rPr>
        <w:t>נשואין</w:t>
      </w:r>
      <w:proofErr w:type="spellEnd"/>
      <w:r w:rsidRPr="000E0DE4">
        <w:rPr>
          <w:rtl/>
        </w:rPr>
        <w:t xml:space="preserve"> שכל הפוסק דעתו לכנוס </w:t>
      </w:r>
      <w:proofErr w:type="spellStart"/>
      <w:r w:rsidRPr="000E0DE4">
        <w:rPr>
          <w:rtl/>
        </w:rPr>
        <w:t>וצריכין</w:t>
      </w:r>
      <w:proofErr w:type="spellEnd"/>
      <w:r w:rsidRPr="000E0DE4">
        <w:rPr>
          <w:rtl/>
        </w:rPr>
        <w:t xml:space="preserve"> שיהיו הדברים שפסקו </w:t>
      </w:r>
      <w:proofErr w:type="spellStart"/>
      <w:r w:rsidRPr="000E0DE4">
        <w:rPr>
          <w:rtl/>
        </w:rPr>
        <w:t>מצויין</w:t>
      </w:r>
      <w:proofErr w:type="spellEnd"/>
      <w:r w:rsidRPr="000E0DE4">
        <w:rPr>
          <w:rtl/>
        </w:rPr>
        <w:t xml:space="preserve"> ברשותו שאין אדם מקנה דבר </w:t>
      </w:r>
      <w:proofErr w:type="spellStart"/>
      <w:r w:rsidRPr="000E0DE4">
        <w:rPr>
          <w:rtl/>
        </w:rPr>
        <w:t>שלבל"ע</w:t>
      </w:r>
      <w:proofErr w:type="spellEnd"/>
      <w:r w:rsidRPr="000E0DE4">
        <w:rPr>
          <w:rtl/>
        </w:rPr>
        <w:t xml:space="preserve"> עכ"ל, </w:t>
      </w:r>
      <w:proofErr w:type="spellStart"/>
      <w:r w:rsidRPr="000E0DE4">
        <w:rPr>
          <w:rtl/>
        </w:rPr>
        <w:t>והריב"ש</w:t>
      </w:r>
      <w:proofErr w:type="spellEnd"/>
      <w:r w:rsidRPr="000E0DE4">
        <w:rPr>
          <w:rtl/>
        </w:rPr>
        <w:t xml:space="preserve"> הקשה דברי הרמב"ם אלו אהדדי, וכתבנו לעיל בסי' נ"א דודאי גם הרמב"ם </w:t>
      </w:r>
      <w:proofErr w:type="spellStart"/>
      <w:r w:rsidRPr="000E0DE4">
        <w:rPr>
          <w:rtl/>
        </w:rPr>
        <w:t>סבירא</w:t>
      </w:r>
      <w:proofErr w:type="spellEnd"/>
      <w:r w:rsidRPr="000E0DE4">
        <w:rPr>
          <w:rtl/>
        </w:rPr>
        <w:t xml:space="preserve"> ליה שהדברים נקנים באמירה יותר </w:t>
      </w:r>
      <w:proofErr w:type="spellStart"/>
      <w:r w:rsidRPr="000E0DE4">
        <w:rPr>
          <w:rtl/>
        </w:rPr>
        <w:t>מבקנין</w:t>
      </w:r>
      <w:proofErr w:type="spellEnd"/>
      <w:r w:rsidRPr="000E0DE4">
        <w:rPr>
          <w:rtl/>
        </w:rPr>
        <w:t xml:space="preserve"> </w:t>
      </w:r>
      <w:proofErr w:type="spellStart"/>
      <w:r w:rsidRPr="000E0DE4">
        <w:rPr>
          <w:rtl/>
        </w:rPr>
        <w:t>ומש"ה</w:t>
      </w:r>
      <w:proofErr w:type="spellEnd"/>
      <w:r w:rsidRPr="000E0DE4">
        <w:rPr>
          <w:rtl/>
        </w:rPr>
        <w:t xml:space="preserve"> מהני בדבר שאינו קצוב, רק בדבר </w:t>
      </w:r>
      <w:proofErr w:type="spellStart"/>
      <w:r w:rsidRPr="000E0DE4">
        <w:rPr>
          <w:rtl/>
        </w:rPr>
        <w:t>שלבל"ע</w:t>
      </w:r>
      <w:proofErr w:type="spellEnd"/>
      <w:r w:rsidRPr="000E0DE4">
        <w:rPr>
          <w:rtl/>
        </w:rPr>
        <w:t xml:space="preserve"> כיון שאינו בידו כלל </w:t>
      </w:r>
      <w:proofErr w:type="spellStart"/>
      <w:r w:rsidRPr="000E0DE4">
        <w:rPr>
          <w:rtl/>
        </w:rPr>
        <w:t>דאולי</w:t>
      </w:r>
      <w:proofErr w:type="spellEnd"/>
      <w:r w:rsidRPr="000E0DE4">
        <w:rPr>
          <w:rtl/>
        </w:rPr>
        <w:t xml:space="preserve"> לא יבא לרשותו </w:t>
      </w:r>
      <w:proofErr w:type="spellStart"/>
      <w:r w:rsidRPr="000E0DE4">
        <w:rPr>
          <w:rtl/>
        </w:rPr>
        <w:t>ה"ל</w:t>
      </w:r>
      <w:proofErr w:type="spellEnd"/>
      <w:r w:rsidRPr="000E0DE4">
        <w:rPr>
          <w:rtl/>
        </w:rPr>
        <w:t xml:space="preserve"> כי הא </w:t>
      </w:r>
      <w:proofErr w:type="spellStart"/>
      <w:r w:rsidRPr="000E0DE4">
        <w:rPr>
          <w:rtl/>
        </w:rPr>
        <w:t>דהובא</w:t>
      </w:r>
      <w:proofErr w:type="spellEnd"/>
      <w:r w:rsidRPr="000E0DE4">
        <w:rPr>
          <w:rtl/>
        </w:rPr>
        <w:t xml:space="preserve"> במרדכי האב שפוסק על בנו שיעשה איזה דבר כגון לילך אחרי' למקום אחר אינו נקנה באמירה שאין זה תלוי באב רק בבן ע"ש במרדכי פ' הנושא </w:t>
      </w:r>
      <w:proofErr w:type="spellStart"/>
      <w:r w:rsidRPr="000E0DE4">
        <w:rPr>
          <w:rtl/>
        </w:rPr>
        <w:t>וכ"פ</w:t>
      </w:r>
      <w:proofErr w:type="spellEnd"/>
      <w:r w:rsidRPr="000E0DE4">
        <w:rPr>
          <w:rtl/>
        </w:rPr>
        <w:t xml:space="preserve"> </w:t>
      </w:r>
      <w:proofErr w:type="spellStart"/>
      <w:r w:rsidRPr="000E0DE4">
        <w:rPr>
          <w:rtl/>
        </w:rPr>
        <w:t>הרמ"א</w:t>
      </w:r>
      <w:proofErr w:type="spellEnd"/>
      <w:r w:rsidRPr="000E0DE4">
        <w:rPr>
          <w:rtl/>
        </w:rPr>
        <w:t xml:space="preserve"> סי' נ"א שם, </w:t>
      </w:r>
      <w:proofErr w:type="spellStart"/>
      <w:r w:rsidRPr="000E0DE4">
        <w:rPr>
          <w:rtl/>
        </w:rPr>
        <w:t>ודשלבל"ע</w:t>
      </w:r>
      <w:proofErr w:type="spellEnd"/>
      <w:r w:rsidRPr="000E0DE4">
        <w:rPr>
          <w:rtl/>
        </w:rPr>
        <w:t xml:space="preserve"> נמי אינו תלוי בידו ואפשר לא יבא לרשותו כלל </w:t>
      </w:r>
      <w:proofErr w:type="spellStart"/>
      <w:r w:rsidRPr="000E0DE4">
        <w:rPr>
          <w:rtl/>
        </w:rPr>
        <w:t>ומש"ה</w:t>
      </w:r>
      <w:proofErr w:type="spellEnd"/>
      <w:r w:rsidRPr="000E0DE4">
        <w:rPr>
          <w:rtl/>
        </w:rPr>
        <w:t xml:space="preserve"> אף על גב </w:t>
      </w:r>
      <w:proofErr w:type="spellStart"/>
      <w:r w:rsidRPr="000E0DE4">
        <w:rPr>
          <w:rtl/>
        </w:rPr>
        <w:t>דאח"כ</w:t>
      </w:r>
      <w:proofErr w:type="spellEnd"/>
      <w:r w:rsidRPr="000E0DE4">
        <w:rPr>
          <w:rtl/>
        </w:rPr>
        <w:t xml:space="preserve"> בא לרשותו מ"מ בשעת אמירה לא הי' תלוי בדידי' לכך אינו נקנה באמירה אבל דבר שאינו קצוב אף על גב דאינו נקנה </w:t>
      </w:r>
      <w:proofErr w:type="spellStart"/>
      <w:r w:rsidRPr="000E0DE4">
        <w:rPr>
          <w:rtl/>
        </w:rPr>
        <w:t>בקנין</w:t>
      </w:r>
      <w:proofErr w:type="spellEnd"/>
      <w:r w:rsidRPr="000E0DE4">
        <w:rPr>
          <w:rtl/>
        </w:rPr>
        <w:t xml:space="preserve"> כיון </w:t>
      </w:r>
      <w:proofErr w:type="spellStart"/>
      <w:r w:rsidRPr="000E0DE4">
        <w:rPr>
          <w:rtl/>
        </w:rPr>
        <w:t>דבדידי</w:t>
      </w:r>
      <w:proofErr w:type="spellEnd"/>
      <w:r w:rsidRPr="000E0DE4">
        <w:rPr>
          <w:rtl/>
        </w:rPr>
        <w:t xml:space="preserve">' תליה ליתן המזונות נקנה באמירה ע"ש, וא"כ הכא </w:t>
      </w:r>
      <w:proofErr w:type="spellStart"/>
      <w:r w:rsidRPr="000E0DE4">
        <w:rPr>
          <w:rtl/>
        </w:rPr>
        <w:t>לענין</w:t>
      </w:r>
      <w:proofErr w:type="spellEnd"/>
      <w:r w:rsidRPr="000E0DE4">
        <w:rPr>
          <w:rtl/>
        </w:rPr>
        <w:t xml:space="preserve"> סילוק אף על גב דאין אדם מסתלק מדבר </w:t>
      </w:r>
      <w:proofErr w:type="spellStart"/>
      <w:r w:rsidRPr="000E0DE4">
        <w:rPr>
          <w:rtl/>
        </w:rPr>
        <w:t>שלבל"ע</w:t>
      </w:r>
      <w:proofErr w:type="spellEnd"/>
      <w:r w:rsidRPr="000E0DE4">
        <w:rPr>
          <w:rtl/>
        </w:rPr>
        <w:t xml:space="preserve"> ואין לו בו שייכות כלל מ"מ הכא הוי דברים </w:t>
      </w:r>
      <w:proofErr w:type="spellStart"/>
      <w:r w:rsidRPr="000E0DE4">
        <w:rPr>
          <w:rtl/>
        </w:rPr>
        <w:t>הנקנין</w:t>
      </w:r>
      <w:proofErr w:type="spellEnd"/>
      <w:r w:rsidRPr="000E0DE4">
        <w:rPr>
          <w:rtl/>
        </w:rPr>
        <w:t xml:space="preserve"> באמירה כיון שהתנו הסילוק קודם הקידושין ועמדו וקידשו על דעת תנאי הסילוק והרי בידו הוא להסתלק לכך אף על גב </w:t>
      </w:r>
      <w:proofErr w:type="spellStart"/>
      <w:r w:rsidRPr="000E0DE4">
        <w:rPr>
          <w:rtl/>
        </w:rPr>
        <w:t>דקנין</w:t>
      </w:r>
      <w:proofErr w:type="spellEnd"/>
      <w:r w:rsidRPr="000E0DE4">
        <w:rPr>
          <w:rtl/>
        </w:rPr>
        <w:t xml:space="preserve"> לא מהני בי' מ"מ הכא מהני מדין דברים </w:t>
      </w:r>
      <w:proofErr w:type="spellStart"/>
      <w:r w:rsidRPr="000E0DE4">
        <w:rPr>
          <w:rtl/>
        </w:rPr>
        <w:t>הנקנין</w:t>
      </w:r>
      <w:proofErr w:type="spellEnd"/>
      <w:r w:rsidRPr="000E0DE4">
        <w:rPr>
          <w:rtl/>
        </w:rPr>
        <w:t xml:space="preserve"> באמירה </w:t>
      </w:r>
      <w:proofErr w:type="spellStart"/>
      <w:r w:rsidRPr="000E0DE4">
        <w:rPr>
          <w:rtl/>
        </w:rPr>
        <w:t>דמועיל</w:t>
      </w:r>
      <w:proofErr w:type="spellEnd"/>
      <w:r w:rsidRPr="000E0DE4">
        <w:rPr>
          <w:rtl/>
        </w:rPr>
        <w:t xml:space="preserve"> אפי' בדברים שאין בהם קנין. ולדעת הגאונים והעיטור </w:t>
      </w:r>
      <w:proofErr w:type="spellStart"/>
      <w:r w:rsidRPr="000E0DE4">
        <w:rPr>
          <w:rtl/>
        </w:rPr>
        <w:t>דס"ל</w:t>
      </w:r>
      <w:proofErr w:type="spellEnd"/>
      <w:r w:rsidRPr="000E0DE4">
        <w:rPr>
          <w:rtl/>
        </w:rPr>
        <w:t xml:space="preserve"> </w:t>
      </w:r>
      <w:proofErr w:type="spellStart"/>
      <w:r w:rsidRPr="000E0DE4">
        <w:rPr>
          <w:rtl/>
        </w:rPr>
        <w:t>דדברי</w:t>
      </w:r>
      <w:proofErr w:type="spellEnd"/>
      <w:r w:rsidRPr="000E0DE4">
        <w:rPr>
          <w:rtl/>
        </w:rPr>
        <w:t xml:space="preserve">' </w:t>
      </w:r>
      <w:proofErr w:type="spellStart"/>
      <w:r w:rsidRPr="000E0DE4">
        <w:rPr>
          <w:rtl/>
        </w:rPr>
        <w:t>הנקנין</w:t>
      </w:r>
      <w:proofErr w:type="spellEnd"/>
      <w:r w:rsidRPr="000E0DE4">
        <w:rPr>
          <w:rtl/>
        </w:rPr>
        <w:t xml:space="preserve"> באמירה מועיל אפי' בדבר </w:t>
      </w:r>
      <w:proofErr w:type="spellStart"/>
      <w:r w:rsidRPr="000E0DE4">
        <w:rPr>
          <w:rtl/>
        </w:rPr>
        <w:t>שלבל"ע</w:t>
      </w:r>
      <w:proofErr w:type="spellEnd"/>
      <w:r w:rsidRPr="000E0DE4">
        <w:rPr>
          <w:rtl/>
        </w:rPr>
        <w:t xml:space="preserve"> פשיטא </w:t>
      </w:r>
      <w:proofErr w:type="spellStart"/>
      <w:r w:rsidRPr="000E0DE4">
        <w:rPr>
          <w:rtl/>
        </w:rPr>
        <w:t>דניחא</w:t>
      </w:r>
      <w:proofErr w:type="spellEnd"/>
      <w:r w:rsidRPr="000E0DE4">
        <w:rPr>
          <w:rtl/>
        </w:rPr>
        <w:t xml:space="preserve">, אלא אפי' לדעת הרמב"ם ניחא לפי </w:t>
      </w:r>
      <w:proofErr w:type="spellStart"/>
      <w:r w:rsidRPr="000E0DE4">
        <w:rPr>
          <w:rtl/>
        </w:rPr>
        <w:t>מ"ש</w:t>
      </w:r>
      <w:proofErr w:type="spellEnd"/>
      <w:r w:rsidRPr="000E0DE4">
        <w:rPr>
          <w:rtl/>
        </w:rPr>
        <w:t xml:space="preserve"> בטעמי' </w:t>
      </w:r>
      <w:proofErr w:type="spellStart"/>
      <w:r w:rsidRPr="000E0DE4">
        <w:rPr>
          <w:rtl/>
        </w:rPr>
        <w:t>דהרמב"ם</w:t>
      </w:r>
      <w:proofErr w:type="spellEnd"/>
      <w:r w:rsidRPr="000E0DE4">
        <w:rPr>
          <w:rtl/>
        </w:rPr>
        <w:t xml:space="preserve"> </w:t>
      </w:r>
      <w:proofErr w:type="spellStart"/>
      <w:r w:rsidRPr="000E0DE4">
        <w:rPr>
          <w:rtl/>
        </w:rPr>
        <w:t>דכל</w:t>
      </w:r>
      <w:proofErr w:type="spellEnd"/>
      <w:r w:rsidRPr="000E0DE4">
        <w:rPr>
          <w:rtl/>
        </w:rPr>
        <w:t xml:space="preserve"> שבידו אף על גב דאינו נקנה </w:t>
      </w:r>
      <w:proofErr w:type="spellStart"/>
      <w:r w:rsidRPr="000E0DE4">
        <w:rPr>
          <w:rtl/>
        </w:rPr>
        <w:t>בקנין</w:t>
      </w:r>
      <w:proofErr w:type="spellEnd"/>
      <w:r w:rsidRPr="000E0DE4">
        <w:rPr>
          <w:rtl/>
        </w:rPr>
        <w:t xml:space="preserve"> מ"מ מועיל משום דברי' </w:t>
      </w:r>
      <w:proofErr w:type="spellStart"/>
      <w:r w:rsidRPr="000E0DE4">
        <w:rPr>
          <w:rtl/>
        </w:rPr>
        <w:t>הנקנין</w:t>
      </w:r>
      <w:proofErr w:type="spellEnd"/>
      <w:r w:rsidRPr="000E0DE4">
        <w:rPr>
          <w:rtl/>
        </w:rPr>
        <w:t xml:space="preserve"> באמירה וה"ה סילוק כיון שבידו לסלק עצמו והתנו התנאי קודם </w:t>
      </w:r>
      <w:proofErr w:type="spellStart"/>
      <w:r w:rsidRPr="000E0DE4">
        <w:rPr>
          <w:rtl/>
        </w:rPr>
        <w:t>שנתקדשה</w:t>
      </w:r>
      <w:proofErr w:type="spellEnd"/>
      <w:r w:rsidRPr="000E0DE4">
        <w:rPr>
          <w:rtl/>
        </w:rPr>
        <w:t xml:space="preserve"> ועמדו וקידשו הן </w:t>
      </w:r>
      <w:proofErr w:type="spellStart"/>
      <w:r w:rsidRPr="000E0DE4">
        <w:rPr>
          <w:rtl/>
        </w:rPr>
        <w:t>הן</w:t>
      </w:r>
      <w:proofErr w:type="spellEnd"/>
      <w:r w:rsidRPr="000E0DE4">
        <w:rPr>
          <w:rtl/>
        </w:rPr>
        <w:t xml:space="preserve"> דברי' </w:t>
      </w:r>
      <w:proofErr w:type="spellStart"/>
      <w:r w:rsidRPr="000E0DE4">
        <w:rPr>
          <w:rtl/>
        </w:rPr>
        <w:t>הנקנין</w:t>
      </w:r>
      <w:proofErr w:type="spellEnd"/>
      <w:r w:rsidRPr="000E0DE4">
        <w:rPr>
          <w:rtl/>
        </w:rPr>
        <w:t xml:space="preserve"> באמירה וכמ"ש לעיל סי' נ"א, אף על גב </w:t>
      </w:r>
      <w:proofErr w:type="spellStart"/>
      <w:r w:rsidRPr="000E0DE4">
        <w:rPr>
          <w:rtl/>
        </w:rPr>
        <w:t>דגמר</w:t>
      </w:r>
      <w:proofErr w:type="spellEnd"/>
      <w:r w:rsidRPr="000E0DE4">
        <w:rPr>
          <w:rtl/>
        </w:rPr>
        <w:t xml:space="preserve"> קנין דברי' </w:t>
      </w:r>
      <w:proofErr w:type="spellStart"/>
      <w:r w:rsidRPr="000E0DE4">
        <w:rPr>
          <w:rtl/>
        </w:rPr>
        <w:t>הנקנין</w:t>
      </w:r>
      <w:proofErr w:type="spellEnd"/>
      <w:r w:rsidRPr="000E0DE4">
        <w:rPr>
          <w:rtl/>
        </w:rPr>
        <w:t xml:space="preserve"> באמירה הוא בשעת </w:t>
      </w:r>
      <w:proofErr w:type="spellStart"/>
      <w:r w:rsidRPr="000E0DE4">
        <w:rPr>
          <w:rtl/>
        </w:rPr>
        <w:t>נשואין</w:t>
      </w:r>
      <w:proofErr w:type="spellEnd"/>
      <w:r w:rsidRPr="000E0DE4">
        <w:rPr>
          <w:rtl/>
        </w:rPr>
        <w:t xml:space="preserve"> וכמ"ש הרמב"ם וכשנשאת אינו מועיל סילוק </w:t>
      </w:r>
      <w:proofErr w:type="spellStart"/>
      <w:r w:rsidRPr="000E0DE4">
        <w:rPr>
          <w:rtl/>
        </w:rPr>
        <w:t>אפ"ה</w:t>
      </w:r>
      <w:proofErr w:type="spellEnd"/>
      <w:r w:rsidRPr="000E0DE4">
        <w:rPr>
          <w:rtl/>
        </w:rPr>
        <w:t xml:space="preserve"> משום דברים </w:t>
      </w:r>
      <w:proofErr w:type="spellStart"/>
      <w:r w:rsidRPr="000E0DE4">
        <w:rPr>
          <w:rtl/>
        </w:rPr>
        <w:t>הנקנין</w:t>
      </w:r>
      <w:proofErr w:type="spellEnd"/>
      <w:r w:rsidRPr="000E0DE4">
        <w:rPr>
          <w:rtl/>
        </w:rPr>
        <w:t xml:space="preserve"> באמירה אפי' דבר שאין קנין נתפס בו מהני </w:t>
      </w:r>
      <w:proofErr w:type="spellStart"/>
      <w:r w:rsidRPr="000E0DE4">
        <w:rPr>
          <w:rtl/>
        </w:rPr>
        <w:t>ומש"ה</w:t>
      </w:r>
      <w:proofErr w:type="spellEnd"/>
      <w:r w:rsidRPr="000E0DE4">
        <w:rPr>
          <w:rtl/>
        </w:rPr>
        <w:t xml:space="preserve"> מהני אפי' לירושה </w:t>
      </w:r>
      <w:proofErr w:type="spellStart"/>
      <w:r w:rsidRPr="000E0DE4">
        <w:rPr>
          <w:rtl/>
        </w:rPr>
        <w:t>ודו"ק</w:t>
      </w:r>
      <w:proofErr w:type="spellEnd"/>
      <w:r w:rsidRPr="000E0DE4">
        <w:rPr>
          <w:rtl/>
        </w:rPr>
        <w:t xml:space="preserve">. ועוד </w:t>
      </w:r>
      <w:proofErr w:type="spellStart"/>
      <w:r w:rsidRPr="000E0DE4">
        <w:rPr>
          <w:rtl/>
        </w:rPr>
        <w:t>דעיקר</w:t>
      </w:r>
      <w:proofErr w:type="spellEnd"/>
      <w:r w:rsidRPr="000E0DE4">
        <w:rPr>
          <w:rtl/>
        </w:rPr>
        <w:t xml:space="preserve"> דברים </w:t>
      </w:r>
      <w:proofErr w:type="spellStart"/>
      <w:r w:rsidRPr="000E0DE4">
        <w:rPr>
          <w:rtl/>
        </w:rPr>
        <w:t>הנקנין</w:t>
      </w:r>
      <w:proofErr w:type="spellEnd"/>
      <w:r w:rsidRPr="000E0DE4">
        <w:rPr>
          <w:rtl/>
        </w:rPr>
        <w:t xml:space="preserve"> באמירה בעת קידושין נגמרו כשעמדו וקידשו על התנאי' שהתנו קודם הקידושין ובשעת קידושין </w:t>
      </w:r>
      <w:proofErr w:type="spellStart"/>
      <w:r w:rsidRPr="000E0DE4">
        <w:rPr>
          <w:rtl/>
        </w:rPr>
        <w:t>כשנתרצו</w:t>
      </w:r>
      <w:proofErr w:type="spellEnd"/>
      <w:r w:rsidRPr="000E0DE4">
        <w:rPr>
          <w:rtl/>
        </w:rPr>
        <w:t xml:space="preserve"> לקדש על דברי התנאי' </w:t>
      </w:r>
      <w:proofErr w:type="spellStart"/>
      <w:r w:rsidRPr="000E0DE4">
        <w:rPr>
          <w:rtl/>
        </w:rPr>
        <w:t>דקודם</w:t>
      </w:r>
      <w:proofErr w:type="spellEnd"/>
      <w:r w:rsidRPr="000E0DE4">
        <w:rPr>
          <w:rtl/>
        </w:rPr>
        <w:t xml:space="preserve"> א"כ הקידושין על דעת כך נעשו ובשעת קידושין והחופה מסלק עצמו שלא יזכה לירושה ולפירות ואף על גב </w:t>
      </w:r>
      <w:proofErr w:type="spellStart"/>
      <w:r w:rsidRPr="000E0DE4">
        <w:rPr>
          <w:rtl/>
        </w:rPr>
        <w:t>דאחר</w:t>
      </w:r>
      <w:proofErr w:type="spellEnd"/>
      <w:r w:rsidRPr="000E0DE4">
        <w:rPr>
          <w:rtl/>
        </w:rPr>
        <w:t xml:space="preserve"> </w:t>
      </w:r>
      <w:proofErr w:type="spellStart"/>
      <w:r w:rsidRPr="000E0DE4">
        <w:rPr>
          <w:rtl/>
        </w:rPr>
        <w:t>נשואין</w:t>
      </w:r>
      <w:proofErr w:type="spellEnd"/>
      <w:r w:rsidRPr="000E0DE4">
        <w:rPr>
          <w:rtl/>
        </w:rPr>
        <w:t xml:space="preserve"> לא מהני סילוק משום דידו כידה אבל בשעת </w:t>
      </w:r>
      <w:proofErr w:type="spellStart"/>
      <w:r w:rsidRPr="000E0DE4">
        <w:rPr>
          <w:rtl/>
        </w:rPr>
        <w:t>נשואין</w:t>
      </w:r>
      <w:proofErr w:type="spellEnd"/>
      <w:r w:rsidRPr="000E0DE4">
        <w:rPr>
          <w:rtl/>
        </w:rPr>
        <w:t xml:space="preserve"> </w:t>
      </w:r>
      <w:proofErr w:type="spellStart"/>
      <w:r w:rsidRPr="000E0DE4">
        <w:rPr>
          <w:rtl/>
        </w:rPr>
        <w:t>דמקדש</w:t>
      </w:r>
      <w:proofErr w:type="spellEnd"/>
      <w:r w:rsidRPr="000E0DE4">
        <w:rPr>
          <w:rtl/>
        </w:rPr>
        <w:t xml:space="preserve"> ונושא בב"א על דעת שלא יזכה </w:t>
      </w:r>
      <w:proofErr w:type="spellStart"/>
      <w:r w:rsidRPr="000E0DE4">
        <w:rPr>
          <w:rtl/>
        </w:rPr>
        <w:t>בודאי</w:t>
      </w:r>
      <w:proofErr w:type="spellEnd"/>
      <w:r w:rsidRPr="000E0DE4">
        <w:rPr>
          <w:rtl/>
        </w:rPr>
        <w:t xml:space="preserve"> מהני הסילוק, וכיון שמתנין עמו קודם </w:t>
      </w:r>
      <w:proofErr w:type="spellStart"/>
      <w:r w:rsidRPr="000E0DE4">
        <w:rPr>
          <w:rtl/>
        </w:rPr>
        <w:t>הקדושין</w:t>
      </w:r>
      <w:proofErr w:type="spellEnd"/>
      <w:r w:rsidRPr="000E0DE4">
        <w:rPr>
          <w:rtl/>
        </w:rPr>
        <w:t xml:space="preserve"> והחופה לסלק עצמו מזכותה ועמדו וקדשו על דעת הסילוק שפסקו עמו </w:t>
      </w:r>
      <w:proofErr w:type="spellStart"/>
      <w:r w:rsidRPr="000E0DE4">
        <w:rPr>
          <w:rtl/>
        </w:rPr>
        <w:t>אדעתא</w:t>
      </w:r>
      <w:proofErr w:type="spellEnd"/>
      <w:r w:rsidRPr="000E0DE4">
        <w:rPr>
          <w:rtl/>
        </w:rPr>
        <w:t xml:space="preserve"> </w:t>
      </w:r>
      <w:proofErr w:type="spellStart"/>
      <w:r w:rsidRPr="000E0DE4">
        <w:rPr>
          <w:rtl/>
        </w:rPr>
        <w:t>דהכי</w:t>
      </w:r>
      <w:proofErr w:type="spellEnd"/>
      <w:r w:rsidRPr="000E0DE4">
        <w:rPr>
          <w:rtl/>
        </w:rPr>
        <w:t xml:space="preserve"> עמדו וקדשו ונשאו שלא לזכות בה </w:t>
      </w:r>
      <w:proofErr w:type="spellStart"/>
      <w:r w:rsidRPr="000E0DE4">
        <w:rPr>
          <w:rtl/>
        </w:rPr>
        <w:t>ודו"ק</w:t>
      </w:r>
      <w:proofErr w:type="spellEnd"/>
      <w:r>
        <w:rPr>
          <w:rFonts w:hint="cs"/>
          <w:rtl/>
        </w:rPr>
        <w:t>.</w:t>
      </w:r>
      <w:r w:rsidRPr="000E0DE4">
        <w:rPr>
          <w:rtl/>
        </w:rPr>
        <w:t>"</w:t>
      </w:r>
    </w:p>
    <w:p w14:paraId="6214FFDA" w14:textId="77777777" w:rsidR="005C74A4" w:rsidRPr="000E0DE4" w:rsidRDefault="005C74A4" w:rsidP="005C74A4">
      <w:pPr>
        <w:pStyle w:val="ae"/>
        <w:rPr>
          <w:rtl/>
          <w:lang w:eastAsia="he-IL"/>
        </w:rPr>
      </w:pPr>
      <w:r w:rsidRPr="000E0DE4">
        <w:rPr>
          <w:rtl/>
          <w:lang w:eastAsia="he-IL"/>
        </w:rPr>
        <w:t xml:space="preserve">לפיו ראינו ברמב"ם שגם באופנים שקניין אינו תופס כגון דבר שאינו קצוב מהני לקנות באמירה, ה"ה בסילוק קודם האירוסין, אולם דברי </w:t>
      </w:r>
      <w:proofErr w:type="spellStart"/>
      <w:r w:rsidRPr="000E0DE4">
        <w:rPr>
          <w:rtl/>
          <w:lang w:eastAsia="he-IL"/>
        </w:rPr>
        <w:t>האבנ"מ</w:t>
      </w:r>
      <w:proofErr w:type="spellEnd"/>
      <w:r w:rsidRPr="000E0DE4">
        <w:rPr>
          <w:rtl/>
          <w:lang w:eastAsia="he-IL"/>
        </w:rPr>
        <w:t xml:space="preserve"> </w:t>
      </w:r>
      <w:proofErr w:type="spellStart"/>
      <w:r w:rsidRPr="000E0DE4">
        <w:rPr>
          <w:rtl/>
          <w:lang w:eastAsia="he-IL"/>
        </w:rPr>
        <w:t>זוקקים</w:t>
      </w:r>
      <w:proofErr w:type="spellEnd"/>
      <w:r w:rsidRPr="000E0DE4">
        <w:rPr>
          <w:rtl/>
          <w:lang w:eastAsia="he-IL"/>
        </w:rPr>
        <w:t xml:space="preserve"> עיון, דיש לדון האם באמת עניין זה של "דברים הנקנים באמירה" שייך אצלנו, האם באמת עונה על הבעיה הקיימת אצלנו וננסה לעיין בדברים.</w:t>
      </w:r>
    </w:p>
    <w:p w14:paraId="5AA845EE" w14:textId="77777777" w:rsidR="005C74A4" w:rsidRPr="000E0DE4" w:rsidRDefault="005C74A4" w:rsidP="005C74A4">
      <w:pPr>
        <w:pStyle w:val="-0"/>
        <w:rPr>
          <w:rtl/>
          <w:lang w:eastAsia="he-IL"/>
        </w:rPr>
      </w:pPr>
      <w:r w:rsidRPr="000E0DE4">
        <w:rPr>
          <w:rtl/>
          <w:lang w:eastAsia="he-IL"/>
        </w:rPr>
        <w:t>הסבר הקניין באמירה</w:t>
      </w:r>
    </w:p>
    <w:p w14:paraId="048F9F58" w14:textId="77777777" w:rsidR="005C74A4" w:rsidRPr="000E0DE4" w:rsidRDefault="005C74A4" w:rsidP="005C74A4">
      <w:pPr>
        <w:pStyle w:val="ad"/>
        <w:rPr>
          <w:rtl/>
        </w:rPr>
      </w:pPr>
      <w:r w:rsidRPr="000E0DE4">
        <w:rPr>
          <w:rtl/>
        </w:rPr>
        <w:t xml:space="preserve">באופן פשוט בכל קניין מוצאים אנו שני דברים, את ההסכמה </w:t>
      </w:r>
      <w:proofErr w:type="spellStart"/>
      <w:r w:rsidRPr="000E0DE4">
        <w:rPr>
          <w:rtl/>
        </w:rPr>
        <w:t>וגמירות</w:t>
      </w:r>
      <w:proofErr w:type="spellEnd"/>
      <w:r w:rsidRPr="000E0DE4">
        <w:rPr>
          <w:rtl/>
        </w:rPr>
        <w:t xml:space="preserve"> הדעת שבין בעלי המקח ואת מעשה הקניין, כל קניין לפי אופיו. יש לעיין מה מבין השניים פועל את מעשה הקניין ומה רק מהווה השלמה או תנאי בדבר העיקרי. לשון </w:t>
      </w:r>
      <w:proofErr w:type="spellStart"/>
      <w:r w:rsidRPr="000E0DE4">
        <w:rPr>
          <w:rtl/>
        </w:rPr>
        <w:t>טוש"ע</w:t>
      </w:r>
      <w:proofErr w:type="spellEnd"/>
      <w:r w:rsidRPr="000E0DE4">
        <w:rPr>
          <w:rtl/>
        </w:rPr>
        <w:t xml:space="preserve"> </w:t>
      </w:r>
      <w:proofErr w:type="spellStart"/>
      <w:r w:rsidRPr="000E0DE4">
        <w:rPr>
          <w:rtl/>
        </w:rPr>
        <w:t>בחו"מ</w:t>
      </w:r>
      <w:proofErr w:type="spellEnd"/>
      <w:r w:rsidRPr="000E0DE4">
        <w:rPr>
          <w:rtl/>
        </w:rPr>
        <w:t xml:space="preserve"> </w:t>
      </w:r>
      <w:r>
        <w:rPr>
          <w:rFonts w:hint="cs"/>
          <w:rtl/>
        </w:rPr>
        <w:t>(</w:t>
      </w:r>
      <w:r w:rsidRPr="000E0DE4">
        <w:rPr>
          <w:rtl/>
        </w:rPr>
        <w:t xml:space="preserve">סימן </w:t>
      </w:r>
      <w:proofErr w:type="spellStart"/>
      <w:r w:rsidRPr="000E0DE4">
        <w:rPr>
          <w:rtl/>
        </w:rPr>
        <w:t>קפט</w:t>
      </w:r>
      <w:proofErr w:type="spellEnd"/>
      <w:r>
        <w:rPr>
          <w:rFonts w:hint="cs"/>
          <w:rtl/>
        </w:rPr>
        <w:t xml:space="preserve"> סעיף א)</w:t>
      </w:r>
      <w:r w:rsidRPr="000E0DE4">
        <w:rPr>
          <w:rtl/>
        </w:rPr>
        <w:t xml:space="preserve"> היא "אין המקח נגמר בדברים"</w:t>
      </w:r>
      <w:r>
        <w:rPr>
          <w:rFonts w:hint="cs"/>
          <w:rtl/>
        </w:rPr>
        <w:t>.</w:t>
      </w:r>
      <w:r w:rsidRPr="000E0DE4">
        <w:rPr>
          <w:rtl/>
        </w:rPr>
        <w:t xml:space="preserve"> </w:t>
      </w:r>
      <w:proofErr w:type="spellStart"/>
      <w:r w:rsidRPr="000E0DE4">
        <w:rPr>
          <w:rtl/>
        </w:rPr>
        <w:t>הטוש"ע</w:t>
      </w:r>
      <w:proofErr w:type="spellEnd"/>
      <w:r w:rsidRPr="000E0DE4">
        <w:rPr>
          <w:rtl/>
        </w:rPr>
        <w:t xml:space="preserve"> התייחסו ל"דברים" ולאמירה שבין הקונה למקנה </w:t>
      </w:r>
      <w:proofErr w:type="spellStart"/>
      <w:r w:rsidRPr="000E0DE4">
        <w:rPr>
          <w:rtl/>
        </w:rPr>
        <w:t>ככזו</w:t>
      </w:r>
      <w:proofErr w:type="spellEnd"/>
      <w:r w:rsidRPr="000E0DE4">
        <w:rPr>
          <w:rtl/>
        </w:rPr>
        <w:t xml:space="preserve"> שאיננה </w:t>
      </w:r>
      <w:r w:rsidRPr="000E0DE4">
        <w:rPr>
          <w:rtl/>
        </w:rPr>
        <w:lastRenderedPageBreak/>
        <w:t>"גומרת" אלא יש צורך אף במעשה, אולם השאלה היא האם המעשה אינו אלא מכשיר וכלי ל"דברים" לקנות, או שהוא הוא המכה בפטיש ופועל לגמר הקניין.</w:t>
      </w:r>
    </w:p>
    <w:p w14:paraId="14E0AB51" w14:textId="77777777" w:rsidR="005C74A4" w:rsidRDefault="005C74A4" w:rsidP="005C74A4">
      <w:pPr>
        <w:pStyle w:val="ae"/>
        <w:rPr>
          <w:rtl/>
          <w:lang w:eastAsia="he-IL"/>
        </w:rPr>
      </w:pPr>
      <w:r w:rsidRPr="000E0DE4">
        <w:rPr>
          <w:rtl/>
          <w:lang w:eastAsia="he-IL"/>
        </w:rPr>
        <w:t xml:space="preserve">לשון </w:t>
      </w:r>
      <w:proofErr w:type="spellStart"/>
      <w:r w:rsidRPr="000E0DE4">
        <w:rPr>
          <w:rtl/>
          <w:lang w:eastAsia="he-IL"/>
        </w:rPr>
        <w:t>החזו"א</w:t>
      </w:r>
      <w:proofErr w:type="spellEnd"/>
      <w:r w:rsidRPr="000E0DE4">
        <w:rPr>
          <w:rtl/>
          <w:lang w:eastAsia="he-IL"/>
        </w:rPr>
        <w:t xml:space="preserve"> </w:t>
      </w:r>
      <w:r>
        <w:rPr>
          <w:rFonts w:hint="cs"/>
          <w:rtl/>
          <w:lang w:eastAsia="he-IL"/>
        </w:rPr>
        <w:t>(</w:t>
      </w:r>
      <w:r w:rsidRPr="000E0DE4">
        <w:rPr>
          <w:rtl/>
          <w:lang w:eastAsia="he-IL"/>
        </w:rPr>
        <w:t xml:space="preserve">חלק </w:t>
      </w:r>
      <w:proofErr w:type="spellStart"/>
      <w:r w:rsidRPr="000E0DE4">
        <w:rPr>
          <w:rtl/>
          <w:lang w:eastAsia="he-IL"/>
        </w:rPr>
        <w:t>חו"מ</w:t>
      </w:r>
      <w:proofErr w:type="spellEnd"/>
      <w:r w:rsidRPr="000E0DE4">
        <w:rPr>
          <w:rtl/>
          <w:lang w:eastAsia="he-IL"/>
        </w:rPr>
        <w:t xml:space="preserve"> סימן </w:t>
      </w:r>
      <w:proofErr w:type="spellStart"/>
      <w:r w:rsidRPr="000E0DE4">
        <w:rPr>
          <w:rtl/>
          <w:lang w:eastAsia="he-IL"/>
        </w:rPr>
        <w:t>כב</w:t>
      </w:r>
      <w:proofErr w:type="spellEnd"/>
      <w:r>
        <w:rPr>
          <w:rFonts w:hint="cs"/>
          <w:rtl/>
          <w:lang w:eastAsia="he-IL"/>
        </w:rPr>
        <w:t>)</w:t>
      </w:r>
      <w:r w:rsidRPr="000E0DE4">
        <w:rPr>
          <w:rtl/>
          <w:lang w:eastAsia="he-IL"/>
        </w:rPr>
        <w:t>:</w:t>
      </w:r>
    </w:p>
    <w:p w14:paraId="0A190CAF" w14:textId="77777777" w:rsidR="005C74A4" w:rsidRPr="000E0DE4" w:rsidRDefault="005C74A4" w:rsidP="005C74A4">
      <w:pPr>
        <w:pStyle w:val="a9"/>
        <w:rPr>
          <w:rtl/>
          <w:lang w:eastAsia="he-IL"/>
        </w:rPr>
      </w:pPr>
      <w:r w:rsidRPr="000E0DE4">
        <w:rPr>
          <w:rtl/>
          <w:lang w:eastAsia="he-IL"/>
        </w:rPr>
        <w:t xml:space="preserve">"כלל גדול יהיה לך </w:t>
      </w:r>
      <w:proofErr w:type="spellStart"/>
      <w:r w:rsidRPr="000E0DE4">
        <w:rPr>
          <w:rtl/>
          <w:lang w:eastAsia="he-IL"/>
        </w:rPr>
        <w:t>בקנינים</w:t>
      </w:r>
      <w:proofErr w:type="spellEnd"/>
      <w:r w:rsidRPr="000E0DE4">
        <w:rPr>
          <w:rtl/>
          <w:lang w:eastAsia="he-IL"/>
        </w:rPr>
        <w:t xml:space="preserve">, עיקר הקנין הוא שיגמור </w:t>
      </w:r>
      <w:proofErr w:type="spellStart"/>
      <w:r w:rsidRPr="000E0DE4">
        <w:rPr>
          <w:rtl/>
          <w:lang w:eastAsia="he-IL"/>
        </w:rPr>
        <w:t>בלבו</w:t>
      </w:r>
      <w:proofErr w:type="spellEnd"/>
      <w:r w:rsidRPr="000E0DE4">
        <w:rPr>
          <w:rtl/>
          <w:lang w:eastAsia="he-IL"/>
        </w:rPr>
        <w:t xml:space="preserve"> להקנות הדבר </w:t>
      </w:r>
      <w:proofErr w:type="spellStart"/>
      <w:r w:rsidRPr="000E0DE4">
        <w:rPr>
          <w:rtl/>
          <w:lang w:eastAsia="he-IL"/>
        </w:rPr>
        <w:t>לחבירו</w:t>
      </w:r>
      <w:proofErr w:type="spellEnd"/>
      <w:r w:rsidRPr="000E0DE4">
        <w:rPr>
          <w:rtl/>
          <w:lang w:eastAsia="he-IL"/>
        </w:rPr>
        <w:t xml:space="preserve">, </w:t>
      </w:r>
      <w:proofErr w:type="spellStart"/>
      <w:r w:rsidRPr="000E0DE4">
        <w:rPr>
          <w:rtl/>
          <w:lang w:eastAsia="he-IL"/>
        </w:rPr>
        <w:t>וחבירו</w:t>
      </w:r>
      <w:proofErr w:type="spellEnd"/>
      <w:r w:rsidRPr="000E0DE4">
        <w:rPr>
          <w:rtl/>
          <w:lang w:eastAsia="he-IL"/>
        </w:rPr>
        <w:t xml:space="preserve"> יסמוך דעתו עליו, ויש דברים שקים להו לחז"ל שבדבור בעלמא גומר בליבו להקנות </w:t>
      </w:r>
      <w:proofErr w:type="spellStart"/>
      <w:r w:rsidRPr="000E0DE4">
        <w:rPr>
          <w:rtl/>
          <w:lang w:eastAsia="he-IL"/>
        </w:rPr>
        <w:t>לחבירו</w:t>
      </w:r>
      <w:proofErr w:type="spellEnd"/>
      <w:r w:rsidRPr="000E0DE4">
        <w:rPr>
          <w:rtl/>
          <w:lang w:eastAsia="he-IL"/>
        </w:rPr>
        <w:t xml:space="preserve"> ויש שאינו גומר </w:t>
      </w:r>
      <w:proofErr w:type="spellStart"/>
      <w:r w:rsidRPr="000E0DE4">
        <w:rPr>
          <w:rtl/>
          <w:lang w:eastAsia="he-IL"/>
        </w:rPr>
        <w:t>בלבו</w:t>
      </w:r>
      <w:proofErr w:type="spellEnd"/>
      <w:r w:rsidRPr="000E0DE4">
        <w:rPr>
          <w:rtl/>
          <w:lang w:eastAsia="he-IL"/>
        </w:rPr>
        <w:t xml:space="preserve"> רק ע"י הקניינים המפורשים מן התורה או מחז"ל, ודוק היטב בזה והפוך בה </w:t>
      </w:r>
      <w:proofErr w:type="spellStart"/>
      <w:r w:rsidRPr="000E0DE4">
        <w:rPr>
          <w:rtl/>
          <w:lang w:eastAsia="he-IL"/>
        </w:rPr>
        <w:t>דכולה</w:t>
      </w:r>
      <w:proofErr w:type="spellEnd"/>
      <w:r w:rsidRPr="000E0DE4">
        <w:rPr>
          <w:rtl/>
          <w:lang w:eastAsia="he-IL"/>
        </w:rPr>
        <w:t xml:space="preserve"> בה</w:t>
      </w:r>
      <w:r>
        <w:rPr>
          <w:rFonts w:hint="cs"/>
          <w:rtl/>
          <w:lang w:eastAsia="he-IL"/>
        </w:rPr>
        <w:t>.</w:t>
      </w:r>
      <w:r w:rsidRPr="000E0DE4">
        <w:rPr>
          <w:rtl/>
          <w:lang w:eastAsia="he-IL"/>
        </w:rPr>
        <w:t>"</w:t>
      </w:r>
    </w:p>
    <w:p w14:paraId="7E084945" w14:textId="77777777" w:rsidR="005C74A4" w:rsidRPr="000E0DE4" w:rsidRDefault="005C74A4" w:rsidP="005C74A4">
      <w:pPr>
        <w:pStyle w:val="ae"/>
        <w:rPr>
          <w:rtl/>
          <w:lang w:eastAsia="he-IL"/>
        </w:rPr>
      </w:pPr>
      <w:r w:rsidRPr="000E0DE4">
        <w:rPr>
          <w:rtl/>
          <w:lang w:eastAsia="he-IL"/>
        </w:rPr>
        <w:t xml:space="preserve">השריש לנו </w:t>
      </w:r>
      <w:proofErr w:type="spellStart"/>
      <w:r w:rsidRPr="000E0DE4">
        <w:rPr>
          <w:rtl/>
          <w:lang w:eastAsia="he-IL"/>
        </w:rPr>
        <w:t>החזו"א</w:t>
      </w:r>
      <w:proofErr w:type="spellEnd"/>
      <w:r w:rsidRPr="000E0DE4">
        <w:rPr>
          <w:rtl/>
          <w:lang w:eastAsia="he-IL"/>
        </w:rPr>
        <w:t xml:space="preserve"> כי מה שפועלת את הקניין היא </w:t>
      </w:r>
      <w:proofErr w:type="spellStart"/>
      <w:r w:rsidRPr="000E0DE4">
        <w:rPr>
          <w:rtl/>
          <w:lang w:eastAsia="he-IL"/>
        </w:rPr>
        <w:t>גמירות</w:t>
      </w:r>
      <w:proofErr w:type="spellEnd"/>
      <w:r w:rsidRPr="000E0DE4">
        <w:rPr>
          <w:rtl/>
          <w:lang w:eastAsia="he-IL"/>
        </w:rPr>
        <w:t xml:space="preserve"> הדעת של המקנה, שזה למעשה ה"דברים שביניהם"</w:t>
      </w:r>
      <w:r>
        <w:rPr>
          <w:rFonts w:hint="cs"/>
          <w:rtl/>
          <w:lang w:eastAsia="he-IL"/>
        </w:rPr>
        <w:t>.</w:t>
      </w:r>
      <w:r w:rsidRPr="000E0DE4">
        <w:rPr>
          <w:rtl/>
          <w:lang w:eastAsia="he-IL"/>
        </w:rPr>
        <w:t xml:space="preserve"> וא"ת לשם מה יש בד"כ בנוסף צורך במעשה קניין? ניתן להבין שהמעשה גומר את </w:t>
      </w:r>
      <w:proofErr w:type="spellStart"/>
      <w:r w:rsidRPr="000E0DE4">
        <w:rPr>
          <w:rtl/>
          <w:lang w:eastAsia="he-IL"/>
        </w:rPr>
        <w:t>גמירות</w:t>
      </w:r>
      <w:proofErr w:type="spellEnd"/>
      <w:r w:rsidRPr="000E0DE4">
        <w:rPr>
          <w:rtl/>
          <w:lang w:eastAsia="he-IL"/>
        </w:rPr>
        <w:t xml:space="preserve"> הדעת, כל עוד ההסכמה לא יצאה לפועל במעשה היא חלשה, לא מספיק רצינית, וא"כ מעשה הקניין הוא הגומר את ההסכמה אולם ההסכמה כשלעצמה היא הקונה, עוד ניתן להבין שאין המעשה באמת מוסיף לכוחה של ההסכמה, היא חזקה דיה כשלעצמה, אולם מי יתקע לידנו שאכן קיימת הסכמה ושדבורו אמת, כאן בא המעשה ומעיד על קיומה של ההסכמה. לשון </w:t>
      </w:r>
      <w:proofErr w:type="spellStart"/>
      <w:r w:rsidRPr="000E0DE4">
        <w:rPr>
          <w:rtl/>
          <w:lang w:eastAsia="he-IL"/>
        </w:rPr>
        <w:t>טוש"ע</w:t>
      </w:r>
      <w:proofErr w:type="spellEnd"/>
      <w:r w:rsidRPr="000E0DE4">
        <w:rPr>
          <w:rtl/>
          <w:lang w:eastAsia="he-IL"/>
        </w:rPr>
        <w:t xml:space="preserve"> שציינו לעיל סובלת את שתי ההבנות</w:t>
      </w:r>
      <w:r>
        <w:rPr>
          <w:rFonts w:hint="cs"/>
          <w:rtl/>
          <w:lang w:eastAsia="he-IL"/>
        </w:rPr>
        <w:t>,</w:t>
      </w:r>
      <w:r w:rsidRPr="000E0DE4">
        <w:rPr>
          <w:rtl/>
          <w:lang w:eastAsia="he-IL"/>
        </w:rPr>
        <w:t xml:space="preserve"> ואילו מלשון </w:t>
      </w:r>
      <w:proofErr w:type="spellStart"/>
      <w:r w:rsidRPr="000E0DE4">
        <w:rPr>
          <w:rtl/>
          <w:lang w:eastAsia="he-IL"/>
        </w:rPr>
        <w:t>החזו"א</w:t>
      </w:r>
      <w:proofErr w:type="spellEnd"/>
      <w:r w:rsidRPr="000E0DE4">
        <w:rPr>
          <w:rtl/>
          <w:lang w:eastAsia="he-IL"/>
        </w:rPr>
        <w:t xml:space="preserve"> נראה כאופן הראשון.</w:t>
      </w:r>
    </w:p>
    <w:p w14:paraId="1EEFE902" w14:textId="77777777" w:rsidR="005C74A4" w:rsidRPr="000E0DE4" w:rsidRDefault="005C74A4" w:rsidP="005C74A4">
      <w:pPr>
        <w:pStyle w:val="ae"/>
        <w:rPr>
          <w:rtl/>
          <w:lang w:eastAsia="he-IL"/>
        </w:rPr>
      </w:pPr>
      <w:r w:rsidRPr="000E0DE4">
        <w:rPr>
          <w:rtl/>
          <w:lang w:eastAsia="he-IL"/>
        </w:rPr>
        <w:t>בין כך ובין כך</w:t>
      </w:r>
      <w:r>
        <w:rPr>
          <w:rFonts w:hint="cs"/>
          <w:rtl/>
          <w:lang w:eastAsia="he-IL"/>
        </w:rPr>
        <w:t>,</w:t>
      </w:r>
      <w:r w:rsidRPr="000E0DE4">
        <w:rPr>
          <w:rtl/>
          <w:lang w:eastAsia="he-IL"/>
        </w:rPr>
        <w:t xml:space="preserve"> לפי דרך זו יובנו בפשטות אותם מקומות מועטים בהם הגמרא ציינה </w:t>
      </w:r>
      <w:proofErr w:type="spellStart"/>
      <w:r w:rsidRPr="000E0DE4">
        <w:rPr>
          <w:rtl/>
          <w:lang w:eastAsia="he-IL"/>
        </w:rPr>
        <w:t>שאי"צ</w:t>
      </w:r>
      <w:proofErr w:type="spellEnd"/>
      <w:r w:rsidRPr="000E0DE4">
        <w:rPr>
          <w:rtl/>
          <w:lang w:eastAsia="he-IL"/>
        </w:rPr>
        <w:t xml:space="preserve"> במעשה קניין כגון "הן </w:t>
      </w:r>
      <w:proofErr w:type="spellStart"/>
      <w:r w:rsidRPr="000E0DE4">
        <w:rPr>
          <w:rtl/>
          <w:lang w:eastAsia="he-IL"/>
        </w:rPr>
        <w:t>הן</w:t>
      </w:r>
      <w:proofErr w:type="spellEnd"/>
      <w:r w:rsidRPr="000E0DE4">
        <w:rPr>
          <w:rtl/>
          <w:lang w:eastAsia="he-IL"/>
        </w:rPr>
        <w:t xml:space="preserve"> הדברים הנקנים באמירה" בכתובות </w:t>
      </w:r>
      <w:r>
        <w:rPr>
          <w:rFonts w:hint="cs"/>
          <w:rtl/>
          <w:lang w:eastAsia="he-IL"/>
        </w:rPr>
        <w:t xml:space="preserve">(דף </w:t>
      </w:r>
      <w:r w:rsidRPr="000E0DE4">
        <w:rPr>
          <w:rtl/>
          <w:lang w:eastAsia="he-IL"/>
        </w:rPr>
        <w:t>קב</w:t>
      </w:r>
      <w:r>
        <w:rPr>
          <w:rFonts w:hint="cs"/>
          <w:rtl/>
          <w:lang w:eastAsia="he-IL"/>
        </w:rPr>
        <w:t xml:space="preserve"> ע"א) </w:t>
      </w:r>
      <w:r w:rsidRPr="000E0DE4">
        <w:rPr>
          <w:rtl/>
          <w:lang w:eastAsia="he-IL"/>
        </w:rPr>
        <w:t xml:space="preserve">גבי "כמה אתה נותן לבנך" ובבכורות </w:t>
      </w:r>
      <w:r>
        <w:rPr>
          <w:rFonts w:hint="cs"/>
          <w:rtl/>
          <w:lang w:eastAsia="he-IL"/>
        </w:rPr>
        <w:t xml:space="preserve">(דף </w:t>
      </w:r>
      <w:proofErr w:type="spellStart"/>
      <w:r w:rsidRPr="000E0DE4">
        <w:rPr>
          <w:rtl/>
          <w:lang w:eastAsia="he-IL"/>
        </w:rPr>
        <w:t>יח</w:t>
      </w:r>
      <w:proofErr w:type="spellEnd"/>
      <w:r w:rsidRPr="000E0DE4">
        <w:rPr>
          <w:rtl/>
          <w:lang w:eastAsia="he-IL"/>
        </w:rPr>
        <w:t xml:space="preserve"> ע"ב</w:t>
      </w:r>
      <w:r>
        <w:rPr>
          <w:rFonts w:hint="cs"/>
          <w:rtl/>
          <w:lang w:eastAsia="he-IL"/>
        </w:rPr>
        <w:t>)</w:t>
      </w:r>
      <w:r w:rsidRPr="000E0DE4">
        <w:rPr>
          <w:rtl/>
          <w:lang w:eastAsia="he-IL"/>
        </w:rPr>
        <w:t xml:space="preserve"> בדין רחל שלא ביכרה (ועיין </w:t>
      </w:r>
      <w:proofErr w:type="spellStart"/>
      <w:r w:rsidRPr="000E0DE4">
        <w:rPr>
          <w:rtl/>
          <w:lang w:eastAsia="he-IL"/>
        </w:rPr>
        <w:t>ברש"ש</w:t>
      </w:r>
      <w:proofErr w:type="spellEnd"/>
      <w:r w:rsidRPr="000E0DE4">
        <w:rPr>
          <w:rtl/>
          <w:lang w:eastAsia="he-IL"/>
        </w:rPr>
        <w:t xml:space="preserve"> שם).</w:t>
      </w:r>
    </w:p>
    <w:p w14:paraId="74CABED3" w14:textId="77777777" w:rsidR="005C74A4" w:rsidRPr="000E0DE4" w:rsidRDefault="005C74A4" w:rsidP="005C74A4">
      <w:pPr>
        <w:pStyle w:val="ae"/>
        <w:rPr>
          <w:rtl/>
          <w:lang w:eastAsia="he-IL"/>
        </w:rPr>
      </w:pPr>
      <w:r w:rsidRPr="000E0DE4">
        <w:rPr>
          <w:rtl/>
          <w:lang w:eastAsia="he-IL"/>
        </w:rPr>
        <w:t>לפי הבנה זו</w:t>
      </w:r>
      <w:r>
        <w:rPr>
          <w:rFonts w:hint="cs"/>
          <w:rtl/>
          <w:lang w:eastAsia="he-IL"/>
        </w:rPr>
        <w:t>,</w:t>
      </w:r>
      <w:r w:rsidRPr="000E0DE4">
        <w:rPr>
          <w:rtl/>
          <w:lang w:eastAsia="he-IL"/>
        </w:rPr>
        <w:t xml:space="preserve"> לא מן הנמנע שאנו בסברתנו נוסיף מקומות נוספים בהם אומדן הדעת של המקנה חזק דיו כ</w:t>
      </w:r>
      <w:r>
        <w:rPr>
          <w:rtl/>
          <w:lang w:eastAsia="he-IL"/>
        </w:rPr>
        <w:t>די לייתר את הצורך במעשה הקניין.</w:t>
      </w:r>
    </w:p>
    <w:p w14:paraId="2107A156" w14:textId="77777777" w:rsidR="005C74A4" w:rsidRPr="000E0DE4" w:rsidRDefault="005C74A4" w:rsidP="005C74A4">
      <w:pPr>
        <w:pStyle w:val="-0"/>
        <w:rPr>
          <w:rtl/>
          <w:lang w:eastAsia="he-IL"/>
        </w:rPr>
      </w:pPr>
      <w:r w:rsidRPr="000E0DE4">
        <w:rPr>
          <w:rtl/>
          <w:lang w:eastAsia="he-IL"/>
        </w:rPr>
        <w:t xml:space="preserve">קשיים בהסבר </w:t>
      </w:r>
      <w:proofErr w:type="spellStart"/>
      <w:r w:rsidRPr="000E0DE4">
        <w:rPr>
          <w:rtl/>
          <w:lang w:eastAsia="he-IL"/>
        </w:rPr>
        <w:t>האבנ"מ</w:t>
      </w:r>
      <w:proofErr w:type="spellEnd"/>
    </w:p>
    <w:p w14:paraId="3CC51D4F" w14:textId="77777777" w:rsidR="005C74A4" w:rsidRDefault="005C74A4" w:rsidP="005C74A4">
      <w:pPr>
        <w:pStyle w:val="ad"/>
        <w:rPr>
          <w:rtl/>
        </w:rPr>
      </w:pPr>
      <w:r w:rsidRPr="000E0DE4">
        <w:rPr>
          <w:rtl/>
        </w:rPr>
        <w:t xml:space="preserve">אולם הבנה זו </w:t>
      </w:r>
      <w:proofErr w:type="spellStart"/>
      <w:r w:rsidRPr="000E0DE4">
        <w:rPr>
          <w:rtl/>
        </w:rPr>
        <w:t>שהחזו"א</w:t>
      </w:r>
      <w:proofErr w:type="spellEnd"/>
      <w:r w:rsidRPr="000E0DE4">
        <w:rPr>
          <w:rtl/>
        </w:rPr>
        <w:t xml:space="preserve"> ראה בה "כלל גדול" ושיש להפוך בה </w:t>
      </w:r>
      <w:proofErr w:type="spellStart"/>
      <w:r w:rsidRPr="000E0DE4">
        <w:rPr>
          <w:rtl/>
        </w:rPr>
        <w:t>דכולה</w:t>
      </w:r>
      <w:proofErr w:type="spellEnd"/>
      <w:r w:rsidRPr="000E0DE4">
        <w:rPr>
          <w:rtl/>
        </w:rPr>
        <w:t xml:space="preserve"> בה, אינה מוסכמת על כל הפוסקים</w:t>
      </w:r>
      <w:r>
        <w:rPr>
          <w:rFonts w:hint="cs"/>
          <w:rtl/>
        </w:rPr>
        <w:t>,</w:t>
      </w:r>
      <w:r w:rsidRPr="000E0DE4">
        <w:rPr>
          <w:rtl/>
        </w:rPr>
        <w:t xml:space="preserve"> </w:t>
      </w:r>
      <w:proofErr w:type="spellStart"/>
      <w:r w:rsidRPr="000E0DE4">
        <w:rPr>
          <w:rtl/>
        </w:rPr>
        <w:t>דהנה</w:t>
      </w:r>
      <w:proofErr w:type="spellEnd"/>
      <w:r w:rsidRPr="000E0DE4">
        <w:rPr>
          <w:rtl/>
        </w:rPr>
        <w:t xml:space="preserve"> הנודע ביהודה </w:t>
      </w:r>
      <w:r>
        <w:rPr>
          <w:rFonts w:hint="cs"/>
          <w:rtl/>
        </w:rPr>
        <w:t>(</w:t>
      </w:r>
      <w:proofErr w:type="spellStart"/>
      <w:r w:rsidRPr="000E0DE4">
        <w:rPr>
          <w:rtl/>
        </w:rPr>
        <w:t>מהדורא</w:t>
      </w:r>
      <w:proofErr w:type="spellEnd"/>
      <w:r w:rsidRPr="000E0DE4">
        <w:rPr>
          <w:rtl/>
        </w:rPr>
        <w:t xml:space="preserve"> קמא - חושן משפט סימן </w:t>
      </w:r>
      <w:proofErr w:type="spellStart"/>
      <w:r w:rsidRPr="000E0DE4">
        <w:rPr>
          <w:rtl/>
        </w:rPr>
        <w:t>כח</w:t>
      </w:r>
      <w:proofErr w:type="spellEnd"/>
      <w:r>
        <w:rPr>
          <w:rFonts w:hint="cs"/>
          <w:rtl/>
        </w:rPr>
        <w:t>)</w:t>
      </w:r>
      <w:r w:rsidRPr="000E0DE4">
        <w:rPr>
          <w:rtl/>
        </w:rPr>
        <w:t xml:space="preserve"> אכן מתייחס להבנה כשל </w:t>
      </w:r>
      <w:proofErr w:type="spellStart"/>
      <w:r w:rsidRPr="000E0DE4">
        <w:rPr>
          <w:rtl/>
        </w:rPr>
        <w:t>החזו"א</w:t>
      </w:r>
      <w:proofErr w:type="spellEnd"/>
      <w:r>
        <w:rPr>
          <w:rFonts w:hint="cs"/>
          <w:rtl/>
        </w:rPr>
        <w:t>,</w:t>
      </w:r>
      <w:r w:rsidRPr="000E0DE4">
        <w:rPr>
          <w:rtl/>
        </w:rPr>
        <w:t xml:space="preserve"> וכך מביאה</w:t>
      </w:r>
      <w:r>
        <w:rPr>
          <w:rFonts w:hint="cs"/>
          <w:rtl/>
        </w:rPr>
        <w:t>:</w:t>
      </w:r>
    </w:p>
    <w:p w14:paraId="71023AF6" w14:textId="77777777" w:rsidR="005C74A4" w:rsidRDefault="005C74A4" w:rsidP="005C74A4">
      <w:pPr>
        <w:pStyle w:val="a9"/>
        <w:rPr>
          <w:rtl/>
        </w:rPr>
      </w:pPr>
      <w:r w:rsidRPr="000E0DE4">
        <w:rPr>
          <w:rtl/>
        </w:rPr>
        <w:t>"</w:t>
      </w:r>
      <w:proofErr w:type="spellStart"/>
      <w:r w:rsidRPr="000E0DE4">
        <w:rPr>
          <w:rtl/>
        </w:rPr>
        <w:t>דאטו</w:t>
      </w:r>
      <w:proofErr w:type="spellEnd"/>
      <w:r w:rsidRPr="000E0DE4">
        <w:rPr>
          <w:rtl/>
        </w:rPr>
        <w:t xml:space="preserve"> תקנת חכמים היא </w:t>
      </w:r>
      <w:proofErr w:type="spellStart"/>
      <w:r w:rsidRPr="000E0DE4">
        <w:rPr>
          <w:rtl/>
        </w:rPr>
        <w:t>דנקנין</w:t>
      </w:r>
      <w:proofErr w:type="spellEnd"/>
      <w:r w:rsidRPr="000E0DE4">
        <w:rPr>
          <w:rtl/>
        </w:rPr>
        <w:t xml:space="preserve"> באמירה, אומדן חכמים היא שחכמינו </w:t>
      </w:r>
      <w:proofErr w:type="spellStart"/>
      <w:r w:rsidRPr="000E0DE4">
        <w:rPr>
          <w:rtl/>
        </w:rPr>
        <w:t>אמדו</w:t>
      </w:r>
      <w:proofErr w:type="spellEnd"/>
      <w:r w:rsidRPr="000E0DE4">
        <w:rPr>
          <w:rtl/>
        </w:rPr>
        <w:t xml:space="preserve"> דעתו </w:t>
      </w:r>
      <w:proofErr w:type="spellStart"/>
      <w:r w:rsidRPr="000E0DE4">
        <w:rPr>
          <w:rtl/>
        </w:rPr>
        <w:t>דמחמת</w:t>
      </w:r>
      <w:proofErr w:type="spellEnd"/>
      <w:r w:rsidRPr="000E0DE4">
        <w:rPr>
          <w:rtl/>
        </w:rPr>
        <w:t xml:space="preserve"> </w:t>
      </w:r>
      <w:proofErr w:type="spellStart"/>
      <w:r w:rsidRPr="000E0DE4">
        <w:rPr>
          <w:rtl/>
        </w:rPr>
        <w:t>דמתחתני</w:t>
      </w:r>
      <w:proofErr w:type="spellEnd"/>
      <w:r w:rsidRPr="000E0DE4">
        <w:rPr>
          <w:rtl/>
        </w:rPr>
        <w:t xml:space="preserve"> אהדדי </w:t>
      </w:r>
      <w:proofErr w:type="spellStart"/>
      <w:r w:rsidRPr="000E0DE4">
        <w:rPr>
          <w:rtl/>
        </w:rPr>
        <w:t>גמיר</w:t>
      </w:r>
      <w:proofErr w:type="spellEnd"/>
      <w:r w:rsidRPr="000E0DE4">
        <w:rPr>
          <w:rtl/>
        </w:rPr>
        <w:t xml:space="preserve"> ומקנה באמירה בעלמא </w:t>
      </w:r>
      <w:proofErr w:type="spellStart"/>
      <w:r w:rsidRPr="000E0DE4">
        <w:rPr>
          <w:rtl/>
        </w:rPr>
        <w:t>כקנין</w:t>
      </w:r>
      <w:proofErr w:type="spellEnd"/>
      <w:r w:rsidRPr="000E0DE4">
        <w:rPr>
          <w:rtl/>
        </w:rPr>
        <w:t xml:space="preserve"> </w:t>
      </w:r>
      <w:proofErr w:type="spellStart"/>
      <w:r w:rsidRPr="000E0DE4">
        <w:rPr>
          <w:rtl/>
        </w:rPr>
        <w:t>דעלמא</w:t>
      </w:r>
      <w:proofErr w:type="spellEnd"/>
      <w:r w:rsidRPr="000E0DE4">
        <w:rPr>
          <w:rtl/>
        </w:rPr>
        <w:t xml:space="preserve"> וכמו שמבואר בלשון רש"י ז"ל</w:t>
      </w:r>
      <w:r>
        <w:rPr>
          <w:rtl/>
        </w:rPr>
        <w:t xml:space="preserve"> </w:t>
      </w:r>
      <w:proofErr w:type="spellStart"/>
      <w:r>
        <w:rPr>
          <w:rtl/>
        </w:rPr>
        <w:t>בפ"ק</w:t>
      </w:r>
      <w:proofErr w:type="spellEnd"/>
      <w:r>
        <w:rPr>
          <w:rtl/>
        </w:rPr>
        <w:t xml:space="preserve"> </w:t>
      </w:r>
      <w:proofErr w:type="spellStart"/>
      <w:r>
        <w:rPr>
          <w:rtl/>
        </w:rPr>
        <w:t>דקידושין</w:t>
      </w:r>
      <w:proofErr w:type="spellEnd"/>
      <w:r>
        <w:rPr>
          <w:rtl/>
        </w:rPr>
        <w:t xml:space="preserve"> ובלשון הפוסקים</w:t>
      </w:r>
      <w:r>
        <w:rPr>
          <w:rFonts w:hint="cs"/>
          <w:rtl/>
        </w:rPr>
        <w:t>.</w:t>
      </w:r>
      <w:r>
        <w:rPr>
          <w:rtl/>
        </w:rPr>
        <w:t>"</w:t>
      </w:r>
    </w:p>
    <w:p w14:paraId="7D9CD258" w14:textId="77777777" w:rsidR="005C74A4" w:rsidRDefault="005C74A4" w:rsidP="005C74A4">
      <w:pPr>
        <w:pStyle w:val="ad"/>
        <w:rPr>
          <w:rtl/>
        </w:rPr>
      </w:pPr>
      <w:r w:rsidRPr="000E0DE4">
        <w:rPr>
          <w:rtl/>
        </w:rPr>
        <w:t xml:space="preserve">אולם </w:t>
      </w:r>
      <w:proofErr w:type="spellStart"/>
      <w:r w:rsidRPr="000E0DE4">
        <w:rPr>
          <w:rtl/>
        </w:rPr>
        <w:t>הנוב"י</w:t>
      </w:r>
      <w:proofErr w:type="spellEnd"/>
      <w:r w:rsidRPr="000E0DE4">
        <w:rPr>
          <w:rtl/>
        </w:rPr>
        <w:t xml:space="preserve"> מתנגד לה</w:t>
      </w:r>
      <w:r>
        <w:rPr>
          <w:rFonts w:hint="cs"/>
          <w:rtl/>
        </w:rPr>
        <w:t>,</w:t>
      </w:r>
      <w:r w:rsidRPr="000E0DE4">
        <w:rPr>
          <w:rtl/>
        </w:rPr>
        <w:t xml:space="preserve"> וכותב </w:t>
      </w:r>
      <w:r>
        <w:rPr>
          <w:rFonts w:hint="cs"/>
          <w:rtl/>
        </w:rPr>
        <w:t>:</w:t>
      </w:r>
    </w:p>
    <w:p w14:paraId="043E783A" w14:textId="77777777" w:rsidR="005C74A4" w:rsidRPr="000E0DE4" w:rsidRDefault="005C74A4" w:rsidP="005C74A4">
      <w:pPr>
        <w:pStyle w:val="a9"/>
        <w:rPr>
          <w:rtl/>
        </w:rPr>
      </w:pPr>
      <w:r w:rsidRPr="000E0DE4">
        <w:rPr>
          <w:rtl/>
        </w:rPr>
        <w:t xml:space="preserve">"ואהובי חתני לדעתי לא כן הוא וכו' מה בכך </w:t>
      </w:r>
      <w:proofErr w:type="spellStart"/>
      <w:r w:rsidRPr="000E0DE4">
        <w:rPr>
          <w:rtl/>
        </w:rPr>
        <w:t>דגמר</w:t>
      </w:r>
      <w:proofErr w:type="spellEnd"/>
      <w:r w:rsidRPr="000E0DE4">
        <w:rPr>
          <w:rtl/>
        </w:rPr>
        <w:t xml:space="preserve"> ומקני באמירה, כיון שאין האמירה קנין מה מועיל גמירת דעת, הגע בעצמך שאחד נותן מתנה </w:t>
      </w:r>
      <w:proofErr w:type="spellStart"/>
      <w:r w:rsidRPr="000E0DE4">
        <w:rPr>
          <w:rtl/>
        </w:rPr>
        <w:t>לחבירו</w:t>
      </w:r>
      <w:proofErr w:type="spellEnd"/>
      <w:r w:rsidRPr="000E0DE4">
        <w:rPr>
          <w:rtl/>
        </w:rPr>
        <w:t xml:space="preserve"> כלי נאה שבביתו ולא נתנו לו וגם לא הקנה בחליפין רק באמירה שאמר חפץ זה שבביתי אני נותן לך ואני גומר דעתי ורצוני שתקנהו מעתה שיהיה שלך בכל מקום שהוא הכי יעלה על הדעת שיקנה ומה בכך שהוא גומר בדעתו</w:t>
      </w:r>
      <w:r>
        <w:rPr>
          <w:rFonts w:hint="cs"/>
          <w:rtl/>
        </w:rPr>
        <w:t>.</w:t>
      </w:r>
      <w:r w:rsidRPr="000E0DE4">
        <w:rPr>
          <w:rtl/>
        </w:rPr>
        <w:t>"</w:t>
      </w:r>
    </w:p>
    <w:p w14:paraId="6B96FF17" w14:textId="77777777" w:rsidR="005C74A4" w:rsidRDefault="005C74A4" w:rsidP="005C74A4">
      <w:pPr>
        <w:pStyle w:val="ae"/>
        <w:rPr>
          <w:rtl/>
          <w:lang w:eastAsia="he-IL"/>
        </w:rPr>
      </w:pPr>
      <w:r w:rsidRPr="000E0DE4">
        <w:rPr>
          <w:rtl/>
          <w:lang w:eastAsia="he-IL"/>
        </w:rPr>
        <w:t xml:space="preserve">את העובדה </w:t>
      </w:r>
      <w:proofErr w:type="spellStart"/>
      <w:r w:rsidRPr="000E0DE4">
        <w:rPr>
          <w:rtl/>
          <w:lang w:eastAsia="he-IL"/>
        </w:rPr>
        <w:t>שמצינו</w:t>
      </w:r>
      <w:proofErr w:type="spellEnd"/>
      <w:r w:rsidRPr="000E0DE4">
        <w:rPr>
          <w:rtl/>
          <w:lang w:eastAsia="he-IL"/>
        </w:rPr>
        <w:t xml:space="preserve"> בש"ס פעמים מועטות שנקנה הדבר באמירה בלבד, דבר התומך לכאורה בשיטה האחרת, מבאר </w:t>
      </w:r>
      <w:proofErr w:type="spellStart"/>
      <w:r w:rsidRPr="000E0DE4">
        <w:rPr>
          <w:rtl/>
          <w:lang w:eastAsia="he-IL"/>
        </w:rPr>
        <w:t>הנוב"י</w:t>
      </w:r>
      <w:proofErr w:type="spellEnd"/>
      <w:r w:rsidRPr="000E0DE4">
        <w:rPr>
          <w:rtl/>
          <w:lang w:eastAsia="he-IL"/>
        </w:rPr>
        <w:t xml:space="preserve"> באמרו "</w:t>
      </w:r>
      <w:proofErr w:type="spellStart"/>
      <w:r w:rsidRPr="000E0DE4">
        <w:rPr>
          <w:rtl/>
          <w:lang w:eastAsia="he-IL"/>
        </w:rPr>
        <w:t>ובודאי</w:t>
      </w:r>
      <w:proofErr w:type="spellEnd"/>
      <w:r w:rsidRPr="000E0DE4">
        <w:rPr>
          <w:rtl/>
          <w:lang w:eastAsia="he-IL"/>
        </w:rPr>
        <w:t xml:space="preserve"> תקנת חכמים היא"</w:t>
      </w:r>
      <w:r>
        <w:rPr>
          <w:rFonts w:hint="cs"/>
          <w:rtl/>
          <w:lang w:eastAsia="he-IL"/>
        </w:rPr>
        <w:t>:</w:t>
      </w:r>
    </w:p>
    <w:p w14:paraId="1AC51423" w14:textId="77777777" w:rsidR="005C74A4" w:rsidRPr="000E0DE4" w:rsidRDefault="005C74A4" w:rsidP="005C74A4">
      <w:pPr>
        <w:pStyle w:val="a9"/>
        <w:rPr>
          <w:rtl/>
          <w:lang w:eastAsia="he-IL"/>
        </w:rPr>
      </w:pPr>
      <w:r w:rsidRPr="000E0DE4">
        <w:rPr>
          <w:rtl/>
          <w:lang w:eastAsia="he-IL"/>
        </w:rPr>
        <w:t xml:space="preserve">"ודאי שמה שאינו קנין עפ"י תקנת חכמינו ז"ל מאן משגח במה שגמר בדעתו אבל בשטרי פסיקתא חז"ל תיקנו שיהיו נקנים באמירה. ורש"י שפירש הטעם משום </w:t>
      </w:r>
      <w:proofErr w:type="spellStart"/>
      <w:r w:rsidRPr="000E0DE4">
        <w:rPr>
          <w:rtl/>
          <w:lang w:eastAsia="he-IL"/>
        </w:rPr>
        <w:t>דגמר</w:t>
      </w:r>
      <w:proofErr w:type="spellEnd"/>
      <w:r w:rsidRPr="000E0DE4">
        <w:rPr>
          <w:rtl/>
          <w:lang w:eastAsia="he-IL"/>
        </w:rPr>
        <w:t xml:space="preserve"> ומקני הוא טעם למה חידשו חכמים </w:t>
      </w:r>
      <w:proofErr w:type="spellStart"/>
      <w:r w:rsidRPr="000E0DE4">
        <w:rPr>
          <w:rtl/>
          <w:lang w:eastAsia="he-IL"/>
        </w:rPr>
        <w:t>בכאן</w:t>
      </w:r>
      <w:proofErr w:type="spellEnd"/>
      <w:r w:rsidRPr="000E0DE4">
        <w:rPr>
          <w:rtl/>
          <w:lang w:eastAsia="he-IL"/>
        </w:rPr>
        <w:t xml:space="preserve"> קנין אמירה הוא משום </w:t>
      </w:r>
      <w:proofErr w:type="spellStart"/>
      <w:r w:rsidRPr="000E0DE4">
        <w:rPr>
          <w:rtl/>
          <w:lang w:eastAsia="he-IL"/>
        </w:rPr>
        <w:t>דאמדו</w:t>
      </w:r>
      <w:proofErr w:type="spellEnd"/>
      <w:r w:rsidRPr="000E0DE4">
        <w:rPr>
          <w:rtl/>
          <w:lang w:eastAsia="he-IL"/>
        </w:rPr>
        <w:t xml:space="preserve"> חכמים דעתם </w:t>
      </w:r>
      <w:proofErr w:type="spellStart"/>
      <w:r w:rsidRPr="000E0DE4">
        <w:rPr>
          <w:rtl/>
          <w:lang w:eastAsia="he-IL"/>
        </w:rPr>
        <w:t>דניחא</w:t>
      </w:r>
      <w:proofErr w:type="spellEnd"/>
      <w:r w:rsidRPr="000E0DE4">
        <w:rPr>
          <w:rtl/>
          <w:lang w:eastAsia="he-IL"/>
        </w:rPr>
        <w:t xml:space="preserve"> להו ולכן תקנו חכמים שיהיה זה קנין וכיון </w:t>
      </w:r>
      <w:proofErr w:type="spellStart"/>
      <w:r w:rsidRPr="000E0DE4">
        <w:rPr>
          <w:rtl/>
          <w:lang w:eastAsia="he-IL"/>
        </w:rPr>
        <w:t>דתקינו</w:t>
      </w:r>
      <w:proofErr w:type="spellEnd"/>
      <w:r w:rsidRPr="000E0DE4">
        <w:rPr>
          <w:rtl/>
          <w:lang w:eastAsia="he-IL"/>
        </w:rPr>
        <w:t xml:space="preserve"> </w:t>
      </w:r>
      <w:r w:rsidRPr="000E0DE4">
        <w:rPr>
          <w:rtl/>
          <w:lang w:eastAsia="he-IL"/>
        </w:rPr>
        <w:lastRenderedPageBreak/>
        <w:t xml:space="preserve">שדברים אלו </w:t>
      </w:r>
      <w:proofErr w:type="spellStart"/>
      <w:r w:rsidRPr="000E0DE4">
        <w:rPr>
          <w:rtl/>
          <w:lang w:eastAsia="he-IL"/>
        </w:rPr>
        <w:t>נקנין</w:t>
      </w:r>
      <w:proofErr w:type="spellEnd"/>
      <w:r w:rsidRPr="000E0DE4">
        <w:rPr>
          <w:rtl/>
          <w:lang w:eastAsia="he-IL"/>
        </w:rPr>
        <w:t xml:space="preserve"> באמירה שוב לא חילקו בדבר ואפילו מתרמי אדם דלא ניחא ליה כבר הוא קנין מצד תקנת חז"ל </w:t>
      </w:r>
      <w:proofErr w:type="spellStart"/>
      <w:r w:rsidRPr="000E0DE4">
        <w:rPr>
          <w:rtl/>
          <w:lang w:eastAsia="he-IL"/>
        </w:rPr>
        <w:t>וכו</w:t>
      </w:r>
      <w:proofErr w:type="spellEnd"/>
      <w:r>
        <w:rPr>
          <w:rFonts w:hint="cs"/>
          <w:rtl/>
          <w:lang w:eastAsia="he-IL"/>
        </w:rPr>
        <w:t>'.</w:t>
      </w:r>
      <w:r w:rsidRPr="000E0DE4">
        <w:rPr>
          <w:rtl/>
          <w:lang w:eastAsia="he-IL"/>
        </w:rPr>
        <w:t>"</w:t>
      </w:r>
    </w:p>
    <w:p w14:paraId="15A24315" w14:textId="77777777" w:rsidR="005C74A4" w:rsidRPr="000E0DE4" w:rsidRDefault="005C74A4" w:rsidP="005C74A4">
      <w:pPr>
        <w:pStyle w:val="ae"/>
        <w:rPr>
          <w:rtl/>
          <w:lang w:eastAsia="he-IL"/>
        </w:rPr>
      </w:pPr>
      <w:r w:rsidRPr="000E0DE4">
        <w:rPr>
          <w:rtl/>
          <w:lang w:eastAsia="he-IL"/>
        </w:rPr>
        <w:t>והנה כבר מצאנו בית-אב בראשונים לכ"א מהשיטות</w:t>
      </w:r>
      <w:r>
        <w:rPr>
          <w:rFonts w:hint="cs"/>
          <w:rtl/>
          <w:lang w:eastAsia="he-IL"/>
        </w:rPr>
        <w:t>.</w:t>
      </w:r>
      <w:r w:rsidRPr="000E0DE4">
        <w:rPr>
          <w:rtl/>
          <w:lang w:eastAsia="he-IL"/>
        </w:rPr>
        <w:t xml:space="preserve"> בעוד שמדברי חידושי </w:t>
      </w:r>
      <w:proofErr w:type="spellStart"/>
      <w:r w:rsidRPr="000E0DE4">
        <w:rPr>
          <w:rtl/>
          <w:lang w:eastAsia="he-IL"/>
        </w:rPr>
        <w:t>הרשב"א</w:t>
      </w:r>
      <w:proofErr w:type="spellEnd"/>
      <w:r w:rsidRPr="000E0DE4">
        <w:rPr>
          <w:rtl/>
          <w:lang w:eastAsia="he-IL"/>
        </w:rPr>
        <w:t xml:space="preserve"> </w:t>
      </w:r>
      <w:proofErr w:type="spellStart"/>
      <w:r w:rsidRPr="000E0DE4">
        <w:rPr>
          <w:rtl/>
          <w:lang w:eastAsia="he-IL"/>
        </w:rPr>
        <w:t>לב"ק</w:t>
      </w:r>
      <w:proofErr w:type="spellEnd"/>
      <w:r w:rsidRPr="000E0DE4">
        <w:rPr>
          <w:rtl/>
          <w:lang w:eastAsia="he-IL"/>
        </w:rPr>
        <w:t xml:space="preserve"> </w:t>
      </w:r>
      <w:r>
        <w:rPr>
          <w:rFonts w:hint="cs"/>
          <w:rtl/>
          <w:lang w:eastAsia="he-IL"/>
        </w:rPr>
        <w:t>(</w:t>
      </w:r>
      <w:r>
        <w:rPr>
          <w:rtl/>
          <w:lang w:eastAsia="he-IL"/>
        </w:rPr>
        <w:t>דף קב ע"ב</w:t>
      </w:r>
      <w:r>
        <w:rPr>
          <w:rFonts w:hint="cs"/>
          <w:rtl/>
          <w:lang w:eastAsia="he-IL"/>
        </w:rPr>
        <w:t>)</w:t>
      </w:r>
      <w:r w:rsidRPr="000E0DE4">
        <w:rPr>
          <w:rtl/>
          <w:lang w:eastAsia="he-IL"/>
        </w:rPr>
        <w:t xml:space="preserve"> שכתב</w:t>
      </w:r>
      <w:r>
        <w:rPr>
          <w:rFonts w:hint="cs"/>
          <w:rtl/>
          <w:lang w:eastAsia="he-IL"/>
        </w:rPr>
        <w:t>:</w:t>
      </w:r>
      <w:r w:rsidRPr="000E0DE4">
        <w:rPr>
          <w:rtl/>
          <w:lang w:eastAsia="he-IL"/>
        </w:rPr>
        <w:t xml:space="preserve"> "מהתם שמעינן </w:t>
      </w:r>
      <w:proofErr w:type="spellStart"/>
      <w:r w:rsidRPr="000E0DE4">
        <w:rPr>
          <w:rtl/>
          <w:lang w:eastAsia="he-IL"/>
        </w:rPr>
        <w:t>דדינא</w:t>
      </w:r>
      <w:proofErr w:type="spellEnd"/>
      <w:r w:rsidRPr="000E0DE4">
        <w:rPr>
          <w:rtl/>
          <w:lang w:eastAsia="he-IL"/>
        </w:rPr>
        <w:t xml:space="preserve"> </w:t>
      </w:r>
      <w:proofErr w:type="spellStart"/>
      <w:r w:rsidRPr="000E0DE4">
        <w:rPr>
          <w:rtl/>
          <w:lang w:eastAsia="he-IL"/>
        </w:rPr>
        <w:t>קתני</w:t>
      </w:r>
      <w:proofErr w:type="spellEnd"/>
      <w:r w:rsidRPr="000E0DE4">
        <w:rPr>
          <w:rtl/>
          <w:lang w:eastAsia="he-IL"/>
        </w:rPr>
        <w:t xml:space="preserve"> משום </w:t>
      </w:r>
      <w:proofErr w:type="spellStart"/>
      <w:r w:rsidRPr="000E0DE4">
        <w:rPr>
          <w:rtl/>
          <w:lang w:eastAsia="he-IL"/>
        </w:rPr>
        <w:t>דאנן</w:t>
      </w:r>
      <w:proofErr w:type="spellEnd"/>
      <w:r w:rsidRPr="000E0DE4">
        <w:rPr>
          <w:rtl/>
          <w:lang w:eastAsia="he-IL"/>
        </w:rPr>
        <w:t xml:space="preserve"> סהדי </w:t>
      </w:r>
      <w:proofErr w:type="spellStart"/>
      <w:r w:rsidRPr="000E0DE4">
        <w:rPr>
          <w:rtl/>
          <w:lang w:eastAsia="he-IL"/>
        </w:rPr>
        <w:t>דדעתי</w:t>
      </w:r>
      <w:proofErr w:type="spellEnd"/>
      <w:r w:rsidRPr="000E0DE4">
        <w:rPr>
          <w:rtl/>
          <w:lang w:eastAsia="he-IL"/>
        </w:rPr>
        <w:t xml:space="preserve">' </w:t>
      </w:r>
      <w:proofErr w:type="spellStart"/>
      <w:r w:rsidRPr="000E0DE4">
        <w:rPr>
          <w:rtl/>
          <w:lang w:eastAsia="he-IL"/>
        </w:rPr>
        <w:t>לאקנויי</w:t>
      </w:r>
      <w:proofErr w:type="spellEnd"/>
      <w:r w:rsidRPr="000E0DE4">
        <w:rPr>
          <w:rtl/>
          <w:lang w:eastAsia="he-IL"/>
        </w:rPr>
        <w:t xml:space="preserve"> להו כלים שלקח להן ואף על פי שלא הקנה להן בפירוש ומשום </w:t>
      </w:r>
      <w:proofErr w:type="spellStart"/>
      <w:r w:rsidRPr="000E0DE4">
        <w:rPr>
          <w:rtl/>
          <w:lang w:eastAsia="he-IL"/>
        </w:rPr>
        <w:t>דאמדינן</w:t>
      </w:r>
      <w:proofErr w:type="spellEnd"/>
      <w:r w:rsidRPr="000E0DE4">
        <w:rPr>
          <w:rtl/>
          <w:lang w:eastAsia="he-IL"/>
        </w:rPr>
        <w:t xml:space="preserve"> ליה לדעתי' אמרו נעשה כמי שהקנה"</w:t>
      </w:r>
      <w:r>
        <w:rPr>
          <w:rFonts w:hint="cs"/>
          <w:rtl/>
          <w:lang w:eastAsia="he-IL"/>
        </w:rPr>
        <w:t>,</w:t>
      </w:r>
      <w:r w:rsidRPr="000E0DE4">
        <w:rPr>
          <w:rtl/>
          <w:lang w:eastAsia="he-IL"/>
        </w:rPr>
        <w:t xml:space="preserve"> נראה </w:t>
      </w:r>
      <w:proofErr w:type="spellStart"/>
      <w:r w:rsidRPr="000E0DE4">
        <w:rPr>
          <w:rtl/>
          <w:lang w:eastAsia="he-IL"/>
        </w:rPr>
        <w:t>כחזו"א</w:t>
      </w:r>
      <w:proofErr w:type="spellEnd"/>
      <w:r w:rsidRPr="000E0DE4">
        <w:rPr>
          <w:rtl/>
          <w:lang w:eastAsia="he-IL"/>
        </w:rPr>
        <w:t xml:space="preserve">, הרי שבמאירי </w:t>
      </w:r>
      <w:proofErr w:type="spellStart"/>
      <w:r w:rsidRPr="000E0DE4">
        <w:rPr>
          <w:rtl/>
          <w:lang w:eastAsia="he-IL"/>
        </w:rPr>
        <w:t>לקדושין</w:t>
      </w:r>
      <w:proofErr w:type="spellEnd"/>
      <w:r w:rsidRPr="000E0DE4">
        <w:rPr>
          <w:rtl/>
          <w:lang w:eastAsia="he-IL"/>
        </w:rPr>
        <w:t xml:space="preserve"> </w:t>
      </w:r>
      <w:r>
        <w:rPr>
          <w:rFonts w:hint="cs"/>
          <w:rtl/>
          <w:lang w:eastAsia="he-IL"/>
        </w:rPr>
        <w:t>(</w:t>
      </w:r>
      <w:r w:rsidRPr="000E0DE4">
        <w:rPr>
          <w:rtl/>
          <w:lang w:eastAsia="he-IL"/>
        </w:rPr>
        <w:t>דף ט ע"ב</w:t>
      </w:r>
      <w:r>
        <w:rPr>
          <w:rFonts w:hint="cs"/>
          <w:rtl/>
          <w:lang w:eastAsia="he-IL"/>
        </w:rPr>
        <w:t>)</w:t>
      </w:r>
      <w:r w:rsidRPr="000E0DE4">
        <w:rPr>
          <w:rtl/>
          <w:lang w:eastAsia="he-IL"/>
        </w:rPr>
        <w:t xml:space="preserve"> כתב "והלא דברים בעלמא הם תקנת חכמים וכמו שאמרו כמה אתה נותן לבנך </w:t>
      </w:r>
      <w:proofErr w:type="spellStart"/>
      <w:r w:rsidRPr="000E0DE4">
        <w:rPr>
          <w:rtl/>
          <w:lang w:eastAsia="he-IL"/>
        </w:rPr>
        <w:t>וכו</w:t>
      </w:r>
      <w:proofErr w:type="spellEnd"/>
      <w:r w:rsidRPr="000E0DE4">
        <w:rPr>
          <w:rtl/>
          <w:lang w:eastAsia="he-IL"/>
        </w:rPr>
        <w:t xml:space="preserve">", נראה </w:t>
      </w:r>
      <w:proofErr w:type="spellStart"/>
      <w:r w:rsidRPr="000E0DE4">
        <w:rPr>
          <w:rtl/>
          <w:lang w:eastAsia="he-IL"/>
        </w:rPr>
        <w:t>כנוב"י</w:t>
      </w:r>
      <w:proofErr w:type="spellEnd"/>
      <w:r w:rsidRPr="000E0DE4">
        <w:rPr>
          <w:rtl/>
          <w:lang w:eastAsia="he-IL"/>
        </w:rPr>
        <w:t>.</w:t>
      </w:r>
    </w:p>
    <w:p w14:paraId="0CF4313B" w14:textId="77777777" w:rsidR="005C74A4" w:rsidRPr="000E0DE4" w:rsidRDefault="005C74A4" w:rsidP="005C74A4">
      <w:pPr>
        <w:pStyle w:val="ae"/>
        <w:rPr>
          <w:rtl/>
          <w:lang w:eastAsia="he-IL"/>
        </w:rPr>
      </w:pPr>
      <w:r w:rsidRPr="000E0DE4">
        <w:rPr>
          <w:rtl/>
          <w:lang w:eastAsia="he-IL"/>
        </w:rPr>
        <w:t>נמצא שהשאלה האם ניתן ליישם עיקרון זה למקרים נוספים מעבר למה שמצאנו במפורש בגמרא, נתונה במחלוקת.</w:t>
      </w:r>
    </w:p>
    <w:p w14:paraId="0F116B8B" w14:textId="77777777" w:rsidR="005C74A4" w:rsidRPr="000E0DE4" w:rsidRDefault="005C74A4" w:rsidP="005C74A4">
      <w:pPr>
        <w:pStyle w:val="ae"/>
        <w:rPr>
          <w:rtl/>
          <w:lang w:eastAsia="he-IL"/>
        </w:rPr>
      </w:pPr>
      <w:r w:rsidRPr="000E0DE4">
        <w:rPr>
          <w:rtl/>
          <w:lang w:eastAsia="he-IL"/>
        </w:rPr>
        <w:t xml:space="preserve">אולם אף אם ננקוט שאפשר להרחיב זאת לעוד מקרים, הרי שבעיה קשה יותר עומדת לפנינו, </w:t>
      </w:r>
      <w:proofErr w:type="spellStart"/>
      <w:r w:rsidRPr="000E0DE4">
        <w:rPr>
          <w:rtl/>
          <w:lang w:eastAsia="he-IL"/>
        </w:rPr>
        <w:t>דכל</w:t>
      </w:r>
      <w:proofErr w:type="spellEnd"/>
      <w:r w:rsidRPr="000E0DE4">
        <w:rPr>
          <w:rtl/>
          <w:lang w:eastAsia="he-IL"/>
        </w:rPr>
        <w:t xml:space="preserve"> מה שראינו בדין דברים הנקנים באמירה הוא שמהני אמירה אף שאין מעשה קניין, אך </w:t>
      </w:r>
      <w:proofErr w:type="spellStart"/>
      <w:r w:rsidRPr="000E0DE4">
        <w:rPr>
          <w:rtl/>
          <w:lang w:eastAsia="he-IL"/>
        </w:rPr>
        <w:t>מהיכ"ת</w:t>
      </w:r>
      <w:proofErr w:type="spellEnd"/>
      <w:r w:rsidRPr="000E0DE4">
        <w:rPr>
          <w:rtl/>
          <w:lang w:eastAsia="he-IL"/>
        </w:rPr>
        <w:t xml:space="preserve"> שבמקום שאף אם היה עושה מעשה קניין לא היה מהני </w:t>
      </w:r>
      <w:proofErr w:type="spellStart"/>
      <w:r w:rsidRPr="000E0DE4">
        <w:rPr>
          <w:rtl/>
          <w:lang w:eastAsia="he-IL"/>
        </w:rPr>
        <w:t>מכיון</w:t>
      </w:r>
      <w:proofErr w:type="spellEnd"/>
      <w:r w:rsidRPr="000E0DE4">
        <w:rPr>
          <w:rtl/>
          <w:lang w:eastAsia="he-IL"/>
        </w:rPr>
        <w:t xml:space="preserve"> שזה </w:t>
      </w:r>
      <w:proofErr w:type="spellStart"/>
      <w:r w:rsidRPr="000E0DE4">
        <w:rPr>
          <w:rtl/>
          <w:lang w:eastAsia="he-IL"/>
        </w:rPr>
        <w:t>דשלבל"ע</w:t>
      </w:r>
      <w:proofErr w:type="spellEnd"/>
      <w:r w:rsidRPr="000E0DE4">
        <w:rPr>
          <w:rtl/>
          <w:lang w:eastAsia="he-IL"/>
        </w:rPr>
        <w:t xml:space="preserve">, תיהני אמירה לבד? כבר </w:t>
      </w:r>
      <w:proofErr w:type="spellStart"/>
      <w:r w:rsidRPr="000E0DE4">
        <w:rPr>
          <w:rtl/>
          <w:lang w:eastAsia="he-IL"/>
        </w:rPr>
        <w:t>החת"ס</w:t>
      </w:r>
      <w:proofErr w:type="spellEnd"/>
      <w:r w:rsidRPr="000E0DE4">
        <w:rPr>
          <w:rtl/>
          <w:lang w:eastAsia="he-IL"/>
        </w:rPr>
        <w:t xml:space="preserve"> בתחילת פרק הזורק </w:t>
      </w:r>
      <w:r>
        <w:rPr>
          <w:rFonts w:hint="cs"/>
          <w:rtl/>
          <w:lang w:eastAsia="he-IL"/>
        </w:rPr>
        <w:t>(</w:t>
      </w:r>
      <w:r w:rsidRPr="000E0DE4">
        <w:rPr>
          <w:rtl/>
          <w:lang w:eastAsia="he-IL"/>
        </w:rPr>
        <w:t>גיטין עז ע"א</w:t>
      </w:r>
      <w:r>
        <w:rPr>
          <w:rFonts w:hint="cs"/>
          <w:rtl/>
          <w:lang w:eastAsia="he-IL"/>
        </w:rPr>
        <w:t>)</w:t>
      </w:r>
      <w:r w:rsidRPr="000E0DE4">
        <w:rPr>
          <w:rtl/>
          <w:lang w:eastAsia="he-IL"/>
        </w:rPr>
        <w:t xml:space="preserve"> הקשה שיש הבדל גדול בין השניים</w:t>
      </w:r>
      <w:r>
        <w:rPr>
          <w:rFonts w:hint="cs"/>
          <w:rtl/>
          <w:lang w:eastAsia="he-IL"/>
        </w:rPr>
        <w:t>.</w:t>
      </w:r>
      <w:r w:rsidRPr="000E0DE4">
        <w:rPr>
          <w:rtl/>
          <w:lang w:eastAsia="he-IL"/>
        </w:rPr>
        <w:t xml:space="preserve"> דברי הרמב"ם מוסבים על חיסרון בקניין הקיים בדבר שאינו קצוב</w:t>
      </w:r>
      <w:r>
        <w:rPr>
          <w:rFonts w:hint="cs"/>
          <w:rtl/>
          <w:lang w:eastAsia="he-IL"/>
        </w:rPr>
        <w:t>,</w:t>
      </w:r>
      <w:r w:rsidRPr="000E0DE4">
        <w:rPr>
          <w:rtl/>
          <w:lang w:eastAsia="he-IL"/>
        </w:rPr>
        <w:t xml:space="preserve"> שזהו חיסרון מטעם העדר </w:t>
      </w:r>
      <w:proofErr w:type="spellStart"/>
      <w:r w:rsidRPr="000E0DE4">
        <w:rPr>
          <w:rtl/>
          <w:lang w:eastAsia="he-IL"/>
        </w:rPr>
        <w:t>גמ"ד</w:t>
      </w:r>
      <w:proofErr w:type="spellEnd"/>
      <w:r w:rsidRPr="000E0DE4">
        <w:rPr>
          <w:rtl/>
          <w:lang w:eastAsia="he-IL"/>
        </w:rPr>
        <w:t xml:space="preserve">, חיסרון זה ניתן להשלים באמירה שהרי הנאת החיתון גורמת </w:t>
      </w:r>
      <w:proofErr w:type="spellStart"/>
      <w:r w:rsidRPr="000E0DE4">
        <w:rPr>
          <w:rtl/>
          <w:lang w:eastAsia="he-IL"/>
        </w:rPr>
        <w:t>לגמ"ד</w:t>
      </w:r>
      <w:proofErr w:type="spellEnd"/>
      <w:r w:rsidRPr="000E0DE4">
        <w:rPr>
          <w:rtl/>
          <w:lang w:eastAsia="he-IL"/>
        </w:rPr>
        <w:t xml:space="preserve"> גדולה עד כדי ויתור על מעשה קניין</w:t>
      </w:r>
      <w:r>
        <w:rPr>
          <w:rFonts w:hint="cs"/>
          <w:rtl/>
          <w:lang w:eastAsia="he-IL"/>
        </w:rPr>
        <w:t>,</w:t>
      </w:r>
      <w:r w:rsidRPr="000E0DE4">
        <w:rPr>
          <w:rtl/>
          <w:lang w:eastAsia="he-IL"/>
        </w:rPr>
        <w:t xml:space="preserve"> וא"כ ניתן לומר שקיימת אף </w:t>
      </w:r>
      <w:proofErr w:type="spellStart"/>
      <w:r w:rsidRPr="000E0DE4">
        <w:rPr>
          <w:rtl/>
          <w:lang w:eastAsia="he-IL"/>
        </w:rPr>
        <w:t>גמ"ד</w:t>
      </w:r>
      <w:proofErr w:type="spellEnd"/>
      <w:r w:rsidRPr="000E0DE4">
        <w:rPr>
          <w:rtl/>
          <w:lang w:eastAsia="he-IL"/>
        </w:rPr>
        <w:t xml:space="preserve"> גדולה יותר מזו הקיימת כשיש מעשה קניין</w:t>
      </w:r>
      <w:r>
        <w:rPr>
          <w:rFonts w:hint="cs"/>
          <w:rtl/>
          <w:lang w:eastAsia="he-IL"/>
        </w:rPr>
        <w:t>.</w:t>
      </w:r>
      <w:r w:rsidRPr="000E0DE4">
        <w:rPr>
          <w:rtl/>
          <w:lang w:eastAsia="he-IL"/>
        </w:rPr>
        <w:t xml:space="preserve"> אולם </w:t>
      </w:r>
      <w:proofErr w:type="spellStart"/>
      <w:r w:rsidRPr="000E0DE4">
        <w:rPr>
          <w:rtl/>
          <w:lang w:eastAsia="he-IL"/>
        </w:rPr>
        <w:t>בהקנאת</w:t>
      </w:r>
      <w:proofErr w:type="spellEnd"/>
      <w:r w:rsidRPr="000E0DE4">
        <w:rPr>
          <w:rtl/>
          <w:lang w:eastAsia="he-IL"/>
        </w:rPr>
        <w:t xml:space="preserve"> </w:t>
      </w:r>
      <w:proofErr w:type="spellStart"/>
      <w:r w:rsidRPr="000E0DE4">
        <w:rPr>
          <w:rtl/>
          <w:lang w:eastAsia="he-IL"/>
        </w:rPr>
        <w:t>דשלבל"ע</w:t>
      </w:r>
      <w:proofErr w:type="spellEnd"/>
      <w:r w:rsidRPr="000E0DE4">
        <w:rPr>
          <w:rtl/>
          <w:lang w:eastAsia="he-IL"/>
        </w:rPr>
        <w:t xml:space="preserve"> החיסרון הוא שאין הדבר בר הקנאה כי אינו בעולם</w:t>
      </w:r>
      <w:r>
        <w:rPr>
          <w:rFonts w:hint="cs"/>
          <w:rtl/>
          <w:lang w:eastAsia="he-IL"/>
        </w:rPr>
        <w:t>,</w:t>
      </w:r>
      <w:r w:rsidRPr="000E0DE4">
        <w:rPr>
          <w:rtl/>
          <w:lang w:eastAsia="he-IL"/>
        </w:rPr>
        <w:t xml:space="preserve"> ומה תיהני הנאת החיתון? אלא שכנראה ילמד </w:t>
      </w:r>
      <w:proofErr w:type="spellStart"/>
      <w:r w:rsidRPr="000E0DE4">
        <w:rPr>
          <w:rtl/>
          <w:lang w:eastAsia="he-IL"/>
        </w:rPr>
        <w:t>האבנ"מ</w:t>
      </w:r>
      <w:proofErr w:type="spellEnd"/>
      <w:r w:rsidRPr="000E0DE4">
        <w:rPr>
          <w:rtl/>
          <w:lang w:eastAsia="he-IL"/>
        </w:rPr>
        <w:t xml:space="preserve"> שהחיסרון </w:t>
      </w:r>
      <w:proofErr w:type="spellStart"/>
      <w:r w:rsidRPr="000E0DE4">
        <w:rPr>
          <w:rtl/>
          <w:lang w:eastAsia="he-IL"/>
        </w:rPr>
        <w:t>בדשלבל"ע</w:t>
      </w:r>
      <w:proofErr w:type="spellEnd"/>
      <w:r w:rsidRPr="000E0DE4">
        <w:rPr>
          <w:rtl/>
          <w:lang w:eastAsia="he-IL"/>
        </w:rPr>
        <w:t xml:space="preserve"> הוא ג"כ בגלל שאין </w:t>
      </w:r>
      <w:proofErr w:type="spellStart"/>
      <w:r w:rsidRPr="000E0DE4">
        <w:rPr>
          <w:rtl/>
          <w:lang w:eastAsia="he-IL"/>
        </w:rPr>
        <w:t>גמ"ד</w:t>
      </w:r>
      <w:proofErr w:type="spellEnd"/>
      <w:r>
        <w:rPr>
          <w:rFonts w:hint="cs"/>
          <w:rtl/>
          <w:lang w:eastAsia="he-IL"/>
        </w:rPr>
        <w:t>,</w:t>
      </w:r>
      <w:r w:rsidRPr="000E0DE4">
        <w:rPr>
          <w:rtl/>
          <w:lang w:eastAsia="he-IL"/>
        </w:rPr>
        <w:t xml:space="preserve"> </w:t>
      </w:r>
      <w:proofErr w:type="spellStart"/>
      <w:r w:rsidRPr="000E0DE4">
        <w:rPr>
          <w:rtl/>
          <w:lang w:eastAsia="he-IL"/>
        </w:rPr>
        <w:t>כנמו"י</w:t>
      </w:r>
      <w:proofErr w:type="spellEnd"/>
      <w:r w:rsidRPr="000E0DE4">
        <w:rPr>
          <w:rtl/>
          <w:lang w:eastAsia="he-IL"/>
        </w:rPr>
        <w:t xml:space="preserve"> </w:t>
      </w:r>
      <w:proofErr w:type="spellStart"/>
      <w:r w:rsidRPr="000E0DE4">
        <w:rPr>
          <w:rtl/>
          <w:lang w:eastAsia="he-IL"/>
        </w:rPr>
        <w:t>בב"מ</w:t>
      </w:r>
      <w:proofErr w:type="spellEnd"/>
      <w:r>
        <w:rPr>
          <w:rFonts w:hint="cs"/>
          <w:rtl/>
          <w:lang w:eastAsia="he-IL"/>
        </w:rPr>
        <w:t>,</w:t>
      </w:r>
      <w:r w:rsidRPr="000E0DE4">
        <w:rPr>
          <w:rtl/>
          <w:lang w:eastAsia="he-IL"/>
        </w:rPr>
        <w:t xml:space="preserve"> ולא בגלל שאין דבר שניתן להקנותו</w:t>
      </w:r>
      <w:r>
        <w:rPr>
          <w:rFonts w:hint="cs"/>
          <w:rtl/>
          <w:lang w:eastAsia="he-IL"/>
        </w:rPr>
        <w:t>,</w:t>
      </w:r>
      <w:r w:rsidRPr="000E0DE4">
        <w:rPr>
          <w:rtl/>
          <w:lang w:eastAsia="he-IL"/>
        </w:rPr>
        <w:t xml:space="preserve"> וכפי שהבאנו לעיל.</w:t>
      </w:r>
    </w:p>
    <w:p w14:paraId="2A57756F" w14:textId="77777777" w:rsidR="005C74A4" w:rsidRPr="000E0DE4" w:rsidRDefault="005C74A4" w:rsidP="005C74A4">
      <w:pPr>
        <w:pStyle w:val="ae"/>
        <w:rPr>
          <w:rtl/>
          <w:lang w:eastAsia="he-IL"/>
        </w:rPr>
      </w:pPr>
      <w:proofErr w:type="spellStart"/>
      <w:r w:rsidRPr="000E0DE4">
        <w:rPr>
          <w:rtl/>
          <w:lang w:eastAsia="he-IL"/>
        </w:rPr>
        <w:t>עו"ק</w:t>
      </w:r>
      <w:proofErr w:type="spellEnd"/>
      <w:r w:rsidRPr="000E0DE4">
        <w:rPr>
          <w:rtl/>
          <w:lang w:eastAsia="he-IL"/>
        </w:rPr>
        <w:t xml:space="preserve"> </w:t>
      </w:r>
      <w:proofErr w:type="spellStart"/>
      <w:r w:rsidRPr="000E0DE4">
        <w:rPr>
          <w:rtl/>
          <w:lang w:eastAsia="he-IL"/>
        </w:rPr>
        <w:t>דמצינו</w:t>
      </w:r>
      <w:proofErr w:type="spellEnd"/>
      <w:r w:rsidRPr="000E0DE4">
        <w:rPr>
          <w:rtl/>
          <w:lang w:eastAsia="he-IL"/>
        </w:rPr>
        <w:t xml:space="preserve"> שאמירה מהני רק כאשר "עמדו וקדשו"</w:t>
      </w:r>
      <w:r>
        <w:rPr>
          <w:rFonts w:hint="cs"/>
          <w:rtl/>
          <w:lang w:eastAsia="he-IL"/>
        </w:rPr>
        <w:t>,</w:t>
      </w:r>
      <w:r w:rsidRPr="000E0DE4">
        <w:rPr>
          <w:rtl/>
          <w:lang w:eastAsia="he-IL"/>
        </w:rPr>
        <w:t xml:space="preserve"> היינו בשעת מעשה עצמו ולא קודם לכן?! וצ"ל שכיון </w:t>
      </w:r>
      <w:proofErr w:type="spellStart"/>
      <w:r w:rsidRPr="000E0DE4">
        <w:rPr>
          <w:rtl/>
          <w:lang w:eastAsia="he-IL"/>
        </w:rPr>
        <w:t>שקדשו</w:t>
      </w:r>
      <w:proofErr w:type="spellEnd"/>
      <w:r w:rsidRPr="000E0DE4">
        <w:rPr>
          <w:rtl/>
          <w:lang w:eastAsia="he-IL"/>
        </w:rPr>
        <w:t xml:space="preserve"> על-דעת כן מיקרי סילוק בשעת הקידושין</w:t>
      </w:r>
      <w:r>
        <w:rPr>
          <w:rFonts w:hint="cs"/>
          <w:rtl/>
          <w:lang w:eastAsia="he-IL"/>
        </w:rPr>
        <w:t>,</w:t>
      </w:r>
      <w:r w:rsidRPr="000E0DE4">
        <w:rPr>
          <w:rtl/>
          <w:lang w:eastAsia="he-IL"/>
        </w:rPr>
        <w:t xml:space="preserve"> </w:t>
      </w:r>
      <w:proofErr w:type="spellStart"/>
      <w:r w:rsidRPr="000E0DE4">
        <w:rPr>
          <w:rtl/>
          <w:lang w:eastAsia="he-IL"/>
        </w:rPr>
        <w:t>וכ"נ</w:t>
      </w:r>
      <w:proofErr w:type="spellEnd"/>
      <w:r w:rsidRPr="000E0DE4">
        <w:rPr>
          <w:rtl/>
          <w:lang w:eastAsia="he-IL"/>
        </w:rPr>
        <w:t xml:space="preserve"> בלשונו.</w:t>
      </w:r>
    </w:p>
    <w:p w14:paraId="7840F72A" w14:textId="77777777" w:rsidR="005C74A4" w:rsidRPr="000E0DE4" w:rsidRDefault="005C74A4" w:rsidP="005C74A4">
      <w:pPr>
        <w:pStyle w:val="ae"/>
        <w:rPr>
          <w:rtl/>
          <w:lang w:eastAsia="he-IL"/>
        </w:rPr>
      </w:pPr>
      <w:r w:rsidRPr="000E0DE4">
        <w:rPr>
          <w:rtl/>
          <w:lang w:eastAsia="he-IL"/>
        </w:rPr>
        <w:t xml:space="preserve">עכ"פ שיטת </w:t>
      </w:r>
      <w:proofErr w:type="spellStart"/>
      <w:r w:rsidRPr="000E0DE4">
        <w:rPr>
          <w:rtl/>
          <w:lang w:eastAsia="he-IL"/>
        </w:rPr>
        <w:t>האבנ"מ</w:t>
      </w:r>
      <w:proofErr w:type="spellEnd"/>
      <w:r w:rsidRPr="000E0DE4">
        <w:rPr>
          <w:rtl/>
          <w:lang w:eastAsia="he-IL"/>
        </w:rPr>
        <w:t xml:space="preserve"> אף היא מצטרפת </w:t>
      </w:r>
      <w:proofErr w:type="spellStart"/>
      <w:r w:rsidRPr="000E0DE4">
        <w:rPr>
          <w:rtl/>
          <w:lang w:eastAsia="he-IL"/>
        </w:rPr>
        <w:t>לנדו"ד</w:t>
      </w:r>
      <w:proofErr w:type="spellEnd"/>
      <w:r w:rsidRPr="000E0DE4">
        <w:rPr>
          <w:rtl/>
          <w:lang w:eastAsia="he-IL"/>
        </w:rPr>
        <w:t xml:space="preserve"> לתוקף </w:t>
      </w:r>
      <w:r>
        <w:rPr>
          <w:rtl/>
          <w:lang w:eastAsia="he-IL"/>
        </w:rPr>
        <w:t>הסכם הממון שנחתם לפני האירוסין.</w:t>
      </w:r>
    </w:p>
    <w:p w14:paraId="6F571046" w14:textId="77777777" w:rsidR="005C74A4" w:rsidRPr="000E0DE4" w:rsidRDefault="005C74A4" w:rsidP="005C74A4">
      <w:pPr>
        <w:pStyle w:val="-0"/>
        <w:rPr>
          <w:rtl/>
          <w:lang w:eastAsia="he-IL"/>
        </w:rPr>
      </w:pPr>
      <w:r w:rsidRPr="000E0DE4">
        <w:rPr>
          <w:rtl/>
          <w:lang w:eastAsia="he-IL"/>
        </w:rPr>
        <w:t xml:space="preserve">ז. שיטת </w:t>
      </w:r>
      <w:proofErr w:type="spellStart"/>
      <w:r w:rsidRPr="000E0DE4">
        <w:rPr>
          <w:rtl/>
          <w:lang w:eastAsia="he-IL"/>
        </w:rPr>
        <w:t>המהרי"ט</w:t>
      </w:r>
      <w:proofErr w:type="spellEnd"/>
    </w:p>
    <w:p w14:paraId="7A183DBE" w14:textId="77777777" w:rsidR="005C74A4" w:rsidRDefault="005C74A4" w:rsidP="005C74A4">
      <w:pPr>
        <w:pStyle w:val="ad"/>
        <w:rPr>
          <w:rtl/>
        </w:rPr>
      </w:pPr>
      <w:r w:rsidRPr="000E0DE4">
        <w:rPr>
          <w:rtl/>
        </w:rPr>
        <w:t xml:space="preserve">ה'מחנה אפרים' </w:t>
      </w:r>
      <w:r>
        <w:rPr>
          <w:rFonts w:hint="cs"/>
          <w:rtl/>
        </w:rPr>
        <w:t>(</w:t>
      </w:r>
      <w:r w:rsidRPr="000E0DE4">
        <w:rPr>
          <w:rtl/>
        </w:rPr>
        <w:t>הלכות זכיה ומתנה סימן י</w:t>
      </w:r>
      <w:r>
        <w:rPr>
          <w:rFonts w:hint="cs"/>
          <w:rtl/>
        </w:rPr>
        <w:t>)</w:t>
      </w:r>
      <w:r w:rsidRPr="000E0DE4">
        <w:rPr>
          <w:rtl/>
        </w:rPr>
        <w:t xml:space="preserve"> הביא את </w:t>
      </w:r>
      <w:proofErr w:type="spellStart"/>
      <w:r w:rsidRPr="000E0DE4">
        <w:rPr>
          <w:rtl/>
        </w:rPr>
        <w:t>המהרי"ט</w:t>
      </w:r>
      <w:proofErr w:type="spellEnd"/>
      <w:r>
        <w:rPr>
          <w:rFonts w:hint="cs"/>
          <w:rtl/>
        </w:rPr>
        <w:t>:</w:t>
      </w:r>
    </w:p>
    <w:p w14:paraId="0F05AD05" w14:textId="77777777" w:rsidR="005C74A4" w:rsidRDefault="005C74A4" w:rsidP="005C74A4">
      <w:pPr>
        <w:pStyle w:val="a9"/>
        <w:rPr>
          <w:rtl/>
        </w:rPr>
      </w:pPr>
      <w:r w:rsidRPr="000E0DE4">
        <w:rPr>
          <w:rtl/>
        </w:rPr>
        <w:t xml:space="preserve">"והרב </w:t>
      </w:r>
      <w:proofErr w:type="spellStart"/>
      <w:r w:rsidRPr="000E0DE4">
        <w:rPr>
          <w:rtl/>
        </w:rPr>
        <w:t>מוהרימ"ט</w:t>
      </w:r>
      <w:proofErr w:type="spellEnd"/>
      <w:r w:rsidRPr="000E0DE4">
        <w:rPr>
          <w:rtl/>
        </w:rPr>
        <w:t xml:space="preserve"> בח"א סימן מ"ה תפס בפשיטות </w:t>
      </w:r>
      <w:proofErr w:type="spellStart"/>
      <w:r w:rsidRPr="000E0DE4">
        <w:rPr>
          <w:rtl/>
        </w:rPr>
        <w:t>דע"כ</w:t>
      </w:r>
      <w:proofErr w:type="spellEnd"/>
      <w:r w:rsidRPr="000E0DE4">
        <w:rPr>
          <w:rtl/>
        </w:rPr>
        <w:t xml:space="preserve"> לא אמרו </w:t>
      </w:r>
      <w:proofErr w:type="spellStart"/>
      <w:r w:rsidRPr="000E0DE4">
        <w:rPr>
          <w:rtl/>
        </w:rPr>
        <w:t>הרשב"א</w:t>
      </w:r>
      <w:proofErr w:type="spellEnd"/>
      <w:r w:rsidRPr="000E0DE4">
        <w:rPr>
          <w:rtl/>
        </w:rPr>
        <w:t xml:space="preserve"> </w:t>
      </w:r>
      <w:proofErr w:type="spellStart"/>
      <w:r w:rsidRPr="000E0DE4">
        <w:rPr>
          <w:rtl/>
        </w:rPr>
        <w:t>והר"ן</w:t>
      </w:r>
      <w:proofErr w:type="spellEnd"/>
      <w:r w:rsidRPr="000E0DE4">
        <w:rPr>
          <w:rtl/>
        </w:rPr>
        <w:t xml:space="preserve"> ז"ל </w:t>
      </w:r>
      <w:proofErr w:type="spellStart"/>
      <w:r w:rsidRPr="000E0DE4">
        <w:rPr>
          <w:rtl/>
        </w:rPr>
        <w:t>דקודם</w:t>
      </w:r>
      <w:proofErr w:type="spellEnd"/>
      <w:r w:rsidRPr="000E0DE4">
        <w:rPr>
          <w:rtl/>
        </w:rPr>
        <w:t xml:space="preserve"> אירוסין אינו מועיל אלא </w:t>
      </w:r>
      <w:proofErr w:type="spellStart"/>
      <w:r w:rsidRPr="000E0DE4">
        <w:rPr>
          <w:rtl/>
        </w:rPr>
        <w:t>דוקא</w:t>
      </w:r>
      <w:proofErr w:type="spellEnd"/>
      <w:r w:rsidRPr="000E0DE4">
        <w:rPr>
          <w:rtl/>
        </w:rPr>
        <w:t xml:space="preserve"> בלשון סילוק בעלמא, אבל כל שהתנה תנאי גמור </w:t>
      </w:r>
      <w:proofErr w:type="spellStart"/>
      <w:r w:rsidRPr="000E0DE4">
        <w:rPr>
          <w:rtl/>
        </w:rPr>
        <w:t>מודו</w:t>
      </w:r>
      <w:proofErr w:type="spellEnd"/>
      <w:r w:rsidRPr="000E0DE4">
        <w:rPr>
          <w:rtl/>
        </w:rPr>
        <w:t xml:space="preserve"> </w:t>
      </w:r>
      <w:proofErr w:type="spellStart"/>
      <w:r w:rsidRPr="000E0DE4">
        <w:rPr>
          <w:rtl/>
        </w:rPr>
        <w:t>דמהני</w:t>
      </w:r>
      <w:proofErr w:type="spellEnd"/>
      <w:r w:rsidRPr="000E0DE4">
        <w:rPr>
          <w:rtl/>
        </w:rPr>
        <w:t xml:space="preserve"> אף שהוא קודם אירוסין. ובהכי יישב תשובת </w:t>
      </w:r>
      <w:proofErr w:type="spellStart"/>
      <w:r w:rsidRPr="000E0DE4">
        <w:rPr>
          <w:rtl/>
        </w:rPr>
        <w:t>מהר"ם</w:t>
      </w:r>
      <w:proofErr w:type="spellEnd"/>
      <w:r w:rsidRPr="000E0DE4">
        <w:rPr>
          <w:rtl/>
        </w:rPr>
        <w:t xml:space="preserve"> שהובאה במרדכי ובהגהת </w:t>
      </w:r>
      <w:proofErr w:type="spellStart"/>
      <w:r w:rsidRPr="000E0DE4">
        <w:rPr>
          <w:rtl/>
        </w:rPr>
        <w:t>אשירי</w:t>
      </w:r>
      <w:proofErr w:type="spellEnd"/>
      <w:r w:rsidRPr="000E0DE4">
        <w:rPr>
          <w:rtl/>
        </w:rPr>
        <w:t xml:space="preserve"> ז"ל וששאלת ראובן רוצה לקנות בית ודואג פן יצטרך למוכרה ותעכב אשתו עליו היוכל להתנות עם אשתו בשעת הקניה </w:t>
      </w:r>
      <w:proofErr w:type="spellStart"/>
      <w:r w:rsidRPr="000E0DE4">
        <w:rPr>
          <w:rtl/>
        </w:rPr>
        <w:t>כו</w:t>
      </w:r>
      <w:proofErr w:type="spellEnd"/>
      <w:r w:rsidRPr="000E0DE4">
        <w:rPr>
          <w:rtl/>
        </w:rPr>
        <w:t xml:space="preserve">' והשיב דלא </w:t>
      </w:r>
      <w:proofErr w:type="spellStart"/>
      <w:r w:rsidRPr="000E0DE4">
        <w:rPr>
          <w:rtl/>
        </w:rPr>
        <w:t>מציא</w:t>
      </w:r>
      <w:proofErr w:type="spellEnd"/>
      <w:r w:rsidRPr="000E0DE4">
        <w:rPr>
          <w:rtl/>
        </w:rPr>
        <w:t xml:space="preserve"> </w:t>
      </w:r>
      <w:proofErr w:type="spellStart"/>
      <w:r w:rsidRPr="000E0DE4">
        <w:rPr>
          <w:rtl/>
        </w:rPr>
        <w:t>למיהדר</w:t>
      </w:r>
      <w:proofErr w:type="spellEnd"/>
      <w:r w:rsidRPr="000E0DE4">
        <w:rPr>
          <w:rtl/>
        </w:rPr>
        <w:t xml:space="preserve"> </w:t>
      </w:r>
      <w:proofErr w:type="spellStart"/>
      <w:r w:rsidRPr="000E0DE4">
        <w:rPr>
          <w:rtl/>
        </w:rPr>
        <w:t>דאדם</w:t>
      </w:r>
      <w:proofErr w:type="spellEnd"/>
      <w:r w:rsidRPr="000E0DE4">
        <w:rPr>
          <w:rtl/>
        </w:rPr>
        <w:t xml:space="preserve"> מסתלק בטוב מדבר שלא בא לעולם </w:t>
      </w:r>
      <w:proofErr w:type="spellStart"/>
      <w:r w:rsidRPr="000E0DE4">
        <w:rPr>
          <w:rtl/>
        </w:rPr>
        <w:t>וכו</w:t>
      </w:r>
      <w:proofErr w:type="spellEnd"/>
      <w:r w:rsidRPr="000E0DE4">
        <w:rPr>
          <w:rtl/>
        </w:rPr>
        <w:t xml:space="preserve">'. ולכאורה האי תשובה נראה שחולק עם </w:t>
      </w:r>
      <w:proofErr w:type="spellStart"/>
      <w:r w:rsidRPr="000E0DE4">
        <w:rPr>
          <w:rtl/>
        </w:rPr>
        <w:t>הרשב"א</w:t>
      </w:r>
      <w:proofErr w:type="spellEnd"/>
      <w:r w:rsidRPr="000E0DE4">
        <w:rPr>
          <w:rtl/>
        </w:rPr>
        <w:t xml:space="preserve"> </w:t>
      </w:r>
      <w:proofErr w:type="spellStart"/>
      <w:r w:rsidRPr="000E0DE4">
        <w:rPr>
          <w:rtl/>
        </w:rPr>
        <w:t>והר"ן</w:t>
      </w:r>
      <w:proofErr w:type="spellEnd"/>
      <w:r w:rsidRPr="000E0DE4">
        <w:rPr>
          <w:rtl/>
        </w:rPr>
        <w:t xml:space="preserve"> ז"ל דאף </w:t>
      </w:r>
      <w:proofErr w:type="spellStart"/>
      <w:r w:rsidRPr="000E0DE4">
        <w:rPr>
          <w:rtl/>
        </w:rPr>
        <w:t>דעדיין</w:t>
      </w:r>
      <w:proofErr w:type="spellEnd"/>
      <w:r w:rsidRPr="000E0DE4">
        <w:rPr>
          <w:rtl/>
        </w:rPr>
        <w:t xml:space="preserve"> לא יש לה שום שייכות בנכסים מהני סילוקה, אלא </w:t>
      </w:r>
      <w:proofErr w:type="spellStart"/>
      <w:r w:rsidRPr="000E0DE4">
        <w:rPr>
          <w:rtl/>
        </w:rPr>
        <w:t>דמהר"ם</w:t>
      </w:r>
      <w:proofErr w:type="spellEnd"/>
      <w:r w:rsidRPr="000E0DE4">
        <w:rPr>
          <w:rtl/>
        </w:rPr>
        <w:t xml:space="preserve"> ז"ל איירי </w:t>
      </w:r>
      <w:proofErr w:type="spellStart"/>
      <w:r w:rsidRPr="000E0DE4">
        <w:rPr>
          <w:rtl/>
        </w:rPr>
        <w:t>בשהתנה</w:t>
      </w:r>
      <w:proofErr w:type="spellEnd"/>
      <w:r w:rsidRPr="000E0DE4">
        <w:rPr>
          <w:rtl/>
        </w:rPr>
        <w:t xml:space="preserve"> בדרך תנאי ובהכי </w:t>
      </w:r>
      <w:proofErr w:type="spellStart"/>
      <w:r w:rsidRPr="000E0DE4">
        <w:rPr>
          <w:rtl/>
        </w:rPr>
        <w:t>מודו</w:t>
      </w:r>
      <w:proofErr w:type="spellEnd"/>
      <w:r w:rsidRPr="000E0DE4">
        <w:rPr>
          <w:rtl/>
        </w:rPr>
        <w:t xml:space="preserve"> </w:t>
      </w:r>
      <w:proofErr w:type="spellStart"/>
      <w:r w:rsidRPr="000E0DE4">
        <w:rPr>
          <w:rtl/>
        </w:rPr>
        <w:t>רשב"א</w:t>
      </w:r>
      <w:proofErr w:type="spellEnd"/>
      <w:r w:rsidRPr="000E0DE4">
        <w:rPr>
          <w:rtl/>
        </w:rPr>
        <w:t xml:space="preserve"> </w:t>
      </w:r>
      <w:proofErr w:type="spellStart"/>
      <w:r w:rsidRPr="000E0DE4">
        <w:rPr>
          <w:rtl/>
        </w:rPr>
        <w:t>והר"ן</w:t>
      </w:r>
      <w:proofErr w:type="spellEnd"/>
      <w:r w:rsidRPr="000E0DE4">
        <w:rPr>
          <w:rtl/>
        </w:rPr>
        <w:t xml:space="preserve"> ז"ל</w:t>
      </w:r>
      <w:r>
        <w:rPr>
          <w:rFonts w:hint="cs"/>
          <w:rtl/>
        </w:rPr>
        <w:t>.</w:t>
      </w:r>
      <w:r w:rsidRPr="000E0DE4">
        <w:rPr>
          <w:rtl/>
        </w:rPr>
        <w:t>"</w:t>
      </w:r>
    </w:p>
    <w:p w14:paraId="67CB4A31" w14:textId="77777777" w:rsidR="005C74A4" w:rsidRPr="000E0DE4" w:rsidRDefault="005C74A4" w:rsidP="005C74A4">
      <w:pPr>
        <w:pStyle w:val="ad"/>
        <w:rPr>
          <w:rtl/>
        </w:rPr>
      </w:pPr>
      <w:r w:rsidRPr="000E0DE4">
        <w:rPr>
          <w:rtl/>
        </w:rPr>
        <w:t xml:space="preserve">(אלא </w:t>
      </w:r>
      <w:proofErr w:type="spellStart"/>
      <w:r w:rsidRPr="000E0DE4">
        <w:rPr>
          <w:rtl/>
        </w:rPr>
        <w:t>שהמחנ"א</w:t>
      </w:r>
      <w:proofErr w:type="spellEnd"/>
      <w:r w:rsidRPr="000E0DE4">
        <w:rPr>
          <w:rtl/>
        </w:rPr>
        <w:t xml:space="preserve"> הקשה עליו</w:t>
      </w:r>
      <w:r>
        <w:rPr>
          <w:rFonts w:hint="cs"/>
          <w:rtl/>
        </w:rPr>
        <w:t>:</w:t>
      </w:r>
      <w:r w:rsidRPr="000E0DE4">
        <w:rPr>
          <w:rtl/>
        </w:rPr>
        <w:t xml:space="preserve"> "ואיברא שדברי </w:t>
      </w:r>
      <w:proofErr w:type="spellStart"/>
      <w:r w:rsidRPr="000E0DE4">
        <w:rPr>
          <w:rtl/>
        </w:rPr>
        <w:t>הרשב"א</w:t>
      </w:r>
      <w:proofErr w:type="spellEnd"/>
      <w:r w:rsidRPr="000E0DE4">
        <w:rPr>
          <w:rtl/>
        </w:rPr>
        <w:t xml:space="preserve"> בסי' תתק"ס </w:t>
      </w:r>
      <w:proofErr w:type="spellStart"/>
      <w:r w:rsidRPr="000E0DE4">
        <w:rPr>
          <w:rtl/>
        </w:rPr>
        <w:t>מוכחי</w:t>
      </w:r>
      <w:proofErr w:type="spellEnd"/>
      <w:r w:rsidRPr="000E0DE4">
        <w:rPr>
          <w:rtl/>
        </w:rPr>
        <w:t xml:space="preserve"> </w:t>
      </w:r>
      <w:proofErr w:type="spellStart"/>
      <w:r w:rsidRPr="000E0DE4">
        <w:rPr>
          <w:rtl/>
        </w:rPr>
        <w:t>דאפילו</w:t>
      </w:r>
      <w:proofErr w:type="spellEnd"/>
      <w:r w:rsidRPr="000E0DE4">
        <w:rPr>
          <w:rtl/>
        </w:rPr>
        <w:t xml:space="preserve"> התנה תנאי גמור כיון שהוא קודם אירוסין לא מהני, </w:t>
      </w:r>
      <w:proofErr w:type="spellStart"/>
      <w:r w:rsidRPr="000E0DE4">
        <w:rPr>
          <w:rtl/>
        </w:rPr>
        <w:t>דהרשב"א</w:t>
      </w:r>
      <w:proofErr w:type="spellEnd"/>
      <w:r w:rsidRPr="000E0DE4">
        <w:rPr>
          <w:rtl/>
        </w:rPr>
        <w:t xml:space="preserve"> </w:t>
      </w:r>
      <w:proofErr w:type="spellStart"/>
      <w:r w:rsidRPr="000E0DE4">
        <w:rPr>
          <w:rtl/>
        </w:rPr>
        <w:t>השוה</w:t>
      </w:r>
      <w:proofErr w:type="spellEnd"/>
      <w:r w:rsidRPr="000E0DE4">
        <w:rPr>
          <w:rtl/>
        </w:rPr>
        <w:t xml:space="preserve"> מתנה קודם האירוסין למתנה אחר </w:t>
      </w:r>
      <w:proofErr w:type="spellStart"/>
      <w:r w:rsidRPr="000E0DE4">
        <w:rPr>
          <w:rtl/>
        </w:rPr>
        <w:t>הנשואין</w:t>
      </w:r>
      <w:proofErr w:type="spellEnd"/>
      <w:r w:rsidRPr="000E0DE4">
        <w:rPr>
          <w:rtl/>
        </w:rPr>
        <w:t xml:space="preserve"> וכמו שאחר הנישואין לא מהני תנאה בשום ענין נראה </w:t>
      </w:r>
      <w:proofErr w:type="spellStart"/>
      <w:r w:rsidRPr="000E0DE4">
        <w:rPr>
          <w:rtl/>
        </w:rPr>
        <w:t>דהכי</w:t>
      </w:r>
      <w:proofErr w:type="spellEnd"/>
      <w:r w:rsidRPr="000E0DE4">
        <w:rPr>
          <w:rtl/>
        </w:rPr>
        <w:t xml:space="preserve"> לא מהני קודם האירוסין").</w:t>
      </w:r>
    </w:p>
    <w:p w14:paraId="7CEA2E89" w14:textId="77777777" w:rsidR="005C74A4" w:rsidRPr="000E0DE4" w:rsidRDefault="005C74A4" w:rsidP="005C74A4">
      <w:pPr>
        <w:pStyle w:val="ae"/>
        <w:rPr>
          <w:rtl/>
          <w:lang w:eastAsia="he-IL"/>
        </w:rPr>
      </w:pPr>
      <w:r w:rsidRPr="000E0DE4">
        <w:rPr>
          <w:rtl/>
          <w:lang w:eastAsia="he-IL"/>
        </w:rPr>
        <w:t xml:space="preserve">והנה זה שמהני תנאי גמור למנוע את חלות הזכיות הממוניות שנוצרות בנישואין מצינו </w:t>
      </w:r>
      <w:proofErr w:type="spellStart"/>
      <w:r w:rsidRPr="000E0DE4">
        <w:rPr>
          <w:rtl/>
          <w:lang w:eastAsia="he-IL"/>
        </w:rPr>
        <w:t>בברייתא</w:t>
      </w:r>
      <w:proofErr w:type="spellEnd"/>
      <w:r w:rsidRPr="000E0DE4">
        <w:rPr>
          <w:rtl/>
          <w:lang w:eastAsia="he-IL"/>
        </w:rPr>
        <w:t xml:space="preserve"> (בכתובות דף נו </w:t>
      </w:r>
      <w:r>
        <w:rPr>
          <w:rFonts w:hint="cs"/>
          <w:rtl/>
          <w:lang w:eastAsia="he-IL"/>
        </w:rPr>
        <w:t xml:space="preserve">ע"א </w:t>
      </w:r>
      <w:r w:rsidRPr="000E0DE4">
        <w:rPr>
          <w:rtl/>
          <w:lang w:eastAsia="he-IL"/>
        </w:rPr>
        <w:t>ובעוד מקומות) האומרת</w:t>
      </w:r>
      <w:r>
        <w:rPr>
          <w:rFonts w:hint="cs"/>
          <w:rtl/>
          <w:lang w:eastAsia="he-IL"/>
        </w:rPr>
        <w:t>:</w:t>
      </w:r>
      <w:r w:rsidRPr="000E0DE4">
        <w:rPr>
          <w:rtl/>
          <w:lang w:eastAsia="he-IL"/>
        </w:rPr>
        <w:t xml:space="preserve"> "האומר לאשה הרי את מקודשת לי על מנת שאין לך עלי שאר כסות </w:t>
      </w:r>
      <w:r>
        <w:rPr>
          <w:rFonts w:hint="cs"/>
          <w:rtl/>
          <w:lang w:eastAsia="he-IL"/>
        </w:rPr>
        <w:t>ו</w:t>
      </w:r>
      <w:r w:rsidRPr="000E0DE4">
        <w:rPr>
          <w:rtl/>
          <w:lang w:eastAsia="he-IL"/>
        </w:rPr>
        <w:t>עונה.</w:t>
      </w:r>
      <w:r>
        <w:rPr>
          <w:rFonts w:hint="cs"/>
          <w:rtl/>
          <w:lang w:eastAsia="he-IL"/>
        </w:rPr>
        <w:t>.</w:t>
      </w:r>
      <w:r w:rsidRPr="000E0DE4">
        <w:rPr>
          <w:rtl/>
          <w:lang w:eastAsia="he-IL"/>
        </w:rPr>
        <w:t>."</w:t>
      </w:r>
      <w:r>
        <w:rPr>
          <w:rFonts w:hint="cs"/>
          <w:rtl/>
          <w:lang w:eastAsia="he-IL"/>
        </w:rPr>
        <w:t>.</w:t>
      </w:r>
      <w:r w:rsidRPr="000E0DE4">
        <w:rPr>
          <w:rtl/>
          <w:lang w:eastAsia="he-IL"/>
        </w:rPr>
        <w:t xml:space="preserve"> אלא שלכאורה העניין טעון ביאור, כיצד יכול אדם להתנות </w:t>
      </w:r>
      <w:r w:rsidRPr="000E0DE4">
        <w:rPr>
          <w:rtl/>
          <w:lang w:eastAsia="he-IL"/>
        </w:rPr>
        <w:lastRenderedPageBreak/>
        <w:t>על שאר כסות עונה, לכאורה חיובים אלו הינם תולדה של היותם בעל ואשה, ולא הוא מחייב את עצמו בהם, אלא זהו דין בעל לאשתו שהתורה חייבה</w:t>
      </w:r>
      <w:r>
        <w:rPr>
          <w:rFonts w:hint="cs"/>
          <w:rtl/>
          <w:lang w:eastAsia="he-IL"/>
        </w:rPr>
        <w:t>.</w:t>
      </w:r>
      <w:r w:rsidRPr="000E0DE4">
        <w:rPr>
          <w:rtl/>
          <w:lang w:eastAsia="he-IL"/>
        </w:rPr>
        <w:t xml:space="preserve"> דומה הדבר לכך שאדם יקדש את אשתו על מנת שאמה מותרת לו, וודאי שלא שייך כאן בכלל מושג של התנאה (אף ללא בעיית "מתנה ע"מ שכתוב בתורה"), שהרי איסור אמה חל ממילא כאשר היא הופכת להיות אשתו ואינו פרי מעשיו. אדם יכול להטיל תנאי והגבלה בעשייתו אך לא במה שקורה ממילא ללא עשייתו!</w:t>
      </w:r>
    </w:p>
    <w:p w14:paraId="3F083DD3" w14:textId="77777777" w:rsidR="005C74A4" w:rsidRPr="000E0DE4" w:rsidRDefault="005C74A4" w:rsidP="005C74A4">
      <w:pPr>
        <w:pStyle w:val="ae"/>
        <w:rPr>
          <w:rtl/>
          <w:lang w:eastAsia="he-IL"/>
        </w:rPr>
      </w:pPr>
      <w:proofErr w:type="spellStart"/>
      <w:r w:rsidRPr="000E0DE4">
        <w:rPr>
          <w:rtl/>
          <w:lang w:eastAsia="he-IL"/>
        </w:rPr>
        <w:t>חזינן</w:t>
      </w:r>
      <w:proofErr w:type="spellEnd"/>
      <w:r w:rsidRPr="000E0DE4">
        <w:rPr>
          <w:rtl/>
          <w:lang w:eastAsia="he-IL"/>
        </w:rPr>
        <w:t xml:space="preserve"> מכאן שחיוב שאר כסות ועונה איננו תוצאה מהנישואין! מהם הנישואין? הוא מביאה לביתו, לאחר שבקידושין אסרה על כל העולם. וכי יכול הוא להותירה כך אסורה על כל העולם? כל מושג הקידושין, ראינו לעיל, הוא רק בשביל שתהיה שלו ומיוחדת לו, אסרה על כולם בשביל המטרה שהיא הנישואין שתהיה שלו כחלק ממנו, אשתו כגופו. במה בא לידי ביטוי שהם אחד? במה שנותן לה שאר כסות ועונה, זהו עצם הנישואין ולא תוצאה מהם, כמו שאומרת רות: "ופרסת כנפיך על אמתך", היא הופכת להיות תחת חסותו, ולא </w:t>
      </w:r>
      <w:proofErr w:type="spellStart"/>
      <w:r w:rsidRPr="000E0DE4">
        <w:rPr>
          <w:rtl/>
          <w:lang w:eastAsia="he-IL"/>
        </w:rPr>
        <w:t>מיבעי</w:t>
      </w:r>
      <w:proofErr w:type="spellEnd"/>
      <w:r w:rsidRPr="000E0DE4">
        <w:rPr>
          <w:rtl/>
          <w:lang w:eastAsia="he-IL"/>
        </w:rPr>
        <w:t xml:space="preserve"> אם שאר כסות עונה דאורייתא, אלא אף אם הם מדרבנן אך יסוד חיובם מדאורייתא, זהו עצם הנישואין - לדאוג לה ולפרוס כנפיו עליה, אלא שהתורה לא קבעה במה, וחז"ל קבעו את </w:t>
      </w:r>
      <w:proofErr w:type="spellStart"/>
      <w:r w:rsidRPr="000E0DE4">
        <w:rPr>
          <w:rtl/>
          <w:lang w:eastAsia="he-IL"/>
        </w:rPr>
        <w:t>הגדרים</w:t>
      </w:r>
      <w:proofErr w:type="spellEnd"/>
      <w:r w:rsidRPr="000E0DE4">
        <w:rPr>
          <w:rtl/>
          <w:lang w:eastAsia="he-IL"/>
        </w:rPr>
        <w:t xml:space="preserve"> איך ידאג לה.</w:t>
      </w:r>
    </w:p>
    <w:p w14:paraId="3A388B77" w14:textId="77777777" w:rsidR="005C74A4" w:rsidRPr="000E0DE4" w:rsidRDefault="005C74A4" w:rsidP="005C74A4">
      <w:pPr>
        <w:pStyle w:val="ae"/>
        <w:rPr>
          <w:rtl/>
          <w:lang w:eastAsia="he-IL"/>
        </w:rPr>
      </w:pPr>
      <w:proofErr w:type="spellStart"/>
      <w:r w:rsidRPr="000E0DE4">
        <w:rPr>
          <w:rtl/>
          <w:lang w:eastAsia="he-IL"/>
        </w:rPr>
        <w:t>לפי"ז</w:t>
      </w:r>
      <w:proofErr w:type="spellEnd"/>
      <w:r w:rsidRPr="000E0DE4">
        <w:rPr>
          <w:rtl/>
          <w:lang w:eastAsia="he-IL"/>
        </w:rPr>
        <w:t xml:space="preserve"> מובן ששייך להתנות על זה, כי אלו הנישואין עצמם והוא זה שעושה אותם, ויכול האדם בעיקרון להתנות על מעשה שהוא עושה, ואינם תוצאה ממילא מהנישואין, הבעל בד"כ מחייב </w:t>
      </w:r>
      <w:proofErr w:type="spellStart"/>
      <w:r w:rsidRPr="000E0DE4">
        <w:rPr>
          <w:rtl/>
          <w:lang w:eastAsia="he-IL"/>
        </w:rPr>
        <w:t>א"ע</w:t>
      </w:r>
      <w:proofErr w:type="spellEnd"/>
      <w:r w:rsidRPr="000E0DE4">
        <w:rPr>
          <w:rtl/>
          <w:lang w:eastAsia="he-IL"/>
        </w:rPr>
        <w:t xml:space="preserve"> בשאר כסות ועונה וכאן הוא אומר שמה שמכניסה תחת חסותו זה רק לעניין מסוים.</w:t>
      </w:r>
    </w:p>
    <w:p w14:paraId="264B1678" w14:textId="77777777" w:rsidR="005C74A4" w:rsidRPr="000E0DE4" w:rsidRDefault="005C74A4" w:rsidP="005C74A4">
      <w:pPr>
        <w:pStyle w:val="ae"/>
        <w:rPr>
          <w:rtl/>
          <w:lang w:eastAsia="he-IL"/>
        </w:rPr>
      </w:pPr>
      <w:r w:rsidRPr="000E0DE4">
        <w:rPr>
          <w:rtl/>
          <w:lang w:eastAsia="he-IL"/>
        </w:rPr>
        <w:t xml:space="preserve">אולם דברי </w:t>
      </w:r>
      <w:proofErr w:type="spellStart"/>
      <w:r w:rsidRPr="000E0DE4">
        <w:rPr>
          <w:rtl/>
          <w:lang w:eastAsia="he-IL"/>
        </w:rPr>
        <w:t>המהרי"ט</w:t>
      </w:r>
      <w:proofErr w:type="spellEnd"/>
      <w:r w:rsidRPr="000E0DE4">
        <w:rPr>
          <w:rtl/>
          <w:lang w:eastAsia="he-IL"/>
        </w:rPr>
        <w:t xml:space="preserve"> לבאר את </w:t>
      </w:r>
      <w:proofErr w:type="spellStart"/>
      <w:r w:rsidRPr="000E0DE4">
        <w:rPr>
          <w:rtl/>
          <w:lang w:eastAsia="he-IL"/>
        </w:rPr>
        <w:t>המהר"ם</w:t>
      </w:r>
      <w:proofErr w:type="spellEnd"/>
      <w:r w:rsidRPr="000E0DE4">
        <w:rPr>
          <w:rtl/>
          <w:lang w:eastAsia="he-IL"/>
        </w:rPr>
        <w:t xml:space="preserve"> מצד שכתב בדרך תנאי וממילא בכך אין מחלוקת בינו </w:t>
      </w:r>
      <w:proofErr w:type="spellStart"/>
      <w:r w:rsidRPr="000E0DE4">
        <w:rPr>
          <w:rtl/>
          <w:lang w:eastAsia="he-IL"/>
        </w:rPr>
        <w:t>לר"ן</w:t>
      </w:r>
      <w:proofErr w:type="spellEnd"/>
      <w:r w:rsidRPr="000E0DE4">
        <w:rPr>
          <w:rtl/>
          <w:lang w:eastAsia="he-IL"/>
        </w:rPr>
        <w:t xml:space="preserve"> </w:t>
      </w:r>
      <w:proofErr w:type="spellStart"/>
      <w:r w:rsidRPr="000E0DE4">
        <w:rPr>
          <w:rtl/>
          <w:lang w:eastAsia="he-IL"/>
        </w:rPr>
        <w:t>צע"ג</w:t>
      </w:r>
      <w:proofErr w:type="spellEnd"/>
      <w:r w:rsidRPr="000E0DE4">
        <w:rPr>
          <w:rtl/>
          <w:lang w:eastAsia="he-IL"/>
        </w:rPr>
        <w:t xml:space="preserve">, שכן </w:t>
      </w:r>
      <w:proofErr w:type="spellStart"/>
      <w:r w:rsidRPr="000E0DE4">
        <w:rPr>
          <w:rtl/>
          <w:lang w:eastAsia="he-IL"/>
        </w:rPr>
        <w:t>המהר"ם</w:t>
      </w:r>
      <w:proofErr w:type="spellEnd"/>
      <w:r w:rsidRPr="000E0DE4">
        <w:rPr>
          <w:rtl/>
          <w:lang w:eastAsia="he-IL"/>
        </w:rPr>
        <w:t xml:space="preserve"> כתב מפורש שזה מדין סילוק "נהי דאין אדם מקנה דבר שלא בא לעולם מסתלק אדם מדבר שלא בא לעולם" וכלל לא הזכיר תנאים, ובכלל מה שייך במקרה </w:t>
      </w:r>
      <w:proofErr w:type="spellStart"/>
      <w:r w:rsidRPr="000E0DE4">
        <w:rPr>
          <w:rtl/>
          <w:lang w:eastAsia="he-IL"/>
        </w:rPr>
        <w:t>המהר"ם</w:t>
      </w:r>
      <w:proofErr w:type="spellEnd"/>
      <w:r w:rsidRPr="000E0DE4">
        <w:rPr>
          <w:rtl/>
          <w:lang w:eastAsia="he-IL"/>
        </w:rPr>
        <w:t xml:space="preserve"> לפרש שעשה תנאי, עם מי עשה תנאי? הרי הבעל קנה בית מהמוכר והתנה עם אשתו שלא תעכב ומה השייכות למה ל"תנאי" שמתנה עם אשתו לעניין מעשה מכירת הבית עם המוכר?</w:t>
      </w:r>
    </w:p>
    <w:p w14:paraId="29A9C2F3" w14:textId="77777777" w:rsidR="005C74A4" w:rsidRDefault="005C74A4" w:rsidP="005C74A4">
      <w:pPr>
        <w:pStyle w:val="ae"/>
        <w:rPr>
          <w:rtl/>
          <w:lang w:eastAsia="he-IL"/>
        </w:rPr>
      </w:pPr>
      <w:r w:rsidRPr="000E0DE4">
        <w:rPr>
          <w:rtl/>
          <w:lang w:eastAsia="he-IL"/>
        </w:rPr>
        <w:t xml:space="preserve">והנה בתוספות </w:t>
      </w:r>
      <w:r>
        <w:rPr>
          <w:rFonts w:hint="cs"/>
          <w:rtl/>
          <w:lang w:eastAsia="he-IL"/>
        </w:rPr>
        <w:t xml:space="preserve">(ד"ה </w:t>
      </w:r>
      <w:proofErr w:type="spellStart"/>
      <w:r w:rsidRPr="000E0DE4">
        <w:rPr>
          <w:rtl/>
          <w:lang w:eastAsia="he-IL"/>
        </w:rPr>
        <w:t>כדרב</w:t>
      </w:r>
      <w:proofErr w:type="spellEnd"/>
      <w:r w:rsidRPr="000E0DE4">
        <w:rPr>
          <w:rtl/>
          <w:lang w:eastAsia="he-IL"/>
        </w:rPr>
        <w:t xml:space="preserve"> כהנא</w:t>
      </w:r>
      <w:r>
        <w:rPr>
          <w:rFonts w:hint="cs"/>
          <w:rtl/>
          <w:lang w:eastAsia="he-IL"/>
        </w:rPr>
        <w:t>)</w:t>
      </w:r>
      <w:r w:rsidRPr="000E0DE4">
        <w:rPr>
          <w:rtl/>
          <w:lang w:eastAsia="he-IL"/>
        </w:rPr>
        <w:t xml:space="preserve"> כבר הקשו מדוע לא יכול להסתלק בכותב לה ועודה ארוסה מדין תנאי בדבר שבממון (ואז </w:t>
      </w:r>
      <w:proofErr w:type="spellStart"/>
      <w:r w:rsidRPr="000E0DE4">
        <w:rPr>
          <w:rtl/>
          <w:lang w:eastAsia="he-IL"/>
        </w:rPr>
        <w:t>יהני</w:t>
      </w:r>
      <w:proofErr w:type="spellEnd"/>
      <w:r w:rsidRPr="000E0DE4">
        <w:rPr>
          <w:rtl/>
          <w:lang w:eastAsia="he-IL"/>
        </w:rPr>
        <w:t xml:space="preserve"> אף על דבר דאו' </w:t>
      </w:r>
      <w:proofErr w:type="spellStart"/>
      <w:r w:rsidRPr="000E0DE4">
        <w:rPr>
          <w:rtl/>
          <w:lang w:eastAsia="he-IL"/>
        </w:rPr>
        <w:t>לר</w:t>
      </w:r>
      <w:proofErr w:type="spellEnd"/>
      <w:r w:rsidRPr="000E0DE4">
        <w:rPr>
          <w:rtl/>
          <w:lang w:eastAsia="he-IL"/>
        </w:rPr>
        <w:t xml:space="preserve">' יהודה שבדבר שבממון תנאו קיים, ואילו סילוק מהני </w:t>
      </w:r>
      <w:proofErr w:type="spellStart"/>
      <w:r w:rsidRPr="000E0DE4">
        <w:rPr>
          <w:rtl/>
          <w:lang w:eastAsia="he-IL"/>
        </w:rPr>
        <w:t>לתוס</w:t>
      </w:r>
      <w:proofErr w:type="spellEnd"/>
      <w:r w:rsidRPr="000E0DE4">
        <w:rPr>
          <w:rtl/>
          <w:lang w:eastAsia="he-IL"/>
        </w:rPr>
        <w:t xml:space="preserve">' רק בדרבנן), </w:t>
      </w:r>
      <w:proofErr w:type="spellStart"/>
      <w:r w:rsidRPr="000E0DE4">
        <w:rPr>
          <w:rtl/>
          <w:lang w:eastAsia="he-IL"/>
        </w:rPr>
        <w:t>ותי</w:t>
      </w:r>
      <w:proofErr w:type="spellEnd"/>
      <w:r w:rsidRPr="000E0DE4">
        <w:rPr>
          <w:rtl/>
          <w:lang w:eastAsia="he-IL"/>
        </w:rPr>
        <w:t xml:space="preserve">' </w:t>
      </w:r>
      <w:proofErr w:type="spellStart"/>
      <w:r w:rsidRPr="000E0DE4">
        <w:rPr>
          <w:rtl/>
          <w:lang w:eastAsia="he-IL"/>
        </w:rPr>
        <w:t>שמיירי</w:t>
      </w:r>
      <w:proofErr w:type="spellEnd"/>
      <w:r w:rsidRPr="000E0DE4">
        <w:rPr>
          <w:rtl/>
          <w:lang w:eastAsia="he-IL"/>
        </w:rPr>
        <w:t xml:space="preserve"> שאומר לה שלא על דרך תנאי אלא על דרך סילוק. וכן כתב בספר "בית יעקב" </w:t>
      </w:r>
      <w:proofErr w:type="spellStart"/>
      <w:r w:rsidRPr="000E0DE4">
        <w:rPr>
          <w:rtl/>
          <w:lang w:eastAsia="he-IL"/>
        </w:rPr>
        <w:t>לר</w:t>
      </w:r>
      <w:proofErr w:type="spellEnd"/>
      <w:r w:rsidRPr="000E0DE4">
        <w:rPr>
          <w:rtl/>
          <w:lang w:eastAsia="he-IL"/>
        </w:rPr>
        <w:t xml:space="preserve">' יעקב </w:t>
      </w:r>
      <w:proofErr w:type="spellStart"/>
      <w:r w:rsidRPr="000E0DE4">
        <w:rPr>
          <w:rtl/>
          <w:lang w:eastAsia="he-IL"/>
        </w:rPr>
        <w:t>מליסא</w:t>
      </w:r>
      <w:proofErr w:type="spellEnd"/>
      <w:r>
        <w:rPr>
          <w:rFonts w:hint="cs"/>
          <w:rtl/>
          <w:lang w:eastAsia="he-IL"/>
        </w:rPr>
        <w:t xml:space="preserve"> (</w:t>
      </w:r>
      <w:proofErr w:type="spellStart"/>
      <w:r w:rsidRPr="000E0DE4">
        <w:rPr>
          <w:rtl/>
          <w:lang w:eastAsia="he-IL"/>
        </w:rPr>
        <w:t>א</w:t>
      </w:r>
      <w:r>
        <w:rPr>
          <w:rFonts w:hint="cs"/>
          <w:rtl/>
          <w:lang w:eastAsia="he-IL"/>
        </w:rPr>
        <w:t>ה"ע</w:t>
      </w:r>
      <w:proofErr w:type="spellEnd"/>
      <w:r w:rsidRPr="000E0DE4">
        <w:rPr>
          <w:rtl/>
          <w:lang w:eastAsia="he-IL"/>
        </w:rPr>
        <w:t xml:space="preserve"> סימן צב סעיף ז</w:t>
      </w:r>
      <w:r>
        <w:rPr>
          <w:rFonts w:hint="cs"/>
          <w:rtl/>
          <w:lang w:eastAsia="he-IL"/>
        </w:rPr>
        <w:t>)</w:t>
      </w:r>
    </w:p>
    <w:p w14:paraId="70A8B772" w14:textId="77777777" w:rsidR="005C74A4" w:rsidRPr="000E0DE4" w:rsidRDefault="005C74A4" w:rsidP="005C74A4">
      <w:pPr>
        <w:pStyle w:val="a9"/>
        <w:rPr>
          <w:rtl/>
          <w:lang w:eastAsia="he-IL"/>
        </w:rPr>
      </w:pPr>
      <w:r>
        <w:rPr>
          <w:rFonts w:hint="cs"/>
          <w:rtl/>
          <w:lang w:eastAsia="he-IL"/>
        </w:rPr>
        <w:t>"</w:t>
      </w:r>
      <w:proofErr w:type="spellStart"/>
      <w:r w:rsidRPr="000E0DE4">
        <w:rPr>
          <w:rtl/>
          <w:lang w:eastAsia="he-IL"/>
        </w:rPr>
        <w:t>דדוקא</w:t>
      </w:r>
      <w:proofErr w:type="spellEnd"/>
      <w:r w:rsidRPr="000E0DE4">
        <w:rPr>
          <w:rtl/>
          <w:lang w:eastAsia="he-IL"/>
        </w:rPr>
        <w:t xml:space="preserve"> הלשון דין ודברים שאמר הבעל בעצמו לא מהני קודם </w:t>
      </w:r>
      <w:proofErr w:type="spellStart"/>
      <w:r w:rsidRPr="000E0DE4">
        <w:rPr>
          <w:rtl/>
          <w:lang w:eastAsia="he-IL"/>
        </w:rPr>
        <w:t>ארוסין</w:t>
      </w:r>
      <w:proofErr w:type="spellEnd"/>
      <w:r w:rsidRPr="000E0DE4">
        <w:rPr>
          <w:rtl/>
          <w:lang w:eastAsia="he-IL"/>
        </w:rPr>
        <w:t xml:space="preserve">, אבל בתנאי גמור שלא רצתה </w:t>
      </w:r>
      <w:proofErr w:type="spellStart"/>
      <w:r w:rsidRPr="000E0DE4">
        <w:rPr>
          <w:rtl/>
          <w:lang w:eastAsia="he-IL"/>
        </w:rPr>
        <w:t>האשה</w:t>
      </w:r>
      <w:proofErr w:type="spellEnd"/>
      <w:r w:rsidRPr="000E0DE4">
        <w:rPr>
          <w:rtl/>
          <w:lang w:eastAsia="he-IL"/>
        </w:rPr>
        <w:t xml:space="preserve"> </w:t>
      </w:r>
      <w:proofErr w:type="spellStart"/>
      <w:r w:rsidRPr="000E0DE4">
        <w:rPr>
          <w:rtl/>
          <w:lang w:eastAsia="he-IL"/>
        </w:rPr>
        <w:t>להנשא</w:t>
      </w:r>
      <w:proofErr w:type="spellEnd"/>
      <w:r w:rsidRPr="000E0DE4">
        <w:rPr>
          <w:rtl/>
          <w:lang w:eastAsia="he-IL"/>
        </w:rPr>
        <w:t xml:space="preserve"> לו רק</w:t>
      </w:r>
      <w:r>
        <w:rPr>
          <w:rFonts w:hint="cs"/>
          <w:rtl/>
          <w:lang w:eastAsia="he-IL"/>
        </w:rPr>
        <w:t xml:space="preserve"> [</w:t>
      </w:r>
      <w:r w:rsidRPr="000E0DE4">
        <w:rPr>
          <w:rtl/>
          <w:lang w:eastAsia="he-IL"/>
        </w:rPr>
        <w:t>...</w:t>
      </w:r>
      <w:r>
        <w:rPr>
          <w:rFonts w:hint="cs"/>
          <w:rtl/>
          <w:lang w:eastAsia="he-IL"/>
        </w:rPr>
        <w:t>]</w:t>
      </w:r>
      <w:r w:rsidRPr="000E0DE4">
        <w:rPr>
          <w:rtl/>
          <w:lang w:eastAsia="he-IL"/>
        </w:rPr>
        <w:t xml:space="preserve"> התנאי קיים אפילו קודם אירוסין, </w:t>
      </w:r>
      <w:proofErr w:type="spellStart"/>
      <w:r w:rsidRPr="000E0DE4">
        <w:rPr>
          <w:rtl/>
          <w:lang w:eastAsia="he-IL"/>
        </w:rPr>
        <w:t>דהא</w:t>
      </w:r>
      <w:proofErr w:type="spellEnd"/>
      <w:r w:rsidRPr="000E0DE4">
        <w:rPr>
          <w:rtl/>
          <w:lang w:eastAsia="he-IL"/>
        </w:rPr>
        <w:t xml:space="preserve"> בריש הכותב מקשה התוספות</w:t>
      </w:r>
      <w:r>
        <w:rPr>
          <w:rFonts w:hint="cs"/>
          <w:rtl/>
          <w:lang w:eastAsia="he-IL"/>
        </w:rPr>
        <w:t xml:space="preserve"> [</w:t>
      </w:r>
      <w:r w:rsidRPr="000E0DE4">
        <w:rPr>
          <w:rtl/>
          <w:lang w:eastAsia="he-IL"/>
        </w:rPr>
        <w:t>...</w:t>
      </w:r>
      <w:r>
        <w:rPr>
          <w:rFonts w:hint="cs"/>
          <w:rtl/>
          <w:lang w:eastAsia="he-IL"/>
        </w:rPr>
        <w:t>]</w:t>
      </w:r>
      <w:r w:rsidRPr="000E0DE4">
        <w:rPr>
          <w:rtl/>
          <w:lang w:eastAsia="he-IL"/>
        </w:rPr>
        <w:t xml:space="preserve"> ותירצו שני תירוצים, א' דלא אמר לה דרך תנאי וכנ"ל, ועוד </w:t>
      </w:r>
      <w:proofErr w:type="spellStart"/>
      <w:r w:rsidRPr="000E0DE4">
        <w:rPr>
          <w:rtl/>
          <w:lang w:eastAsia="he-IL"/>
        </w:rPr>
        <w:t>דהבעל</w:t>
      </w:r>
      <w:proofErr w:type="spellEnd"/>
      <w:r w:rsidRPr="000E0DE4">
        <w:rPr>
          <w:rtl/>
          <w:lang w:eastAsia="he-IL"/>
        </w:rPr>
        <w:t xml:space="preserve"> התנה התנאי ולא </w:t>
      </w:r>
      <w:proofErr w:type="spellStart"/>
      <w:r w:rsidRPr="000E0DE4">
        <w:rPr>
          <w:rtl/>
          <w:lang w:eastAsia="he-IL"/>
        </w:rPr>
        <w:t>האשה</w:t>
      </w:r>
      <w:proofErr w:type="spellEnd"/>
      <w:r w:rsidRPr="000E0DE4">
        <w:rPr>
          <w:rtl/>
          <w:lang w:eastAsia="he-IL"/>
        </w:rPr>
        <w:t xml:space="preserve"> הוי </w:t>
      </w:r>
      <w:proofErr w:type="spellStart"/>
      <w:r w:rsidRPr="000E0DE4">
        <w:rPr>
          <w:rtl/>
          <w:lang w:eastAsia="he-IL"/>
        </w:rPr>
        <w:t>פטומי</w:t>
      </w:r>
      <w:proofErr w:type="spellEnd"/>
      <w:r w:rsidRPr="000E0DE4">
        <w:rPr>
          <w:rtl/>
          <w:lang w:eastAsia="he-IL"/>
        </w:rPr>
        <w:t xml:space="preserve"> מילי, עיין שם, ואם כן במתנה תנאי גמור שאינה רוצה </w:t>
      </w:r>
      <w:proofErr w:type="spellStart"/>
      <w:r w:rsidRPr="000E0DE4">
        <w:rPr>
          <w:rtl/>
          <w:lang w:eastAsia="he-IL"/>
        </w:rPr>
        <w:t>להנשא</w:t>
      </w:r>
      <w:proofErr w:type="spellEnd"/>
      <w:r w:rsidRPr="000E0DE4">
        <w:rPr>
          <w:rtl/>
          <w:lang w:eastAsia="he-IL"/>
        </w:rPr>
        <w:t xml:space="preserve"> לו רק על מנת כן מהני שפיר. וכן משמע מדברי </w:t>
      </w:r>
      <w:proofErr w:type="spellStart"/>
      <w:r w:rsidRPr="000E0DE4">
        <w:rPr>
          <w:rtl/>
          <w:lang w:eastAsia="he-IL"/>
        </w:rPr>
        <w:t>הראב</w:t>
      </w:r>
      <w:r>
        <w:rPr>
          <w:rtl/>
          <w:lang w:eastAsia="he-IL"/>
        </w:rPr>
        <w:t>"ד</w:t>
      </w:r>
      <w:proofErr w:type="spellEnd"/>
      <w:r>
        <w:rPr>
          <w:rFonts w:hint="cs"/>
          <w:rtl/>
          <w:lang w:eastAsia="he-IL"/>
        </w:rPr>
        <w:t>.</w:t>
      </w:r>
      <w:r>
        <w:rPr>
          <w:rtl/>
          <w:lang w:eastAsia="he-IL"/>
        </w:rPr>
        <w:t>"</w:t>
      </w:r>
    </w:p>
    <w:p w14:paraId="13928215" w14:textId="77777777" w:rsidR="005C74A4" w:rsidRPr="000E0DE4" w:rsidRDefault="005C74A4" w:rsidP="005C74A4">
      <w:pPr>
        <w:pStyle w:val="ae"/>
        <w:rPr>
          <w:rtl/>
          <w:lang w:eastAsia="he-IL"/>
        </w:rPr>
      </w:pPr>
      <w:r w:rsidRPr="000E0DE4">
        <w:rPr>
          <w:rtl/>
          <w:lang w:eastAsia="he-IL"/>
        </w:rPr>
        <w:t xml:space="preserve">נראה שהמקרה שלפנינו של עשיית הסכם ממון שלא נעשה בדרך של תנאי גמור עם כל הלכות תנאים לא </w:t>
      </w:r>
      <w:proofErr w:type="spellStart"/>
      <w:r w:rsidRPr="000E0DE4">
        <w:rPr>
          <w:rtl/>
          <w:lang w:eastAsia="he-IL"/>
        </w:rPr>
        <w:t>ייהני</w:t>
      </w:r>
      <w:proofErr w:type="spellEnd"/>
      <w:r w:rsidRPr="000E0DE4">
        <w:rPr>
          <w:rtl/>
          <w:lang w:eastAsia="he-IL"/>
        </w:rPr>
        <w:t xml:space="preserve"> </w:t>
      </w:r>
      <w:proofErr w:type="spellStart"/>
      <w:r w:rsidRPr="000E0DE4">
        <w:rPr>
          <w:rtl/>
          <w:lang w:eastAsia="he-IL"/>
        </w:rPr>
        <w:t>לכו"ע</w:t>
      </w:r>
      <w:proofErr w:type="spellEnd"/>
      <w:r w:rsidRPr="000E0DE4">
        <w:rPr>
          <w:rtl/>
          <w:lang w:eastAsia="he-IL"/>
        </w:rPr>
        <w:t xml:space="preserve"> מצד תנאים, ואמנם אם היו כותבים בסוף ההסכם שקיבלו עליהם כחומר כל תנאים וקניינים העשויים כתיקון חכמים היה מקום לומר שמהני (</w:t>
      </w:r>
      <w:proofErr w:type="spellStart"/>
      <w:r w:rsidRPr="000E0DE4">
        <w:rPr>
          <w:rtl/>
          <w:lang w:eastAsia="he-IL"/>
        </w:rPr>
        <w:t>חו"מ</w:t>
      </w:r>
      <w:proofErr w:type="spellEnd"/>
      <w:r w:rsidRPr="000E0DE4">
        <w:rPr>
          <w:rtl/>
          <w:lang w:eastAsia="he-IL"/>
        </w:rPr>
        <w:t xml:space="preserve"> </w:t>
      </w:r>
      <w:r>
        <w:rPr>
          <w:rFonts w:hint="cs"/>
          <w:rtl/>
          <w:lang w:eastAsia="he-IL"/>
        </w:rPr>
        <w:t xml:space="preserve">סימן </w:t>
      </w:r>
      <w:proofErr w:type="spellStart"/>
      <w:r w:rsidRPr="000E0DE4">
        <w:rPr>
          <w:rtl/>
          <w:lang w:eastAsia="he-IL"/>
        </w:rPr>
        <w:t>רמא</w:t>
      </w:r>
      <w:proofErr w:type="spellEnd"/>
      <w:r w:rsidRPr="000E0DE4">
        <w:rPr>
          <w:rtl/>
          <w:lang w:eastAsia="he-IL"/>
        </w:rPr>
        <w:t xml:space="preserve"> סעיף </w:t>
      </w:r>
      <w:proofErr w:type="spellStart"/>
      <w:r w:rsidRPr="000E0DE4">
        <w:rPr>
          <w:rtl/>
          <w:lang w:eastAsia="he-IL"/>
        </w:rPr>
        <w:t>יב</w:t>
      </w:r>
      <w:proofErr w:type="spellEnd"/>
      <w:r w:rsidRPr="000E0DE4">
        <w:rPr>
          <w:rtl/>
          <w:lang w:eastAsia="he-IL"/>
        </w:rPr>
        <w:t>)</w:t>
      </w:r>
      <w:r>
        <w:rPr>
          <w:rFonts w:hint="cs"/>
          <w:rtl/>
          <w:lang w:eastAsia="he-IL"/>
        </w:rPr>
        <w:t>,</w:t>
      </w:r>
      <w:r w:rsidRPr="000E0DE4">
        <w:rPr>
          <w:rtl/>
          <w:lang w:eastAsia="he-IL"/>
        </w:rPr>
        <w:t xml:space="preserve"> אולם </w:t>
      </w:r>
      <w:proofErr w:type="spellStart"/>
      <w:r w:rsidRPr="000E0DE4">
        <w:rPr>
          <w:rtl/>
          <w:lang w:eastAsia="he-IL"/>
        </w:rPr>
        <w:t>מכיון</w:t>
      </w:r>
      <w:proofErr w:type="spellEnd"/>
      <w:r w:rsidRPr="000E0DE4">
        <w:rPr>
          <w:rtl/>
          <w:lang w:eastAsia="he-IL"/>
        </w:rPr>
        <w:t xml:space="preserve"> שלא עשו כך אין להסתמך על כך אף אם עשיית הסכם יש בה </w:t>
      </w:r>
      <w:proofErr w:type="spellStart"/>
      <w:r w:rsidRPr="000E0DE4">
        <w:rPr>
          <w:rtl/>
          <w:lang w:eastAsia="he-IL"/>
        </w:rPr>
        <w:t>אומדנא</w:t>
      </w:r>
      <w:proofErr w:type="spellEnd"/>
      <w:r w:rsidRPr="000E0DE4">
        <w:rPr>
          <w:rtl/>
          <w:lang w:eastAsia="he-IL"/>
        </w:rPr>
        <w:t xml:space="preserve"> </w:t>
      </w:r>
      <w:proofErr w:type="spellStart"/>
      <w:r w:rsidRPr="000E0DE4">
        <w:rPr>
          <w:rtl/>
          <w:lang w:eastAsia="he-IL"/>
        </w:rPr>
        <w:t>דמוכח</w:t>
      </w:r>
      <w:proofErr w:type="spellEnd"/>
      <w:r>
        <w:rPr>
          <w:rFonts w:hint="cs"/>
          <w:rtl/>
          <w:lang w:eastAsia="he-IL"/>
        </w:rPr>
        <w:t>,</w:t>
      </w:r>
      <w:r w:rsidRPr="000E0DE4">
        <w:rPr>
          <w:rtl/>
          <w:lang w:eastAsia="he-IL"/>
        </w:rPr>
        <w:t xml:space="preserve"> ובייחוד שיש חולקים גם אם עשה תנאי כפי שהראה </w:t>
      </w:r>
      <w:proofErr w:type="spellStart"/>
      <w:r w:rsidRPr="000E0DE4">
        <w:rPr>
          <w:rtl/>
          <w:lang w:eastAsia="he-IL"/>
        </w:rPr>
        <w:t>המחנ"א</w:t>
      </w:r>
      <w:proofErr w:type="spellEnd"/>
      <w:r w:rsidRPr="000E0DE4">
        <w:rPr>
          <w:rtl/>
          <w:lang w:eastAsia="he-IL"/>
        </w:rPr>
        <w:t>.</w:t>
      </w:r>
    </w:p>
    <w:p w14:paraId="7695283B" w14:textId="77777777" w:rsidR="005C74A4" w:rsidRPr="00B209BB" w:rsidRDefault="005C74A4" w:rsidP="005C74A4">
      <w:pPr>
        <w:pStyle w:val="ae"/>
        <w:rPr>
          <w:rtl/>
          <w:lang w:eastAsia="he-IL"/>
        </w:rPr>
      </w:pPr>
      <w:r w:rsidRPr="00B209BB">
        <w:rPr>
          <w:rtl/>
          <w:lang w:eastAsia="he-IL"/>
        </w:rPr>
        <w:t xml:space="preserve">אולם </w:t>
      </w:r>
      <w:proofErr w:type="spellStart"/>
      <w:r w:rsidRPr="00B209BB">
        <w:rPr>
          <w:rtl/>
          <w:lang w:eastAsia="he-IL"/>
        </w:rPr>
        <w:t>בפד"ר</w:t>
      </w:r>
      <w:proofErr w:type="spellEnd"/>
      <w:r w:rsidRPr="00B209BB">
        <w:rPr>
          <w:rtl/>
          <w:lang w:eastAsia="he-IL"/>
        </w:rPr>
        <w:t xml:space="preserve"> </w:t>
      </w:r>
      <w:r w:rsidRPr="00B209BB">
        <w:rPr>
          <w:rFonts w:hint="cs"/>
          <w:rtl/>
          <w:lang w:eastAsia="he-IL"/>
        </w:rPr>
        <w:t>(</w:t>
      </w:r>
      <w:r w:rsidRPr="00B209BB">
        <w:rPr>
          <w:rtl/>
          <w:lang w:eastAsia="he-IL"/>
        </w:rPr>
        <w:t>ח"א עמוד 305</w:t>
      </w:r>
      <w:r w:rsidRPr="00B209BB">
        <w:rPr>
          <w:rFonts w:hint="cs"/>
          <w:rtl/>
          <w:lang w:eastAsia="he-IL"/>
        </w:rPr>
        <w:t>)</w:t>
      </w:r>
      <w:r w:rsidRPr="00B209BB">
        <w:rPr>
          <w:rtl/>
          <w:lang w:eastAsia="he-IL"/>
        </w:rPr>
        <w:t xml:space="preserve"> בא </w:t>
      </w:r>
      <w:proofErr w:type="spellStart"/>
      <w:r w:rsidRPr="00B209BB">
        <w:rPr>
          <w:rtl/>
          <w:lang w:eastAsia="he-IL"/>
        </w:rPr>
        <w:t>הגר"א</w:t>
      </w:r>
      <w:proofErr w:type="spellEnd"/>
      <w:r w:rsidRPr="00B209BB">
        <w:rPr>
          <w:rtl/>
          <w:lang w:eastAsia="he-IL"/>
        </w:rPr>
        <w:t xml:space="preserve"> גולדשמידט זצ"ל לומר שאין הכוונה </w:t>
      </w:r>
      <w:proofErr w:type="spellStart"/>
      <w:r w:rsidRPr="00B209BB">
        <w:rPr>
          <w:rtl/>
          <w:lang w:eastAsia="he-IL"/>
        </w:rPr>
        <w:t>במהרי"ט</w:t>
      </w:r>
      <w:proofErr w:type="spellEnd"/>
      <w:r w:rsidRPr="00B209BB">
        <w:rPr>
          <w:rtl/>
          <w:lang w:eastAsia="he-IL"/>
        </w:rPr>
        <w:t xml:space="preserve"> לדין תנאי רגיל אלא לתנאי שמגביל את המעשה</w:t>
      </w:r>
      <w:r w:rsidRPr="00B209BB">
        <w:rPr>
          <w:rFonts w:hint="cs"/>
          <w:rtl/>
          <w:lang w:eastAsia="he-IL"/>
        </w:rPr>
        <w:t>,</w:t>
      </w:r>
      <w:r w:rsidRPr="00B209BB">
        <w:rPr>
          <w:rtl/>
          <w:lang w:eastAsia="he-IL"/>
        </w:rPr>
        <w:t xml:space="preserve"> ואביא כעת מדבריו שם:</w:t>
      </w:r>
    </w:p>
    <w:p w14:paraId="53356002" w14:textId="77777777" w:rsidR="005C74A4" w:rsidRPr="00B209BB" w:rsidRDefault="005C74A4" w:rsidP="005C74A4">
      <w:pPr>
        <w:pStyle w:val="a9"/>
        <w:rPr>
          <w:rStyle w:val="affff3"/>
          <w:b w:val="0"/>
          <w:bCs w:val="0"/>
          <w:sz w:val="28"/>
          <w:rtl/>
        </w:rPr>
      </w:pPr>
      <w:r w:rsidRPr="00B209BB">
        <w:rPr>
          <w:rStyle w:val="affff3"/>
          <w:b w:val="0"/>
          <w:bCs w:val="0"/>
          <w:sz w:val="28"/>
          <w:rtl/>
        </w:rPr>
        <w:t xml:space="preserve">"אולם עיון קל </w:t>
      </w:r>
      <w:proofErr w:type="spellStart"/>
      <w:r w:rsidRPr="00B209BB">
        <w:rPr>
          <w:rStyle w:val="affff3"/>
          <w:b w:val="0"/>
          <w:bCs w:val="0"/>
          <w:sz w:val="28"/>
          <w:rtl/>
        </w:rPr>
        <w:t>בענין</w:t>
      </w:r>
      <w:proofErr w:type="spellEnd"/>
      <w:r w:rsidRPr="00B209BB">
        <w:rPr>
          <w:rStyle w:val="affff3"/>
          <w:b w:val="0"/>
          <w:bCs w:val="0"/>
          <w:sz w:val="28"/>
          <w:rtl/>
        </w:rPr>
        <w:t xml:space="preserve"> מראה לנו, </w:t>
      </w:r>
      <w:proofErr w:type="spellStart"/>
      <w:r w:rsidRPr="00B209BB">
        <w:rPr>
          <w:rStyle w:val="affff3"/>
          <w:b w:val="0"/>
          <w:bCs w:val="0"/>
          <w:sz w:val="28"/>
          <w:rtl/>
        </w:rPr>
        <w:t>שהמהרי"ט</w:t>
      </w:r>
      <w:proofErr w:type="spellEnd"/>
      <w:r w:rsidRPr="00B209BB">
        <w:rPr>
          <w:rStyle w:val="affff3"/>
          <w:b w:val="0"/>
          <w:bCs w:val="0"/>
          <w:sz w:val="28"/>
          <w:rtl/>
        </w:rPr>
        <w:t xml:space="preserve"> ובני אהרן בפרשם את תשובת </w:t>
      </w:r>
      <w:proofErr w:type="spellStart"/>
      <w:r w:rsidRPr="00B209BB">
        <w:rPr>
          <w:rStyle w:val="affff3"/>
          <w:b w:val="0"/>
          <w:bCs w:val="0"/>
          <w:sz w:val="28"/>
          <w:rtl/>
        </w:rPr>
        <w:t>המהר"מ</w:t>
      </w:r>
      <w:proofErr w:type="spellEnd"/>
      <w:r w:rsidRPr="00B209BB">
        <w:rPr>
          <w:rStyle w:val="affff3"/>
          <w:b w:val="0"/>
          <w:bCs w:val="0"/>
          <w:sz w:val="28"/>
          <w:rtl/>
        </w:rPr>
        <w:t xml:space="preserve"> שבמרדכי, בדרך תנאי, לא התכוונו כלל לתנאי ממש לפי דיני </w:t>
      </w:r>
      <w:r w:rsidRPr="00B209BB">
        <w:rPr>
          <w:rStyle w:val="affff3"/>
          <w:b w:val="0"/>
          <w:bCs w:val="0"/>
          <w:sz w:val="28"/>
          <w:rtl/>
        </w:rPr>
        <w:lastRenderedPageBreak/>
        <w:t>התנאים</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וההסבר הוא: כי הרי ענין התנאי הוא, ששני הצדדים </w:t>
      </w:r>
      <w:proofErr w:type="spellStart"/>
      <w:r w:rsidRPr="00B209BB">
        <w:rPr>
          <w:rStyle w:val="affff3"/>
          <w:b w:val="0"/>
          <w:bCs w:val="0"/>
          <w:sz w:val="28"/>
          <w:rtl/>
        </w:rPr>
        <w:t>לעיסקא</w:t>
      </w:r>
      <w:proofErr w:type="spellEnd"/>
      <w:r w:rsidRPr="00B209BB">
        <w:rPr>
          <w:rStyle w:val="affff3"/>
          <w:b w:val="0"/>
          <w:bCs w:val="0"/>
          <w:sz w:val="28"/>
          <w:rtl/>
        </w:rPr>
        <w:t xml:space="preserve"> מתנים ביניהם תנאי מסוים בחלות </w:t>
      </w:r>
      <w:proofErr w:type="spellStart"/>
      <w:r w:rsidRPr="00B209BB">
        <w:rPr>
          <w:rStyle w:val="affff3"/>
          <w:b w:val="0"/>
          <w:bCs w:val="0"/>
          <w:sz w:val="28"/>
          <w:rtl/>
        </w:rPr>
        <w:t>העיסקא</w:t>
      </w:r>
      <w:proofErr w:type="spellEnd"/>
      <w:r w:rsidRPr="00B209BB">
        <w:rPr>
          <w:rStyle w:val="affff3"/>
          <w:b w:val="0"/>
          <w:bCs w:val="0"/>
          <w:sz w:val="28"/>
          <w:rtl/>
        </w:rPr>
        <w:t xml:space="preserve">, היינו </w:t>
      </w:r>
      <w:proofErr w:type="spellStart"/>
      <w:r w:rsidRPr="00B209BB">
        <w:rPr>
          <w:rStyle w:val="affff3"/>
          <w:b w:val="0"/>
          <w:bCs w:val="0"/>
          <w:sz w:val="28"/>
          <w:rtl/>
        </w:rPr>
        <w:t>שעיסקא</w:t>
      </w:r>
      <w:proofErr w:type="spellEnd"/>
      <w:r w:rsidRPr="00B209BB">
        <w:rPr>
          <w:rStyle w:val="affff3"/>
          <w:b w:val="0"/>
          <w:bCs w:val="0"/>
          <w:sz w:val="28"/>
          <w:rtl/>
        </w:rPr>
        <w:t xml:space="preserve"> זו תחול רק במילוי תנאי זה, ואם התנאי לא יתקיים בטילה </w:t>
      </w:r>
      <w:proofErr w:type="spellStart"/>
      <w:r w:rsidRPr="00B209BB">
        <w:rPr>
          <w:rStyle w:val="affff3"/>
          <w:b w:val="0"/>
          <w:bCs w:val="0"/>
          <w:sz w:val="28"/>
          <w:rtl/>
        </w:rPr>
        <w:t>העיסקא</w:t>
      </w:r>
      <w:proofErr w:type="spellEnd"/>
      <w:r w:rsidRPr="00B209BB">
        <w:rPr>
          <w:rStyle w:val="affff3"/>
          <w:b w:val="0"/>
          <w:bCs w:val="0"/>
          <w:sz w:val="28"/>
          <w:rtl/>
        </w:rPr>
        <w:t xml:space="preserve"> ואינה חלה כלל. ובנדון </w:t>
      </w:r>
      <w:proofErr w:type="spellStart"/>
      <w:r w:rsidRPr="00B209BB">
        <w:rPr>
          <w:rStyle w:val="affff3"/>
          <w:b w:val="0"/>
          <w:bCs w:val="0"/>
          <w:sz w:val="28"/>
          <w:rtl/>
        </w:rPr>
        <w:t>המהר"מ</w:t>
      </w:r>
      <w:proofErr w:type="spellEnd"/>
      <w:r w:rsidRPr="00B209BB">
        <w:rPr>
          <w:rStyle w:val="affff3"/>
          <w:b w:val="0"/>
          <w:bCs w:val="0"/>
          <w:sz w:val="28"/>
          <w:rtl/>
        </w:rPr>
        <w:t>: ראובן חפץ לקנות בית</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להתנות עם אשתו</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על מנת כן אקנה</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שלא תוכל לעכב</w:t>
      </w:r>
      <w:r>
        <w:rPr>
          <w:rStyle w:val="affff3"/>
          <w:rFonts w:hint="cs"/>
          <w:b w:val="0"/>
          <w:bCs w:val="0"/>
          <w:sz w:val="28"/>
          <w:rtl/>
        </w:rPr>
        <w:t>. [</w:t>
      </w:r>
      <w:r>
        <w:rPr>
          <w:rStyle w:val="affff3"/>
          <w:b w:val="0"/>
          <w:bCs w:val="0"/>
          <w:sz w:val="28"/>
          <w:rtl/>
        </w:rPr>
        <w:t>...</w:t>
      </w:r>
      <w:r>
        <w:rPr>
          <w:rStyle w:val="affff3"/>
          <w:rFonts w:hint="cs"/>
          <w:b w:val="0"/>
          <w:bCs w:val="0"/>
          <w:sz w:val="28"/>
          <w:rtl/>
        </w:rPr>
        <w:t>]</w:t>
      </w:r>
      <w:r w:rsidRPr="00B209BB">
        <w:rPr>
          <w:rStyle w:val="affff3"/>
          <w:b w:val="0"/>
          <w:bCs w:val="0"/>
          <w:sz w:val="28"/>
          <w:rtl/>
        </w:rPr>
        <w:t xml:space="preserve"> ראובן קונה בית משמעון, ואת תנאי המקח הוא מתנה עם אשתו, ואיך יתכן לומר כאן, שקיום או ביטול התנאי ישפיע על קיומו או ביטולו של המקח, שנעשה בין ראובן הקונה ובין שמעון המוכר, איך ישפיע תנאו של ראובן עם אשתו על המקח בינו ובין שמעון. ועל </w:t>
      </w:r>
      <w:proofErr w:type="spellStart"/>
      <w:r w:rsidRPr="00B209BB">
        <w:rPr>
          <w:rStyle w:val="affff3"/>
          <w:b w:val="0"/>
          <w:bCs w:val="0"/>
          <w:sz w:val="28"/>
          <w:rtl/>
        </w:rPr>
        <w:t>כרחך</w:t>
      </w:r>
      <w:proofErr w:type="spellEnd"/>
      <w:r w:rsidRPr="00B209BB">
        <w:rPr>
          <w:rStyle w:val="affff3"/>
          <w:b w:val="0"/>
          <w:bCs w:val="0"/>
          <w:sz w:val="28"/>
          <w:rtl/>
        </w:rPr>
        <w:t xml:space="preserve"> שתנאי זה לא בא לפעול </w:t>
      </w:r>
      <w:proofErr w:type="spellStart"/>
      <w:r w:rsidRPr="00B209BB">
        <w:rPr>
          <w:rStyle w:val="affff3"/>
          <w:b w:val="0"/>
          <w:bCs w:val="0"/>
          <w:sz w:val="28"/>
          <w:rtl/>
        </w:rPr>
        <w:t>בעיסקא</w:t>
      </w:r>
      <w:proofErr w:type="spellEnd"/>
      <w:r w:rsidRPr="00B209BB">
        <w:rPr>
          <w:rStyle w:val="affff3"/>
          <w:b w:val="0"/>
          <w:bCs w:val="0"/>
          <w:sz w:val="28"/>
          <w:rtl/>
        </w:rPr>
        <w:t xml:space="preserve"> שבין ראובן ושמעון, בקיומו או ביטולו של המקח, אלא שתחום פעולתו הוא ביחסי הזכויות בנכסים שבין ראובן ובין אשתו, ואם כן אין זה תנאי לפי גידרי התנאים הפועל כתנאי בחלות המעשה, לבטל או לקיים מעשה, אלא תנאי הבא לצמצם ולהגביל את הזכויות ברכוש שבין הבעל </w:t>
      </w:r>
      <w:proofErr w:type="spellStart"/>
      <w:r w:rsidRPr="00B209BB">
        <w:rPr>
          <w:rStyle w:val="affff3"/>
          <w:b w:val="0"/>
          <w:bCs w:val="0"/>
          <w:sz w:val="28"/>
          <w:rtl/>
        </w:rPr>
        <w:t>והאשה</w:t>
      </w:r>
      <w:proofErr w:type="spellEnd"/>
      <w:r w:rsidRPr="00B209BB">
        <w:rPr>
          <w:rStyle w:val="affff3"/>
          <w:b w:val="0"/>
          <w:bCs w:val="0"/>
          <w:sz w:val="28"/>
          <w:rtl/>
        </w:rPr>
        <w:t>, בלי קשר לבטול או קיום מעשה. והשאלה היא תנאי זה, שאינו מבטל או מקיים אלא מגביל, מהותו מהו, פעולתו מהי, ודרך פעולתו איך היא.</w:t>
      </w:r>
    </w:p>
    <w:p w14:paraId="41B1213E" w14:textId="77777777" w:rsidR="005C74A4" w:rsidRPr="00B209BB" w:rsidRDefault="005C74A4" w:rsidP="005C74A4">
      <w:pPr>
        <w:pStyle w:val="a9"/>
        <w:rPr>
          <w:rStyle w:val="affff3"/>
          <w:b w:val="0"/>
          <w:bCs w:val="0"/>
          <w:sz w:val="28"/>
          <w:rtl/>
        </w:rPr>
      </w:pPr>
      <w:proofErr w:type="spellStart"/>
      <w:r w:rsidRPr="00B209BB">
        <w:rPr>
          <w:rStyle w:val="affff3"/>
          <w:b w:val="0"/>
          <w:bCs w:val="0"/>
          <w:sz w:val="28"/>
          <w:rtl/>
        </w:rPr>
        <w:t>בחדושי</w:t>
      </w:r>
      <w:proofErr w:type="spellEnd"/>
      <w:r w:rsidRPr="00B209BB">
        <w:rPr>
          <w:rStyle w:val="affff3"/>
          <w:b w:val="0"/>
          <w:bCs w:val="0"/>
          <w:sz w:val="28"/>
          <w:rtl/>
        </w:rPr>
        <w:t xml:space="preserve"> ר' עקיבא איגר כתובות דף נ"ו ע"א, בדונו בדברי התוספות שם הנ"ל </w:t>
      </w:r>
      <w:proofErr w:type="spellStart"/>
      <w:r w:rsidRPr="00B209BB">
        <w:rPr>
          <w:rStyle w:val="affff3"/>
          <w:b w:val="0"/>
          <w:bCs w:val="0"/>
          <w:sz w:val="28"/>
          <w:rtl/>
        </w:rPr>
        <w:t>בענין</w:t>
      </w:r>
      <w:proofErr w:type="spellEnd"/>
      <w:r w:rsidRPr="00B209BB">
        <w:rPr>
          <w:rStyle w:val="affff3"/>
          <w:b w:val="0"/>
          <w:bCs w:val="0"/>
          <w:sz w:val="28"/>
          <w:rtl/>
        </w:rPr>
        <w:t xml:space="preserve"> המקדש על מנת שאין לך שאר כסות ועונה, כתב: ואילולי שאיני כדאי היה נראה לי, </w:t>
      </w:r>
      <w:proofErr w:type="spellStart"/>
      <w:r w:rsidRPr="00B209BB">
        <w:rPr>
          <w:rStyle w:val="affff3"/>
          <w:b w:val="0"/>
          <w:bCs w:val="0"/>
          <w:sz w:val="28"/>
          <w:rtl/>
        </w:rPr>
        <w:t>דעל</w:t>
      </w:r>
      <w:proofErr w:type="spellEnd"/>
      <w:r w:rsidRPr="00B209BB">
        <w:rPr>
          <w:rStyle w:val="affff3"/>
          <w:b w:val="0"/>
          <w:bCs w:val="0"/>
          <w:sz w:val="28"/>
          <w:rtl/>
        </w:rPr>
        <w:t xml:space="preserve"> מנת אינו בדרך תנאי, רק שמקדש אותה בלי התחייבות שאר כסות ועונה והיא </w:t>
      </w:r>
      <w:proofErr w:type="spellStart"/>
      <w:r w:rsidRPr="00B209BB">
        <w:rPr>
          <w:rStyle w:val="affff3"/>
          <w:b w:val="0"/>
          <w:bCs w:val="0"/>
          <w:sz w:val="28"/>
          <w:rtl/>
        </w:rPr>
        <w:t>נתקדשה</w:t>
      </w:r>
      <w:proofErr w:type="spellEnd"/>
      <w:r w:rsidRPr="00B209BB">
        <w:rPr>
          <w:rStyle w:val="affff3"/>
          <w:b w:val="0"/>
          <w:bCs w:val="0"/>
          <w:sz w:val="28"/>
          <w:rtl/>
        </w:rPr>
        <w:t xml:space="preserve"> לו על אופן זה, וכמו על מנת שאין לך עלי אונאה, דלא שייך לומר דהוא ענין תנאי דאם יהיה בו דין אונאה לא יהיה המכר מכר</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אלא ודאי דאינו בדרך תנאי, אלא </w:t>
      </w:r>
      <w:proofErr w:type="spellStart"/>
      <w:r w:rsidRPr="00B209BB">
        <w:rPr>
          <w:rStyle w:val="affff3"/>
          <w:b w:val="0"/>
          <w:bCs w:val="0"/>
          <w:sz w:val="28"/>
          <w:rtl/>
        </w:rPr>
        <w:t>דמוכר</w:t>
      </w:r>
      <w:proofErr w:type="spellEnd"/>
      <w:r w:rsidRPr="00B209BB">
        <w:rPr>
          <w:rStyle w:val="affff3"/>
          <w:b w:val="0"/>
          <w:bCs w:val="0"/>
          <w:sz w:val="28"/>
          <w:rtl/>
        </w:rPr>
        <w:t xml:space="preserve"> </w:t>
      </w:r>
      <w:proofErr w:type="spellStart"/>
      <w:r w:rsidRPr="00B209BB">
        <w:rPr>
          <w:rStyle w:val="affff3"/>
          <w:b w:val="0"/>
          <w:bCs w:val="0"/>
          <w:sz w:val="28"/>
          <w:rtl/>
        </w:rPr>
        <w:t>בענין</w:t>
      </w:r>
      <w:proofErr w:type="spellEnd"/>
      <w:r w:rsidRPr="00B209BB">
        <w:rPr>
          <w:rStyle w:val="affff3"/>
          <w:b w:val="0"/>
          <w:bCs w:val="0"/>
          <w:sz w:val="28"/>
          <w:rtl/>
        </w:rPr>
        <w:t xml:space="preserve"> שלא יהיה ללוקח עליו דין אונאה, והלוקח שמתרצה הוי כקנה בלי זכות זה </w:t>
      </w:r>
      <w:proofErr w:type="spellStart"/>
      <w:r w:rsidRPr="00B209BB">
        <w:rPr>
          <w:rStyle w:val="affff3"/>
          <w:b w:val="0"/>
          <w:bCs w:val="0"/>
          <w:sz w:val="28"/>
          <w:rtl/>
        </w:rPr>
        <w:t>דאונאה</w:t>
      </w:r>
      <w:proofErr w:type="spellEnd"/>
      <w:r w:rsidRPr="00B209BB">
        <w:rPr>
          <w:rStyle w:val="affff3"/>
          <w:b w:val="0"/>
          <w:bCs w:val="0"/>
          <w:sz w:val="28"/>
          <w:rtl/>
        </w:rPr>
        <w:t xml:space="preserve"> וסילק זכותו בזה. וכן בנדון </w:t>
      </w:r>
      <w:proofErr w:type="spellStart"/>
      <w:r w:rsidRPr="00B209BB">
        <w:rPr>
          <w:rStyle w:val="affff3"/>
          <w:b w:val="0"/>
          <w:bCs w:val="0"/>
          <w:sz w:val="28"/>
          <w:rtl/>
        </w:rPr>
        <w:t>הסוגיא</w:t>
      </w:r>
      <w:proofErr w:type="spellEnd"/>
      <w:r w:rsidRPr="00B209BB">
        <w:rPr>
          <w:rStyle w:val="affff3"/>
          <w:b w:val="0"/>
          <w:bCs w:val="0"/>
          <w:sz w:val="28"/>
          <w:rtl/>
        </w:rPr>
        <w:t xml:space="preserve"> שאנו דנים בה הכותב לאשתו דין ודברים אין לי בנכסיך, מפרש ר' עקיבא איגר על דרך זו, וכך כתב בתוספותיו על המשניות פאה פרק ו' אות ס"ט:</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ואני נבוך ביותר, </w:t>
      </w:r>
      <w:proofErr w:type="spellStart"/>
      <w:r w:rsidRPr="00B209BB">
        <w:rPr>
          <w:rStyle w:val="affff3"/>
          <w:b w:val="0"/>
          <w:bCs w:val="0"/>
          <w:sz w:val="28"/>
          <w:rtl/>
        </w:rPr>
        <w:t>דעל</w:t>
      </w:r>
      <w:proofErr w:type="spellEnd"/>
      <w:r w:rsidRPr="00B209BB">
        <w:rPr>
          <w:rStyle w:val="affff3"/>
          <w:b w:val="0"/>
          <w:bCs w:val="0"/>
          <w:sz w:val="28"/>
          <w:rtl/>
        </w:rPr>
        <w:t xml:space="preserve"> מנת שאין לך עלי אונאה לא היה כלל בדרך תנאי, רק שאינו רוצה למכרו רק בזכות זה שלא יהיה עליו אונאה, ומשקבל עליו הלוקח, הוי </w:t>
      </w:r>
      <w:proofErr w:type="spellStart"/>
      <w:r w:rsidRPr="00B209BB">
        <w:rPr>
          <w:rStyle w:val="affff3"/>
          <w:b w:val="0"/>
          <w:bCs w:val="0"/>
          <w:sz w:val="28"/>
          <w:rtl/>
        </w:rPr>
        <w:t>כסילק</w:t>
      </w:r>
      <w:proofErr w:type="spellEnd"/>
      <w:r w:rsidRPr="00B209BB">
        <w:rPr>
          <w:rStyle w:val="affff3"/>
          <w:b w:val="0"/>
          <w:bCs w:val="0"/>
          <w:sz w:val="28"/>
          <w:rtl/>
        </w:rPr>
        <w:t xml:space="preserve"> עצמו הלוקח מדין חזרת אונאה</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w:t>
      </w:r>
      <w:proofErr w:type="spellStart"/>
      <w:r w:rsidRPr="00B209BB">
        <w:rPr>
          <w:rStyle w:val="affff3"/>
          <w:b w:val="0"/>
          <w:bCs w:val="0"/>
          <w:sz w:val="28"/>
          <w:rtl/>
        </w:rPr>
        <w:t>וכההיא</w:t>
      </w:r>
      <w:proofErr w:type="spellEnd"/>
      <w:r w:rsidRPr="00B209BB">
        <w:rPr>
          <w:rStyle w:val="affff3"/>
          <w:b w:val="0"/>
          <w:bCs w:val="0"/>
          <w:sz w:val="28"/>
          <w:rtl/>
        </w:rPr>
        <w:t xml:space="preserve"> </w:t>
      </w:r>
      <w:proofErr w:type="spellStart"/>
      <w:r w:rsidRPr="00B209BB">
        <w:rPr>
          <w:rStyle w:val="affff3"/>
          <w:b w:val="0"/>
          <w:bCs w:val="0"/>
          <w:sz w:val="28"/>
          <w:rtl/>
        </w:rPr>
        <w:t>דכתובות</w:t>
      </w:r>
      <w:proofErr w:type="spellEnd"/>
      <w:r w:rsidRPr="00B209BB">
        <w:rPr>
          <w:rStyle w:val="affff3"/>
          <w:b w:val="0"/>
          <w:bCs w:val="0"/>
          <w:sz w:val="28"/>
          <w:rtl/>
        </w:rPr>
        <w:t xml:space="preserve"> ריש פרק הכותב דין ודברים אין לי בנכסיך, דגם כן מקרי מתנה</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דאינו בדרך תנאי</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ואך העומד לנגד עיני דברי תוספות שם דף נ"ו </w:t>
      </w:r>
      <w:proofErr w:type="spellStart"/>
      <w:r w:rsidRPr="00B209BB">
        <w:rPr>
          <w:rStyle w:val="affff3"/>
          <w:b w:val="0"/>
          <w:bCs w:val="0"/>
          <w:sz w:val="28"/>
          <w:rtl/>
        </w:rPr>
        <w:t>דעל</w:t>
      </w:r>
      <w:proofErr w:type="spellEnd"/>
      <w:r w:rsidRPr="00B209BB">
        <w:rPr>
          <w:rStyle w:val="affff3"/>
          <w:b w:val="0"/>
          <w:bCs w:val="0"/>
          <w:sz w:val="28"/>
          <w:rtl/>
        </w:rPr>
        <w:t xml:space="preserve"> מנת שאין לך עלי שאר כסות ועונה</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בעינן תנאי כפול, ולפי הנ"ל אינו בדרך תנאי, רק שמקדשה </w:t>
      </w:r>
      <w:proofErr w:type="spellStart"/>
      <w:r w:rsidRPr="00B209BB">
        <w:rPr>
          <w:rStyle w:val="affff3"/>
          <w:b w:val="0"/>
          <w:bCs w:val="0"/>
          <w:sz w:val="28"/>
          <w:rtl/>
        </w:rPr>
        <w:t>בגרעון</w:t>
      </w:r>
      <w:proofErr w:type="spellEnd"/>
      <w:r w:rsidRPr="00B209BB">
        <w:rPr>
          <w:rStyle w:val="affff3"/>
          <w:b w:val="0"/>
          <w:bCs w:val="0"/>
          <w:sz w:val="28"/>
          <w:rtl/>
        </w:rPr>
        <w:t xml:space="preserve"> זכות זה, שלא תהיה עליו שאר כסות ועונה. ודברי תוספות דלא נחתי לזה צריך עיון גדול.</w:t>
      </w:r>
    </w:p>
    <w:p w14:paraId="43550C4F" w14:textId="77777777" w:rsidR="005C74A4" w:rsidRPr="00B209BB" w:rsidRDefault="005C74A4" w:rsidP="005C74A4">
      <w:pPr>
        <w:pStyle w:val="a9"/>
        <w:rPr>
          <w:rStyle w:val="affff3"/>
          <w:b w:val="0"/>
          <w:bCs w:val="0"/>
          <w:sz w:val="28"/>
          <w:rtl/>
        </w:rPr>
      </w:pPr>
      <w:r w:rsidRPr="00B209BB">
        <w:rPr>
          <w:rStyle w:val="affff3"/>
          <w:b w:val="0"/>
          <w:bCs w:val="0"/>
          <w:sz w:val="28"/>
          <w:rtl/>
        </w:rPr>
        <w:t xml:space="preserve">הרי לפנינו גדר חדש של תנאי, שאינו ככל תנאי רגיל שקיומו של המעשה תלוי בקיומו, היינו תנאי בדרך תנאי, שחלות המעשה היא בתנאי של קיום התנאי. אלא תנאי בדרך הגבלה, כלומר אין התנאי, קיומו או ביטולו, מעכב את עצם חלות המעשה, חלותה היא בכל אופן, אלא שחלותה היא בהגבלה, היינו שכל מעשה שבחלותה היא מטילה זכויות וחובות לטובת הצדדים, יש בכוח הצדדים - למעשה להתנות עליה ולהגבילה שלא תטיל זכות או חובה </w:t>
      </w:r>
      <w:proofErr w:type="spellStart"/>
      <w:r w:rsidRPr="00B209BB">
        <w:rPr>
          <w:rStyle w:val="affff3"/>
          <w:b w:val="0"/>
          <w:bCs w:val="0"/>
          <w:sz w:val="28"/>
          <w:rtl/>
        </w:rPr>
        <w:t>מסויימת</w:t>
      </w:r>
      <w:proofErr w:type="spellEnd"/>
      <w:r w:rsidRPr="00B209BB">
        <w:rPr>
          <w:rStyle w:val="affff3"/>
          <w:b w:val="0"/>
          <w:bCs w:val="0"/>
          <w:sz w:val="28"/>
          <w:rtl/>
        </w:rPr>
        <w:t xml:space="preserve">, וכדוגמת על מנת שאין עלי שאר כסות, שהבעל </w:t>
      </w:r>
      <w:proofErr w:type="spellStart"/>
      <w:r w:rsidRPr="00B209BB">
        <w:rPr>
          <w:rStyle w:val="affff3"/>
          <w:b w:val="0"/>
          <w:bCs w:val="0"/>
          <w:sz w:val="28"/>
          <w:rtl/>
        </w:rPr>
        <w:t>והאשה</w:t>
      </w:r>
      <w:proofErr w:type="spellEnd"/>
      <w:r w:rsidRPr="00B209BB">
        <w:rPr>
          <w:rStyle w:val="affff3"/>
          <w:b w:val="0"/>
          <w:bCs w:val="0"/>
          <w:sz w:val="28"/>
          <w:rtl/>
        </w:rPr>
        <w:t xml:space="preserve"> יכולים להתנות ביניהם </w:t>
      </w:r>
      <w:proofErr w:type="spellStart"/>
      <w:r w:rsidRPr="00B209BB">
        <w:rPr>
          <w:rStyle w:val="affff3"/>
          <w:b w:val="0"/>
          <w:bCs w:val="0"/>
          <w:sz w:val="28"/>
          <w:rtl/>
        </w:rPr>
        <w:t>שהנשואין</w:t>
      </w:r>
      <w:proofErr w:type="spellEnd"/>
      <w:r w:rsidRPr="00B209BB">
        <w:rPr>
          <w:rStyle w:val="affff3"/>
          <w:b w:val="0"/>
          <w:bCs w:val="0"/>
          <w:sz w:val="28"/>
          <w:rtl/>
        </w:rPr>
        <w:t xml:space="preserve"> בחלותם לא יטילו על הבעל את חיוב המזונות שנשואים מטילים עליו. אין תנאי זה תנאי בעצם קיומם של </w:t>
      </w:r>
      <w:proofErr w:type="spellStart"/>
      <w:r w:rsidRPr="00B209BB">
        <w:rPr>
          <w:rStyle w:val="affff3"/>
          <w:b w:val="0"/>
          <w:bCs w:val="0"/>
          <w:sz w:val="28"/>
          <w:rtl/>
        </w:rPr>
        <w:t>הנשואין</w:t>
      </w:r>
      <w:proofErr w:type="spellEnd"/>
      <w:r w:rsidRPr="00B209BB">
        <w:rPr>
          <w:rStyle w:val="affff3"/>
          <w:b w:val="0"/>
          <w:bCs w:val="0"/>
          <w:sz w:val="28"/>
          <w:rtl/>
        </w:rPr>
        <w:t>, הנשואים קיימים באופן החלטי, אבל החיובים הנובעים מחלותם מוגבלים הם</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p>
    <w:p w14:paraId="30C602CC" w14:textId="77777777" w:rsidR="005C74A4" w:rsidRPr="00B209BB" w:rsidRDefault="005C74A4" w:rsidP="005C74A4">
      <w:pPr>
        <w:pStyle w:val="a9"/>
        <w:rPr>
          <w:rStyle w:val="affff3"/>
          <w:b w:val="0"/>
          <w:bCs w:val="0"/>
          <w:sz w:val="28"/>
          <w:rtl/>
        </w:rPr>
      </w:pPr>
      <w:r w:rsidRPr="00B209BB">
        <w:rPr>
          <w:rStyle w:val="affff3"/>
          <w:b w:val="0"/>
          <w:bCs w:val="0"/>
          <w:sz w:val="28"/>
          <w:rtl/>
        </w:rPr>
        <w:t xml:space="preserve">ולאור ההבדל במהותם של שני עניני התנאים, יש הבדל גם בהלכות התנאתם, שכל ההלכות במשפטי התנאים הן רק בתנאים שגוף המעשה תלוי בקיומם, ואי קיום התנאי מבטל את חלות המעשה, כוחו של תנאי לבטל מעשה הוא רק אם נעשה כמשפט התנאים. אבל בתנאים שאין קיום המעשה תלוי בקיומם, </w:t>
      </w:r>
      <w:r w:rsidRPr="00B209BB">
        <w:rPr>
          <w:rStyle w:val="affff3"/>
          <w:b w:val="0"/>
          <w:bCs w:val="0"/>
          <w:sz w:val="28"/>
          <w:rtl/>
        </w:rPr>
        <w:lastRenderedPageBreak/>
        <w:t xml:space="preserve">אלא שהתנאי הוא רק להגבלת </w:t>
      </w:r>
      <w:proofErr w:type="spellStart"/>
      <w:r w:rsidRPr="00B209BB">
        <w:rPr>
          <w:rStyle w:val="affff3"/>
          <w:b w:val="0"/>
          <w:bCs w:val="0"/>
          <w:sz w:val="28"/>
          <w:rtl/>
        </w:rPr>
        <w:t>ענינים</w:t>
      </w:r>
      <w:proofErr w:type="spellEnd"/>
      <w:r w:rsidRPr="00B209BB">
        <w:rPr>
          <w:rStyle w:val="affff3"/>
          <w:b w:val="0"/>
          <w:bCs w:val="0"/>
          <w:sz w:val="28"/>
          <w:rtl/>
        </w:rPr>
        <w:t xml:space="preserve"> </w:t>
      </w:r>
      <w:proofErr w:type="spellStart"/>
      <w:r w:rsidRPr="00B209BB">
        <w:rPr>
          <w:rStyle w:val="affff3"/>
          <w:b w:val="0"/>
          <w:bCs w:val="0"/>
          <w:sz w:val="28"/>
          <w:rtl/>
        </w:rPr>
        <w:t>מסויימים</w:t>
      </w:r>
      <w:proofErr w:type="spellEnd"/>
      <w:r w:rsidRPr="00B209BB">
        <w:rPr>
          <w:rStyle w:val="affff3"/>
          <w:b w:val="0"/>
          <w:bCs w:val="0"/>
          <w:sz w:val="28"/>
          <w:rtl/>
        </w:rPr>
        <w:t xml:space="preserve"> הנובעים מהמעשה, מעין שיור במעשה, אין בהם כלל הלכה של משפטי התנאים, ועיין שלטי </w:t>
      </w:r>
      <w:proofErr w:type="spellStart"/>
      <w:r w:rsidRPr="00B209BB">
        <w:rPr>
          <w:rStyle w:val="affff3"/>
          <w:b w:val="0"/>
          <w:bCs w:val="0"/>
          <w:sz w:val="28"/>
          <w:rtl/>
        </w:rPr>
        <w:t>הגבורים</w:t>
      </w:r>
      <w:proofErr w:type="spellEnd"/>
      <w:r w:rsidRPr="00B209BB">
        <w:rPr>
          <w:rStyle w:val="affff3"/>
          <w:b w:val="0"/>
          <w:bCs w:val="0"/>
          <w:sz w:val="28"/>
          <w:rtl/>
        </w:rPr>
        <w:t xml:space="preserve"> מכות פרק א' סוף אות ב'.</w:t>
      </w:r>
    </w:p>
    <w:p w14:paraId="37662C9E" w14:textId="77777777" w:rsidR="005C74A4" w:rsidRPr="00B209BB" w:rsidRDefault="005C74A4" w:rsidP="005C74A4">
      <w:pPr>
        <w:pStyle w:val="a9"/>
        <w:rPr>
          <w:rStyle w:val="affff3"/>
          <w:b w:val="0"/>
          <w:bCs w:val="0"/>
          <w:sz w:val="28"/>
          <w:rtl/>
        </w:rPr>
      </w:pPr>
      <w:r w:rsidRPr="00B209BB">
        <w:rPr>
          <w:rStyle w:val="affff3"/>
          <w:b w:val="0"/>
          <w:bCs w:val="0"/>
          <w:sz w:val="28"/>
          <w:rtl/>
        </w:rPr>
        <w:t xml:space="preserve">וגם התוספות בכתובות הנ"ל אין חולקים על יסוד זה של </w:t>
      </w:r>
      <w:proofErr w:type="spellStart"/>
      <w:r w:rsidRPr="00B209BB">
        <w:rPr>
          <w:rStyle w:val="affff3"/>
          <w:b w:val="0"/>
          <w:bCs w:val="0"/>
          <w:sz w:val="28"/>
          <w:rtl/>
        </w:rPr>
        <w:t>הרשב"א</w:t>
      </w:r>
      <w:proofErr w:type="spellEnd"/>
      <w:r w:rsidRPr="00B209BB">
        <w:rPr>
          <w:rStyle w:val="affff3"/>
          <w:b w:val="0"/>
          <w:bCs w:val="0"/>
          <w:sz w:val="28"/>
          <w:rtl/>
        </w:rPr>
        <w:t xml:space="preserve"> </w:t>
      </w:r>
      <w:proofErr w:type="spellStart"/>
      <w:r w:rsidRPr="00B209BB">
        <w:rPr>
          <w:rStyle w:val="affff3"/>
          <w:b w:val="0"/>
          <w:bCs w:val="0"/>
          <w:sz w:val="28"/>
          <w:rtl/>
        </w:rPr>
        <w:t>והריטב"א</w:t>
      </w:r>
      <w:proofErr w:type="spellEnd"/>
      <w:r w:rsidRPr="00B209BB">
        <w:rPr>
          <w:rStyle w:val="affff3"/>
          <w:b w:val="0"/>
          <w:bCs w:val="0"/>
          <w:sz w:val="28"/>
          <w:rtl/>
        </w:rPr>
        <w:t xml:space="preserve">, אלא שהם סוברים שאם התנאי הותנה בלשון על -מנת, אז המכוון הוא לתנאי שגוף המעשה תלוי בקיומו, ולכן צריך שייעשה כמשפטי התנאים. אבל אם נעשה בלשון שפירושו הוא ענין - בלבד, גם התוספות יודו שלתנאי כזה אין הלכות תנאים - </w:t>
      </w:r>
      <w:proofErr w:type="spellStart"/>
      <w:r w:rsidRPr="00B209BB">
        <w:rPr>
          <w:rStyle w:val="affff3"/>
          <w:b w:val="0"/>
          <w:bCs w:val="0"/>
          <w:sz w:val="28"/>
          <w:rtl/>
        </w:rPr>
        <w:t>לענין</w:t>
      </w:r>
      <w:proofErr w:type="spellEnd"/>
      <w:r w:rsidRPr="00B209BB">
        <w:rPr>
          <w:rStyle w:val="affff3"/>
          <w:b w:val="0"/>
          <w:bCs w:val="0"/>
          <w:sz w:val="28"/>
          <w:rtl/>
        </w:rPr>
        <w:t xml:space="preserve"> משפטיהם</w:t>
      </w:r>
      <w:r>
        <w:rPr>
          <w:rStyle w:val="affff3"/>
          <w:rFonts w:hint="cs"/>
          <w:b w:val="0"/>
          <w:bCs w:val="0"/>
          <w:sz w:val="28"/>
          <w:rtl/>
        </w:rPr>
        <w:t xml:space="preserve"> [</w:t>
      </w:r>
      <w:r w:rsidRPr="00B209BB">
        <w:rPr>
          <w:rStyle w:val="affff3"/>
          <w:b w:val="0"/>
          <w:bCs w:val="0"/>
          <w:sz w:val="28"/>
          <w:rtl/>
        </w:rPr>
        <w:t>...</w:t>
      </w:r>
      <w:r>
        <w:rPr>
          <w:rStyle w:val="affff3"/>
          <w:rFonts w:hint="cs"/>
          <w:b w:val="0"/>
          <w:bCs w:val="0"/>
          <w:sz w:val="28"/>
          <w:rtl/>
        </w:rPr>
        <w:t>]</w:t>
      </w:r>
      <w:r w:rsidRPr="00B209BB">
        <w:rPr>
          <w:rStyle w:val="affff3"/>
          <w:b w:val="0"/>
          <w:bCs w:val="0"/>
          <w:sz w:val="28"/>
          <w:rtl/>
        </w:rPr>
        <w:t xml:space="preserve"> וכך גם בחיובים וזכויות שקשר הנישואין מטיל על שני בני הזוג ועל רכושם, יש </w:t>
      </w:r>
      <w:proofErr w:type="spellStart"/>
      <w:r w:rsidRPr="00B209BB">
        <w:rPr>
          <w:rStyle w:val="affff3"/>
          <w:b w:val="0"/>
          <w:bCs w:val="0"/>
          <w:sz w:val="28"/>
          <w:rtl/>
        </w:rPr>
        <w:t>בכח</w:t>
      </w:r>
      <w:proofErr w:type="spellEnd"/>
      <w:r w:rsidRPr="00B209BB">
        <w:rPr>
          <w:rStyle w:val="affff3"/>
          <w:b w:val="0"/>
          <w:bCs w:val="0"/>
          <w:sz w:val="28"/>
          <w:rtl/>
        </w:rPr>
        <w:t xml:space="preserve"> שניהם להסכים ביניהם ולהתנות שעל דעת כן הם נישאים זה לזה, שזכות או חוב </w:t>
      </w:r>
      <w:proofErr w:type="spellStart"/>
      <w:r w:rsidRPr="00B209BB">
        <w:rPr>
          <w:rStyle w:val="affff3"/>
          <w:b w:val="0"/>
          <w:bCs w:val="0"/>
          <w:sz w:val="28"/>
          <w:rtl/>
        </w:rPr>
        <w:t>מסויים</w:t>
      </w:r>
      <w:proofErr w:type="spellEnd"/>
      <w:r w:rsidRPr="00B209BB">
        <w:rPr>
          <w:rStyle w:val="affff3"/>
          <w:b w:val="0"/>
          <w:bCs w:val="0"/>
          <w:sz w:val="28"/>
          <w:rtl/>
        </w:rPr>
        <w:t xml:space="preserve"> הנובע מקשר הנשואים - לא יחול, וזה לא מתורת תנאי שאחרת לא יחולו הנשואים, הנשואים יחולו באופן החלטי, אלא שהם יחולו בלי הטלת זכות או חוב זה, ואם התנאה זו </w:t>
      </w:r>
      <w:proofErr w:type="spellStart"/>
      <w:r w:rsidRPr="00B209BB">
        <w:rPr>
          <w:rStyle w:val="affff3"/>
          <w:b w:val="0"/>
          <w:bCs w:val="0"/>
          <w:sz w:val="28"/>
          <w:rtl/>
        </w:rPr>
        <w:t>היתה</w:t>
      </w:r>
      <w:proofErr w:type="spellEnd"/>
      <w:r w:rsidRPr="00B209BB">
        <w:rPr>
          <w:rStyle w:val="affff3"/>
          <w:b w:val="0"/>
          <w:bCs w:val="0"/>
          <w:sz w:val="28"/>
          <w:rtl/>
        </w:rPr>
        <w:t xml:space="preserve"> </w:t>
      </w:r>
      <w:proofErr w:type="spellStart"/>
      <w:r w:rsidRPr="00B209BB">
        <w:rPr>
          <w:rStyle w:val="affff3"/>
          <w:b w:val="0"/>
          <w:bCs w:val="0"/>
          <w:sz w:val="28"/>
          <w:rtl/>
        </w:rPr>
        <w:t>בענין</w:t>
      </w:r>
      <w:proofErr w:type="spellEnd"/>
      <w:r w:rsidRPr="00B209BB">
        <w:rPr>
          <w:rStyle w:val="affff3"/>
          <w:b w:val="0"/>
          <w:bCs w:val="0"/>
          <w:sz w:val="28"/>
          <w:rtl/>
        </w:rPr>
        <w:t xml:space="preserve"> ממוני ההתנאה קיימת, והנשואים חלים בלי הזכות או החוב, לפי הכלל כי בדבר שבממון תנאו קיים. </w:t>
      </w:r>
      <w:proofErr w:type="spellStart"/>
      <w:r w:rsidRPr="00B209BB">
        <w:rPr>
          <w:rStyle w:val="affff3"/>
          <w:b w:val="0"/>
          <w:bCs w:val="0"/>
          <w:sz w:val="28"/>
          <w:rtl/>
        </w:rPr>
        <w:t>ומכיון</w:t>
      </w:r>
      <w:proofErr w:type="spellEnd"/>
      <w:r w:rsidRPr="00B209BB">
        <w:rPr>
          <w:rStyle w:val="affff3"/>
          <w:b w:val="0"/>
          <w:bCs w:val="0"/>
          <w:sz w:val="28"/>
          <w:rtl/>
        </w:rPr>
        <w:t xml:space="preserve"> שכך, פשוט הדבר שאפשר להסכים ולהתנות גם לפני האירוסין היינו לפני שכל זיקת זכויות קיימת בין הזוג, והנשואים הבאים אחר כך הם על דעת ההתנאה הזאת."</w:t>
      </w:r>
    </w:p>
    <w:p w14:paraId="65CA8170" w14:textId="77777777" w:rsidR="005C74A4" w:rsidRPr="000E0DE4" w:rsidRDefault="005C74A4" w:rsidP="005C74A4">
      <w:pPr>
        <w:pStyle w:val="ae"/>
        <w:rPr>
          <w:rtl/>
          <w:lang w:eastAsia="he-IL"/>
        </w:rPr>
      </w:pPr>
      <w:r w:rsidRPr="000E0DE4">
        <w:rPr>
          <w:rtl/>
          <w:lang w:eastAsia="he-IL"/>
        </w:rPr>
        <w:t xml:space="preserve">והנה הבאנו את דבריו של </w:t>
      </w:r>
      <w:proofErr w:type="spellStart"/>
      <w:r w:rsidRPr="000E0DE4">
        <w:rPr>
          <w:rtl/>
          <w:lang w:eastAsia="he-IL"/>
        </w:rPr>
        <w:t>הגר"א</w:t>
      </w:r>
      <w:proofErr w:type="spellEnd"/>
      <w:r w:rsidRPr="000E0DE4">
        <w:rPr>
          <w:rtl/>
          <w:lang w:eastAsia="he-IL"/>
        </w:rPr>
        <w:t xml:space="preserve"> גולדשמידט מעט באריכות, אולם לאחר העיון ק"ק לענ"ד לקבל את מסקנתו לפיה </w:t>
      </w:r>
      <w:proofErr w:type="spellStart"/>
      <w:r w:rsidRPr="000E0DE4">
        <w:rPr>
          <w:rtl/>
          <w:lang w:eastAsia="he-IL"/>
        </w:rPr>
        <w:t>אי"צ</w:t>
      </w:r>
      <w:proofErr w:type="spellEnd"/>
      <w:r w:rsidRPr="000E0DE4">
        <w:rPr>
          <w:rtl/>
          <w:lang w:eastAsia="he-IL"/>
        </w:rPr>
        <w:t xml:space="preserve"> בהלכות תנאים בסוג זה של תנאי</w:t>
      </w:r>
      <w:r>
        <w:rPr>
          <w:rFonts w:hint="cs"/>
          <w:rtl/>
          <w:lang w:eastAsia="he-IL"/>
        </w:rPr>
        <w:t>.</w:t>
      </w:r>
      <w:r w:rsidRPr="000E0DE4">
        <w:rPr>
          <w:rtl/>
          <w:lang w:eastAsia="he-IL"/>
        </w:rPr>
        <w:t xml:space="preserve"> ואף שכ"כ רע"א, אולם רע"א עצמו ציין שמדברי תוספות עולה לכא</w:t>
      </w:r>
      <w:r>
        <w:rPr>
          <w:rFonts w:hint="cs"/>
          <w:rtl/>
          <w:lang w:eastAsia="he-IL"/>
        </w:rPr>
        <w:t>ורה</w:t>
      </w:r>
      <w:r w:rsidRPr="000E0DE4">
        <w:rPr>
          <w:rtl/>
          <w:lang w:eastAsia="he-IL"/>
        </w:rPr>
        <w:t xml:space="preserve"> לא כך, ונשאר עליהם </w:t>
      </w:r>
      <w:proofErr w:type="spellStart"/>
      <w:r w:rsidRPr="000E0DE4">
        <w:rPr>
          <w:rtl/>
          <w:lang w:eastAsia="he-IL"/>
        </w:rPr>
        <w:t>בצ"ע</w:t>
      </w:r>
      <w:proofErr w:type="spellEnd"/>
      <w:r w:rsidRPr="000E0DE4">
        <w:rPr>
          <w:rtl/>
          <w:lang w:eastAsia="he-IL"/>
        </w:rPr>
        <w:t>, ואבאר דבריי.</w:t>
      </w:r>
    </w:p>
    <w:p w14:paraId="24D48FF0" w14:textId="77777777" w:rsidR="005C74A4" w:rsidRPr="000E0DE4" w:rsidRDefault="005C74A4" w:rsidP="005C74A4">
      <w:pPr>
        <w:pStyle w:val="ae"/>
        <w:rPr>
          <w:rtl/>
          <w:lang w:eastAsia="he-IL"/>
        </w:rPr>
      </w:pPr>
      <w:r w:rsidRPr="000E0DE4">
        <w:rPr>
          <w:rtl/>
          <w:lang w:eastAsia="he-IL"/>
        </w:rPr>
        <w:t xml:space="preserve">יפה מאד הדבר לומר שיש שני סוגי תנאים ושאצלנו עסקינן ב"תנאי מגביל" שאין עליו הלכות תנאים, אולם לכשתמצי לומר תצטרך לבאר מדוע בכלל "שיור" זה קרוי תנאי? מה בינו לבין תנאי שעניינו לכאורה ביטול החלות באי-התקיימות התנאי, כפי שהגדיר </w:t>
      </w:r>
      <w:proofErr w:type="spellStart"/>
      <w:r w:rsidRPr="000E0DE4">
        <w:rPr>
          <w:rtl/>
          <w:lang w:eastAsia="he-IL"/>
        </w:rPr>
        <w:t>הגר"א</w:t>
      </w:r>
      <w:proofErr w:type="spellEnd"/>
      <w:r w:rsidRPr="000E0DE4">
        <w:rPr>
          <w:rtl/>
          <w:lang w:eastAsia="he-IL"/>
        </w:rPr>
        <w:t xml:space="preserve"> גולדשמידט?</w:t>
      </w:r>
    </w:p>
    <w:p w14:paraId="09A2B365" w14:textId="77777777" w:rsidR="005C74A4" w:rsidRPr="000E0DE4" w:rsidRDefault="005C74A4" w:rsidP="005C74A4">
      <w:pPr>
        <w:pStyle w:val="ae"/>
        <w:rPr>
          <w:rtl/>
          <w:lang w:eastAsia="he-IL"/>
        </w:rPr>
      </w:pPr>
      <w:r w:rsidRPr="000E0DE4">
        <w:rPr>
          <w:rtl/>
          <w:lang w:eastAsia="he-IL"/>
        </w:rPr>
        <w:t xml:space="preserve">אלא, באמת שני "סוגי התנאים" </w:t>
      </w:r>
      <w:proofErr w:type="spellStart"/>
      <w:r w:rsidRPr="000E0DE4">
        <w:rPr>
          <w:rtl/>
          <w:lang w:eastAsia="he-IL"/>
        </w:rPr>
        <w:t>מחדא</w:t>
      </w:r>
      <w:proofErr w:type="spellEnd"/>
      <w:r w:rsidRPr="000E0DE4">
        <w:rPr>
          <w:rtl/>
          <w:lang w:eastAsia="he-IL"/>
        </w:rPr>
        <w:t xml:space="preserve"> אתרא סליקו ובאמת דבר אחד הם. לשם כך יש להקדים מהו עניינו של תנאי. כיצד פועל תנאי המבטל את החלות? מוכח מתוספות לכתובות </w:t>
      </w:r>
      <w:r>
        <w:rPr>
          <w:rFonts w:hint="cs"/>
          <w:rtl/>
          <w:lang w:eastAsia="he-IL"/>
        </w:rPr>
        <w:t>(</w:t>
      </w:r>
      <w:r>
        <w:rPr>
          <w:rtl/>
          <w:lang w:eastAsia="he-IL"/>
        </w:rPr>
        <w:t xml:space="preserve">דף נו ע"א ד"ה </w:t>
      </w:r>
      <w:r w:rsidRPr="000E0DE4">
        <w:rPr>
          <w:rtl/>
          <w:lang w:eastAsia="he-IL"/>
        </w:rPr>
        <w:t>הרי זו</w:t>
      </w:r>
      <w:r>
        <w:rPr>
          <w:rFonts w:hint="cs"/>
          <w:rtl/>
          <w:lang w:eastAsia="he-IL"/>
        </w:rPr>
        <w:t>)</w:t>
      </w:r>
      <w:r w:rsidRPr="000E0DE4">
        <w:rPr>
          <w:rtl/>
          <w:lang w:eastAsia="he-IL"/>
        </w:rPr>
        <w:t xml:space="preserve"> </w:t>
      </w:r>
      <w:proofErr w:type="spellStart"/>
      <w:r w:rsidRPr="000E0DE4">
        <w:rPr>
          <w:rtl/>
          <w:lang w:eastAsia="he-IL"/>
        </w:rPr>
        <w:t>שאלולא</w:t>
      </w:r>
      <w:proofErr w:type="spellEnd"/>
      <w:r w:rsidRPr="000E0DE4">
        <w:rPr>
          <w:rtl/>
          <w:lang w:eastAsia="he-IL"/>
        </w:rPr>
        <w:t xml:space="preserve"> למדנו מבני גד וראובן, </w:t>
      </w:r>
      <w:proofErr w:type="spellStart"/>
      <w:r w:rsidRPr="000E0DE4">
        <w:rPr>
          <w:rtl/>
          <w:lang w:eastAsia="he-IL"/>
        </w:rPr>
        <w:t>הו"א</w:t>
      </w:r>
      <w:proofErr w:type="spellEnd"/>
      <w:r w:rsidRPr="000E0DE4">
        <w:rPr>
          <w:rtl/>
          <w:lang w:eastAsia="he-IL"/>
        </w:rPr>
        <w:t xml:space="preserve"> ששום תנאי לא מבטל את המעשה והמעשה קיים גם אם התנאי לא התקיים. ולכאורה </w:t>
      </w:r>
      <w:proofErr w:type="spellStart"/>
      <w:r w:rsidRPr="000E0DE4">
        <w:rPr>
          <w:rtl/>
          <w:lang w:eastAsia="he-IL"/>
        </w:rPr>
        <w:t>יל"ע</w:t>
      </w:r>
      <w:proofErr w:type="spellEnd"/>
      <w:r w:rsidRPr="000E0DE4">
        <w:rPr>
          <w:rtl/>
          <w:lang w:eastAsia="he-IL"/>
        </w:rPr>
        <w:t xml:space="preserve"> מדוע, הרי דעתו הייתה שרק אם יתקיים התנאי יתקיים המעשה?  מדוע בכלל הייתה התורה צריכה לחדש הלכות תנאים, </w:t>
      </w:r>
      <w:proofErr w:type="spellStart"/>
      <w:r w:rsidRPr="000E0DE4">
        <w:rPr>
          <w:rtl/>
          <w:lang w:eastAsia="he-IL"/>
        </w:rPr>
        <w:t>ת</w:t>
      </w:r>
      <w:r>
        <w:rPr>
          <w:rFonts w:hint="cs"/>
          <w:rtl/>
          <w:lang w:eastAsia="he-IL"/>
        </w:rPr>
        <w:t>י</w:t>
      </w:r>
      <w:r w:rsidRPr="000E0DE4">
        <w:rPr>
          <w:rtl/>
          <w:lang w:eastAsia="he-IL"/>
        </w:rPr>
        <w:t>פו</w:t>
      </w:r>
      <w:r>
        <w:rPr>
          <w:rFonts w:hint="cs"/>
          <w:rtl/>
          <w:lang w:eastAsia="he-IL"/>
        </w:rPr>
        <w:t>ק</w:t>
      </w:r>
      <w:proofErr w:type="spellEnd"/>
      <w:r>
        <w:rPr>
          <w:rFonts w:hint="cs"/>
          <w:rtl/>
          <w:lang w:eastAsia="he-IL"/>
        </w:rPr>
        <w:t xml:space="preserve"> ליה</w:t>
      </w:r>
      <w:r w:rsidRPr="000E0DE4">
        <w:rPr>
          <w:rtl/>
          <w:lang w:eastAsia="he-IL"/>
        </w:rPr>
        <w:t xml:space="preserve"> שאדם שעשה מעשה קידושין ואמר שאם יהיה כך וכך לא יהיו קידושין</w:t>
      </w:r>
      <w:r>
        <w:rPr>
          <w:rFonts w:hint="cs"/>
          <w:rtl/>
          <w:lang w:eastAsia="he-IL"/>
        </w:rPr>
        <w:t>,</w:t>
      </w:r>
      <w:r w:rsidRPr="000E0DE4">
        <w:rPr>
          <w:rtl/>
          <w:lang w:eastAsia="he-IL"/>
        </w:rPr>
        <w:t xml:space="preserve"> וכך היה</w:t>
      </w:r>
      <w:r>
        <w:rPr>
          <w:rFonts w:hint="cs"/>
          <w:rtl/>
          <w:lang w:eastAsia="he-IL"/>
        </w:rPr>
        <w:t>,</w:t>
      </w:r>
      <w:r w:rsidRPr="000E0DE4">
        <w:rPr>
          <w:rtl/>
          <w:lang w:eastAsia="he-IL"/>
        </w:rPr>
        <w:t xml:space="preserve"> לא יהיו קידושין מטעם שהאדם לא רצה בקידושין באופן זה וא"א לקדש </w:t>
      </w:r>
      <w:proofErr w:type="spellStart"/>
      <w:r w:rsidRPr="000E0DE4">
        <w:rPr>
          <w:rtl/>
          <w:lang w:eastAsia="he-IL"/>
        </w:rPr>
        <w:t>בע"כ</w:t>
      </w:r>
      <w:proofErr w:type="spellEnd"/>
      <w:r w:rsidRPr="000E0DE4">
        <w:rPr>
          <w:rtl/>
          <w:lang w:eastAsia="he-IL"/>
        </w:rPr>
        <w:t>?</w:t>
      </w:r>
    </w:p>
    <w:p w14:paraId="41C8EEED" w14:textId="0D1C5649" w:rsidR="005C74A4" w:rsidRPr="000E0DE4" w:rsidRDefault="1385DD49" w:rsidP="1385DD49">
      <w:pPr>
        <w:pStyle w:val="ae"/>
        <w:rPr>
          <w:rtl/>
          <w:lang w:eastAsia="he-IL"/>
        </w:rPr>
      </w:pPr>
      <w:r w:rsidRPr="1385DD49">
        <w:rPr>
          <w:rtl/>
          <w:lang w:eastAsia="he-IL"/>
        </w:rPr>
        <w:t xml:space="preserve">אלא, מה שתנאי מבטל את חלות המעשה אין זה בגלל שנחשב שהאדם שהתנה רוצה את החלות רק על צד מסוים, אם הדעת תלויה על צדדים שהתקיימותם בעתיד מוטלת בספק זה נקרא שבאמת אין לאדם דעת, דעת ורצון צריכים להיות באופן מוחלט </w:t>
      </w:r>
      <w:r w:rsidR="00762D1E">
        <w:rPr>
          <w:rtl/>
          <w:lang w:eastAsia="he-IL"/>
        </w:rPr>
        <w:t>–</w:t>
      </w:r>
      <w:r w:rsidRPr="1385DD49">
        <w:rPr>
          <w:rtl/>
          <w:lang w:eastAsia="he-IL"/>
        </w:rPr>
        <w:t xml:space="preserve"> או שיש דעת או שאין דעת. בנוסף לכך, אמנם בידי האדם להחליט אם לעשות מעשה קידושין או לא, אולם משעשה מעשה אין בידיו להחליט אם אותו מעשה יחיל חלות או לא, החלות חלה אוטומטית כתוצאה ממעשה שעשה אף אם אינו רוצה בחלות, מה שבידיו הוא רק להחליט אם לעשות את אותו מעשה אם לאו, וא"כ כיצד יוכל לעכב את החלות הנגזרת ממעשה שהחליט לעשותו? כאן באה פרשת תנאים וחידשה שע"י הטלת תנאי כהלכתו וכמשפטו יכול האדם לעכב את החלות, ע"י הגבלת כוח המעשה, לכן כשעושה מעשה ומטיל תנאי להבא הרי שצריך התנאי להיות כפול שזה ממשפטי התנאים. "תנאי מילתא אחריתי" לשון תשובת </w:t>
      </w:r>
      <w:proofErr w:type="spellStart"/>
      <w:r w:rsidRPr="1385DD49">
        <w:rPr>
          <w:rtl/>
          <w:lang w:eastAsia="he-IL"/>
        </w:rPr>
        <w:t>הרא"ש</w:t>
      </w:r>
      <w:proofErr w:type="spellEnd"/>
      <w:r w:rsidRPr="1385DD49">
        <w:rPr>
          <w:rtl/>
          <w:lang w:eastAsia="he-IL"/>
        </w:rPr>
        <w:t xml:space="preserve"> (כלל לה), ולכן אומר שאדם יכול לאחר מעשה לבטל תנאו מצד "אתי דבור ומבטל דבור", ואם נאמר שבשעה שהתנה לא עשה את המעשה על דעת זאת כיצד יכול למפרע לתת דעת למעשה? </w:t>
      </w:r>
      <w:proofErr w:type="spellStart"/>
      <w:r w:rsidRPr="1385DD49">
        <w:rPr>
          <w:rtl/>
          <w:lang w:eastAsia="he-IL"/>
        </w:rPr>
        <w:t>אע"כ</w:t>
      </w:r>
      <w:proofErr w:type="spellEnd"/>
      <w:r w:rsidRPr="1385DD49">
        <w:rPr>
          <w:rtl/>
          <w:lang w:eastAsia="he-IL"/>
        </w:rPr>
        <w:t xml:space="preserve"> לא היה חסר בדעת אלא הצמיד </w:t>
      </w:r>
      <w:r w:rsidRPr="1385DD49">
        <w:rPr>
          <w:rtl/>
          <w:lang w:eastAsia="he-IL"/>
        </w:rPr>
        <w:lastRenderedPageBreak/>
        <w:t xml:space="preserve">למעשה תנאי שעניינו הגבלת כוח המעשה. </w:t>
      </w:r>
      <w:proofErr w:type="spellStart"/>
      <w:r w:rsidRPr="1385DD49">
        <w:rPr>
          <w:rtl/>
          <w:lang w:eastAsia="he-IL"/>
        </w:rPr>
        <w:t>כח</w:t>
      </w:r>
      <w:proofErr w:type="spellEnd"/>
      <w:r w:rsidRPr="1385DD49">
        <w:rPr>
          <w:rtl/>
          <w:lang w:eastAsia="he-IL"/>
        </w:rPr>
        <w:t xml:space="preserve"> המעשה מוגבל שיפעל רק בקיום התנאי והקיום שאח"כ נותן כוח למפרע למעשה, לא רק שהתברר למפרע, אלא נותן כוח למפרע ובזה יש להבין את שתמה רע"א מה הפירוש שהאומר לאשה "הרי את מקודשת ע"מ שאין לך עלי שאר כסות ועונה" הוי "מתנה </w:t>
      </w:r>
      <w:proofErr w:type="spellStart"/>
      <w:r w:rsidRPr="1385DD49">
        <w:rPr>
          <w:rtl/>
          <w:lang w:eastAsia="he-IL"/>
        </w:rPr>
        <w:t>עמש"כ</w:t>
      </w:r>
      <w:proofErr w:type="spellEnd"/>
      <w:r w:rsidRPr="1385DD49">
        <w:rPr>
          <w:rtl/>
          <w:lang w:eastAsia="he-IL"/>
        </w:rPr>
        <w:t xml:space="preserve"> בתורה", הרי לא עשה שום תנאי? אלא הכוונה שבדיוק כמו שבתנאי בא להגביל כוח המעשה, כך בקידושין אלו בא להגביל את כוח המעשה</w:t>
      </w:r>
      <w:r w:rsidRPr="1385DD49">
        <w:rPr>
          <w:lang w:eastAsia="he-IL"/>
        </w:rPr>
        <w:t>.</w:t>
      </w:r>
    </w:p>
    <w:p w14:paraId="5482CDA4" w14:textId="77777777" w:rsidR="005C74A4" w:rsidRPr="000E0DE4" w:rsidRDefault="005C74A4" w:rsidP="005C74A4">
      <w:pPr>
        <w:pStyle w:val="ae"/>
        <w:rPr>
          <w:rtl/>
          <w:lang w:eastAsia="he-IL"/>
        </w:rPr>
      </w:pPr>
      <w:r w:rsidRPr="000E0DE4">
        <w:rPr>
          <w:rtl/>
          <w:lang w:eastAsia="he-IL"/>
        </w:rPr>
        <w:t>נמצא שאין לפנינו שני סוגי תנאים, אלא כל התנאים יסודם אחד והוא הגבלת כוח המעשה</w:t>
      </w:r>
      <w:r>
        <w:rPr>
          <w:rFonts w:hint="cs"/>
          <w:rtl/>
          <w:lang w:eastAsia="he-IL"/>
        </w:rPr>
        <w:t>,</w:t>
      </w:r>
      <w:r w:rsidRPr="000E0DE4">
        <w:rPr>
          <w:rtl/>
          <w:lang w:eastAsia="he-IL"/>
        </w:rPr>
        <w:t xml:space="preserve"> אלא שזה יכול להביא או לביטול החלות או להגדרתה באופן אחר </w:t>
      </w:r>
      <w:proofErr w:type="spellStart"/>
      <w:r w:rsidRPr="000E0DE4">
        <w:rPr>
          <w:rtl/>
          <w:lang w:eastAsia="he-IL"/>
        </w:rPr>
        <w:t>וצימצומה</w:t>
      </w:r>
      <w:proofErr w:type="spellEnd"/>
      <w:r>
        <w:rPr>
          <w:rFonts w:hint="cs"/>
          <w:rtl/>
          <w:lang w:eastAsia="he-IL"/>
        </w:rPr>
        <w:t>.</w:t>
      </w:r>
      <w:r w:rsidRPr="000E0DE4">
        <w:rPr>
          <w:rtl/>
          <w:lang w:eastAsia="he-IL"/>
        </w:rPr>
        <w:t xml:space="preserve"> לכן נראה לענ"ד בפשטות שגם כאן יצטרכו הלכות תנאים וכפשטות דברי תוספות כתובות </w:t>
      </w:r>
      <w:r>
        <w:rPr>
          <w:rFonts w:hint="cs"/>
          <w:rtl/>
          <w:lang w:eastAsia="he-IL"/>
        </w:rPr>
        <w:t>(</w:t>
      </w:r>
      <w:r w:rsidRPr="000E0DE4">
        <w:rPr>
          <w:rtl/>
          <w:lang w:eastAsia="he-IL"/>
        </w:rPr>
        <w:t>דף נו ד"ה הרי</w:t>
      </w:r>
      <w:r>
        <w:rPr>
          <w:rFonts w:hint="cs"/>
          <w:rtl/>
          <w:lang w:eastAsia="he-IL"/>
        </w:rPr>
        <w:t>)</w:t>
      </w:r>
      <w:r w:rsidRPr="000E0DE4">
        <w:rPr>
          <w:rtl/>
          <w:lang w:eastAsia="he-IL"/>
        </w:rPr>
        <w:t xml:space="preserve"> עליהם תמה כאמור רע"א.</w:t>
      </w:r>
    </w:p>
    <w:p w14:paraId="3917FAB9" w14:textId="77777777" w:rsidR="005C74A4" w:rsidRPr="000E0DE4" w:rsidRDefault="005C74A4" w:rsidP="005C74A4">
      <w:pPr>
        <w:pStyle w:val="ae"/>
        <w:rPr>
          <w:rtl/>
          <w:lang w:eastAsia="he-IL"/>
        </w:rPr>
      </w:pPr>
      <w:r w:rsidRPr="000E0DE4">
        <w:rPr>
          <w:rtl/>
          <w:lang w:eastAsia="he-IL"/>
        </w:rPr>
        <w:t xml:space="preserve">לכן </w:t>
      </w:r>
      <w:proofErr w:type="spellStart"/>
      <w:r w:rsidRPr="000E0DE4">
        <w:rPr>
          <w:rtl/>
          <w:lang w:eastAsia="he-IL"/>
        </w:rPr>
        <w:t>נלענ"ד</w:t>
      </w:r>
      <w:proofErr w:type="spellEnd"/>
      <w:r w:rsidRPr="000E0DE4">
        <w:rPr>
          <w:rtl/>
          <w:lang w:eastAsia="he-IL"/>
        </w:rPr>
        <w:t xml:space="preserve"> שהטעם האחרון, זה של </w:t>
      </w:r>
      <w:proofErr w:type="spellStart"/>
      <w:r w:rsidRPr="000E0DE4">
        <w:rPr>
          <w:rtl/>
          <w:lang w:eastAsia="he-IL"/>
        </w:rPr>
        <w:t>המהרי"ט</w:t>
      </w:r>
      <w:proofErr w:type="spellEnd"/>
      <w:r w:rsidRPr="000E0DE4">
        <w:rPr>
          <w:rtl/>
          <w:lang w:eastAsia="he-IL"/>
        </w:rPr>
        <w:t>, לא יפתור לנו את בעיית תוקף החתימה על הסכם ממון לפני הקידושין, מפני שלא התנו כהלכות תנאים, ולענ"ד אף הגדרת "תנאי מגביל" לא תייתר את הצורך בהל</w:t>
      </w:r>
      <w:r>
        <w:rPr>
          <w:rtl/>
          <w:lang w:eastAsia="he-IL"/>
        </w:rPr>
        <w:t>כות תנאים, דבר שלא התקיים אצלנו</w:t>
      </w:r>
      <w:r>
        <w:rPr>
          <w:rFonts w:hint="cs"/>
          <w:rtl/>
          <w:lang w:eastAsia="he-IL"/>
        </w:rPr>
        <w:t xml:space="preserve">. </w:t>
      </w:r>
      <w:r w:rsidRPr="000E0DE4">
        <w:rPr>
          <w:rtl/>
          <w:lang w:eastAsia="he-IL"/>
        </w:rPr>
        <w:t xml:space="preserve">אולם </w:t>
      </w:r>
      <w:proofErr w:type="spellStart"/>
      <w:r w:rsidRPr="000E0DE4">
        <w:rPr>
          <w:rtl/>
          <w:lang w:eastAsia="he-IL"/>
        </w:rPr>
        <w:t>נלענ"ד</w:t>
      </w:r>
      <w:proofErr w:type="spellEnd"/>
      <w:r w:rsidRPr="000E0DE4">
        <w:rPr>
          <w:rtl/>
          <w:lang w:eastAsia="he-IL"/>
        </w:rPr>
        <w:t xml:space="preserve"> שיש די בצירוף הטעמים השונים שכתבנו לעיל כדי לתת תוקף להסכם הממון הזה, וכל זה עוד לפני שבאנו לדון מצד </w:t>
      </w:r>
      <w:proofErr w:type="spellStart"/>
      <w:r w:rsidRPr="000E0DE4">
        <w:rPr>
          <w:rtl/>
          <w:lang w:eastAsia="he-IL"/>
        </w:rPr>
        <w:t>הסיטומתא</w:t>
      </w:r>
      <w:proofErr w:type="spellEnd"/>
      <w:r w:rsidRPr="000E0DE4">
        <w:rPr>
          <w:rtl/>
          <w:lang w:eastAsia="he-IL"/>
        </w:rPr>
        <w:t xml:space="preserve"> שבו כיון שכך המנהג, ובמחלוקת הגדולה אי מהני </w:t>
      </w:r>
      <w:proofErr w:type="spellStart"/>
      <w:r w:rsidRPr="000E0DE4">
        <w:rPr>
          <w:rtl/>
          <w:lang w:eastAsia="he-IL"/>
        </w:rPr>
        <w:t>סיטומתא</w:t>
      </w:r>
      <w:proofErr w:type="spellEnd"/>
      <w:r w:rsidRPr="000E0DE4">
        <w:rPr>
          <w:rtl/>
          <w:lang w:eastAsia="he-IL"/>
        </w:rPr>
        <w:t xml:space="preserve"> לדבר שלא בא לעולם (</w:t>
      </w:r>
      <w:proofErr w:type="spellStart"/>
      <w:r w:rsidRPr="000E0DE4">
        <w:rPr>
          <w:rtl/>
          <w:lang w:eastAsia="he-IL"/>
        </w:rPr>
        <w:t>פתח"ת</w:t>
      </w:r>
      <w:proofErr w:type="spellEnd"/>
      <w:r w:rsidRPr="000E0DE4">
        <w:rPr>
          <w:rtl/>
          <w:lang w:eastAsia="he-IL"/>
        </w:rPr>
        <w:t xml:space="preserve"> </w:t>
      </w:r>
      <w:proofErr w:type="spellStart"/>
      <w:r w:rsidRPr="000E0DE4">
        <w:rPr>
          <w:rtl/>
          <w:lang w:eastAsia="he-IL"/>
        </w:rPr>
        <w:t>חו"מ</w:t>
      </w:r>
      <w:proofErr w:type="spellEnd"/>
      <w:r w:rsidRPr="000E0DE4">
        <w:rPr>
          <w:rtl/>
          <w:lang w:eastAsia="he-IL"/>
        </w:rPr>
        <w:t xml:space="preserve"> סימן </w:t>
      </w:r>
      <w:proofErr w:type="spellStart"/>
      <w:r w:rsidRPr="000E0DE4">
        <w:rPr>
          <w:rtl/>
          <w:lang w:eastAsia="he-IL"/>
        </w:rPr>
        <w:t>רא</w:t>
      </w:r>
      <w:proofErr w:type="spellEnd"/>
      <w:r w:rsidRPr="000E0DE4">
        <w:rPr>
          <w:rtl/>
          <w:lang w:eastAsia="he-IL"/>
        </w:rPr>
        <w:t xml:space="preserve"> </w:t>
      </w:r>
      <w:proofErr w:type="spellStart"/>
      <w:r w:rsidRPr="000E0DE4">
        <w:rPr>
          <w:rtl/>
          <w:lang w:eastAsia="he-IL"/>
        </w:rPr>
        <w:t>ס"ק</w:t>
      </w:r>
      <w:proofErr w:type="spellEnd"/>
      <w:r w:rsidRPr="000E0DE4">
        <w:rPr>
          <w:rtl/>
          <w:lang w:eastAsia="he-IL"/>
        </w:rPr>
        <w:t xml:space="preserve"> ב באריכות)</w:t>
      </w:r>
      <w:r>
        <w:rPr>
          <w:rFonts w:hint="cs"/>
          <w:rtl/>
          <w:lang w:eastAsia="he-IL"/>
        </w:rPr>
        <w:t>,</w:t>
      </w:r>
      <w:r w:rsidRPr="000E0DE4">
        <w:rPr>
          <w:rtl/>
          <w:lang w:eastAsia="he-IL"/>
        </w:rPr>
        <w:t xml:space="preserve"> ואכמ"ל.</w:t>
      </w:r>
    </w:p>
    <w:p w14:paraId="67FA657E" w14:textId="77777777" w:rsidR="005C74A4" w:rsidRPr="000E0DE4" w:rsidRDefault="005C74A4" w:rsidP="005C74A4">
      <w:pPr>
        <w:pStyle w:val="10"/>
        <w:rPr>
          <w:rtl/>
          <w:lang w:eastAsia="he-IL"/>
        </w:rPr>
      </w:pPr>
      <w:r w:rsidRPr="000E0DE4">
        <w:rPr>
          <w:rtl/>
          <w:lang w:eastAsia="he-IL"/>
        </w:rPr>
        <w:t>כתב כתובה לאחר ההסכם</w:t>
      </w:r>
    </w:p>
    <w:p w14:paraId="0C148E42" w14:textId="77777777" w:rsidR="005C74A4" w:rsidRPr="000E0DE4" w:rsidRDefault="005C74A4" w:rsidP="005C74A4">
      <w:pPr>
        <w:pStyle w:val="ad"/>
        <w:rPr>
          <w:rtl/>
        </w:rPr>
      </w:pPr>
      <w:r w:rsidRPr="000E0DE4">
        <w:rPr>
          <w:rtl/>
        </w:rPr>
        <w:t xml:space="preserve">עד עתה דנו בשאלה האם מהני סילוק האיש </w:t>
      </w:r>
      <w:proofErr w:type="spellStart"/>
      <w:r w:rsidRPr="000E0DE4">
        <w:rPr>
          <w:rtl/>
        </w:rPr>
        <w:t>והאשה</w:t>
      </w:r>
      <w:proofErr w:type="spellEnd"/>
      <w:r w:rsidRPr="000E0DE4">
        <w:rPr>
          <w:rtl/>
        </w:rPr>
        <w:t xml:space="preserve"> מזכויותיהם המוקנות להם בנישואין שעה שערכו הסכם קודם </w:t>
      </w:r>
      <w:proofErr w:type="spellStart"/>
      <w:r w:rsidRPr="000E0DE4">
        <w:rPr>
          <w:rtl/>
        </w:rPr>
        <w:t>הארוסין</w:t>
      </w:r>
      <w:proofErr w:type="spellEnd"/>
      <w:r>
        <w:rPr>
          <w:rFonts w:hint="cs"/>
          <w:rtl/>
        </w:rPr>
        <w:t>,</w:t>
      </w:r>
      <w:r w:rsidRPr="000E0DE4">
        <w:rPr>
          <w:rtl/>
        </w:rPr>
        <w:t xml:space="preserve"> ועלה בידנו ממספר טעמים שההסכם תופס. אלא שנשאלת השאלה שהרי לאחר מכן, בשעת החופה עצמה הבעל כתב לאשה כתובה בה התחייב לה ככל חיובי הכתובה, וא"כ ההתחייבות לכתובתה ומזונותיה באו לאחר החתימה על ההסכם-ממון והיא מבטלת את </w:t>
      </w:r>
      <w:proofErr w:type="spellStart"/>
      <w:r w:rsidRPr="000E0DE4">
        <w:rPr>
          <w:rtl/>
        </w:rPr>
        <w:t>הויתור</w:t>
      </w:r>
      <w:proofErr w:type="spellEnd"/>
      <w:r w:rsidRPr="000E0DE4">
        <w:rPr>
          <w:rtl/>
        </w:rPr>
        <w:t xml:space="preserve"> הקודם, </w:t>
      </w:r>
      <w:proofErr w:type="spellStart"/>
      <w:r w:rsidRPr="000E0DE4">
        <w:rPr>
          <w:rtl/>
        </w:rPr>
        <w:t>שויתרה</w:t>
      </w:r>
      <w:proofErr w:type="spellEnd"/>
      <w:r w:rsidRPr="000E0DE4">
        <w:rPr>
          <w:rtl/>
        </w:rPr>
        <w:t xml:space="preserve"> </w:t>
      </w:r>
      <w:proofErr w:type="spellStart"/>
      <w:r w:rsidRPr="000E0DE4">
        <w:rPr>
          <w:rtl/>
        </w:rPr>
        <w:t>האשה</w:t>
      </w:r>
      <w:proofErr w:type="spellEnd"/>
      <w:r w:rsidRPr="000E0DE4">
        <w:rPr>
          <w:rtl/>
        </w:rPr>
        <w:t xml:space="preserve"> והיא התופסת.</w:t>
      </w:r>
    </w:p>
    <w:p w14:paraId="0BA23AA5" w14:textId="77777777" w:rsidR="005C74A4" w:rsidRDefault="005C74A4" w:rsidP="005C74A4">
      <w:pPr>
        <w:pStyle w:val="ae"/>
        <w:rPr>
          <w:rtl/>
          <w:lang w:eastAsia="he-IL"/>
        </w:rPr>
      </w:pPr>
      <w:r w:rsidRPr="000E0DE4">
        <w:rPr>
          <w:rtl/>
          <w:lang w:eastAsia="he-IL"/>
        </w:rPr>
        <w:t xml:space="preserve">והנה כאשר הבעל בא והתחייב לה בכתובה תוספת כתובה ומזונות, נעשים בזה לכאורה שני דברים, ראשית הבעל מתחייב, ושנית </w:t>
      </w:r>
      <w:proofErr w:type="spellStart"/>
      <w:r w:rsidRPr="000E0DE4">
        <w:rPr>
          <w:rtl/>
          <w:lang w:eastAsia="he-IL"/>
        </w:rPr>
        <w:t>האשה</w:t>
      </w:r>
      <w:proofErr w:type="spellEnd"/>
      <w:r w:rsidRPr="000E0DE4">
        <w:rPr>
          <w:rtl/>
          <w:lang w:eastAsia="he-IL"/>
        </w:rPr>
        <w:t xml:space="preserve"> הרואה כי הבעל מוכן להתחייב, בפשטות חוזרת בה מהסכמתה לוותר על כך. והנה כדי לבחון מה בכתיבת הכתובה יש בו כדי "לקלקל" את שהושג בהסכם הממון, יש ל</w:t>
      </w:r>
      <w:r>
        <w:rPr>
          <w:rtl/>
          <w:lang w:eastAsia="he-IL"/>
        </w:rPr>
        <w:t>דון מכוח מה היה תוקף הסכם הממון</w:t>
      </w:r>
      <w:r>
        <w:rPr>
          <w:rFonts w:hint="cs"/>
          <w:rtl/>
          <w:lang w:eastAsia="he-IL"/>
        </w:rPr>
        <w:t>.</w:t>
      </w:r>
      <w:r w:rsidRPr="000E0DE4">
        <w:rPr>
          <w:rtl/>
          <w:lang w:eastAsia="he-IL"/>
        </w:rPr>
        <w:t xml:space="preserve"> ראינו לעיל סיבות מספר לפיהן </w:t>
      </w:r>
      <w:proofErr w:type="spellStart"/>
      <w:r w:rsidRPr="000E0DE4">
        <w:rPr>
          <w:rtl/>
          <w:lang w:eastAsia="he-IL"/>
        </w:rPr>
        <w:t>האשה</w:t>
      </w:r>
      <w:proofErr w:type="spellEnd"/>
      <w:r w:rsidRPr="000E0DE4">
        <w:rPr>
          <w:rtl/>
          <w:lang w:eastAsia="he-IL"/>
        </w:rPr>
        <w:t xml:space="preserve"> היא זו שלמעשה "מחקה" את חוב התוספת והמזונות, באופן זה לכאורה לא יהיה בעצם התחייבות הבעל תחת החופה כדי "לקלקל" את שנעשה ע"י </w:t>
      </w:r>
      <w:proofErr w:type="spellStart"/>
      <w:r w:rsidRPr="000E0DE4">
        <w:rPr>
          <w:rtl/>
          <w:lang w:eastAsia="he-IL"/>
        </w:rPr>
        <w:t>האשה</w:t>
      </w:r>
      <w:proofErr w:type="spellEnd"/>
      <w:r>
        <w:rPr>
          <w:rFonts w:hint="cs"/>
          <w:rtl/>
          <w:lang w:eastAsia="he-IL"/>
        </w:rPr>
        <w:t>,</w:t>
      </w:r>
      <w:r w:rsidRPr="000E0DE4">
        <w:rPr>
          <w:rtl/>
          <w:lang w:eastAsia="he-IL"/>
        </w:rPr>
        <w:t xml:space="preserve"> שהרי על אותו חוב שמתחייב תחת החופה, הסתלקה </w:t>
      </w:r>
      <w:proofErr w:type="spellStart"/>
      <w:r w:rsidRPr="000E0DE4">
        <w:rPr>
          <w:rtl/>
          <w:lang w:eastAsia="he-IL"/>
        </w:rPr>
        <w:t>האשה</w:t>
      </w:r>
      <w:proofErr w:type="spellEnd"/>
      <w:r w:rsidRPr="000E0DE4">
        <w:rPr>
          <w:rtl/>
          <w:lang w:eastAsia="he-IL"/>
        </w:rPr>
        <w:t xml:space="preserve"> בשעת ההסכם, שהרי "מזונות </w:t>
      </w:r>
      <w:proofErr w:type="spellStart"/>
      <w:r w:rsidRPr="000E0DE4">
        <w:rPr>
          <w:rtl/>
          <w:lang w:eastAsia="he-IL"/>
        </w:rPr>
        <w:t>אשה</w:t>
      </w:r>
      <w:proofErr w:type="spellEnd"/>
      <w:r w:rsidRPr="000E0DE4">
        <w:rPr>
          <w:rtl/>
          <w:lang w:eastAsia="he-IL"/>
        </w:rPr>
        <w:t xml:space="preserve">, מימוש כתובה" כלשון ההסכם הן </w:t>
      </w:r>
      <w:proofErr w:type="spellStart"/>
      <w:r w:rsidRPr="000E0DE4">
        <w:rPr>
          <w:rtl/>
          <w:lang w:eastAsia="he-IL"/>
        </w:rPr>
        <w:t>הן</w:t>
      </w:r>
      <w:proofErr w:type="spellEnd"/>
      <w:r w:rsidRPr="000E0DE4">
        <w:rPr>
          <w:rtl/>
          <w:lang w:eastAsia="he-IL"/>
        </w:rPr>
        <w:t xml:space="preserve"> אותם חיובים אותם מקבל הבעל תחת החופה, אלא שכאמור יש לדון האם בראות </w:t>
      </w:r>
      <w:proofErr w:type="spellStart"/>
      <w:r w:rsidRPr="000E0DE4">
        <w:rPr>
          <w:rtl/>
          <w:lang w:eastAsia="he-IL"/>
        </w:rPr>
        <w:t>האשה</w:t>
      </w:r>
      <w:proofErr w:type="spellEnd"/>
      <w:r w:rsidRPr="000E0DE4">
        <w:rPr>
          <w:rtl/>
          <w:lang w:eastAsia="he-IL"/>
        </w:rPr>
        <w:t xml:space="preserve"> את הבעל מתחייב תחת החופה הרי היא חוזרת בה מהסתלקותה, בהסכמת הבעל</w:t>
      </w:r>
      <w:r>
        <w:rPr>
          <w:rFonts w:hint="cs"/>
          <w:rtl/>
          <w:lang w:eastAsia="he-IL"/>
        </w:rPr>
        <w:t>.</w:t>
      </w:r>
      <w:r w:rsidRPr="000E0DE4">
        <w:rPr>
          <w:rtl/>
          <w:lang w:eastAsia="he-IL"/>
        </w:rPr>
        <w:t xml:space="preserve"> שאלה זו תלויה היא במחלוקת אותה הזכרנו לעיל אם ניתן לחזור מסילוק</w:t>
      </w:r>
      <w:r>
        <w:rPr>
          <w:rFonts w:hint="cs"/>
          <w:rtl/>
          <w:lang w:eastAsia="he-IL"/>
        </w:rPr>
        <w:t>.</w:t>
      </w:r>
      <w:r w:rsidRPr="000E0DE4">
        <w:rPr>
          <w:rtl/>
          <w:lang w:eastAsia="he-IL"/>
        </w:rPr>
        <w:t xml:space="preserve"> אמנם אף אם ננקוט שיכולה היא לחזור בה</w:t>
      </w:r>
      <w:r>
        <w:rPr>
          <w:rFonts w:hint="cs"/>
          <w:rtl/>
          <w:lang w:eastAsia="he-IL"/>
        </w:rPr>
        <w:t>,</w:t>
      </w:r>
      <w:r w:rsidRPr="000E0DE4">
        <w:rPr>
          <w:rtl/>
          <w:lang w:eastAsia="he-IL"/>
        </w:rPr>
        <w:t xml:space="preserve"> מ"מ נלע"ד כי לאחר שנחתם הסכם הממון התופס עפ"י ההלכה יש לפרש את התחייבות הבעל בכתובה כ"התחייבות טקסית" ללא כוונת התחייבות אלא לשם טקס כתיבת הכתובה והקראתה בציבור ותו לא</w:t>
      </w:r>
      <w:r>
        <w:rPr>
          <w:rFonts w:hint="cs"/>
          <w:rtl/>
          <w:lang w:eastAsia="he-IL"/>
        </w:rPr>
        <w:t>,</w:t>
      </w:r>
      <w:r w:rsidRPr="000E0DE4">
        <w:rPr>
          <w:rtl/>
          <w:lang w:eastAsia="he-IL"/>
        </w:rPr>
        <w:t xml:space="preserve"> </w:t>
      </w:r>
      <w:proofErr w:type="spellStart"/>
      <w:r w:rsidRPr="000E0DE4">
        <w:rPr>
          <w:rtl/>
          <w:lang w:eastAsia="he-IL"/>
        </w:rPr>
        <w:t>ובנדו"ד</w:t>
      </w:r>
      <w:proofErr w:type="spellEnd"/>
      <w:r w:rsidRPr="000E0DE4">
        <w:rPr>
          <w:rtl/>
          <w:lang w:eastAsia="he-IL"/>
        </w:rPr>
        <w:t xml:space="preserve"> די לנו בכך שבעיני </w:t>
      </w:r>
      <w:proofErr w:type="spellStart"/>
      <w:r w:rsidRPr="000E0DE4">
        <w:rPr>
          <w:rtl/>
          <w:lang w:eastAsia="he-IL"/>
        </w:rPr>
        <w:t>האשה</w:t>
      </w:r>
      <w:proofErr w:type="spellEnd"/>
      <w:r w:rsidRPr="000E0DE4">
        <w:rPr>
          <w:rtl/>
          <w:lang w:eastAsia="he-IL"/>
        </w:rPr>
        <w:t xml:space="preserve"> לא מתכוון הבעל להתחייב לה כדי שנאמר שלא חזרה בה מהסתלקותה בכך שקיבלה את הכתובה</w:t>
      </w:r>
      <w:r>
        <w:rPr>
          <w:rFonts w:hint="cs"/>
          <w:rtl/>
          <w:lang w:eastAsia="he-IL"/>
        </w:rPr>
        <w:t>,</w:t>
      </w:r>
      <w:r w:rsidRPr="000E0DE4">
        <w:rPr>
          <w:rtl/>
          <w:lang w:eastAsia="he-IL"/>
        </w:rPr>
        <w:t xml:space="preserve"> אף אם</w:t>
      </w:r>
      <w:r>
        <w:rPr>
          <w:rtl/>
          <w:lang w:eastAsia="he-IL"/>
        </w:rPr>
        <w:t xml:space="preserve"> מצד ההלכה יש תוקף להתחייבותו.</w:t>
      </w:r>
    </w:p>
    <w:p w14:paraId="69B0760D" w14:textId="77777777" w:rsidR="005C74A4" w:rsidRDefault="005C74A4" w:rsidP="005C74A4">
      <w:pPr>
        <w:pStyle w:val="ae"/>
        <w:rPr>
          <w:rtl/>
          <w:lang w:eastAsia="he-IL"/>
        </w:rPr>
      </w:pPr>
      <w:r w:rsidRPr="000E0DE4">
        <w:rPr>
          <w:rtl/>
          <w:lang w:eastAsia="he-IL"/>
        </w:rPr>
        <w:t xml:space="preserve">והנה אם לא היינו מקבלים את הסכם הממון כתופס הלכתית מצד הסתלקות </w:t>
      </w:r>
      <w:proofErr w:type="spellStart"/>
      <w:r w:rsidRPr="000E0DE4">
        <w:rPr>
          <w:rtl/>
          <w:lang w:eastAsia="he-IL"/>
        </w:rPr>
        <w:t>האשה</w:t>
      </w:r>
      <w:proofErr w:type="spellEnd"/>
      <w:r w:rsidRPr="000E0DE4">
        <w:rPr>
          <w:rtl/>
          <w:lang w:eastAsia="he-IL"/>
        </w:rPr>
        <w:t xml:space="preserve"> אלא היינו באים מצד האיש שהגביל ושייר בנישואין בהסכמת </w:t>
      </w:r>
      <w:proofErr w:type="spellStart"/>
      <w:r w:rsidRPr="000E0DE4">
        <w:rPr>
          <w:rtl/>
          <w:lang w:eastAsia="he-IL"/>
        </w:rPr>
        <w:t>האשה</w:t>
      </w:r>
      <w:proofErr w:type="spellEnd"/>
      <w:r w:rsidRPr="000E0DE4">
        <w:rPr>
          <w:rtl/>
          <w:lang w:eastAsia="he-IL"/>
        </w:rPr>
        <w:t>, כאן היה מקום לדון אם בהתחייבותו תחת החופה חזר בו מאותו "תנאי מגביל" שעשה בהסכם</w:t>
      </w:r>
      <w:r>
        <w:rPr>
          <w:rFonts w:hint="cs"/>
          <w:rtl/>
          <w:lang w:eastAsia="he-IL"/>
        </w:rPr>
        <w:t>,</w:t>
      </w:r>
      <w:r w:rsidRPr="000E0DE4">
        <w:rPr>
          <w:rtl/>
          <w:lang w:eastAsia="he-IL"/>
        </w:rPr>
        <w:t xml:space="preserve"> ואז היה צורך לדון כמו שדנו דייני </w:t>
      </w:r>
      <w:r w:rsidRPr="000E0DE4">
        <w:rPr>
          <w:rtl/>
          <w:lang w:eastAsia="he-IL"/>
        </w:rPr>
        <w:lastRenderedPageBreak/>
        <w:t xml:space="preserve">ביה"ד דחיפה בתיק 509827/1 שלא באו מצד סילוק אלא קבלו בזה את דברי </w:t>
      </w:r>
      <w:proofErr w:type="spellStart"/>
      <w:r w:rsidRPr="000E0DE4">
        <w:rPr>
          <w:rtl/>
          <w:lang w:eastAsia="he-IL"/>
        </w:rPr>
        <w:t>הגר"א</w:t>
      </w:r>
      <w:proofErr w:type="spellEnd"/>
      <w:r w:rsidRPr="000E0DE4">
        <w:rPr>
          <w:rtl/>
          <w:lang w:eastAsia="he-IL"/>
        </w:rPr>
        <w:t xml:space="preserve"> גולדשמידט הנ"ל שזה מדין "תנאי מגביל" וראו בהסכם הממון כמודעה על החיוב שתחת החופה</w:t>
      </w:r>
      <w:r>
        <w:rPr>
          <w:rFonts w:hint="cs"/>
          <w:rtl/>
          <w:lang w:eastAsia="he-IL"/>
        </w:rPr>
        <w:t>,</w:t>
      </w:r>
      <w:r w:rsidRPr="000E0DE4">
        <w:rPr>
          <w:rtl/>
          <w:lang w:eastAsia="he-IL"/>
        </w:rPr>
        <w:t xml:space="preserve"> והוסיפו</w:t>
      </w:r>
      <w:r>
        <w:rPr>
          <w:rFonts w:hint="cs"/>
          <w:rtl/>
          <w:lang w:eastAsia="he-IL"/>
        </w:rPr>
        <w:t>:</w:t>
      </w:r>
    </w:p>
    <w:p w14:paraId="31ADADB6" w14:textId="77777777" w:rsidR="005C74A4" w:rsidRDefault="005C74A4" w:rsidP="005C74A4">
      <w:pPr>
        <w:pStyle w:val="a9"/>
        <w:rPr>
          <w:rtl/>
          <w:lang w:eastAsia="he-IL"/>
        </w:rPr>
      </w:pPr>
      <w:r w:rsidRPr="000E0DE4">
        <w:rPr>
          <w:rtl/>
          <w:lang w:eastAsia="he-IL"/>
        </w:rPr>
        <w:t xml:space="preserve">"חשוב לדייק שאין מדובר על </w:t>
      </w:r>
      <w:proofErr w:type="spellStart"/>
      <w:r w:rsidRPr="000E0DE4">
        <w:rPr>
          <w:rtl/>
          <w:lang w:eastAsia="he-IL"/>
        </w:rPr>
        <w:t>מודעא</w:t>
      </w:r>
      <w:proofErr w:type="spellEnd"/>
      <w:r w:rsidRPr="000E0DE4">
        <w:rPr>
          <w:rtl/>
          <w:lang w:eastAsia="he-IL"/>
        </w:rPr>
        <w:t xml:space="preserve"> במובנה הרגיל. שכן, דין </w:t>
      </w:r>
      <w:proofErr w:type="spellStart"/>
      <w:r w:rsidRPr="000E0DE4">
        <w:rPr>
          <w:rtl/>
          <w:lang w:eastAsia="he-IL"/>
        </w:rPr>
        <w:t>מודעא</w:t>
      </w:r>
      <w:proofErr w:type="spellEnd"/>
      <w:r w:rsidRPr="000E0DE4">
        <w:rPr>
          <w:rtl/>
          <w:lang w:eastAsia="he-IL"/>
        </w:rPr>
        <w:t xml:space="preserve"> נועד בדרך כלל להוות פתרון למצב בו צד אחד כופה על צד שני עסקה, ואז הצד הנכפה מודיע ומכריז בפני עדים שהעסקה אותה הוא עתיד לבצע – אינה מדעתו ולא יהיה לה תוקף. </w:t>
      </w:r>
      <w:proofErr w:type="spellStart"/>
      <w:r w:rsidRPr="000E0DE4">
        <w:rPr>
          <w:rtl/>
          <w:lang w:eastAsia="he-IL"/>
        </w:rPr>
        <w:t>בכגון</w:t>
      </w:r>
      <w:proofErr w:type="spellEnd"/>
      <w:r w:rsidRPr="000E0DE4">
        <w:rPr>
          <w:rtl/>
          <w:lang w:eastAsia="he-IL"/>
        </w:rPr>
        <w:t xml:space="preserve"> זה, בדין </w:t>
      </w:r>
      <w:proofErr w:type="spellStart"/>
      <w:r w:rsidRPr="000E0DE4">
        <w:rPr>
          <w:rtl/>
          <w:lang w:eastAsia="he-IL"/>
        </w:rPr>
        <w:t>מודעא</w:t>
      </w:r>
      <w:proofErr w:type="spellEnd"/>
      <w:r w:rsidRPr="000E0DE4">
        <w:rPr>
          <w:rtl/>
          <w:lang w:eastAsia="he-IL"/>
        </w:rPr>
        <w:t xml:space="preserve"> שני חידושים – האחד, שאנו מקבלים את ההנחה שמוסר </w:t>
      </w:r>
      <w:proofErr w:type="spellStart"/>
      <w:r w:rsidRPr="000E0DE4">
        <w:rPr>
          <w:rtl/>
          <w:lang w:eastAsia="he-IL"/>
        </w:rPr>
        <w:t>המודעא</w:t>
      </w:r>
      <w:proofErr w:type="spellEnd"/>
      <w:r w:rsidRPr="000E0DE4">
        <w:rPr>
          <w:rtl/>
          <w:lang w:eastAsia="he-IL"/>
        </w:rPr>
        <w:t xml:space="preserve"> לא חזר בו, והחידוש השני שיש תוקף </w:t>
      </w:r>
      <w:proofErr w:type="spellStart"/>
      <w:r w:rsidRPr="000E0DE4">
        <w:rPr>
          <w:rtl/>
          <w:lang w:eastAsia="he-IL"/>
        </w:rPr>
        <w:t>למודעא</w:t>
      </w:r>
      <w:proofErr w:type="spellEnd"/>
      <w:r w:rsidRPr="000E0DE4">
        <w:rPr>
          <w:rtl/>
          <w:lang w:eastAsia="he-IL"/>
        </w:rPr>
        <w:t xml:space="preserve"> זו למרות שנעשתה בסתר על ידי אחד הצדדים. בשונה מכך, בנדון דידן שני הצדדים קבעו בהסכמה, שהכתובה שביניהם אינה נעשית בצורה מחייבת. לפיכך, נדרש רק היסוד הראשון בדין </w:t>
      </w:r>
      <w:proofErr w:type="spellStart"/>
      <w:r w:rsidRPr="000E0DE4">
        <w:rPr>
          <w:rtl/>
          <w:lang w:eastAsia="he-IL"/>
        </w:rPr>
        <w:t>המודעא</w:t>
      </w:r>
      <w:proofErr w:type="spellEnd"/>
      <w:r>
        <w:rPr>
          <w:rFonts w:hint="cs"/>
          <w:rtl/>
          <w:lang w:eastAsia="he-IL"/>
        </w:rPr>
        <w:t xml:space="preserve"> [</w:t>
      </w:r>
      <w:r w:rsidRPr="000E0DE4">
        <w:rPr>
          <w:rtl/>
          <w:lang w:eastAsia="he-IL"/>
        </w:rPr>
        <w:t>...</w:t>
      </w:r>
      <w:r>
        <w:rPr>
          <w:rFonts w:hint="cs"/>
          <w:rtl/>
          <w:lang w:eastAsia="he-IL"/>
        </w:rPr>
        <w:t>]</w:t>
      </w:r>
      <w:r w:rsidRPr="000E0DE4">
        <w:rPr>
          <w:rtl/>
          <w:lang w:eastAsia="he-IL"/>
        </w:rPr>
        <w:t xml:space="preserve"> בפתח הדברים נאמר, שבנדון דידן, אין לבית הדין ספק שבשעת החתימה על הכתובה או מסירתה, אילו נשאלו הצדדים האם במקרה של גירושין יידרש הבעל לשלם הכתובה התשובה </w:t>
      </w:r>
      <w:proofErr w:type="spellStart"/>
      <w:r w:rsidRPr="000E0DE4">
        <w:rPr>
          <w:rtl/>
          <w:lang w:eastAsia="he-IL"/>
        </w:rPr>
        <w:t>היתה</w:t>
      </w:r>
      <w:proofErr w:type="spellEnd"/>
      <w:r w:rsidRPr="000E0DE4">
        <w:rPr>
          <w:rtl/>
          <w:lang w:eastAsia="he-IL"/>
        </w:rPr>
        <w:t xml:space="preserve"> שהוא לא יידרש לכך. שהרי, כאמור לעיל – יומיים לפני הנישואין נחתם ההסכם, ושלושה שבועות לאחר הנישואין אושר ההסכם בבית המשפט. נציין, שהוויתור על הכתובה אינו סעיף נחבא או חריג בהסכם, אלא הוא כתוב באופן מפורש ומפורט ואף משתלב עם הרוח הכללית של ההסכם."</w:t>
      </w:r>
    </w:p>
    <w:p w14:paraId="6EEDE28D" w14:textId="77777777" w:rsidR="005C74A4" w:rsidRPr="000E0DE4" w:rsidRDefault="005C74A4" w:rsidP="005C74A4">
      <w:pPr>
        <w:pStyle w:val="ae"/>
        <w:rPr>
          <w:rtl/>
          <w:lang w:eastAsia="he-IL"/>
        </w:rPr>
      </w:pPr>
      <w:proofErr w:type="spellStart"/>
      <w:r w:rsidRPr="000E0DE4">
        <w:rPr>
          <w:rtl/>
          <w:lang w:eastAsia="he-IL"/>
        </w:rPr>
        <w:t>בכה"ג</w:t>
      </w:r>
      <w:proofErr w:type="spellEnd"/>
      <w:r w:rsidRPr="000E0DE4">
        <w:rPr>
          <w:rtl/>
          <w:lang w:eastAsia="he-IL"/>
        </w:rPr>
        <w:t xml:space="preserve"> היה אף מקום לדון בדבר חיוב המזונות שבכתובה ולהיכנס לשאלה בדבר מקור ההתחייבות במזונות שבכתובה</w:t>
      </w:r>
      <w:r>
        <w:rPr>
          <w:rFonts w:hint="cs"/>
          <w:rtl/>
          <w:lang w:eastAsia="he-IL"/>
        </w:rPr>
        <w:t>,</w:t>
      </w:r>
      <w:r w:rsidRPr="000E0DE4">
        <w:rPr>
          <w:rtl/>
          <w:lang w:eastAsia="he-IL"/>
        </w:rPr>
        <w:t xml:space="preserve"> אם </w:t>
      </w:r>
      <w:proofErr w:type="spellStart"/>
      <w:r w:rsidRPr="000E0DE4">
        <w:rPr>
          <w:rtl/>
          <w:lang w:eastAsia="he-IL"/>
        </w:rPr>
        <w:t>ה"ז</w:t>
      </w:r>
      <w:proofErr w:type="spellEnd"/>
      <w:r w:rsidRPr="000E0DE4">
        <w:rPr>
          <w:rtl/>
          <w:lang w:eastAsia="he-IL"/>
        </w:rPr>
        <w:t xml:space="preserve"> חיובו שלו או חיוב מן הדין, אולם לענ"ד </w:t>
      </w:r>
      <w:proofErr w:type="spellStart"/>
      <w:r w:rsidRPr="000E0DE4">
        <w:rPr>
          <w:rtl/>
          <w:lang w:eastAsia="he-IL"/>
        </w:rPr>
        <w:t>אי"צ</w:t>
      </w:r>
      <w:proofErr w:type="spellEnd"/>
      <w:r w:rsidRPr="000E0DE4">
        <w:rPr>
          <w:rtl/>
          <w:lang w:eastAsia="he-IL"/>
        </w:rPr>
        <w:t xml:space="preserve"> </w:t>
      </w:r>
      <w:proofErr w:type="spellStart"/>
      <w:r w:rsidRPr="000E0DE4">
        <w:rPr>
          <w:rtl/>
          <w:lang w:eastAsia="he-IL"/>
        </w:rPr>
        <w:t>להכנס</w:t>
      </w:r>
      <w:proofErr w:type="spellEnd"/>
      <w:r w:rsidRPr="000E0DE4">
        <w:rPr>
          <w:rtl/>
          <w:lang w:eastAsia="he-IL"/>
        </w:rPr>
        <w:t xml:space="preserve"> לכל זה מכיוון שכאמור תוקף </w:t>
      </w:r>
      <w:proofErr w:type="spellStart"/>
      <w:r w:rsidRPr="000E0DE4">
        <w:rPr>
          <w:rtl/>
          <w:lang w:eastAsia="he-IL"/>
        </w:rPr>
        <w:t>הויתור</w:t>
      </w:r>
      <w:proofErr w:type="spellEnd"/>
      <w:r w:rsidRPr="000E0DE4">
        <w:rPr>
          <w:rtl/>
          <w:lang w:eastAsia="he-IL"/>
        </w:rPr>
        <w:t xml:space="preserve"> על זכויותיה ככתוב בהסכם אינו נשען על הבעל אלא על </w:t>
      </w:r>
      <w:proofErr w:type="spellStart"/>
      <w:r w:rsidRPr="000E0DE4">
        <w:rPr>
          <w:rtl/>
          <w:lang w:eastAsia="he-IL"/>
        </w:rPr>
        <w:t>האשה</w:t>
      </w:r>
      <w:proofErr w:type="spellEnd"/>
      <w:r w:rsidRPr="000E0DE4">
        <w:rPr>
          <w:rtl/>
          <w:lang w:eastAsia="he-IL"/>
        </w:rPr>
        <w:t xml:space="preserve"> והיא אינה יכולה לחזור בה מהסתלקותה</w:t>
      </w:r>
      <w:r>
        <w:rPr>
          <w:rFonts w:hint="cs"/>
          <w:rtl/>
          <w:lang w:eastAsia="he-IL"/>
        </w:rPr>
        <w:t>.</w:t>
      </w:r>
      <w:r w:rsidRPr="000E0DE4">
        <w:rPr>
          <w:rtl/>
          <w:lang w:eastAsia="he-IL"/>
        </w:rPr>
        <w:t xml:space="preserve"> ואף </w:t>
      </w:r>
      <w:proofErr w:type="spellStart"/>
      <w:r w:rsidRPr="000E0DE4">
        <w:rPr>
          <w:rtl/>
          <w:lang w:eastAsia="he-IL"/>
        </w:rPr>
        <w:t>את"ל</w:t>
      </w:r>
      <w:proofErr w:type="spellEnd"/>
      <w:r w:rsidRPr="000E0DE4">
        <w:rPr>
          <w:rtl/>
          <w:lang w:eastAsia="he-IL"/>
        </w:rPr>
        <w:t xml:space="preserve"> שיכולה מ"מ אין לפרש את קבלת כתובתה כחזרה בה מהסתלקותה</w:t>
      </w:r>
      <w:r>
        <w:rPr>
          <w:rFonts w:hint="cs"/>
          <w:rtl/>
          <w:lang w:eastAsia="he-IL"/>
        </w:rPr>
        <w:t>,</w:t>
      </w:r>
      <w:r w:rsidRPr="000E0DE4">
        <w:rPr>
          <w:rtl/>
          <w:lang w:eastAsia="he-IL"/>
        </w:rPr>
        <w:t xml:space="preserve"> או מטעם </w:t>
      </w:r>
      <w:proofErr w:type="spellStart"/>
      <w:r w:rsidRPr="000E0DE4">
        <w:rPr>
          <w:rtl/>
          <w:lang w:eastAsia="he-IL"/>
        </w:rPr>
        <w:t>שמהיכ"ת</w:t>
      </w:r>
      <w:proofErr w:type="spellEnd"/>
      <w:r w:rsidRPr="000E0DE4">
        <w:rPr>
          <w:rtl/>
          <w:lang w:eastAsia="he-IL"/>
        </w:rPr>
        <w:t xml:space="preserve"> לומר שחזרה</w:t>
      </w:r>
      <w:r>
        <w:rPr>
          <w:rFonts w:hint="cs"/>
          <w:rtl/>
          <w:lang w:eastAsia="he-IL"/>
        </w:rPr>
        <w:t>,</w:t>
      </w:r>
      <w:r w:rsidRPr="000E0DE4">
        <w:rPr>
          <w:rtl/>
          <w:lang w:eastAsia="he-IL"/>
        </w:rPr>
        <w:t xml:space="preserve"> </w:t>
      </w:r>
      <w:proofErr w:type="spellStart"/>
      <w:r w:rsidRPr="000E0DE4">
        <w:rPr>
          <w:rtl/>
          <w:lang w:eastAsia="he-IL"/>
        </w:rPr>
        <w:t>ואת"ל</w:t>
      </w:r>
      <w:proofErr w:type="spellEnd"/>
      <w:r w:rsidRPr="000E0DE4">
        <w:rPr>
          <w:rtl/>
          <w:lang w:eastAsia="he-IL"/>
        </w:rPr>
        <w:t xml:space="preserve"> שיש בזה אקט של חזרה מ"מ פשיטא לי שאין לראות בנתינת הכתובה כוונת התחייבות</w:t>
      </w:r>
      <w:r>
        <w:rPr>
          <w:rFonts w:hint="cs"/>
          <w:rtl/>
          <w:lang w:eastAsia="he-IL"/>
        </w:rPr>
        <w:t>,</w:t>
      </w:r>
      <w:r w:rsidRPr="000E0DE4">
        <w:rPr>
          <w:rtl/>
          <w:lang w:eastAsia="he-IL"/>
        </w:rPr>
        <w:t xml:space="preserve"> ולפחות לא בעיני </w:t>
      </w:r>
      <w:proofErr w:type="spellStart"/>
      <w:r w:rsidRPr="000E0DE4">
        <w:rPr>
          <w:rtl/>
          <w:lang w:eastAsia="he-IL"/>
        </w:rPr>
        <w:t>האשה</w:t>
      </w:r>
      <w:proofErr w:type="spellEnd"/>
      <w:r w:rsidRPr="000E0DE4">
        <w:rPr>
          <w:rtl/>
          <w:lang w:eastAsia="he-IL"/>
        </w:rPr>
        <w:t xml:space="preserve"> כדי שנאמר שחזרה בה ממחילתה.</w:t>
      </w:r>
    </w:p>
    <w:p w14:paraId="37192758" w14:textId="77777777" w:rsidR="005C74A4" w:rsidRPr="000E0DE4" w:rsidRDefault="005C74A4" w:rsidP="005C74A4">
      <w:pPr>
        <w:pStyle w:val="afc"/>
        <w:rPr>
          <w:rtl/>
          <w:lang w:eastAsia="he-IL"/>
        </w:rPr>
      </w:pPr>
      <w:r w:rsidRPr="000E0DE4">
        <w:rPr>
          <w:rFonts w:hint="cs"/>
          <w:rtl/>
          <w:lang w:eastAsia="he-IL"/>
        </w:rPr>
        <w:t xml:space="preserve">מסקנה </w:t>
      </w:r>
      <w:r w:rsidRPr="000E0DE4">
        <w:rPr>
          <w:rtl/>
          <w:lang w:eastAsia="he-IL"/>
        </w:rPr>
        <w:t>להלכה</w:t>
      </w:r>
    </w:p>
    <w:p w14:paraId="5B073901" w14:textId="77777777" w:rsidR="005C74A4" w:rsidRPr="000E0DE4" w:rsidRDefault="005C74A4" w:rsidP="005C74A4">
      <w:pPr>
        <w:pStyle w:val="ad"/>
        <w:rPr>
          <w:rtl/>
        </w:rPr>
      </w:pPr>
      <w:r w:rsidRPr="000E0DE4">
        <w:rPr>
          <w:rtl/>
        </w:rPr>
        <w:t xml:space="preserve">הסכם הממון שנחתם קודם האירוסין בו ויתרה </w:t>
      </w:r>
      <w:proofErr w:type="spellStart"/>
      <w:r w:rsidRPr="000E0DE4">
        <w:rPr>
          <w:rtl/>
        </w:rPr>
        <w:t>האשה</w:t>
      </w:r>
      <w:proofErr w:type="spellEnd"/>
      <w:r w:rsidRPr="000E0DE4">
        <w:rPr>
          <w:rtl/>
        </w:rPr>
        <w:t xml:space="preserve"> על כתובתה ומזונותיה תקף למרות שנחתם קודם </w:t>
      </w:r>
      <w:proofErr w:type="spellStart"/>
      <w:r w:rsidRPr="000E0DE4">
        <w:rPr>
          <w:rtl/>
        </w:rPr>
        <w:t>הארוסין</w:t>
      </w:r>
      <w:proofErr w:type="spellEnd"/>
      <w:r w:rsidRPr="000E0DE4">
        <w:rPr>
          <w:rtl/>
        </w:rPr>
        <w:t xml:space="preserve"> ולמרות שנכתבה כתובה לאחר מכן</w:t>
      </w:r>
      <w:r>
        <w:rPr>
          <w:rFonts w:hint="cs"/>
          <w:rtl/>
        </w:rPr>
        <w:t>,</w:t>
      </w:r>
      <w:r w:rsidRPr="000E0DE4">
        <w:rPr>
          <w:rtl/>
        </w:rPr>
        <w:t xml:space="preserve"> ולכן לא זכאית</w:t>
      </w:r>
      <w:r>
        <w:rPr>
          <w:rtl/>
        </w:rPr>
        <w:t xml:space="preserve"> </w:t>
      </w:r>
      <w:proofErr w:type="spellStart"/>
      <w:r>
        <w:rPr>
          <w:rtl/>
        </w:rPr>
        <w:t>האשה</w:t>
      </w:r>
      <w:proofErr w:type="spellEnd"/>
      <w:r>
        <w:rPr>
          <w:rtl/>
        </w:rPr>
        <w:t xml:space="preserve"> לתוספת כתובתה ולמזונות</w:t>
      </w:r>
      <w:r>
        <w:rPr>
          <w:rFonts w:hint="cs"/>
          <w:rtl/>
        </w:rPr>
        <w:t>.</w:t>
      </w:r>
    </w:p>
    <w:p w14:paraId="3F22B3A1" w14:textId="77777777" w:rsidR="005C74A4" w:rsidRPr="008A795C" w:rsidRDefault="005C74A4" w:rsidP="005C74A4">
      <w:pPr>
        <w:pStyle w:val="aff0"/>
        <w:rPr>
          <w:lang w:eastAsia="he-IL"/>
        </w:rPr>
      </w:pPr>
      <w:r w:rsidRPr="008A795C">
        <w:rPr>
          <w:rFonts w:hint="cs"/>
          <w:rtl/>
          <w:lang w:eastAsia="he-IL"/>
        </w:rPr>
        <w:t xml:space="preserve">הרב פנחס </w:t>
      </w:r>
      <w:proofErr w:type="spellStart"/>
      <w:r w:rsidRPr="008A795C">
        <w:rPr>
          <w:rFonts w:hint="cs"/>
          <w:rtl/>
          <w:lang w:eastAsia="he-IL"/>
        </w:rPr>
        <w:t>מונדשיין</w:t>
      </w:r>
      <w:proofErr w:type="spellEnd"/>
      <w:r w:rsidRPr="008A795C">
        <w:rPr>
          <w:rFonts w:hint="cs"/>
          <w:rtl/>
          <w:lang w:eastAsia="he-IL"/>
        </w:rPr>
        <w:t xml:space="preserve"> </w:t>
      </w:r>
      <w:r w:rsidRPr="008A795C">
        <w:rPr>
          <w:rtl/>
          <w:lang w:eastAsia="he-IL"/>
        </w:rPr>
        <w:t>–</w:t>
      </w:r>
      <w:r w:rsidRPr="008A795C">
        <w:rPr>
          <w:rFonts w:hint="cs"/>
          <w:rtl/>
          <w:lang w:eastAsia="he-IL"/>
        </w:rPr>
        <w:t xml:space="preserve"> דיין</w:t>
      </w:r>
    </w:p>
    <w:p w14:paraId="31520048" w14:textId="328AC7C3" w:rsidR="005C74A4" w:rsidRPr="00370AA8" w:rsidRDefault="005C74A4" w:rsidP="005C74A4">
      <w:pPr>
        <w:spacing w:after="160" w:line="259" w:lineRule="auto"/>
        <w:rPr>
          <w:rFonts w:ascii="FrankRuehl" w:hAnsi="FrankRuehl"/>
          <w:sz w:val="28"/>
          <w:rtl/>
        </w:rPr>
      </w:pPr>
      <w:r w:rsidRPr="00370AA8">
        <w:rPr>
          <w:rFonts w:ascii="FrankRuehl" w:hAnsi="FrankRuehl" w:hint="cs"/>
          <w:sz w:val="28"/>
          <w:rtl/>
        </w:rPr>
        <w:t xml:space="preserve">ראיתי את דבריהם של עמיתי </w:t>
      </w:r>
      <w:proofErr w:type="spellStart"/>
      <w:r w:rsidRPr="00370AA8">
        <w:rPr>
          <w:rFonts w:ascii="FrankRuehl" w:hAnsi="FrankRuehl" w:hint="cs"/>
          <w:sz w:val="28"/>
          <w:rtl/>
        </w:rPr>
        <w:t>שליט"א</w:t>
      </w:r>
      <w:proofErr w:type="spellEnd"/>
      <w:r w:rsidRPr="00370AA8">
        <w:rPr>
          <w:rFonts w:ascii="FrankRuehl" w:hAnsi="FrankRuehl" w:hint="cs"/>
          <w:sz w:val="28"/>
          <w:rtl/>
        </w:rPr>
        <w:t xml:space="preserve">, ודעתי מסכימה למעשה, </w:t>
      </w:r>
      <w:r w:rsidR="00370AA8" w:rsidRPr="00370AA8">
        <w:rPr>
          <w:rFonts w:ascii="FrankRuehl" w:hAnsi="FrankRuehl" w:hint="cs"/>
          <w:sz w:val="28"/>
          <w:rtl/>
        </w:rPr>
        <w:t xml:space="preserve">אך </w:t>
      </w:r>
      <w:r w:rsidRPr="00370AA8">
        <w:rPr>
          <w:rFonts w:ascii="FrankRuehl" w:hAnsi="FrankRuehl" w:hint="cs"/>
          <w:sz w:val="28"/>
          <w:rtl/>
        </w:rPr>
        <w:t>מטעם אחר.</w:t>
      </w:r>
    </w:p>
    <w:p w14:paraId="31E18700" w14:textId="77777777" w:rsidR="005C74A4" w:rsidRPr="000E0DE4" w:rsidRDefault="005C74A4" w:rsidP="005C74A4">
      <w:pPr>
        <w:spacing w:after="160" w:line="259" w:lineRule="auto"/>
        <w:rPr>
          <w:rFonts w:ascii="FrankRuehl" w:hAnsi="FrankRuehl"/>
          <w:b/>
          <w:bCs/>
          <w:sz w:val="28"/>
          <w:rtl/>
        </w:rPr>
      </w:pPr>
      <w:r w:rsidRPr="000E0DE4">
        <w:rPr>
          <w:rFonts w:ascii="FrankRuehl" w:hAnsi="FrankRuehl" w:hint="cs"/>
          <w:b/>
          <w:bCs/>
          <w:sz w:val="28"/>
          <w:rtl/>
        </w:rPr>
        <w:t>פרשנות סעיפי ההסכם</w:t>
      </w:r>
    </w:p>
    <w:p w14:paraId="3404D15C" w14:textId="77777777" w:rsidR="005C74A4" w:rsidRPr="000E0DE4" w:rsidRDefault="005C74A4" w:rsidP="005C74A4">
      <w:pPr>
        <w:pStyle w:val="ad"/>
        <w:rPr>
          <w:rtl/>
        </w:rPr>
      </w:pPr>
      <w:r w:rsidRPr="000E0DE4">
        <w:rPr>
          <w:rtl/>
        </w:rPr>
        <w:t>הסכם הממון שנכרת בין הצדדים בתאריך 2</w:t>
      </w:r>
      <w:r>
        <w:rPr>
          <w:rFonts w:hint="cs"/>
          <w:rtl/>
        </w:rPr>
        <w:t>.</w:t>
      </w:r>
      <w:r w:rsidRPr="000E0DE4">
        <w:rPr>
          <w:rtl/>
        </w:rPr>
        <w:t>2</w:t>
      </w:r>
      <w:r>
        <w:rPr>
          <w:rFonts w:hint="cs"/>
          <w:rtl/>
        </w:rPr>
        <w:t>.</w:t>
      </w:r>
      <w:r w:rsidRPr="000E0DE4">
        <w:rPr>
          <w:rtl/>
        </w:rPr>
        <w:t xml:space="preserve">2012 תחת הכותרת: </w:t>
      </w:r>
      <w:r>
        <w:rPr>
          <w:rFonts w:hint="cs"/>
          <w:rtl/>
        </w:rPr>
        <w:t>"</w:t>
      </w:r>
      <w:r w:rsidRPr="000E0DE4">
        <w:rPr>
          <w:rtl/>
        </w:rPr>
        <w:t xml:space="preserve">אימות הסכם ממון שנכרת לפני הנישואין". ובהמשכו נכתב: "הסכם זה יכנס לתוקף עם אישורו בהתאם לחוק, ע"י אימותו בפני נוטריון, לפני הנישואין". גם במבוא נכתב: </w:t>
      </w:r>
      <w:r>
        <w:rPr>
          <w:rFonts w:hint="cs"/>
          <w:rtl/>
        </w:rPr>
        <w:t>"</w:t>
      </w:r>
      <w:r w:rsidRPr="000E0DE4">
        <w:rPr>
          <w:rtl/>
        </w:rPr>
        <w:t xml:space="preserve">והואיל והצדדים מתכוונים </w:t>
      </w:r>
      <w:proofErr w:type="spellStart"/>
      <w:r w:rsidRPr="000E0DE4">
        <w:rPr>
          <w:rtl/>
        </w:rPr>
        <w:t>להנשא</w:t>
      </w:r>
      <w:proofErr w:type="spellEnd"/>
      <w:r w:rsidRPr="000E0DE4">
        <w:rPr>
          <w:rtl/>
        </w:rPr>
        <w:t xml:space="preserve"> זה לזה כדת משה וישראל והואיל והצדדים חפצים להסדיר את יחסי הממון שביניהם טרם נישואיהם בהתאם לאמור בהסכם זה".</w:t>
      </w:r>
    </w:p>
    <w:p w14:paraId="37E07F67" w14:textId="77777777" w:rsidR="005C74A4" w:rsidRPr="000E0DE4" w:rsidRDefault="005C74A4" w:rsidP="005C74A4">
      <w:pPr>
        <w:pStyle w:val="ae"/>
        <w:rPr>
          <w:rtl/>
        </w:rPr>
      </w:pPr>
      <w:r w:rsidRPr="000E0DE4">
        <w:rPr>
          <w:rtl/>
        </w:rPr>
        <w:t>נמצא שההסכם באופן ברור על פי מהותו כהסכם ממון בין בני זוג תלוי וקשור בנישואיהם.</w:t>
      </w:r>
    </w:p>
    <w:p w14:paraId="3A84691C" w14:textId="7A064F85" w:rsidR="005C74A4" w:rsidRPr="000E0DE4" w:rsidRDefault="005C74A4" w:rsidP="005C74A4">
      <w:pPr>
        <w:pStyle w:val="ae"/>
        <w:rPr>
          <w:rtl/>
        </w:rPr>
      </w:pPr>
      <w:r w:rsidRPr="000E0DE4">
        <w:rPr>
          <w:rtl/>
        </w:rPr>
        <w:lastRenderedPageBreak/>
        <w:t xml:space="preserve">לדעתי פרשנות הסעיף בהסכם בעניין מזונות </w:t>
      </w:r>
      <w:proofErr w:type="spellStart"/>
      <w:r w:rsidRPr="000E0DE4">
        <w:rPr>
          <w:rtl/>
        </w:rPr>
        <w:t>אשה</w:t>
      </w:r>
      <w:proofErr w:type="spellEnd"/>
      <w:r w:rsidRPr="000E0DE4">
        <w:rPr>
          <w:rtl/>
        </w:rPr>
        <w:t xml:space="preserve"> והכתובה שונה</w:t>
      </w:r>
      <w:r>
        <w:rPr>
          <w:rFonts w:hint="cs"/>
          <w:rtl/>
        </w:rPr>
        <w:t>,</w:t>
      </w:r>
      <w:r w:rsidRPr="000E0DE4">
        <w:rPr>
          <w:rtl/>
        </w:rPr>
        <w:t xml:space="preserve"> והגדרתו אינה עוסק</w:t>
      </w:r>
      <w:r w:rsidR="000F4ECB">
        <w:rPr>
          <w:rFonts w:hint="cs"/>
          <w:rtl/>
        </w:rPr>
        <w:t xml:space="preserve">ת </w:t>
      </w:r>
      <w:r w:rsidRPr="000E0DE4">
        <w:rPr>
          <w:rtl/>
        </w:rPr>
        <w:t xml:space="preserve"> בביטול חוב מזונות או כתובה מדין סילוק חוב</w:t>
      </w:r>
      <w:r>
        <w:rPr>
          <w:rFonts w:hint="cs"/>
          <w:rtl/>
        </w:rPr>
        <w:t>,</w:t>
      </w:r>
      <w:r w:rsidRPr="000E0DE4">
        <w:rPr>
          <w:rtl/>
        </w:rPr>
        <w:t xml:space="preserve"> שמהותו שהחוב העתידי לא יחול בעת שהיה צריך לחול. וכן אינו מדין "</w:t>
      </w:r>
      <w:proofErr w:type="spellStart"/>
      <w:r w:rsidRPr="000E0DE4">
        <w:rPr>
          <w:rtl/>
        </w:rPr>
        <w:t>מודעא</w:t>
      </w:r>
      <w:proofErr w:type="spellEnd"/>
      <w:r w:rsidRPr="000E0DE4">
        <w:rPr>
          <w:rtl/>
        </w:rPr>
        <w:t xml:space="preserve">" שמהותה ביטול מוקדם של חלות שצריכים לחול ע"י מעשה עתידי. הוא גם אינו "תנאי מגביל" שמתנה שהנישואין יחולו ללא חלות </w:t>
      </w:r>
      <w:proofErr w:type="spellStart"/>
      <w:r w:rsidRPr="000E0DE4">
        <w:rPr>
          <w:rtl/>
        </w:rPr>
        <w:t>מסויימת</w:t>
      </w:r>
      <w:proofErr w:type="spellEnd"/>
      <w:r w:rsidRPr="000E0DE4">
        <w:rPr>
          <w:rtl/>
        </w:rPr>
        <w:t xml:space="preserve"> עם חלות הנישואין. כל אשר לדעתי שייך לדון כאן הוא מדין מחילה על דבר שלא בא לעולם. בנוסף, מצאתי סעיף נוסף בהסכם שלא העלוהו הצדדים בכתבי טענותיהם המוסיף לשפוך אור על כוונת הצדדים.</w:t>
      </w:r>
    </w:p>
    <w:p w14:paraId="04C13716" w14:textId="77777777" w:rsidR="005C74A4" w:rsidRPr="000E0DE4" w:rsidRDefault="005C74A4" w:rsidP="005C74A4">
      <w:pPr>
        <w:pStyle w:val="ae"/>
        <w:rPr>
          <w:rtl/>
        </w:rPr>
      </w:pPr>
      <w:proofErr w:type="spellStart"/>
      <w:r w:rsidRPr="000E0DE4">
        <w:rPr>
          <w:rtl/>
        </w:rPr>
        <w:t>דהנה</w:t>
      </w:r>
      <w:proofErr w:type="spellEnd"/>
      <w:r w:rsidRPr="000E0DE4">
        <w:rPr>
          <w:rtl/>
        </w:rPr>
        <w:t>, בסעיף הנזכר לעיל בדברי חברי</w:t>
      </w:r>
      <w:r>
        <w:rPr>
          <w:rFonts w:hint="cs"/>
          <w:rtl/>
        </w:rPr>
        <w:t xml:space="preserve">, </w:t>
      </w:r>
      <w:r w:rsidRPr="000E0DE4">
        <w:rPr>
          <w:rtl/>
        </w:rPr>
        <w:t>הוא סעיף 10 להסכם</w:t>
      </w:r>
      <w:r>
        <w:rPr>
          <w:rFonts w:hint="cs"/>
          <w:rtl/>
        </w:rPr>
        <w:t>,</w:t>
      </w:r>
      <w:r w:rsidRPr="000E0DE4">
        <w:rPr>
          <w:rtl/>
        </w:rPr>
        <w:t xml:space="preserve"> נכתב </w:t>
      </w:r>
      <w:proofErr w:type="spellStart"/>
      <w:r w:rsidRPr="000E0DE4">
        <w:rPr>
          <w:rtl/>
        </w:rPr>
        <w:t>בזה"ל</w:t>
      </w:r>
      <w:proofErr w:type="spellEnd"/>
      <w:r w:rsidRPr="000E0DE4">
        <w:rPr>
          <w:rtl/>
        </w:rPr>
        <w:t>:</w:t>
      </w:r>
    </w:p>
    <w:p w14:paraId="036AE74A" w14:textId="77777777" w:rsidR="005C74A4" w:rsidRPr="000E0DE4" w:rsidRDefault="005C74A4" w:rsidP="005C74A4">
      <w:pPr>
        <w:pStyle w:val="a9"/>
        <w:rPr>
          <w:rtl/>
        </w:rPr>
      </w:pPr>
      <w:r w:rsidRPr="000E0DE4">
        <w:rPr>
          <w:rtl/>
        </w:rPr>
        <w:t xml:space="preserve">"הסכם זה ממצה את מלוא הזכויות הממוניות המגיעות לכל אחד מבני הזוג </w:t>
      </w:r>
      <w:r w:rsidRPr="000E0DE4">
        <w:rPr>
          <w:b/>
          <w:bCs/>
          <w:rtl/>
        </w:rPr>
        <w:t>במקרה של התרת נישואין</w:t>
      </w:r>
      <w:r w:rsidRPr="000E0DE4">
        <w:rPr>
          <w:rFonts w:hint="cs"/>
          <w:rtl/>
        </w:rPr>
        <w:t xml:space="preserve"> (הדגשה שלי </w:t>
      </w:r>
      <w:r>
        <w:rPr>
          <w:rFonts w:hint="cs"/>
          <w:rtl/>
        </w:rPr>
        <w:t xml:space="preserve">- </w:t>
      </w:r>
      <w:r w:rsidRPr="000E0DE4">
        <w:rPr>
          <w:rFonts w:hint="cs"/>
          <w:rtl/>
        </w:rPr>
        <w:t>ש.פ.)</w:t>
      </w:r>
      <w:r w:rsidRPr="000E0DE4">
        <w:rPr>
          <w:rtl/>
        </w:rPr>
        <w:t xml:space="preserve"> כהגדרתו על פי החוק ו/או על פי הסכם זה, והם לא יהיו זכאים לקבל זכויות ממוניות נוספות מעבר לאלו המפורטות לעיל, </w:t>
      </w:r>
      <w:proofErr w:type="spellStart"/>
      <w:r w:rsidRPr="000E0DE4">
        <w:rPr>
          <w:rtl/>
        </w:rPr>
        <w:t>מכח</w:t>
      </w:r>
      <w:proofErr w:type="spellEnd"/>
      <w:r w:rsidRPr="000E0DE4">
        <w:rPr>
          <w:rtl/>
        </w:rPr>
        <w:t xml:space="preserve"> כל דין שהוא, </w:t>
      </w:r>
      <w:r w:rsidRPr="000E0DE4">
        <w:rPr>
          <w:b/>
          <w:bCs/>
          <w:rtl/>
        </w:rPr>
        <w:t xml:space="preserve">ובכלל זה מזונות אישה, מימוש כתובה </w:t>
      </w:r>
      <w:proofErr w:type="spellStart"/>
      <w:r w:rsidRPr="000E0DE4">
        <w:rPr>
          <w:b/>
          <w:bCs/>
          <w:rtl/>
        </w:rPr>
        <w:t>וכיוצ"ב</w:t>
      </w:r>
      <w:proofErr w:type="spellEnd"/>
      <w:r w:rsidRPr="000E0DE4">
        <w:rPr>
          <w:rtl/>
        </w:rPr>
        <w:t xml:space="preserve"> </w:t>
      </w:r>
      <w:r w:rsidRPr="000E0DE4">
        <w:rPr>
          <w:rFonts w:hint="cs"/>
          <w:rtl/>
        </w:rPr>
        <w:t xml:space="preserve">(הדגשה שלי </w:t>
      </w:r>
      <w:r>
        <w:rPr>
          <w:rFonts w:hint="cs"/>
          <w:rtl/>
        </w:rPr>
        <w:t xml:space="preserve">- </w:t>
      </w:r>
      <w:r w:rsidRPr="000E0DE4">
        <w:rPr>
          <w:rFonts w:hint="cs"/>
          <w:rtl/>
        </w:rPr>
        <w:t>ש.פ.)</w:t>
      </w:r>
      <w:r>
        <w:rPr>
          <w:rFonts w:hint="cs"/>
          <w:rtl/>
        </w:rPr>
        <w:t xml:space="preserve"> </w:t>
      </w:r>
      <w:r w:rsidRPr="000E0DE4">
        <w:rPr>
          <w:rtl/>
        </w:rPr>
        <w:t>והצדדים מוותרים מראש על זכותם לזכויות ממוניות נוספות מן הצד שכנגד, שאינן מנויות בהסכם זה..."</w:t>
      </w:r>
    </w:p>
    <w:p w14:paraId="3737C060" w14:textId="77777777" w:rsidR="005C74A4" w:rsidRPr="000E0DE4" w:rsidRDefault="005C74A4" w:rsidP="005C74A4">
      <w:pPr>
        <w:pStyle w:val="ae"/>
        <w:rPr>
          <w:rtl/>
        </w:rPr>
      </w:pPr>
      <w:r w:rsidRPr="000E0DE4">
        <w:rPr>
          <w:rFonts w:hint="cs"/>
          <w:rtl/>
        </w:rPr>
        <w:t xml:space="preserve">והנה, סעיף זה אינו פוטר באופן גורף את האיש ממזונות אשתו וכמו כן אינו מבטל את חיוב הכתובה מעיקרו כאילו לא התחייב האיש מעולם בכתובה. שהרי לשון הסעיף עוסק רק במקרה של התרת הנישואין. כלומר לכשיתגרשו הצדדים ותהיה תביעת מזונות </w:t>
      </w:r>
      <w:proofErr w:type="spellStart"/>
      <w:r w:rsidRPr="000E0DE4">
        <w:rPr>
          <w:rFonts w:hint="cs"/>
          <w:rtl/>
        </w:rPr>
        <w:t>אשה</w:t>
      </w:r>
      <w:proofErr w:type="spellEnd"/>
      <w:r w:rsidRPr="000E0DE4">
        <w:rPr>
          <w:rFonts w:hint="cs"/>
          <w:rtl/>
        </w:rPr>
        <w:t xml:space="preserve"> באותה עת על מזונות של תקופה </w:t>
      </w:r>
      <w:proofErr w:type="spellStart"/>
      <w:r w:rsidRPr="000E0DE4">
        <w:rPr>
          <w:rFonts w:hint="cs"/>
          <w:rtl/>
        </w:rPr>
        <w:t>מסויימת</w:t>
      </w:r>
      <w:proofErr w:type="spellEnd"/>
      <w:r w:rsidRPr="000E0DE4">
        <w:rPr>
          <w:rFonts w:hint="cs"/>
          <w:rtl/>
        </w:rPr>
        <w:t xml:space="preserve"> שלא קבלה </w:t>
      </w:r>
      <w:proofErr w:type="spellStart"/>
      <w:r w:rsidRPr="000E0DE4">
        <w:rPr>
          <w:rFonts w:hint="cs"/>
          <w:rtl/>
        </w:rPr>
        <w:t>האשה</w:t>
      </w:r>
      <w:proofErr w:type="spellEnd"/>
      <w:r w:rsidRPr="000E0DE4">
        <w:rPr>
          <w:rFonts w:hint="cs"/>
          <w:rtl/>
        </w:rPr>
        <w:t xml:space="preserve"> לטענתה, מזונות אלו מחולים ע"י </w:t>
      </w:r>
      <w:proofErr w:type="spellStart"/>
      <w:r w:rsidRPr="000E0DE4">
        <w:rPr>
          <w:rFonts w:hint="cs"/>
          <w:rtl/>
        </w:rPr>
        <w:t>האשה</w:t>
      </w:r>
      <w:proofErr w:type="spellEnd"/>
      <w:r w:rsidRPr="000E0DE4">
        <w:rPr>
          <w:rFonts w:hint="cs"/>
          <w:rtl/>
        </w:rPr>
        <w:t xml:space="preserve">. כך גם לגבי הכתובה. לשון הסעיף כי מדובר על מימוש הכתובה במקרה של התרת נישואין. כלומר באמת חוב הכתובה בעת עריכת חופה וקידושין אינו משחק בעלמא וכביכול חיובו לא תקף ולא חל כבר מעיקרו, אלא החוב חל כדין שטר וכתובה. אלא שבמקרה של התרת נישואין אז לא תמומש הכתובה, כלומר לא תגבה בפועל שכן </w:t>
      </w:r>
      <w:proofErr w:type="spellStart"/>
      <w:r w:rsidRPr="000E0DE4">
        <w:rPr>
          <w:rFonts w:hint="cs"/>
          <w:rtl/>
        </w:rPr>
        <w:t>האשה</w:t>
      </w:r>
      <w:proofErr w:type="spellEnd"/>
      <w:r w:rsidRPr="000E0DE4">
        <w:rPr>
          <w:rFonts w:hint="cs"/>
          <w:rtl/>
        </w:rPr>
        <w:t xml:space="preserve"> מוחלת עליה. החוב אמנם חל אולם הוא נמחל.</w:t>
      </w:r>
    </w:p>
    <w:p w14:paraId="70DBE915" w14:textId="77777777" w:rsidR="005C74A4" w:rsidRPr="000E0DE4" w:rsidRDefault="005C74A4" w:rsidP="005C74A4">
      <w:pPr>
        <w:pStyle w:val="ae"/>
        <w:rPr>
          <w:rtl/>
        </w:rPr>
      </w:pPr>
      <w:r w:rsidRPr="000E0DE4">
        <w:rPr>
          <w:rFonts w:hint="cs"/>
          <w:rtl/>
        </w:rPr>
        <w:t xml:space="preserve">אם כך, לא שייך לדון כאמור על "סילוק" שמהותו לגרום מוקדם לעת חלות החוב, שכשיגיע זמנו לא יחול כלל החוב. כך גם בקשר ל"תנאי מגביל". כאמור הנישואין חלו עם חוב מזונות </w:t>
      </w:r>
      <w:proofErr w:type="spellStart"/>
      <w:r w:rsidRPr="000E0DE4">
        <w:rPr>
          <w:rFonts w:hint="cs"/>
          <w:rtl/>
        </w:rPr>
        <w:t>אשה</w:t>
      </w:r>
      <w:proofErr w:type="spellEnd"/>
      <w:r w:rsidRPr="000E0DE4">
        <w:rPr>
          <w:rFonts w:hint="cs"/>
          <w:rtl/>
        </w:rPr>
        <w:t xml:space="preserve"> וחוב כתובה ולא הוגבלו כלל על כל תנאי הנישואין. כך גם ביחס </w:t>
      </w:r>
      <w:proofErr w:type="spellStart"/>
      <w:r w:rsidRPr="000E0DE4">
        <w:rPr>
          <w:rFonts w:hint="cs"/>
          <w:rtl/>
        </w:rPr>
        <w:t>ל"מודעא</w:t>
      </w:r>
      <w:proofErr w:type="spellEnd"/>
      <w:r w:rsidRPr="000E0DE4">
        <w:rPr>
          <w:rFonts w:hint="cs"/>
          <w:rtl/>
        </w:rPr>
        <w:t>" שמהותה ביטול מוקדם של חוב שיבוצע בעתיד. כאמור הנושא לדיון הוא מחילת חוב בחוב שלא בא לעולם.</w:t>
      </w:r>
    </w:p>
    <w:p w14:paraId="3F89AC09" w14:textId="77777777" w:rsidR="005C74A4" w:rsidRPr="000E0DE4" w:rsidRDefault="005C74A4" w:rsidP="005C74A4">
      <w:pPr>
        <w:pStyle w:val="ae"/>
        <w:rPr>
          <w:rtl/>
        </w:rPr>
      </w:pPr>
      <w:r w:rsidRPr="000E0DE4">
        <w:rPr>
          <w:rFonts w:hint="cs"/>
          <w:rtl/>
        </w:rPr>
        <w:t>כאמור מצאתי סעיף נוסף בהסכם. בסעיף 12 החותם את סעיפי ההסכם נאמר:</w:t>
      </w:r>
    </w:p>
    <w:p w14:paraId="1F99B435" w14:textId="77777777" w:rsidR="005C74A4" w:rsidRPr="000E0DE4" w:rsidRDefault="005C74A4" w:rsidP="005C74A4">
      <w:pPr>
        <w:pStyle w:val="a9"/>
        <w:rPr>
          <w:rtl/>
        </w:rPr>
      </w:pPr>
      <w:r w:rsidRPr="000E0DE4">
        <w:rPr>
          <w:rFonts w:hint="cs"/>
          <w:rtl/>
        </w:rPr>
        <w:t xml:space="preserve">"הצדדים מאשרים כי עשו הסכם זה בהסכמה חופשית, וכי הוסבר להם והם הבינו את תוכנו ואת המשמעות המשפטית שלו לגביהם ולגבי יורשיהם, </w:t>
      </w:r>
      <w:r w:rsidRPr="000E0DE4">
        <w:rPr>
          <w:rFonts w:hint="cs"/>
          <w:b/>
          <w:bCs/>
          <w:rtl/>
        </w:rPr>
        <w:t xml:space="preserve">והם מבקשים לאשר הסכם זה כחלק בלתי נפרד מכתובתם" </w:t>
      </w:r>
      <w:r w:rsidRPr="000E0DE4">
        <w:rPr>
          <w:rFonts w:hint="cs"/>
          <w:rtl/>
        </w:rPr>
        <w:t xml:space="preserve">(הדגשה שלי </w:t>
      </w:r>
      <w:r>
        <w:rPr>
          <w:rFonts w:hint="cs"/>
          <w:rtl/>
        </w:rPr>
        <w:t xml:space="preserve">- </w:t>
      </w:r>
      <w:r w:rsidRPr="000E0DE4">
        <w:rPr>
          <w:rFonts w:hint="cs"/>
          <w:rtl/>
        </w:rPr>
        <w:t>ש.פ.).</w:t>
      </w:r>
    </w:p>
    <w:p w14:paraId="66A30E0C" w14:textId="77777777" w:rsidR="005C74A4" w:rsidRPr="000E0DE4" w:rsidRDefault="005C74A4" w:rsidP="005C74A4">
      <w:pPr>
        <w:pStyle w:val="ae"/>
        <w:rPr>
          <w:rtl/>
        </w:rPr>
      </w:pPr>
      <w:r w:rsidRPr="000E0DE4">
        <w:rPr>
          <w:rFonts w:hint="cs"/>
          <w:rtl/>
        </w:rPr>
        <w:t>נראה ברור כי שני הסעיפים העיקריים בשלהי ההסכם באו לבטח את עניין הכתובה והמזונות. אם היה מקום לסבור כי ישנה בעיה של דין "</w:t>
      </w:r>
      <w:proofErr w:type="spellStart"/>
      <w:r w:rsidRPr="000E0DE4">
        <w:rPr>
          <w:rFonts w:hint="cs"/>
          <w:rtl/>
        </w:rPr>
        <w:t>מודעא</w:t>
      </w:r>
      <w:proofErr w:type="spellEnd"/>
      <w:r w:rsidRPr="000E0DE4">
        <w:rPr>
          <w:rFonts w:hint="cs"/>
          <w:rtl/>
        </w:rPr>
        <w:t>" בהסכם זה, שהרי בסעיף 10 נאמר כעין "</w:t>
      </w:r>
      <w:proofErr w:type="spellStart"/>
      <w:r w:rsidRPr="000E0DE4">
        <w:rPr>
          <w:rFonts w:hint="cs"/>
          <w:rtl/>
        </w:rPr>
        <w:t>מודעא</w:t>
      </w:r>
      <w:proofErr w:type="spellEnd"/>
      <w:r w:rsidRPr="000E0DE4">
        <w:rPr>
          <w:rFonts w:hint="cs"/>
          <w:rtl/>
        </w:rPr>
        <w:t xml:space="preserve">" על הכתובה המבטלת אותה </w:t>
      </w:r>
      <w:proofErr w:type="spellStart"/>
      <w:r w:rsidRPr="000E0DE4">
        <w:rPr>
          <w:rFonts w:hint="cs"/>
          <w:rtl/>
        </w:rPr>
        <w:t>מלמפרע</w:t>
      </w:r>
      <w:proofErr w:type="spellEnd"/>
      <w:r w:rsidRPr="000E0DE4">
        <w:rPr>
          <w:rFonts w:hint="cs"/>
          <w:rtl/>
        </w:rPr>
        <w:t xml:space="preserve"> (פרשנות שדחיתי לעיל מתוך הנוסח בסעיף כאמור), </w:t>
      </w:r>
      <w:proofErr w:type="spellStart"/>
      <w:r w:rsidRPr="000E0DE4">
        <w:rPr>
          <w:rFonts w:hint="cs"/>
          <w:rtl/>
        </w:rPr>
        <w:t>ואו</w:t>
      </w:r>
      <w:proofErr w:type="spellEnd"/>
      <w:r w:rsidRPr="000E0DE4">
        <w:rPr>
          <w:rFonts w:hint="cs"/>
          <w:rtl/>
        </w:rPr>
        <w:t xml:space="preserve"> אז </w:t>
      </w:r>
      <w:proofErr w:type="spellStart"/>
      <w:r w:rsidRPr="000E0DE4">
        <w:rPr>
          <w:rFonts w:hint="cs"/>
          <w:rtl/>
        </w:rPr>
        <w:t>היתה</w:t>
      </w:r>
      <w:proofErr w:type="spellEnd"/>
      <w:r w:rsidRPr="000E0DE4">
        <w:rPr>
          <w:rFonts w:hint="cs"/>
          <w:rtl/>
        </w:rPr>
        <w:t xml:space="preserve"> מתעוררת שאלה אם כתיבת הכתובה הינה חזרה מהסעיף הזה בהסכם. אולם הסעיף הנוסף סעיף 12 בו נכתב שההסכם והכתובה הינם יחידה אחת וכאילו באים כאחד וכי הסכם זה הוא חלק בלתי נפרד מהכתובה, מלמדנו שברור שהכתובה תלויה בהסכם ולפי תנאיו של ההסכם. מעבר לכך שבארנו גם בסעיף 10 שלא מדובר על ביטול חוב הכתובה אלא על מימושה בעת התרת הנישואין ומחילתה.</w:t>
      </w:r>
    </w:p>
    <w:p w14:paraId="185ED66D" w14:textId="77777777" w:rsidR="005C74A4" w:rsidRPr="000E0DE4" w:rsidRDefault="005C74A4" w:rsidP="005C74A4">
      <w:pPr>
        <w:pStyle w:val="-0"/>
        <w:rPr>
          <w:rtl/>
        </w:rPr>
      </w:pPr>
      <w:r w:rsidRPr="000E0DE4">
        <w:rPr>
          <w:rFonts w:hint="cs"/>
          <w:rtl/>
        </w:rPr>
        <w:lastRenderedPageBreak/>
        <w:t>הגדרת תוקף "</w:t>
      </w:r>
      <w:proofErr w:type="spellStart"/>
      <w:r w:rsidRPr="000E0DE4">
        <w:rPr>
          <w:rFonts w:hint="cs"/>
          <w:rtl/>
        </w:rPr>
        <w:t>מודעא</w:t>
      </w:r>
      <w:proofErr w:type="spellEnd"/>
      <w:r w:rsidRPr="000E0DE4">
        <w:rPr>
          <w:rFonts w:hint="cs"/>
          <w:rtl/>
        </w:rPr>
        <w:t>"</w:t>
      </w:r>
    </w:p>
    <w:p w14:paraId="0954D4F0" w14:textId="77777777" w:rsidR="005C74A4" w:rsidRPr="000E0DE4" w:rsidRDefault="005C74A4" w:rsidP="005C74A4">
      <w:pPr>
        <w:pStyle w:val="ad"/>
        <w:rPr>
          <w:rtl/>
        </w:rPr>
      </w:pPr>
      <w:r w:rsidRPr="000E0DE4">
        <w:rPr>
          <w:rFonts w:hint="cs"/>
          <w:rtl/>
        </w:rPr>
        <w:t xml:space="preserve">כדי לבאר ולהרחיב הדברים נביא מקורות אחדים. בנושא </w:t>
      </w:r>
      <w:proofErr w:type="spellStart"/>
      <w:r w:rsidRPr="000E0DE4">
        <w:rPr>
          <w:rFonts w:hint="cs"/>
          <w:rtl/>
        </w:rPr>
        <w:t>מודעא</w:t>
      </w:r>
      <w:proofErr w:type="spellEnd"/>
      <w:r w:rsidRPr="000E0DE4">
        <w:rPr>
          <w:rFonts w:hint="cs"/>
          <w:rtl/>
        </w:rPr>
        <w:t xml:space="preserve"> מצינו בכתביו של הגאון רבי שמעון </w:t>
      </w:r>
      <w:proofErr w:type="spellStart"/>
      <w:r w:rsidRPr="000E0DE4">
        <w:rPr>
          <w:rFonts w:hint="cs"/>
          <w:rtl/>
        </w:rPr>
        <w:t>שקופ</w:t>
      </w:r>
      <w:proofErr w:type="spellEnd"/>
      <w:r w:rsidRPr="000E0DE4">
        <w:rPr>
          <w:rFonts w:hint="cs"/>
          <w:rtl/>
        </w:rPr>
        <w:t xml:space="preserve"> זצ"ל בחידושיו למסכת בבא </w:t>
      </w:r>
      <w:proofErr w:type="spellStart"/>
      <w:r w:rsidRPr="000E0DE4">
        <w:rPr>
          <w:rFonts w:hint="cs"/>
          <w:rtl/>
        </w:rPr>
        <w:t>בתרא</w:t>
      </w:r>
      <w:proofErr w:type="spellEnd"/>
      <w:r w:rsidRPr="000E0DE4">
        <w:rPr>
          <w:rFonts w:hint="cs"/>
          <w:rtl/>
        </w:rPr>
        <w:t xml:space="preserve"> </w:t>
      </w:r>
      <w:r>
        <w:rPr>
          <w:rFonts w:hint="cs"/>
          <w:rtl/>
        </w:rPr>
        <w:t xml:space="preserve">(סי' </w:t>
      </w:r>
      <w:proofErr w:type="spellStart"/>
      <w:r>
        <w:rPr>
          <w:rFonts w:hint="cs"/>
          <w:rtl/>
        </w:rPr>
        <w:t>כ</w:t>
      </w:r>
      <w:r w:rsidRPr="000E0DE4">
        <w:rPr>
          <w:rFonts w:hint="cs"/>
          <w:rtl/>
        </w:rPr>
        <w:t>ז</w:t>
      </w:r>
      <w:proofErr w:type="spellEnd"/>
      <w:r>
        <w:rPr>
          <w:rFonts w:hint="cs"/>
          <w:rtl/>
        </w:rPr>
        <w:t>)</w:t>
      </w:r>
      <w:r w:rsidRPr="000E0DE4">
        <w:rPr>
          <w:rFonts w:hint="cs"/>
          <w:rtl/>
        </w:rPr>
        <w:t xml:space="preserve"> שבאר יסודה של </w:t>
      </w:r>
      <w:proofErr w:type="spellStart"/>
      <w:r w:rsidRPr="000E0DE4">
        <w:rPr>
          <w:rFonts w:hint="cs"/>
          <w:rtl/>
        </w:rPr>
        <w:t>מודעא</w:t>
      </w:r>
      <w:proofErr w:type="spellEnd"/>
      <w:r w:rsidRPr="000E0DE4">
        <w:rPr>
          <w:rFonts w:hint="cs"/>
          <w:rtl/>
        </w:rPr>
        <w:t xml:space="preserve"> והדרך והצורה לתוקפה וחלותה, וכך כתב שם:</w:t>
      </w:r>
    </w:p>
    <w:p w14:paraId="1679BDA7" w14:textId="77777777" w:rsidR="005C74A4" w:rsidRPr="000E0DE4" w:rsidRDefault="005C74A4" w:rsidP="005C74A4">
      <w:pPr>
        <w:pStyle w:val="a9"/>
        <w:rPr>
          <w:rtl/>
        </w:rPr>
      </w:pPr>
      <w:r w:rsidRPr="000E0DE4">
        <w:rPr>
          <w:rFonts w:hint="cs"/>
          <w:rtl/>
        </w:rPr>
        <w:t xml:space="preserve">"יש להבין עיקרה של מודעה מה היא: אם הוא לגלות </w:t>
      </w:r>
      <w:proofErr w:type="spellStart"/>
      <w:r w:rsidRPr="000E0DE4">
        <w:rPr>
          <w:rFonts w:hint="cs"/>
          <w:rtl/>
        </w:rPr>
        <w:t>הענין</w:t>
      </w:r>
      <w:proofErr w:type="spellEnd"/>
      <w:r w:rsidRPr="000E0DE4">
        <w:rPr>
          <w:rFonts w:hint="cs"/>
          <w:rtl/>
        </w:rPr>
        <w:t xml:space="preserve"> שמה שעושה אח"כ אינו ברצון מוחלט, או </w:t>
      </w:r>
      <w:proofErr w:type="spellStart"/>
      <w:r w:rsidRPr="000E0DE4">
        <w:rPr>
          <w:rFonts w:hint="cs"/>
          <w:rtl/>
        </w:rPr>
        <w:t>שענין</w:t>
      </w:r>
      <w:proofErr w:type="spellEnd"/>
      <w:r w:rsidRPr="000E0DE4">
        <w:rPr>
          <w:rFonts w:hint="cs"/>
          <w:rtl/>
        </w:rPr>
        <w:t xml:space="preserve"> </w:t>
      </w:r>
      <w:proofErr w:type="spellStart"/>
      <w:r w:rsidRPr="000E0DE4">
        <w:rPr>
          <w:rFonts w:hint="cs"/>
          <w:rtl/>
        </w:rPr>
        <w:t>המודעא</w:t>
      </w:r>
      <w:proofErr w:type="spellEnd"/>
      <w:r w:rsidRPr="000E0DE4">
        <w:rPr>
          <w:rFonts w:hint="cs"/>
          <w:rtl/>
        </w:rPr>
        <w:t xml:space="preserve"> הוא מעשה בפני עצמו שסותר ועוקר את המעשה של אח"כ</w:t>
      </w:r>
      <w:r>
        <w:rPr>
          <w:rFonts w:hint="cs"/>
          <w:rtl/>
        </w:rPr>
        <w:t xml:space="preserve"> [</w:t>
      </w:r>
      <w:r w:rsidRPr="000E0DE4">
        <w:rPr>
          <w:rFonts w:hint="cs"/>
          <w:rtl/>
        </w:rPr>
        <w:t>...</w:t>
      </w:r>
      <w:r>
        <w:rPr>
          <w:rFonts w:hint="cs"/>
          <w:rtl/>
        </w:rPr>
        <w:t>]</w:t>
      </w:r>
    </w:p>
    <w:p w14:paraId="576D6790" w14:textId="77777777" w:rsidR="005C74A4" w:rsidRPr="000E0DE4" w:rsidRDefault="005C74A4" w:rsidP="005C74A4">
      <w:pPr>
        <w:pStyle w:val="a9"/>
        <w:rPr>
          <w:rtl/>
        </w:rPr>
      </w:pPr>
      <w:r w:rsidRPr="000E0DE4">
        <w:rPr>
          <w:rFonts w:hint="cs"/>
          <w:rtl/>
        </w:rPr>
        <w:t xml:space="preserve">נראה לי ברור </w:t>
      </w:r>
      <w:proofErr w:type="spellStart"/>
      <w:r w:rsidRPr="000E0DE4">
        <w:rPr>
          <w:rFonts w:hint="cs"/>
          <w:rtl/>
        </w:rPr>
        <w:t>שענין</w:t>
      </w:r>
      <w:proofErr w:type="spellEnd"/>
      <w:r w:rsidRPr="000E0DE4">
        <w:rPr>
          <w:rFonts w:hint="cs"/>
          <w:rtl/>
        </w:rPr>
        <w:t xml:space="preserve"> </w:t>
      </w:r>
      <w:proofErr w:type="spellStart"/>
      <w:r w:rsidRPr="000E0DE4">
        <w:rPr>
          <w:rFonts w:hint="cs"/>
          <w:rtl/>
        </w:rPr>
        <w:t>המודעא</w:t>
      </w:r>
      <w:proofErr w:type="spellEnd"/>
      <w:r w:rsidRPr="000E0DE4">
        <w:rPr>
          <w:rFonts w:hint="cs"/>
          <w:rtl/>
        </w:rPr>
        <w:t xml:space="preserve"> היא פעולה מחודשת שאדם עושה לבטל ולעקר מה שיעשה אח"כ, </w:t>
      </w:r>
      <w:proofErr w:type="spellStart"/>
      <w:r w:rsidRPr="000E0DE4">
        <w:rPr>
          <w:rFonts w:hint="cs"/>
          <w:rtl/>
        </w:rPr>
        <w:t>וכענין</w:t>
      </w:r>
      <w:proofErr w:type="spellEnd"/>
      <w:r w:rsidRPr="000E0DE4">
        <w:rPr>
          <w:rFonts w:hint="cs"/>
          <w:rtl/>
        </w:rPr>
        <w:t xml:space="preserve"> ביטול שליחות וחזרה </w:t>
      </w:r>
      <w:proofErr w:type="spellStart"/>
      <w:r w:rsidRPr="000E0DE4">
        <w:rPr>
          <w:rFonts w:hint="cs"/>
          <w:rtl/>
        </w:rPr>
        <w:t>מהקנין</w:t>
      </w:r>
      <w:proofErr w:type="spellEnd"/>
      <w:r w:rsidRPr="000E0DE4">
        <w:rPr>
          <w:rFonts w:hint="cs"/>
          <w:rtl/>
        </w:rPr>
        <w:t xml:space="preserve"> קודם שחל שהוא עקירה וביטול על מה שעשה מקודם, כ"כ יכול אדם לעשות תחבולה לבטל ולעקר מה שיעשה אח"כ. ומה </w:t>
      </w:r>
      <w:proofErr w:type="spellStart"/>
      <w:r w:rsidRPr="000E0DE4">
        <w:rPr>
          <w:rFonts w:hint="cs"/>
          <w:rtl/>
        </w:rPr>
        <w:t>דמצינו</w:t>
      </w:r>
      <w:proofErr w:type="spellEnd"/>
      <w:r w:rsidRPr="000E0DE4">
        <w:rPr>
          <w:rFonts w:hint="cs"/>
          <w:rtl/>
        </w:rPr>
        <w:t xml:space="preserve"> </w:t>
      </w:r>
      <w:proofErr w:type="spellStart"/>
      <w:r w:rsidRPr="000E0DE4">
        <w:rPr>
          <w:rFonts w:hint="cs"/>
          <w:rtl/>
        </w:rPr>
        <w:t>בענין</w:t>
      </w:r>
      <w:proofErr w:type="spellEnd"/>
      <w:r w:rsidRPr="000E0DE4">
        <w:rPr>
          <w:rFonts w:hint="cs"/>
          <w:rtl/>
        </w:rPr>
        <w:t xml:space="preserve"> </w:t>
      </w:r>
      <w:proofErr w:type="spellStart"/>
      <w:r w:rsidRPr="000E0DE4">
        <w:rPr>
          <w:rFonts w:hint="cs"/>
          <w:rtl/>
        </w:rPr>
        <w:t>מודעא</w:t>
      </w:r>
      <w:proofErr w:type="spellEnd"/>
      <w:r w:rsidRPr="000E0DE4">
        <w:rPr>
          <w:rFonts w:hint="cs"/>
          <w:rtl/>
        </w:rPr>
        <w:t xml:space="preserve"> </w:t>
      </w:r>
      <w:proofErr w:type="spellStart"/>
      <w:r w:rsidRPr="000E0DE4">
        <w:rPr>
          <w:rFonts w:hint="cs"/>
          <w:rtl/>
        </w:rPr>
        <w:t>דמהני</w:t>
      </w:r>
      <w:proofErr w:type="spellEnd"/>
      <w:r w:rsidRPr="000E0DE4">
        <w:rPr>
          <w:rFonts w:hint="cs"/>
          <w:rtl/>
        </w:rPr>
        <w:t xml:space="preserve"> רק ע"י אונס אבל בלא אונס לא מהני, הנה כמו בביטול שלאחר המעשה </w:t>
      </w:r>
      <w:proofErr w:type="spellStart"/>
      <w:r w:rsidRPr="000E0DE4">
        <w:rPr>
          <w:rFonts w:hint="cs"/>
          <w:rtl/>
        </w:rPr>
        <w:t>דמצינו</w:t>
      </w:r>
      <w:proofErr w:type="spellEnd"/>
      <w:r w:rsidRPr="000E0DE4">
        <w:rPr>
          <w:rFonts w:hint="cs"/>
          <w:rtl/>
        </w:rPr>
        <w:t xml:space="preserve"> שתלוי אם </w:t>
      </w:r>
      <w:proofErr w:type="spellStart"/>
      <w:r w:rsidRPr="000E0DE4">
        <w:rPr>
          <w:rFonts w:hint="cs"/>
          <w:rtl/>
        </w:rPr>
        <w:t>הענין</w:t>
      </w:r>
      <w:proofErr w:type="spellEnd"/>
      <w:r w:rsidRPr="000E0DE4">
        <w:rPr>
          <w:rFonts w:hint="cs"/>
          <w:rtl/>
        </w:rPr>
        <w:t xml:space="preserve"> שנעשה מעיקרא נעשה </w:t>
      </w:r>
      <w:proofErr w:type="spellStart"/>
      <w:r w:rsidRPr="000E0DE4">
        <w:rPr>
          <w:rFonts w:hint="cs"/>
          <w:rtl/>
        </w:rPr>
        <w:t>בגמירות</w:t>
      </w:r>
      <w:proofErr w:type="spellEnd"/>
      <w:r w:rsidRPr="000E0DE4">
        <w:rPr>
          <w:rFonts w:hint="cs"/>
          <w:rtl/>
        </w:rPr>
        <w:t xml:space="preserve"> דעת היותר חזקה או לא, </w:t>
      </w:r>
      <w:proofErr w:type="spellStart"/>
      <w:r w:rsidRPr="000E0DE4">
        <w:rPr>
          <w:rFonts w:hint="cs"/>
          <w:rtl/>
        </w:rPr>
        <w:t>דהיכי</w:t>
      </w:r>
      <w:proofErr w:type="spellEnd"/>
      <w:r w:rsidRPr="000E0DE4">
        <w:rPr>
          <w:rFonts w:hint="cs"/>
          <w:rtl/>
        </w:rPr>
        <w:t xml:space="preserve"> שנעשה בגמירת דעת גמורה וחזקה אין הביטול שלאח"כ מהני</w:t>
      </w:r>
      <w:r>
        <w:rPr>
          <w:rFonts w:hint="cs"/>
          <w:rtl/>
        </w:rPr>
        <w:t xml:space="preserve"> [</w:t>
      </w:r>
      <w:r w:rsidRPr="000E0DE4">
        <w:rPr>
          <w:rFonts w:hint="cs"/>
          <w:rtl/>
        </w:rPr>
        <w:t>...</w:t>
      </w:r>
      <w:r>
        <w:rPr>
          <w:rFonts w:hint="cs"/>
          <w:rtl/>
        </w:rPr>
        <w:t>]</w:t>
      </w:r>
    </w:p>
    <w:p w14:paraId="1B2AEC7C" w14:textId="77777777" w:rsidR="005C74A4" w:rsidRPr="000E0DE4" w:rsidRDefault="005C74A4" w:rsidP="005C74A4">
      <w:pPr>
        <w:pStyle w:val="a9"/>
        <w:rPr>
          <w:rtl/>
        </w:rPr>
      </w:pPr>
      <w:proofErr w:type="spellStart"/>
      <w:r w:rsidRPr="000E0DE4">
        <w:rPr>
          <w:rFonts w:hint="cs"/>
          <w:rtl/>
        </w:rPr>
        <w:t>ועפ"ז</w:t>
      </w:r>
      <w:proofErr w:type="spellEnd"/>
      <w:r w:rsidRPr="000E0DE4">
        <w:rPr>
          <w:rFonts w:hint="cs"/>
          <w:rtl/>
        </w:rPr>
        <w:t xml:space="preserve"> נראה לי </w:t>
      </w:r>
      <w:proofErr w:type="spellStart"/>
      <w:r w:rsidRPr="000E0DE4">
        <w:rPr>
          <w:rFonts w:hint="cs"/>
          <w:rtl/>
        </w:rPr>
        <w:t>דמשו"ה</w:t>
      </w:r>
      <w:proofErr w:type="spellEnd"/>
      <w:r w:rsidRPr="000E0DE4">
        <w:rPr>
          <w:rFonts w:hint="cs"/>
          <w:rtl/>
        </w:rPr>
        <w:t xml:space="preserve"> לא מהני </w:t>
      </w:r>
      <w:proofErr w:type="spellStart"/>
      <w:r w:rsidRPr="000E0DE4">
        <w:rPr>
          <w:rFonts w:hint="cs"/>
          <w:rtl/>
        </w:rPr>
        <w:t>מודעא</w:t>
      </w:r>
      <w:proofErr w:type="spellEnd"/>
      <w:r w:rsidRPr="000E0DE4">
        <w:rPr>
          <w:rFonts w:hint="cs"/>
          <w:rtl/>
        </w:rPr>
        <w:t xml:space="preserve"> רק כשיש קצת אונס, משום שע"פ שיקול הדעת כל מעשה שאדם עושה יותר באחרונה היא יותר חשובה </w:t>
      </w:r>
      <w:proofErr w:type="spellStart"/>
      <w:r w:rsidRPr="000E0DE4">
        <w:rPr>
          <w:rFonts w:hint="cs"/>
          <w:rtl/>
        </w:rPr>
        <w:t>דתלינן</w:t>
      </w:r>
      <w:proofErr w:type="spellEnd"/>
      <w:r w:rsidRPr="000E0DE4">
        <w:rPr>
          <w:rFonts w:hint="cs"/>
          <w:rtl/>
        </w:rPr>
        <w:t xml:space="preserve"> ששקל דרכיו בדעתו יותר מבראשונה, דיש לתלות </w:t>
      </w:r>
      <w:proofErr w:type="spellStart"/>
      <w:r w:rsidRPr="000E0DE4">
        <w:rPr>
          <w:rFonts w:hint="cs"/>
          <w:rtl/>
        </w:rPr>
        <w:t>דבמשך</w:t>
      </w:r>
      <w:proofErr w:type="spellEnd"/>
      <w:r w:rsidRPr="000E0DE4">
        <w:rPr>
          <w:rFonts w:hint="cs"/>
          <w:rtl/>
        </w:rPr>
        <w:t xml:space="preserve"> הזמן </w:t>
      </w:r>
      <w:proofErr w:type="spellStart"/>
      <w:r w:rsidRPr="000E0DE4">
        <w:rPr>
          <w:rFonts w:hint="cs"/>
          <w:rtl/>
        </w:rPr>
        <w:t>נתוספו</w:t>
      </w:r>
      <w:proofErr w:type="spellEnd"/>
      <w:r w:rsidRPr="000E0DE4">
        <w:rPr>
          <w:rFonts w:hint="cs"/>
          <w:rtl/>
        </w:rPr>
        <w:t xml:space="preserve"> לו איזו ידיעות מה שלא חשב אודותם קודם. </w:t>
      </w:r>
      <w:proofErr w:type="spellStart"/>
      <w:r w:rsidRPr="000E0DE4">
        <w:rPr>
          <w:rFonts w:hint="cs"/>
          <w:rtl/>
        </w:rPr>
        <w:t>ומשו"ה</w:t>
      </w:r>
      <w:proofErr w:type="spellEnd"/>
      <w:r w:rsidRPr="000E0DE4">
        <w:rPr>
          <w:rFonts w:hint="cs"/>
          <w:rtl/>
        </w:rPr>
        <w:t xml:space="preserve"> אם עשה </w:t>
      </w:r>
      <w:proofErr w:type="spellStart"/>
      <w:r w:rsidRPr="000E0DE4">
        <w:rPr>
          <w:rFonts w:hint="cs"/>
          <w:rtl/>
        </w:rPr>
        <w:t>מודעא</w:t>
      </w:r>
      <w:proofErr w:type="spellEnd"/>
      <w:r w:rsidRPr="000E0DE4">
        <w:rPr>
          <w:rFonts w:hint="cs"/>
          <w:rtl/>
        </w:rPr>
        <w:t xml:space="preserve"> לבטל איזה קנין מה שיעשה אח"כ </w:t>
      </w:r>
      <w:proofErr w:type="spellStart"/>
      <w:r w:rsidRPr="000E0DE4">
        <w:rPr>
          <w:rFonts w:hint="cs"/>
          <w:rtl/>
        </w:rPr>
        <w:t>י"ל</w:t>
      </w:r>
      <w:proofErr w:type="spellEnd"/>
      <w:r w:rsidRPr="000E0DE4">
        <w:rPr>
          <w:rFonts w:hint="cs"/>
          <w:rtl/>
        </w:rPr>
        <w:t xml:space="preserve"> דלא מהני </w:t>
      </w:r>
      <w:proofErr w:type="spellStart"/>
      <w:r w:rsidRPr="000E0DE4">
        <w:rPr>
          <w:rFonts w:hint="cs"/>
          <w:rtl/>
        </w:rPr>
        <w:t>המודעא</w:t>
      </w:r>
      <w:proofErr w:type="spellEnd"/>
      <w:r w:rsidRPr="000E0DE4">
        <w:rPr>
          <w:rFonts w:hint="cs"/>
          <w:rtl/>
        </w:rPr>
        <w:t xml:space="preserve"> לבטל המעשה שלאח"כ, </w:t>
      </w:r>
      <w:proofErr w:type="spellStart"/>
      <w:r w:rsidRPr="000E0DE4">
        <w:rPr>
          <w:rFonts w:hint="cs"/>
          <w:rtl/>
        </w:rPr>
        <w:t>דהמעשה</w:t>
      </w:r>
      <w:proofErr w:type="spellEnd"/>
      <w:r w:rsidRPr="000E0DE4">
        <w:rPr>
          <w:rFonts w:hint="cs"/>
          <w:rtl/>
        </w:rPr>
        <w:t xml:space="preserve"> של אח"כ </w:t>
      </w:r>
      <w:proofErr w:type="spellStart"/>
      <w:r w:rsidRPr="000E0DE4">
        <w:rPr>
          <w:rFonts w:hint="cs"/>
          <w:rtl/>
        </w:rPr>
        <w:t>חשיב</w:t>
      </w:r>
      <w:proofErr w:type="spellEnd"/>
      <w:r w:rsidRPr="000E0DE4">
        <w:rPr>
          <w:rFonts w:hint="cs"/>
          <w:rtl/>
        </w:rPr>
        <w:t xml:space="preserve"> כמעשה והראשונה כדיבור ולא אתי דיבור ומבטל מעשה. אבל אם יש קצת אונס בדבר, אף </w:t>
      </w:r>
      <w:proofErr w:type="spellStart"/>
      <w:r w:rsidRPr="000E0DE4">
        <w:rPr>
          <w:rFonts w:hint="cs"/>
          <w:rtl/>
        </w:rPr>
        <w:t>דאמרינן</w:t>
      </w:r>
      <w:proofErr w:type="spellEnd"/>
      <w:r w:rsidRPr="000E0DE4">
        <w:rPr>
          <w:rFonts w:hint="cs"/>
          <w:rtl/>
        </w:rPr>
        <w:t xml:space="preserve"> אגב אונסיה גמר ומקנה, מ"מ לא נקרא רצון מוחלט יותר מהרצון הקדום שעשה לסתור ולעקר את המעשה שלאח"כ, דלא שייך </w:t>
      </w:r>
      <w:proofErr w:type="spellStart"/>
      <w:r w:rsidRPr="000E0DE4">
        <w:rPr>
          <w:rFonts w:hint="cs"/>
          <w:rtl/>
        </w:rPr>
        <w:t>לאמר</w:t>
      </w:r>
      <w:proofErr w:type="spellEnd"/>
      <w:r w:rsidRPr="000E0DE4">
        <w:rPr>
          <w:rFonts w:hint="cs"/>
          <w:rtl/>
        </w:rPr>
        <w:t xml:space="preserve"> </w:t>
      </w:r>
      <w:proofErr w:type="spellStart"/>
      <w:r w:rsidRPr="000E0DE4">
        <w:rPr>
          <w:rFonts w:hint="cs"/>
          <w:rtl/>
        </w:rPr>
        <w:t>דבשביל</w:t>
      </w:r>
      <w:proofErr w:type="spellEnd"/>
      <w:r w:rsidRPr="000E0DE4">
        <w:rPr>
          <w:rFonts w:hint="cs"/>
          <w:rtl/>
        </w:rPr>
        <w:t xml:space="preserve"> שנעשה מאוחר בזמן הוא יותר שקול בדעת וחשבון שעשה ע"י אונס והוא מעושה בדבר</w:t>
      </w:r>
      <w:r>
        <w:rPr>
          <w:rFonts w:hint="cs"/>
          <w:rtl/>
        </w:rPr>
        <w:t xml:space="preserve"> [</w:t>
      </w:r>
      <w:r w:rsidRPr="000E0DE4">
        <w:rPr>
          <w:rFonts w:hint="cs"/>
          <w:rtl/>
        </w:rPr>
        <w:t>...</w:t>
      </w:r>
      <w:r>
        <w:rPr>
          <w:rFonts w:hint="cs"/>
          <w:rtl/>
        </w:rPr>
        <w:t>]</w:t>
      </w:r>
    </w:p>
    <w:p w14:paraId="58BF1D79" w14:textId="77777777" w:rsidR="005C74A4" w:rsidRPr="000E0DE4" w:rsidRDefault="005C74A4" w:rsidP="005C74A4">
      <w:pPr>
        <w:pStyle w:val="a9"/>
        <w:rPr>
          <w:rtl/>
        </w:rPr>
      </w:pPr>
      <w:r w:rsidRPr="000E0DE4">
        <w:rPr>
          <w:rFonts w:hint="cs"/>
          <w:rtl/>
        </w:rPr>
        <w:t xml:space="preserve">הדרן לדברינו </w:t>
      </w:r>
      <w:proofErr w:type="spellStart"/>
      <w:r w:rsidRPr="000E0DE4">
        <w:rPr>
          <w:rFonts w:hint="cs"/>
          <w:rtl/>
        </w:rPr>
        <w:t>דענין</w:t>
      </w:r>
      <w:proofErr w:type="spellEnd"/>
      <w:r w:rsidRPr="000E0DE4">
        <w:rPr>
          <w:rFonts w:hint="cs"/>
          <w:rtl/>
        </w:rPr>
        <w:t xml:space="preserve"> </w:t>
      </w:r>
      <w:proofErr w:type="spellStart"/>
      <w:r w:rsidRPr="000E0DE4">
        <w:rPr>
          <w:rFonts w:hint="cs"/>
          <w:rtl/>
        </w:rPr>
        <w:t>המודעא</w:t>
      </w:r>
      <w:proofErr w:type="spellEnd"/>
      <w:r w:rsidRPr="000E0DE4">
        <w:rPr>
          <w:rFonts w:hint="cs"/>
          <w:rtl/>
        </w:rPr>
        <w:t xml:space="preserve"> הוא מעשה מחודשת שעוקרת ומבטלת את המעשה שלאח"כ. </w:t>
      </w:r>
      <w:proofErr w:type="spellStart"/>
      <w:r w:rsidRPr="000E0DE4">
        <w:rPr>
          <w:rFonts w:hint="cs"/>
          <w:rtl/>
        </w:rPr>
        <w:t>דכמו</w:t>
      </w:r>
      <w:proofErr w:type="spellEnd"/>
      <w:r w:rsidRPr="000E0DE4">
        <w:rPr>
          <w:rFonts w:hint="cs"/>
          <w:rtl/>
        </w:rPr>
        <w:t xml:space="preserve"> שיכול לעשות הקנאה על דבר שהוא שלו, כ"כ יכול לעשות דבר שלא יועילו מעשיו ופעולתו, דגם ע</w:t>
      </w:r>
      <w:r>
        <w:rPr>
          <w:rFonts w:hint="cs"/>
          <w:rtl/>
        </w:rPr>
        <w:t>ל זה הוא בעלים לעשות עם פעולותיו</w:t>
      </w:r>
      <w:r w:rsidRPr="000E0DE4">
        <w:rPr>
          <w:rFonts w:hint="cs"/>
          <w:rtl/>
        </w:rPr>
        <w:t xml:space="preserve"> כפי שירצה. וע"כ יכול לעשות עכשיו תחבולה לא </w:t>
      </w:r>
      <w:proofErr w:type="spellStart"/>
      <w:r w:rsidRPr="000E0DE4">
        <w:rPr>
          <w:rFonts w:hint="cs"/>
          <w:rtl/>
        </w:rPr>
        <w:t>יהנו</w:t>
      </w:r>
      <w:proofErr w:type="spellEnd"/>
      <w:r w:rsidRPr="000E0DE4">
        <w:rPr>
          <w:rFonts w:hint="cs"/>
          <w:rtl/>
        </w:rPr>
        <w:t xml:space="preserve"> מעשיו שלאח"כ, וזהו ענין </w:t>
      </w:r>
      <w:proofErr w:type="spellStart"/>
      <w:r w:rsidRPr="000E0DE4">
        <w:rPr>
          <w:rFonts w:hint="cs"/>
          <w:rtl/>
        </w:rPr>
        <w:t>המודעא</w:t>
      </w:r>
      <w:proofErr w:type="spellEnd"/>
      <w:r w:rsidRPr="000E0DE4">
        <w:rPr>
          <w:rFonts w:hint="cs"/>
          <w:rtl/>
        </w:rPr>
        <w:t xml:space="preserve">. רק היכי </w:t>
      </w:r>
      <w:proofErr w:type="spellStart"/>
      <w:r w:rsidRPr="000E0DE4">
        <w:rPr>
          <w:rFonts w:hint="cs"/>
          <w:rtl/>
        </w:rPr>
        <w:t>דליכא</w:t>
      </w:r>
      <w:proofErr w:type="spellEnd"/>
      <w:r w:rsidRPr="000E0DE4">
        <w:rPr>
          <w:rFonts w:hint="cs"/>
          <w:rtl/>
        </w:rPr>
        <w:t xml:space="preserve"> אונס </w:t>
      </w:r>
      <w:proofErr w:type="spellStart"/>
      <w:r w:rsidRPr="000E0DE4">
        <w:rPr>
          <w:rFonts w:hint="cs"/>
          <w:rtl/>
        </w:rPr>
        <w:t>אמרינן</w:t>
      </w:r>
      <w:proofErr w:type="spellEnd"/>
      <w:r w:rsidRPr="000E0DE4">
        <w:rPr>
          <w:rFonts w:hint="cs"/>
          <w:rtl/>
        </w:rPr>
        <w:t xml:space="preserve"> </w:t>
      </w:r>
      <w:proofErr w:type="spellStart"/>
      <w:r w:rsidRPr="000E0DE4">
        <w:rPr>
          <w:rFonts w:hint="cs"/>
          <w:rtl/>
        </w:rPr>
        <w:t>דהמעשה</w:t>
      </w:r>
      <w:proofErr w:type="spellEnd"/>
      <w:r w:rsidRPr="000E0DE4">
        <w:rPr>
          <w:rFonts w:hint="cs"/>
          <w:rtl/>
        </w:rPr>
        <w:t xml:space="preserve"> שלאח"כ יותר אלים וחזק משום שנעשה באחרונה ואין המעשה הקודמת </w:t>
      </w:r>
      <w:proofErr w:type="spellStart"/>
      <w:r w:rsidRPr="000E0DE4">
        <w:rPr>
          <w:rFonts w:hint="cs"/>
          <w:rtl/>
        </w:rPr>
        <w:t>עוקרתה</w:t>
      </w:r>
      <w:proofErr w:type="spellEnd"/>
      <w:r w:rsidRPr="000E0DE4">
        <w:rPr>
          <w:rFonts w:hint="cs"/>
          <w:rtl/>
        </w:rPr>
        <w:t xml:space="preserve"> אבל אם יש בזה קצת אונס </w:t>
      </w:r>
      <w:proofErr w:type="spellStart"/>
      <w:r w:rsidRPr="000E0DE4">
        <w:rPr>
          <w:rFonts w:hint="cs"/>
          <w:rtl/>
        </w:rPr>
        <w:t>דשווים</w:t>
      </w:r>
      <w:proofErr w:type="spellEnd"/>
      <w:r w:rsidRPr="000E0DE4">
        <w:rPr>
          <w:rFonts w:hint="cs"/>
          <w:rtl/>
        </w:rPr>
        <w:t xml:space="preserve"> המעשה הקדום עם המאוחר, </w:t>
      </w:r>
      <w:proofErr w:type="spellStart"/>
      <w:r w:rsidRPr="000E0DE4">
        <w:rPr>
          <w:rFonts w:hint="cs"/>
          <w:rtl/>
        </w:rPr>
        <w:t>המודעא</w:t>
      </w:r>
      <w:proofErr w:type="spellEnd"/>
      <w:r w:rsidRPr="000E0DE4">
        <w:rPr>
          <w:rFonts w:hint="cs"/>
          <w:rtl/>
        </w:rPr>
        <w:t xml:space="preserve"> מבטלת את המעשה שלאח"כ."</w:t>
      </w:r>
    </w:p>
    <w:p w14:paraId="36DA8F49" w14:textId="77777777" w:rsidR="005C74A4" w:rsidRPr="000E0DE4" w:rsidRDefault="005C74A4" w:rsidP="005C74A4">
      <w:pPr>
        <w:pStyle w:val="ae"/>
        <w:rPr>
          <w:rtl/>
        </w:rPr>
      </w:pPr>
      <w:r w:rsidRPr="000E0DE4">
        <w:rPr>
          <w:rFonts w:hint="cs"/>
          <w:rtl/>
        </w:rPr>
        <w:t xml:space="preserve">והנה, אם היה הנושא בפסק הדין דנא שייך לדיני </w:t>
      </w:r>
      <w:proofErr w:type="spellStart"/>
      <w:r w:rsidRPr="000E0DE4">
        <w:rPr>
          <w:rFonts w:hint="cs"/>
          <w:rtl/>
        </w:rPr>
        <w:t>מודעא</w:t>
      </w:r>
      <w:proofErr w:type="spellEnd"/>
      <w:r w:rsidRPr="000E0DE4">
        <w:rPr>
          <w:rFonts w:hint="cs"/>
          <w:rtl/>
        </w:rPr>
        <w:t xml:space="preserve"> והיה בא לבטל מעיקרא את חלות חוב הכתובה וכי לפיו הכתובה הינה משחק בעלמא, או אז נראה היה באמת כי ההסכם מהוה </w:t>
      </w:r>
      <w:proofErr w:type="spellStart"/>
      <w:r w:rsidRPr="000E0DE4">
        <w:rPr>
          <w:rFonts w:hint="cs"/>
          <w:rtl/>
        </w:rPr>
        <w:t>מודעא</w:t>
      </w:r>
      <w:proofErr w:type="spellEnd"/>
      <w:r w:rsidRPr="000E0DE4">
        <w:rPr>
          <w:rFonts w:hint="cs"/>
          <w:rtl/>
        </w:rPr>
        <w:t xml:space="preserve"> לכתובה, וכי לפנינו </w:t>
      </w:r>
      <w:proofErr w:type="spellStart"/>
      <w:r w:rsidRPr="000E0DE4">
        <w:rPr>
          <w:rFonts w:hint="cs"/>
          <w:rtl/>
        </w:rPr>
        <w:t>מודעא</w:t>
      </w:r>
      <w:proofErr w:type="spellEnd"/>
      <w:r w:rsidRPr="000E0DE4">
        <w:rPr>
          <w:rFonts w:hint="cs"/>
          <w:rtl/>
        </w:rPr>
        <w:t xml:space="preserve"> המבטלת חוב כתובה שינתן לאחר מכן. שהרי יש כאן קצת אונס, שהרי לא שייך </w:t>
      </w:r>
      <w:proofErr w:type="spellStart"/>
      <w:r w:rsidRPr="000E0DE4">
        <w:rPr>
          <w:rFonts w:hint="cs"/>
          <w:rtl/>
        </w:rPr>
        <w:t>להנשא</w:t>
      </w:r>
      <w:proofErr w:type="spellEnd"/>
      <w:r w:rsidRPr="000E0DE4">
        <w:rPr>
          <w:rFonts w:hint="cs"/>
          <w:rtl/>
        </w:rPr>
        <w:t xml:space="preserve"> כדת משה וישראל ללא כתובה. גם לא ניתן לכתוב בכתובה רק עיקר כתובה שהרי כתיבת התוספת כתובה באה לכבוד לפני הקרואים והקרובים כידוע. הן אמנם שאנחנו מתייחסים לכתובה כחוב גמור ומוחלט, אולם כאשר ישנה </w:t>
      </w:r>
      <w:proofErr w:type="spellStart"/>
      <w:r w:rsidRPr="000E0DE4">
        <w:rPr>
          <w:rFonts w:hint="cs"/>
          <w:rtl/>
        </w:rPr>
        <w:t>ריעותא</w:t>
      </w:r>
      <w:proofErr w:type="spellEnd"/>
      <w:r w:rsidRPr="000E0DE4">
        <w:rPr>
          <w:rFonts w:hint="cs"/>
          <w:rtl/>
        </w:rPr>
        <w:t xml:space="preserve"> כדוגמת הסכם ממון חתום אצל נוטריון וודאי שעולה </w:t>
      </w:r>
      <w:proofErr w:type="spellStart"/>
      <w:r w:rsidRPr="000E0DE4">
        <w:rPr>
          <w:rFonts w:hint="cs"/>
          <w:rtl/>
        </w:rPr>
        <w:t>הסברא</w:t>
      </w:r>
      <w:proofErr w:type="spellEnd"/>
      <w:r w:rsidRPr="000E0DE4">
        <w:rPr>
          <w:rFonts w:hint="cs"/>
          <w:rtl/>
        </w:rPr>
        <w:t xml:space="preserve"> שהתוספת נעשתה לכבוד בלבד. וכדוגמא הנושא ההלכתי של כתובה מוגזמת שעל פיו ישנה </w:t>
      </w:r>
      <w:proofErr w:type="spellStart"/>
      <w:r w:rsidRPr="000E0DE4">
        <w:rPr>
          <w:rFonts w:hint="cs"/>
          <w:rtl/>
        </w:rPr>
        <w:t>אומדנא</w:t>
      </w:r>
      <w:proofErr w:type="spellEnd"/>
      <w:r w:rsidRPr="000E0DE4">
        <w:rPr>
          <w:rFonts w:hint="cs"/>
          <w:rtl/>
        </w:rPr>
        <w:t xml:space="preserve"> שהערך הגבוה של הכתובה נכתב לצורך כבוד. כך גם בדיננו.</w:t>
      </w:r>
    </w:p>
    <w:p w14:paraId="79B7C5AC" w14:textId="35EDE1A7" w:rsidR="005C74A4" w:rsidRPr="000E0DE4" w:rsidRDefault="005C74A4" w:rsidP="005C74A4">
      <w:pPr>
        <w:pStyle w:val="ae"/>
        <w:rPr>
          <w:rtl/>
        </w:rPr>
      </w:pPr>
      <w:r w:rsidRPr="000E0DE4">
        <w:rPr>
          <w:rFonts w:hint="cs"/>
          <w:rtl/>
        </w:rPr>
        <w:lastRenderedPageBreak/>
        <w:t xml:space="preserve">אולם כאמור </w:t>
      </w:r>
      <w:proofErr w:type="spellStart"/>
      <w:r w:rsidRPr="000E0DE4">
        <w:rPr>
          <w:rFonts w:hint="cs"/>
          <w:rtl/>
        </w:rPr>
        <w:t>מודעא</w:t>
      </w:r>
      <w:proofErr w:type="spellEnd"/>
      <w:r w:rsidRPr="000E0DE4">
        <w:rPr>
          <w:rFonts w:hint="cs"/>
          <w:rtl/>
        </w:rPr>
        <w:t xml:space="preserve"> עניינה ביטול החוב העתידי. גם </w:t>
      </w:r>
      <w:proofErr w:type="spellStart"/>
      <w:r w:rsidRPr="000E0DE4">
        <w:rPr>
          <w:rFonts w:hint="cs"/>
          <w:rtl/>
        </w:rPr>
        <w:t>לסברא</w:t>
      </w:r>
      <w:proofErr w:type="spellEnd"/>
      <w:r w:rsidRPr="000E0DE4">
        <w:rPr>
          <w:rFonts w:hint="cs"/>
          <w:rtl/>
        </w:rPr>
        <w:t xml:space="preserve"> </w:t>
      </w:r>
      <w:r w:rsidR="00511AE7" w:rsidRPr="000E0DE4">
        <w:rPr>
          <w:rFonts w:hint="cs"/>
          <w:rtl/>
        </w:rPr>
        <w:t>שנדחתה</w:t>
      </w:r>
      <w:r w:rsidRPr="000E0DE4">
        <w:rPr>
          <w:rFonts w:hint="cs"/>
          <w:rtl/>
        </w:rPr>
        <w:t xml:space="preserve"> בדברי רבי שמעון </w:t>
      </w:r>
      <w:proofErr w:type="spellStart"/>
      <w:r w:rsidRPr="000E0DE4">
        <w:rPr>
          <w:rFonts w:hint="cs"/>
          <w:rtl/>
        </w:rPr>
        <w:t>שקופ</w:t>
      </w:r>
      <w:proofErr w:type="spellEnd"/>
      <w:r w:rsidRPr="000E0DE4">
        <w:rPr>
          <w:rFonts w:hint="cs"/>
          <w:rtl/>
        </w:rPr>
        <w:t xml:space="preserve"> שהוא גילוי דעת שהחוב לא נעשה באמת כחוב, אינו שייך בדיננו שהרי לא התבטל שום חוב מלכתחילה על פי הסכם הממון שלפנינו</w:t>
      </w:r>
      <w:r>
        <w:rPr>
          <w:rFonts w:hint="cs"/>
          <w:rtl/>
        </w:rPr>
        <w:t>,</w:t>
      </w:r>
      <w:r w:rsidRPr="000E0DE4">
        <w:rPr>
          <w:rFonts w:hint="cs"/>
          <w:rtl/>
        </w:rPr>
        <w:t xml:space="preserve"> </w:t>
      </w:r>
      <w:r w:rsidR="00815581">
        <w:rPr>
          <w:rFonts w:hint="cs"/>
          <w:rtl/>
        </w:rPr>
        <w:t>וכפי שהוכחנו מ</w:t>
      </w:r>
      <w:r w:rsidRPr="000E0DE4">
        <w:rPr>
          <w:rFonts w:hint="cs"/>
          <w:rtl/>
        </w:rPr>
        <w:t>לשון ומנוסח ההסכם.</w:t>
      </w:r>
    </w:p>
    <w:p w14:paraId="1A2755BE" w14:textId="77777777" w:rsidR="005C74A4" w:rsidRPr="000E0DE4" w:rsidRDefault="005C74A4" w:rsidP="005C74A4">
      <w:pPr>
        <w:pStyle w:val="-0"/>
        <w:rPr>
          <w:rtl/>
        </w:rPr>
      </w:pPr>
      <w:proofErr w:type="spellStart"/>
      <w:r w:rsidRPr="000E0DE4">
        <w:rPr>
          <w:rFonts w:hint="cs"/>
          <w:rtl/>
        </w:rPr>
        <w:t>המודעא</w:t>
      </w:r>
      <w:proofErr w:type="spellEnd"/>
      <w:r w:rsidRPr="000E0DE4">
        <w:rPr>
          <w:rFonts w:hint="cs"/>
          <w:rtl/>
        </w:rPr>
        <w:t xml:space="preserve"> מבטלת, האונס הוא תנאי</w:t>
      </w:r>
    </w:p>
    <w:p w14:paraId="7211100B" w14:textId="77777777" w:rsidR="005C74A4" w:rsidRPr="000E0DE4" w:rsidRDefault="005C74A4" w:rsidP="005C74A4">
      <w:pPr>
        <w:pStyle w:val="ad"/>
        <w:rPr>
          <w:rtl/>
        </w:rPr>
      </w:pPr>
      <w:r w:rsidRPr="000E0DE4">
        <w:rPr>
          <w:rFonts w:hint="cs"/>
          <w:rtl/>
        </w:rPr>
        <w:t xml:space="preserve">אציין לדברי הגאון רבי חיים </w:t>
      </w:r>
      <w:proofErr w:type="spellStart"/>
      <w:r w:rsidRPr="000E0DE4">
        <w:rPr>
          <w:rFonts w:hint="cs"/>
          <w:rtl/>
        </w:rPr>
        <w:t>שמואלביץ</w:t>
      </w:r>
      <w:proofErr w:type="spellEnd"/>
      <w:r w:rsidRPr="000E0DE4">
        <w:rPr>
          <w:rFonts w:hint="cs"/>
          <w:rtl/>
        </w:rPr>
        <w:t xml:space="preserve"> זצ"ל מובא בספר הזיכרון </w:t>
      </w:r>
      <w:r>
        <w:rPr>
          <w:rFonts w:hint="cs"/>
          <w:rtl/>
        </w:rPr>
        <w:t>(ע</w:t>
      </w:r>
      <w:r w:rsidRPr="000E0DE4">
        <w:rPr>
          <w:rFonts w:hint="cs"/>
          <w:rtl/>
        </w:rPr>
        <w:t>מ' תלו</w:t>
      </w:r>
      <w:r>
        <w:rPr>
          <w:rFonts w:hint="cs"/>
          <w:rtl/>
        </w:rPr>
        <w:t>)</w:t>
      </w:r>
      <w:r w:rsidRPr="000E0DE4">
        <w:rPr>
          <w:rFonts w:hint="cs"/>
          <w:rtl/>
        </w:rPr>
        <w:t xml:space="preserve"> המבאר את </w:t>
      </w:r>
      <w:proofErr w:type="spellStart"/>
      <w:r w:rsidRPr="000E0DE4">
        <w:rPr>
          <w:rFonts w:hint="cs"/>
          <w:rtl/>
        </w:rPr>
        <w:t>הענין</w:t>
      </w:r>
      <w:proofErr w:type="spellEnd"/>
      <w:r w:rsidRPr="000E0DE4">
        <w:rPr>
          <w:rFonts w:hint="cs"/>
          <w:rtl/>
        </w:rPr>
        <w:t xml:space="preserve"> </w:t>
      </w:r>
      <w:proofErr w:type="spellStart"/>
      <w:r w:rsidRPr="000E0DE4">
        <w:rPr>
          <w:rFonts w:hint="cs"/>
          <w:rtl/>
        </w:rPr>
        <w:t>בזה"ל</w:t>
      </w:r>
      <w:proofErr w:type="spellEnd"/>
      <w:r w:rsidRPr="000E0DE4">
        <w:rPr>
          <w:rFonts w:hint="cs"/>
          <w:rtl/>
        </w:rPr>
        <w:t>:</w:t>
      </w:r>
    </w:p>
    <w:p w14:paraId="13A174C7" w14:textId="77777777" w:rsidR="005C74A4" w:rsidRPr="000E0DE4" w:rsidRDefault="005C74A4" w:rsidP="005C74A4">
      <w:pPr>
        <w:pStyle w:val="a9"/>
        <w:rPr>
          <w:rtl/>
        </w:rPr>
      </w:pPr>
      <w:r w:rsidRPr="000E0DE4">
        <w:rPr>
          <w:rFonts w:hint="cs"/>
          <w:rtl/>
        </w:rPr>
        <w:t>"</w:t>
      </w:r>
      <w:proofErr w:type="spellStart"/>
      <w:r w:rsidRPr="000E0DE4">
        <w:rPr>
          <w:rFonts w:hint="cs"/>
          <w:rtl/>
        </w:rPr>
        <w:t>דנראה</w:t>
      </w:r>
      <w:proofErr w:type="spellEnd"/>
      <w:r w:rsidRPr="000E0DE4">
        <w:rPr>
          <w:rFonts w:hint="cs"/>
          <w:rtl/>
        </w:rPr>
        <w:t xml:space="preserve"> </w:t>
      </w:r>
      <w:proofErr w:type="spellStart"/>
      <w:r w:rsidRPr="000E0DE4">
        <w:rPr>
          <w:rFonts w:hint="cs"/>
          <w:rtl/>
        </w:rPr>
        <w:t>דענין</w:t>
      </w:r>
      <w:proofErr w:type="spellEnd"/>
      <w:r w:rsidRPr="000E0DE4">
        <w:rPr>
          <w:rFonts w:hint="cs"/>
          <w:rtl/>
        </w:rPr>
        <w:t xml:space="preserve"> מסירת </w:t>
      </w:r>
      <w:proofErr w:type="spellStart"/>
      <w:r w:rsidRPr="000E0DE4">
        <w:rPr>
          <w:rFonts w:hint="cs"/>
          <w:rtl/>
        </w:rPr>
        <w:t>מודעא</w:t>
      </w:r>
      <w:proofErr w:type="spellEnd"/>
      <w:r w:rsidRPr="000E0DE4">
        <w:rPr>
          <w:rFonts w:hint="cs"/>
          <w:rtl/>
        </w:rPr>
        <w:t xml:space="preserve"> בכל מקום נכלל בה גדרים </w:t>
      </w:r>
      <w:proofErr w:type="spellStart"/>
      <w:r w:rsidRPr="000E0DE4">
        <w:rPr>
          <w:rFonts w:hint="cs"/>
          <w:rtl/>
        </w:rPr>
        <w:t>דאתי</w:t>
      </w:r>
      <w:proofErr w:type="spellEnd"/>
      <w:r w:rsidRPr="000E0DE4">
        <w:rPr>
          <w:rFonts w:hint="cs"/>
          <w:rtl/>
        </w:rPr>
        <w:t xml:space="preserve"> דיבור ומבטל דיבור</w:t>
      </w:r>
      <w:r>
        <w:rPr>
          <w:rFonts w:hint="cs"/>
          <w:rtl/>
        </w:rPr>
        <w:t xml:space="preserve"> [</w:t>
      </w:r>
      <w:r w:rsidRPr="000E0DE4">
        <w:rPr>
          <w:rFonts w:hint="cs"/>
          <w:rtl/>
        </w:rPr>
        <w:t>..</w:t>
      </w:r>
      <w:r>
        <w:rPr>
          <w:rFonts w:hint="cs"/>
          <w:rtl/>
        </w:rPr>
        <w:t>.]</w:t>
      </w:r>
      <w:r w:rsidRPr="000E0DE4">
        <w:rPr>
          <w:rFonts w:hint="cs"/>
          <w:rtl/>
        </w:rPr>
        <w:t xml:space="preserve"> וכמו"כ נראה </w:t>
      </w:r>
      <w:proofErr w:type="spellStart"/>
      <w:r w:rsidRPr="000E0DE4">
        <w:rPr>
          <w:rFonts w:hint="cs"/>
          <w:rtl/>
        </w:rPr>
        <w:t>דענין</w:t>
      </w:r>
      <w:proofErr w:type="spellEnd"/>
      <w:r w:rsidRPr="000E0DE4">
        <w:rPr>
          <w:rFonts w:hint="cs"/>
          <w:rtl/>
        </w:rPr>
        <w:t xml:space="preserve"> מסירת </w:t>
      </w:r>
      <w:proofErr w:type="spellStart"/>
      <w:r w:rsidRPr="000E0DE4">
        <w:rPr>
          <w:rFonts w:hint="cs"/>
          <w:rtl/>
        </w:rPr>
        <w:t>מודעא</w:t>
      </w:r>
      <w:proofErr w:type="spellEnd"/>
      <w:r w:rsidRPr="000E0DE4">
        <w:rPr>
          <w:rFonts w:hint="cs"/>
          <w:rtl/>
        </w:rPr>
        <w:t xml:space="preserve"> הוא לא כמו שלמדו העולם </w:t>
      </w:r>
      <w:proofErr w:type="spellStart"/>
      <w:r w:rsidRPr="000E0DE4">
        <w:rPr>
          <w:rFonts w:hint="cs"/>
          <w:rtl/>
        </w:rPr>
        <w:t>דהאונס</w:t>
      </w:r>
      <w:proofErr w:type="spellEnd"/>
      <w:r w:rsidRPr="000E0DE4">
        <w:rPr>
          <w:rFonts w:hint="cs"/>
          <w:rtl/>
        </w:rPr>
        <w:t xml:space="preserve"> </w:t>
      </w:r>
      <w:proofErr w:type="spellStart"/>
      <w:r w:rsidRPr="000E0DE4">
        <w:rPr>
          <w:rFonts w:hint="cs"/>
          <w:rtl/>
        </w:rPr>
        <w:t>דאח"כ</w:t>
      </w:r>
      <w:proofErr w:type="spellEnd"/>
      <w:r w:rsidRPr="000E0DE4">
        <w:rPr>
          <w:rFonts w:hint="cs"/>
          <w:rtl/>
        </w:rPr>
        <w:t xml:space="preserve"> הוא המבטל </w:t>
      </w:r>
      <w:proofErr w:type="spellStart"/>
      <w:r w:rsidRPr="000E0DE4">
        <w:rPr>
          <w:rFonts w:hint="cs"/>
          <w:rtl/>
        </w:rPr>
        <w:t>והמודעא</w:t>
      </w:r>
      <w:proofErr w:type="spellEnd"/>
      <w:r w:rsidRPr="000E0DE4">
        <w:rPr>
          <w:rFonts w:hint="cs"/>
          <w:rtl/>
        </w:rPr>
        <w:t xml:space="preserve"> הוא רק לברר אלא </w:t>
      </w:r>
      <w:proofErr w:type="spellStart"/>
      <w:r w:rsidRPr="000E0DE4">
        <w:rPr>
          <w:rFonts w:hint="cs"/>
          <w:rtl/>
        </w:rPr>
        <w:t>המודעא</w:t>
      </w:r>
      <w:proofErr w:type="spellEnd"/>
      <w:r w:rsidRPr="000E0DE4">
        <w:rPr>
          <w:rFonts w:hint="cs"/>
          <w:rtl/>
        </w:rPr>
        <w:t xml:space="preserve"> פועל לעכב אח"כ מלחול וכיון </w:t>
      </w:r>
      <w:proofErr w:type="spellStart"/>
      <w:r w:rsidRPr="000E0DE4">
        <w:rPr>
          <w:rFonts w:hint="cs"/>
          <w:rtl/>
        </w:rPr>
        <w:t>שהמודעא</w:t>
      </w:r>
      <w:proofErr w:type="spellEnd"/>
      <w:r w:rsidRPr="000E0DE4">
        <w:rPr>
          <w:rFonts w:hint="cs"/>
          <w:rtl/>
        </w:rPr>
        <w:t xml:space="preserve"> הוא קודם המעשה מקרי עדיין דיבור ושייך הכלל </w:t>
      </w:r>
      <w:proofErr w:type="spellStart"/>
      <w:r w:rsidRPr="000E0DE4">
        <w:rPr>
          <w:rFonts w:hint="cs"/>
          <w:rtl/>
        </w:rPr>
        <w:t>דאתי</w:t>
      </w:r>
      <w:proofErr w:type="spellEnd"/>
      <w:r w:rsidRPr="000E0DE4">
        <w:rPr>
          <w:rFonts w:hint="cs"/>
          <w:rtl/>
        </w:rPr>
        <w:t xml:space="preserve"> דיבור וכו' והחילוק בין מתנה לגט באופן </w:t>
      </w:r>
      <w:proofErr w:type="spellStart"/>
      <w:r w:rsidRPr="000E0DE4">
        <w:rPr>
          <w:rFonts w:hint="cs"/>
          <w:rtl/>
        </w:rPr>
        <w:t>דבעינן</w:t>
      </w:r>
      <w:proofErr w:type="spellEnd"/>
      <w:r w:rsidRPr="000E0DE4">
        <w:rPr>
          <w:rFonts w:hint="cs"/>
          <w:rtl/>
        </w:rPr>
        <w:t xml:space="preserve"> שיהא אח"כ אנוס ובאופן דלא בעינן תלוי </w:t>
      </w:r>
      <w:proofErr w:type="spellStart"/>
      <w:r w:rsidRPr="000E0DE4">
        <w:rPr>
          <w:rFonts w:hint="cs"/>
          <w:rtl/>
        </w:rPr>
        <w:t>בהגדרים</w:t>
      </w:r>
      <w:proofErr w:type="spellEnd"/>
      <w:r w:rsidRPr="000E0DE4">
        <w:rPr>
          <w:rFonts w:hint="cs"/>
          <w:rtl/>
        </w:rPr>
        <w:t xml:space="preserve"> דמי הוא לחזק או לחלש אם </w:t>
      </w:r>
      <w:proofErr w:type="spellStart"/>
      <w:r w:rsidRPr="000E0DE4">
        <w:rPr>
          <w:rFonts w:hint="cs"/>
          <w:rtl/>
        </w:rPr>
        <w:t>המודעא</w:t>
      </w:r>
      <w:proofErr w:type="spellEnd"/>
      <w:r w:rsidRPr="000E0DE4">
        <w:rPr>
          <w:rFonts w:hint="cs"/>
          <w:rtl/>
        </w:rPr>
        <w:t xml:space="preserve"> קודמת או המעשה </w:t>
      </w:r>
      <w:proofErr w:type="spellStart"/>
      <w:r w:rsidRPr="000E0DE4">
        <w:rPr>
          <w:rFonts w:hint="cs"/>
          <w:rtl/>
        </w:rPr>
        <w:t>דאח"כ</w:t>
      </w:r>
      <w:proofErr w:type="spellEnd"/>
      <w:r>
        <w:rPr>
          <w:rFonts w:hint="cs"/>
          <w:rtl/>
        </w:rPr>
        <w:t xml:space="preserve"> [</w:t>
      </w:r>
      <w:r w:rsidRPr="000E0DE4">
        <w:rPr>
          <w:rFonts w:hint="cs"/>
          <w:rtl/>
        </w:rPr>
        <w:t>...</w:t>
      </w:r>
      <w:r>
        <w:rPr>
          <w:rFonts w:hint="cs"/>
          <w:rtl/>
        </w:rPr>
        <w:t>]</w:t>
      </w:r>
      <w:r w:rsidRPr="000E0DE4">
        <w:rPr>
          <w:rFonts w:hint="cs"/>
          <w:rtl/>
        </w:rPr>
        <w:t xml:space="preserve"> </w:t>
      </w:r>
      <w:proofErr w:type="spellStart"/>
      <w:r w:rsidRPr="000E0DE4">
        <w:rPr>
          <w:rFonts w:hint="cs"/>
          <w:rtl/>
        </w:rPr>
        <w:t>דבמכירה</w:t>
      </w:r>
      <w:proofErr w:type="spellEnd"/>
      <w:r w:rsidRPr="000E0DE4">
        <w:rPr>
          <w:rFonts w:hint="cs"/>
          <w:rtl/>
        </w:rPr>
        <w:t xml:space="preserve"> המעשה הוא אלים יותר </w:t>
      </w:r>
      <w:proofErr w:type="spellStart"/>
      <w:r w:rsidRPr="000E0DE4">
        <w:rPr>
          <w:rFonts w:hint="cs"/>
          <w:rtl/>
        </w:rPr>
        <w:t>מהמודעא</w:t>
      </w:r>
      <w:proofErr w:type="spellEnd"/>
      <w:r w:rsidRPr="000E0DE4">
        <w:rPr>
          <w:rFonts w:hint="cs"/>
          <w:rtl/>
        </w:rPr>
        <w:t xml:space="preserve"> הקודמת ובעינן האונס כדי לחזק, אבל במתנה אינו אלים כ"כ לכן לא בעינן אונס."</w:t>
      </w:r>
    </w:p>
    <w:p w14:paraId="3409B6A8" w14:textId="77777777" w:rsidR="005C74A4" w:rsidRPr="000E0DE4" w:rsidRDefault="005C74A4" w:rsidP="005C74A4">
      <w:pPr>
        <w:pStyle w:val="ae"/>
        <w:rPr>
          <w:rtl/>
        </w:rPr>
      </w:pPr>
      <w:r w:rsidRPr="000E0DE4">
        <w:rPr>
          <w:rFonts w:hint="cs"/>
          <w:rtl/>
        </w:rPr>
        <w:t>בעניין</w:t>
      </w:r>
      <w:r>
        <w:rPr>
          <w:rFonts w:hint="cs"/>
          <w:rtl/>
        </w:rPr>
        <w:t xml:space="preserve"> נושא הסילוק בו דנו חברי. כאמור, </w:t>
      </w:r>
      <w:r w:rsidRPr="000E0DE4">
        <w:rPr>
          <w:rFonts w:hint="cs"/>
          <w:rtl/>
        </w:rPr>
        <w:t>לדעתי לא שייך נידון זה על פי הנוסח המצוטט. אולם אוסיף על דבריהם</w:t>
      </w:r>
      <w:r>
        <w:rPr>
          <w:rFonts w:hint="cs"/>
          <w:rtl/>
        </w:rPr>
        <w:t>,</w:t>
      </w:r>
      <w:r w:rsidRPr="000E0DE4">
        <w:rPr>
          <w:rFonts w:hint="cs"/>
          <w:rtl/>
        </w:rPr>
        <w:t xml:space="preserve"> בעניין סילוק מדבר שלא בא לעולם </w:t>
      </w:r>
      <w:r>
        <w:rPr>
          <w:rFonts w:hint="cs"/>
          <w:rtl/>
        </w:rPr>
        <w:t>,</w:t>
      </w:r>
      <w:r w:rsidRPr="000E0DE4">
        <w:rPr>
          <w:rFonts w:hint="cs"/>
          <w:rtl/>
        </w:rPr>
        <w:t xml:space="preserve">שהובאו הדעות שלא כדעת </w:t>
      </w:r>
      <w:proofErr w:type="spellStart"/>
      <w:r w:rsidRPr="000E0DE4">
        <w:rPr>
          <w:rFonts w:hint="cs"/>
          <w:rtl/>
        </w:rPr>
        <w:t>הר"ן</w:t>
      </w:r>
      <w:proofErr w:type="spellEnd"/>
      <w:r w:rsidRPr="000E0DE4">
        <w:rPr>
          <w:rFonts w:hint="cs"/>
          <w:rtl/>
        </w:rPr>
        <w:t xml:space="preserve"> שהתנה שרק לאחר האירוסין ני</w:t>
      </w:r>
      <w:r>
        <w:rPr>
          <w:rFonts w:hint="cs"/>
          <w:rtl/>
        </w:rPr>
        <w:t>ת</w:t>
      </w:r>
      <w:r w:rsidRPr="000E0DE4">
        <w:rPr>
          <w:rFonts w:hint="cs"/>
          <w:rtl/>
        </w:rPr>
        <w:t>ן להסתלק.</w:t>
      </w:r>
    </w:p>
    <w:p w14:paraId="73B125FE" w14:textId="77777777" w:rsidR="005C74A4" w:rsidRPr="000E0DE4" w:rsidRDefault="005C74A4" w:rsidP="005C74A4">
      <w:pPr>
        <w:pStyle w:val="-0"/>
        <w:rPr>
          <w:rtl/>
        </w:rPr>
      </w:pPr>
      <w:r w:rsidRPr="000E0DE4">
        <w:rPr>
          <w:rFonts w:hint="cs"/>
          <w:rtl/>
        </w:rPr>
        <w:t xml:space="preserve">דעת </w:t>
      </w:r>
      <w:proofErr w:type="spellStart"/>
      <w:r w:rsidRPr="000E0DE4">
        <w:rPr>
          <w:rFonts w:hint="cs"/>
          <w:rtl/>
        </w:rPr>
        <w:t>החוו"י</w:t>
      </w:r>
      <w:proofErr w:type="spellEnd"/>
      <w:r w:rsidRPr="000E0DE4">
        <w:rPr>
          <w:rFonts w:hint="cs"/>
          <w:rtl/>
        </w:rPr>
        <w:t xml:space="preserve"> לסמוך על סילוק גם לפני האירוסין</w:t>
      </w:r>
    </w:p>
    <w:p w14:paraId="6E0B6EBE" w14:textId="77777777" w:rsidR="005C74A4" w:rsidRPr="000E0DE4" w:rsidRDefault="005C74A4" w:rsidP="005C74A4">
      <w:pPr>
        <w:pStyle w:val="ad"/>
        <w:rPr>
          <w:rtl/>
        </w:rPr>
      </w:pPr>
      <w:r w:rsidRPr="000E0DE4">
        <w:rPr>
          <w:rFonts w:hint="cs"/>
          <w:rtl/>
        </w:rPr>
        <w:t xml:space="preserve">והנה, </w:t>
      </w:r>
      <w:proofErr w:type="spellStart"/>
      <w:r w:rsidRPr="000E0DE4">
        <w:rPr>
          <w:rFonts w:hint="cs"/>
          <w:rtl/>
        </w:rPr>
        <w:t>בשו"ת</w:t>
      </w:r>
      <w:proofErr w:type="spellEnd"/>
      <w:r w:rsidRPr="000E0DE4">
        <w:rPr>
          <w:rFonts w:hint="cs"/>
          <w:rtl/>
        </w:rPr>
        <w:t xml:space="preserve"> חוות יאיר </w:t>
      </w:r>
      <w:r>
        <w:rPr>
          <w:rFonts w:hint="cs"/>
          <w:rtl/>
        </w:rPr>
        <w:t>(</w:t>
      </w:r>
      <w:r w:rsidRPr="000E0DE4">
        <w:rPr>
          <w:rFonts w:hint="cs"/>
          <w:rtl/>
        </w:rPr>
        <w:t>סי' נ</w:t>
      </w:r>
      <w:r>
        <w:rPr>
          <w:rFonts w:hint="cs"/>
          <w:rtl/>
        </w:rPr>
        <w:t>)</w:t>
      </w:r>
      <w:r w:rsidRPr="000E0DE4">
        <w:rPr>
          <w:rFonts w:hint="cs"/>
          <w:rtl/>
        </w:rPr>
        <w:t xml:space="preserve"> (בתשובת עבודת הגרשוני) באר בדעת </w:t>
      </w:r>
      <w:proofErr w:type="spellStart"/>
      <w:r w:rsidRPr="000E0DE4">
        <w:rPr>
          <w:rFonts w:hint="cs"/>
          <w:rtl/>
        </w:rPr>
        <w:t>הר"ן</w:t>
      </w:r>
      <w:proofErr w:type="spellEnd"/>
      <w:r w:rsidRPr="000E0DE4">
        <w:rPr>
          <w:rFonts w:hint="cs"/>
          <w:rtl/>
        </w:rPr>
        <w:t xml:space="preserve"> שלא מועיל סילוק לפני האירוסין שהוא משום שהוי דבר שלא בא לעולם</w:t>
      </w:r>
      <w:r>
        <w:rPr>
          <w:rFonts w:hint="cs"/>
          <w:rtl/>
        </w:rPr>
        <w:t>,</w:t>
      </w:r>
      <w:r w:rsidRPr="000E0DE4">
        <w:rPr>
          <w:rFonts w:hint="cs"/>
          <w:rtl/>
        </w:rPr>
        <w:t xml:space="preserve"> וכשם שלא מועילה מחילה על דבר שלא בא לעולם (שו"ת </w:t>
      </w:r>
      <w:proofErr w:type="spellStart"/>
      <w:r w:rsidRPr="000E0DE4">
        <w:rPr>
          <w:rFonts w:hint="cs"/>
          <w:rtl/>
        </w:rPr>
        <w:t>הר"ן</w:t>
      </w:r>
      <w:proofErr w:type="spellEnd"/>
      <w:r w:rsidRPr="000E0DE4">
        <w:rPr>
          <w:rFonts w:hint="cs"/>
          <w:rtl/>
        </w:rPr>
        <w:t>)</w:t>
      </w:r>
      <w:r>
        <w:rPr>
          <w:rFonts w:hint="cs"/>
          <w:rtl/>
        </w:rPr>
        <w:t>,</w:t>
      </w:r>
      <w:r w:rsidRPr="000E0DE4">
        <w:rPr>
          <w:rFonts w:hint="cs"/>
          <w:rtl/>
        </w:rPr>
        <w:t xml:space="preserve"> כך גם לפני אירוסין לא מועיל סילוק משום שהוא דבר שלא בא לעולם. וכ"כ בדעת </w:t>
      </w:r>
      <w:proofErr w:type="spellStart"/>
      <w:r w:rsidRPr="000E0DE4">
        <w:rPr>
          <w:rFonts w:hint="cs"/>
          <w:rtl/>
        </w:rPr>
        <w:t>הר"ן</w:t>
      </w:r>
      <w:proofErr w:type="spellEnd"/>
      <w:r w:rsidRPr="000E0DE4">
        <w:rPr>
          <w:rFonts w:hint="cs"/>
          <w:rtl/>
        </w:rPr>
        <w:t xml:space="preserve"> בתשובות </w:t>
      </w:r>
      <w:proofErr w:type="spellStart"/>
      <w:r w:rsidRPr="000E0DE4">
        <w:rPr>
          <w:rFonts w:hint="cs"/>
          <w:rtl/>
        </w:rPr>
        <w:t>הב"ח</w:t>
      </w:r>
      <w:proofErr w:type="spellEnd"/>
      <w:r w:rsidRPr="000E0DE4">
        <w:rPr>
          <w:rFonts w:hint="cs"/>
          <w:rtl/>
        </w:rPr>
        <w:t xml:space="preserve"> </w:t>
      </w:r>
      <w:r>
        <w:rPr>
          <w:rFonts w:hint="cs"/>
          <w:rtl/>
        </w:rPr>
        <w:t>(</w:t>
      </w:r>
      <w:r w:rsidRPr="000E0DE4">
        <w:rPr>
          <w:rFonts w:hint="cs"/>
          <w:rtl/>
        </w:rPr>
        <w:t xml:space="preserve">סי' </w:t>
      </w:r>
      <w:proofErr w:type="spellStart"/>
      <w:r w:rsidRPr="000E0DE4">
        <w:rPr>
          <w:rFonts w:hint="cs"/>
          <w:rtl/>
        </w:rPr>
        <w:t>קכד</w:t>
      </w:r>
      <w:proofErr w:type="spellEnd"/>
      <w:r>
        <w:rPr>
          <w:rFonts w:hint="cs"/>
          <w:rtl/>
        </w:rPr>
        <w:t>)</w:t>
      </w:r>
      <w:r w:rsidRPr="000E0DE4">
        <w:rPr>
          <w:rFonts w:hint="cs"/>
          <w:rtl/>
        </w:rPr>
        <w:t xml:space="preserve">. ולפי זה כתב החוות יאיר שם הרי כי דברי </w:t>
      </w:r>
      <w:proofErr w:type="spellStart"/>
      <w:r w:rsidRPr="000E0DE4">
        <w:rPr>
          <w:rFonts w:hint="cs"/>
          <w:rtl/>
        </w:rPr>
        <w:t>הר"ן</w:t>
      </w:r>
      <w:proofErr w:type="spellEnd"/>
      <w:r w:rsidRPr="000E0DE4">
        <w:rPr>
          <w:rFonts w:hint="cs"/>
          <w:rtl/>
        </w:rPr>
        <w:t xml:space="preserve"> נמצאים בפלוגתא, שהרי לשיטות שמועילה מחילה על דבר שלא בא לעולם הרי כי גם סילוק יועיל לפני אירוסין. עוד הוסיף החוות יאיר כי הרי שיטת המרדכי בתחילת פרק הכותב שמועיל סילוק בדבר שלא בא לעולם</w:t>
      </w:r>
      <w:r>
        <w:rPr>
          <w:rFonts w:hint="cs"/>
          <w:rtl/>
        </w:rPr>
        <w:t>,</w:t>
      </w:r>
      <w:r w:rsidRPr="000E0DE4">
        <w:rPr>
          <w:rFonts w:hint="cs"/>
          <w:rtl/>
        </w:rPr>
        <w:t xml:space="preserve"> ומשום שיטה זו כתב שלכן נהגו העולם לעשות סילוק מנכסי אשתו אף לפני שהיא ארוסה.</w:t>
      </w:r>
    </w:p>
    <w:p w14:paraId="47A45766" w14:textId="77777777" w:rsidR="005C74A4" w:rsidRPr="000E0DE4" w:rsidRDefault="005C74A4" w:rsidP="005C74A4">
      <w:pPr>
        <w:pStyle w:val="-0"/>
        <w:rPr>
          <w:rtl/>
        </w:rPr>
      </w:pPr>
      <w:r w:rsidRPr="000E0DE4">
        <w:rPr>
          <w:rFonts w:hint="cs"/>
          <w:rtl/>
        </w:rPr>
        <w:t>דעת החתם סופר שסילוק מועיל לפני האירוסין לאחר שידוכים חרם וקנס</w:t>
      </w:r>
    </w:p>
    <w:p w14:paraId="06B9BEF2" w14:textId="77777777" w:rsidR="005C74A4" w:rsidRPr="000E0DE4" w:rsidRDefault="005C74A4" w:rsidP="005C74A4">
      <w:pPr>
        <w:pStyle w:val="ad"/>
        <w:rPr>
          <w:rtl/>
        </w:rPr>
      </w:pPr>
      <w:r w:rsidRPr="000E0DE4">
        <w:rPr>
          <w:rFonts w:hint="cs"/>
          <w:rtl/>
        </w:rPr>
        <w:t xml:space="preserve">בנוסף, החתם סופר </w:t>
      </w:r>
      <w:proofErr w:type="spellStart"/>
      <w:r w:rsidRPr="000E0DE4">
        <w:rPr>
          <w:rFonts w:hint="cs"/>
          <w:rtl/>
        </w:rPr>
        <w:t>בחידושין</w:t>
      </w:r>
      <w:proofErr w:type="spellEnd"/>
      <w:r w:rsidRPr="000E0DE4">
        <w:rPr>
          <w:rFonts w:hint="cs"/>
          <w:rtl/>
        </w:rPr>
        <w:t xml:space="preserve"> למסכת כתובות תחילת פרק הכותב כתב </w:t>
      </w:r>
      <w:proofErr w:type="spellStart"/>
      <w:r w:rsidRPr="000E0DE4">
        <w:rPr>
          <w:rFonts w:hint="cs"/>
          <w:rtl/>
        </w:rPr>
        <w:t>בזה"ל</w:t>
      </w:r>
      <w:proofErr w:type="spellEnd"/>
      <w:r w:rsidRPr="000E0DE4">
        <w:rPr>
          <w:rFonts w:hint="cs"/>
          <w:rtl/>
        </w:rPr>
        <w:t>:</w:t>
      </w:r>
    </w:p>
    <w:p w14:paraId="1EDF0A0E" w14:textId="77777777" w:rsidR="005C74A4" w:rsidRPr="000E0DE4" w:rsidRDefault="005C74A4" w:rsidP="005C74A4">
      <w:pPr>
        <w:pStyle w:val="a9"/>
        <w:rPr>
          <w:rtl/>
        </w:rPr>
      </w:pPr>
      <w:r w:rsidRPr="000E0DE4">
        <w:rPr>
          <w:rFonts w:hint="cs"/>
          <w:rtl/>
        </w:rPr>
        <w:t>"</w:t>
      </w:r>
      <w:proofErr w:type="spellStart"/>
      <w:r w:rsidRPr="000E0DE4">
        <w:rPr>
          <w:rFonts w:hint="cs"/>
          <w:rtl/>
        </w:rPr>
        <w:t>הר"ן</w:t>
      </w:r>
      <w:proofErr w:type="spellEnd"/>
      <w:r w:rsidRPr="000E0DE4">
        <w:rPr>
          <w:rFonts w:hint="cs"/>
          <w:rtl/>
        </w:rPr>
        <w:t xml:space="preserve"> מדייק </w:t>
      </w:r>
      <w:proofErr w:type="spellStart"/>
      <w:r w:rsidRPr="000E0DE4">
        <w:rPr>
          <w:rFonts w:hint="cs"/>
          <w:rtl/>
        </w:rPr>
        <w:t>מדמוקי</w:t>
      </w:r>
      <w:proofErr w:type="spellEnd"/>
      <w:r w:rsidRPr="000E0DE4">
        <w:rPr>
          <w:rFonts w:hint="cs"/>
          <w:rtl/>
        </w:rPr>
        <w:t xml:space="preserve"> ליה בעודה ארוסה, משמע קודם אירוסין אינו מועיל. וכתב </w:t>
      </w:r>
      <w:proofErr w:type="spellStart"/>
      <w:r w:rsidRPr="000E0DE4">
        <w:rPr>
          <w:rFonts w:hint="cs"/>
          <w:rtl/>
        </w:rPr>
        <w:t>בתשו</w:t>
      </w:r>
      <w:proofErr w:type="spellEnd"/>
      <w:r w:rsidRPr="000E0DE4">
        <w:rPr>
          <w:rFonts w:hint="cs"/>
          <w:rtl/>
        </w:rPr>
        <w:t xml:space="preserve">' חוות יאיר סי' נו"ן ונ"א </w:t>
      </w:r>
      <w:proofErr w:type="spellStart"/>
      <w:r w:rsidRPr="000E0DE4">
        <w:rPr>
          <w:rFonts w:hint="cs"/>
          <w:rtl/>
        </w:rPr>
        <w:t>דמשמעתין</w:t>
      </w:r>
      <w:proofErr w:type="spellEnd"/>
      <w:r w:rsidRPr="000E0DE4">
        <w:rPr>
          <w:rFonts w:hint="cs"/>
          <w:rtl/>
        </w:rPr>
        <w:t xml:space="preserve"> לא מדייק </w:t>
      </w:r>
      <w:proofErr w:type="spellStart"/>
      <w:r w:rsidRPr="000E0DE4">
        <w:rPr>
          <w:rFonts w:hint="cs"/>
          <w:rtl/>
        </w:rPr>
        <w:t>הר"ן</w:t>
      </w:r>
      <w:proofErr w:type="spellEnd"/>
      <w:r w:rsidRPr="000E0DE4">
        <w:rPr>
          <w:rFonts w:hint="cs"/>
          <w:rtl/>
        </w:rPr>
        <w:t xml:space="preserve"> מידי, </w:t>
      </w:r>
      <w:proofErr w:type="spellStart"/>
      <w:r w:rsidRPr="000E0DE4">
        <w:rPr>
          <w:rFonts w:hint="cs"/>
          <w:rtl/>
        </w:rPr>
        <w:t>דא"א</w:t>
      </w:r>
      <w:proofErr w:type="spellEnd"/>
      <w:r w:rsidRPr="000E0DE4">
        <w:rPr>
          <w:rFonts w:hint="cs"/>
          <w:rtl/>
        </w:rPr>
        <w:t xml:space="preserve"> </w:t>
      </w:r>
      <w:proofErr w:type="spellStart"/>
      <w:r w:rsidRPr="000E0DE4">
        <w:rPr>
          <w:rFonts w:hint="cs"/>
          <w:rtl/>
        </w:rPr>
        <w:t>לאוקמא</w:t>
      </w:r>
      <w:proofErr w:type="spellEnd"/>
      <w:r w:rsidRPr="000E0DE4">
        <w:rPr>
          <w:rFonts w:hint="cs"/>
          <w:rtl/>
        </w:rPr>
        <w:t xml:space="preserve"> מתני' קודם אירוסין </w:t>
      </w:r>
      <w:proofErr w:type="spellStart"/>
      <w:r w:rsidRPr="000E0DE4">
        <w:rPr>
          <w:rFonts w:hint="cs"/>
          <w:rtl/>
        </w:rPr>
        <w:t>דהכותב</w:t>
      </w:r>
      <w:proofErr w:type="spellEnd"/>
      <w:r w:rsidRPr="000E0DE4">
        <w:rPr>
          <w:rFonts w:hint="cs"/>
          <w:rtl/>
        </w:rPr>
        <w:t xml:space="preserve"> לאשתו תנן, משמע שהיא כבר אשתו ומתני' אורחא </w:t>
      </w:r>
      <w:proofErr w:type="spellStart"/>
      <w:r w:rsidRPr="000E0DE4">
        <w:rPr>
          <w:rFonts w:hint="cs"/>
          <w:rtl/>
        </w:rPr>
        <w:t>דמילתא</w:t>
      </w:r>
      <w:proofErr w:type="spellEnd"/>
      <w:r w:rsidRPr="000E0DE4">
        <w:rPr>
          <w:rFonts w:hint="cs"/>
          <w:rtl/>
        </w:rPr>
        <w:t xml:space="preserve"> נקט. אלא עיקר ראייתו </w:t>
      </w:r>
      <w:proofErr w:type="spellStart"/>
      <w:r w:rsidRPr="000E0DE4">
        <w:rPr>
          <w:rFonts w:hint="cs"/>
          <w:rtl/>
        </w:rPr>
        <w:t>מסוגיא</w:t>
      </w:r>
      <w:proofErr w:type="spellEnd"/>
      <w:r w:rsidRPr="000E0DE4">
        <w:rPr>
          <w:rFonts w:hint="cs"/>
          <w:rtl/>
        </w:rPr>
        <w:t xml:space="preserve"> </w:t>
      </w:r>
      <w:proofErr w:type="spellStart"/>
      <w:r w:rsidRPr="000E0DE4">
        <w:rPr>
          <w:rFonts w:hint="cs"/>
          <w:rtl/>
        </w:rPr>
        <w:t>דחזקת</w:t>
      </w:r>
      <w:proofErr w:type="spellEnd"/>
      <w:r w:rsidRPr="000E0DE4">
        <w:rPr>
          <w:rFonts w:hint="cs"/>
          <w:rtl/>
        </w:rPr>
        <w:t xml:space="preserve"> מ"ב ע"א</w:t>
      </w:r>
      <w:r>
        <w:rPr>
          <w:rFonts w:hint="cs"/>
          <w:rtl/>
        </w:rPr>
        <w:t xml:space="preserve"> [</w:t>
      </w:r>
      <w:r w:rsidRPr="000E0DE4">
        <w:rPr>
          <w:rFonts w:hint="cs"/>
          <w:rtl/>
        </w:rPr>
        <w:t>...</w:t>
      </w:r>
      <w:r>
        <w:rPr>
          <w:rFonts w:hint="cs"/>
          <w:rtl/>
        </w:rPr>
        <w:t>]</w:t>
      </w:r>
      <w:r w:rsidRPr="000E0DE4">
        <w:rPr>
          <w:rFonts w:hint="cs"/>
          <w:rtl/>
        </w:rPr>
        <w:t xml:space="preserve"> </w:t>
      </w:r>
      <w:proofErr w:type="spellStart"/>
      <w:r w:rsidRPr="000E0DE4">
        <w:rPr>
          <w:rFonts w:hint="cs"/>
          <w:rtl/>
        </w:rPr>
        <w:t>ולע"ד</w:t>
      </w:r>
      <w:proofErr w:type="spellEnd"/>
      <w:r>
        <w:rPr>
          <w:rFonts w:hint="cs"/>
          <w:rtl/>
        </w:rPr>
        <w:t xml:space="preserve"> [</w:t>
      </w:r>
      <w:r w:rsidRPr="000E0DE4">
        <w:rPr>
          <w:rFonts w:hint="cs"/>
          <w:rtl/>
        </w:rPr>
        <w:t>...</w:t>
      </w:r>
      <w:r>
        <w:rPr>
          <w:rFonts w:hint="cs"/>
          <w:rtl/>
        </w:rPr>
        <w:t>]</w:t>
      </w:r>
      <w:r w:rsidRPr="000E0DE4">
        <w:rPr>
          <w:rFonts w:hint="cs"/>
          <w:rtl/>
        </w:rPr>
        <w:t xml:space="preserve"> </w:t>
      </w:r>
      <w:proofErr w:type="spellStart"/>
      <w:r w:rsidRPr="000E0DE4">
        <w:rPr>
          <w:rFonts w:hint="cs"/>
          <w:rtl/>
        </w:rPr>
        <w:t>ליכא</w:t>
      </w:r>
      <w:proofErr w:type="spellEnd"/>
      <w:r w:rsidRPr="000E0DE4">
        <w:rPr>
          <w:rFonts w:hint="cs"/>
          <w:rtl/>
        </w:rPr>
        <w:t xml:space="preserve"> </w:t>
      </w:r>
      <w:proofErr w:type="spellStart"/>
      <w:r w:rsidRPr="000E0DE4">
        <w:rPr>
          <w:rFonts w:hint="cs"/>
          <w:rtl/>
        </w:rPr>
        <w:t>למידק</w:t>
      </w:r>
      <w:proofErr w:type="spellEnd"/>
      <w:r w:rsidRPr="000E0DE4">
        <w:rPr>
          <w:rFonts w:hint="cs"/>
          <w:rtl/>
        </w:rPr>
        <w:t xml:space="preserve"> מהתם </w:t>
      </w:r>
      <w:proofErr w:type="spellStart"/>
      <w:r w:rsidRPr="000E0DE4">
        <w:rPr>
          <w:rFonts w:hint="cs"/>
          <w:rtl/>
        </w:rPr>
        <w:t>דאשיגרת</w:t>
      </w:r>
      <w:proofErr w:type="spellEnd"/>
      <w:r w:rsidRPr="000E0DE4">
        <w:rPr>
          <w:rFonts w:hint="cs"/>
          <w:rtl/>
        </w:rPr>
        <w:t xml:space="preserve"> לישנא </w:t>
      </w:r>
      <w:proofErr w:type="spellStart"/>
      <w:r w:rsidRPr="000E0DE4">
        <w:rPr>
          <w:rFonts w:hint="cs"/>
          <w:rtl/>
        </w:rPr>
        <w:t>דהכא</w:t>
      </w:r>
      <w:proofErr w:type="spellEnd"/>
      <w:r w:rsidRPr="000E0DE4">
        <w:rPr>
          <w:rFonts w:hint="cs"/>
          <w:rtl/>
        </w:rPr>
        <w:t xml:space="preserve"> נקט.</w:t>
      </w:r>
    </w:p>
    <w:p w14:paraId="6D918124" w14:textId="77777777" w:rsidR="005C74A4" w:rsidRPr="000E0DE4" w:rsidRDefault="005C74A4" w:rsidP="005C74A4">
      <w:pPr>
        <w:pStyle w:val="a9"/>
        <w:rPr>
          <w:rtl/>
        </w:rPr>
      </w:pPr>
      <w:r w:rsidRPr="000E0DE4">
        <w:rPr>
          <w:rFonts w:hint="cs"/>
          <w:rtl/>
        </w:rPr>
        <w:t xml:space="preserve">וקרוב </w:t>
      </w:r>
      <w:proofErr w:type="spellStart"/>
      <w:r w:rsidRPr="000E0DE4">
        <w:rPr>
          <w:rFonts w:hint="cs"/>
          <w:rtl/>
        </w:rPr>
        <w:t>לודאי</w:t>
      </w:r>
      <w:proofErr w:type="spellEnd"/>
      <w:r w:rsidRPr="000E0DE4">
        <w:rPr>
          <w:rFonts w:hint="cs"/>
          <w:rtl/>
        </w:rPr>
        <w:t xml:space="preserve"> דר' ינאי לא אמר מילתא אלא אמתני' </w:t>
      </w:r>
      <w:proofErr w:type="spellStart"/>
      <w:r w:rsidRPr="000E0DE4">
        <w:rPr>
          <w:rFonts w:hint="cs"/>
          <w:rtl/>
        </w:rPr>
        <w:t>דר"פ</w:t>
      </w:r>
      <w:proofErr w:type="spellEnd"/>
      <w:r w:rsidRPr="000E0DE4">
        <w:rPr>
          <w:rFonts w:hint="cs"/>
          <w:rtl/>
        </w:rPr>
        <w:t xml:space="preserve"> הכותב </w:t>
      </w:r>
      <w:proofErr w:type="spellStart"/>
      <w:r w:rsidRPr="000E0DE4">
        <w:rPr>
          <w:rFonts w:hint="cs"/>
          <w:rtl/>
        </w:rPr>
        <w:t>דהתם</w:t>
      </w:r>
      <w:proofErr w:type="spellEnd"/>
      <w:r w:rsidRPr="000E0DE4">
        <w:rPr>
          <w:rFonts w:hint="cs"/>
          <w:rtl/>
        </w:rPr>
        <w:t xml:space="preserve"> </w:t>
      </w:r>
      <w:proofErr w:type="spellStart"/>
      <w:r w:rsidRPr="000E0DE4">
        <w:rPr>
          <w:rFonts w:hint="cs"/>
          <w:rtl/>
        </w:rPr>
        <w:t>הו"מ</w:t>
      </w:r>
      <w:proofErr w:type="spellEnd"/>
      <w:r w:rsidRPr="000E0DE4">
        <w:rPr>
          <w:rFonts w:hint="cs"/>
          <w:rtl/>
        </w:rPr>
        <w:t xml:space="preserve"> </w:t>
      </w:r>
      <w:proofErr w:type="spellStart"/>
      <w:r w:rsidRPr="000E0DE4">
        <w:rPr>
          <w:rFonts w:hint="cs"/>
          <w:rtl/>
        </w:rPr>
        <w:t>לשנויי</w:t>
      </w:r>
      <w:proofErr w:type="spellEnd"/>
      <w:r w:rsidRPr="000E0DE4">
        <w:rPr>
          <w:rFonts w:hint="cs"/>
          <w:rtl/>
        </w:rPr>
        <w:t xml:space="preserve"> </w:t>
      </w:r>
      <w:proofErr w:type="spellStart"/>
      <w:r w:rsidRPr="000E0DE4">
        <w:rPr>
          <w:rFonts w:hint="cs"/>
          <w:rtl/>
        </w:rPr>
        <w:t>דעשה</w:t>
      </w:r>
      <w:proofErr w:type="spellEnd"/>
      <w:r w:rsidRPr="000E0DE4">
        <w:rPr>
          <w:rFonts w:hint="cs"/>
          <w:rtl/>
        </w:rPr>
        <w:t xml:space="preserve"> קנין טוב באופן המועיל אלא אגב </w:t>
      </w:r>
      <w:proofErr w:type="spellStart"/>
      <w:r w:rsidRPr="000E0DE4">
        <w:rPr>
          <w:rFonts w:hint="cs"/>
          <w:rtl/>
        </w:rPr>
        <w:t>דמתרץ</w:t>
      </w:r>
      <w:proofErr w:type="spellEnd"/>
      <w:r w:rsidRPr="000E0DE4">
        <w:rPr>
          <w:rFonts w:hint="cs"/>
          <w:rtl/>
        </w:rPr>
        <w:t xml:space="preserve"> </w:t>
      </w:r>
      <w:proofErr w:type="spellStart"/>
      <w:r w:rsidRPr="000E0DE4">
        <w:rPr>
          <w:rFonts w:hint="cs"/>
          <w:rtl/>
        </w:rPr>
        <w:t>בשמעתין</w:t>
      </w:r>
      <w:proofErr w:type="spellEnd"/>
      <w:r w:rsidRPr="000E0DE4">
        <w:rPr>
          <w:rFonts w:hint="cs"/>
          <w:rtl/>
        </w:rPr>
        <w:t xml:space="preserve"> הכי, </w:t>
      </w:r>
      <w:proofErr w:type="spellStart"/>
      <w:r w:rsidRPr="000E0DE4">
        <w:rPr>
          <w:rFonts w:hint="cs"/>
          <w:rtl/>
        </w:rPr>
        <w:t>מייתי</w:t>
      </w:r>
      <w:proofErr w:type="spellEnd"/>
      <w:r w:rsidRPr="000E0DE4">
        <w:rPr>
          <w:rFonts w:hint="cs"/>
          <w:rtl/>
        </w:rPr>
        <w:t xml:space="preserve"> ליה נמי התם כמבואר. ועיקר </w:t>
      </w:r>
      <w:proofErr w:type="spellStart"/>
      <w:r w:rsidRPr="000E0DE4">
        <w:rPr>
          <w:rFonts w:hint="cs"/>
          <w:rtl/>
        </w:rPr>
        <w:t>דיוקא</w:t>
      </w:r>
      <w:proofErr w:type="spellEnd"/>
      <w:r w:rsidRPr="000E0DE4">
        <w:rPr>
          <w:rFonts w:hint="cs"/>
          <w:rtl/>
        </w:rPr>
        <w:t xml:space="preserve"> של </w:t>
      </w:r>
      <w:proofErr w:type="spellStart"/>
      <w:r w:rsidRPr="000E0DE4">
        <w:rPr>
          <w:rFonts w:hint="cs"/>
          <w:rtl/>
        </w:rPr>
        <w:t>הר"ן</w:t>
      </w:r>
      <w:proofErr w:type="spellEnd"/>
      <w:r w:rsidRPr="000E0DE4">
        <w:rPr>
          <w:rFonts w:hint="cs"/>
          <w:rtl/>
        </w:rPr>
        <w:t xml:space="preserve"> </w:t>
      </w:r>
      <w:proofErr w:type="spellStart"/>
      <w:r w:rsidRPr="000E0DE4">
        <w:rPr>
          <w:rFonts w:hint="cs"/>
          <w:rtl/>
        </w:rPr>
        <w:t>דה"ל</w:t>
      </w:r>
      <w:proofErr w:type="spellEnd"/>
      <w:r w:rsidRPr="000E0DE4">
        <w:rPr>
          <w:rFonts w:hint="cs"/>
          <w:rtl/>
        </w:rPr>
        <w:t xml:space="preserve"> </w:t>
      </w:r>
      <w:proofErr w:type="spellStart"/>
      <w:r w:rsidRPr="000E0DE4">
        <w:rPr>
          <w:rFonts w:hint="cs"/>
          <w:rtl/>
        </w:rPr>
        <w:t>למימר</w:t>
      </w:r>
      <w:proofErr w:type="spellEnd"/>
      <w:r w:rsidRPr="000E0DE4">
        <w:rPr>
          <w:rFonts w:hint="cs"/>
          <w:rtl/>
        </w:rPr>
        <w:t xml:space="preserve"> </w:t>
      </w:r>
      <w:proofErr w:type="spellStart"/>
      <w:r w:rsidRPr="000E0DE4">
        <w:rPr>
          <w:rFonts w:hint="cs"/>
          <w:rtl/>
        </w:rPr>
        <w:t>בהכותב</w:t>
      </w:r>
      <w:proofErr w:type="spellEnd"/>
      <w:r w:rsidRPr="000E0DE4">
        <w:rPr>
          <w:rFonts w:hint="cs"/>
          <w:rtl/>
        </w:rPr>
        <w:t xml:space="preserve"> לה עד שלא נשאת ותו לא מידי ומדוע מדייק בעודה ארוסה, להשמיענו </w:t>
      </w:r>
      <w:proofErr w:type="spellStart"/>
      <w:r w:rsidRPr="000E0DE4">
        <w:rPr>
          <w:rFonts w:hint="cs"/>
          <w:rtl/>
        </w:rPr>
        <w:t>דקודם</w:t>
      </w:r>
      <w:proofErr w:type="spellEnd"/>
      <w:r w:rsidRPr="000E0DE4">
        <w:rPr>
          <w:rFonts w:hint="cs"/>
          <w:rtl/>
        </w:rPr>
        <w:t xml:space="preserve"> אירוסין לא מהני סילוק. אלא </w:t>
      </w:r>
      <w:proofErr w:type="spellStart"/>
      <w:r w:rsidRPr="000E0DE4">
        <w:rPr>
          <w:rFonts w:hint="cs"/>
          <w:rtl/>
        </w:rPr>
        <w:t>שצל"ע</w:t>
      </w:r>
      <w:proofErr w:type="spellEnd"/>
      <w:r w:rsidRPr="000E0DE4">
        <w:rPr>
          <w:rFonts w:hint="cs"/>
          <w:rtl/>
        </w:rPr>
        <w:t xml:space="preserve"> </w:t>
      </w:r>
      <w:proofErr w:type="spellStart"/>
      <w:r w:rsidRPr="000E0DE4">
        <w:rPr>
          <w:rFonts w:hint="cs"/>
          <w:rtl/>
        </w:rPr>
        <w:t>לפמ"ש</w:t>
      </w:r>
      <w:proofErr w:type="spellEnd"/>
      <w:r w:rsidRPr="000E0DE4">
        <w:rPr>
          <w:rFonts w:hint="cs"/>
          <w:rtl/>
        </w:rPr>
        <w:t xml:space="preserve"> הגאונים </w:t>
      </w:r>
      <w:proofErr w:type="spellStart"/>
      <w:r w:rsidRPr="000E0DE4">
        <w:rPr>
          <w:rFonts w:hint="cs"/>
          <w:rtl/>
        </w:rPr>
        <w:t>בתשו</w:t>
      </w:r>
      <w:proofErr w:type="spellEnd"/>
      <w:r w:rsidRPr="000E0DE4">
        <w:rPr>
          <w:rFonts w:hint="cs"/>
          <w:rtl/>
        </w:rPr>
        <w:t xml:space="preserve">' הנ"ל </w:t>
      </w:r>
      <w:proofErr w:type="spellStart"/>
      <w:r w:rsidRPr="000E0DE4">
        <w:rPr>
          <w:rFonts w:hint="cs"/>
          <w:rtl/>
        </w:rPr>
        <w:t>דטעמא</w:t>
      </w:r>
      <w:proofErr w:type="spellEnd"/>
      <w:r w:rsidRPr="000E0DE4">
        <w:rPr>
          <w:rFonts w:hint="cs"/>
          <w:rtl/>
        </w:rPr>
        <w:t xml:space="preserve"> </w:t>
      </w:r>
      <w:proofErr w:type="spellStart"/>
      <w:r w:rsidRPr="000E0DE4">
        <w:rPr>
          <w:rFonts w:hint="cs"/>
          <w:rtl/>
        </w:rPr>
        <w:lastRenderedPageBreak/>
        <w:t>דהר"ן</w:t>
      </w:r>
      <w:proofErr w:type="spellEnd"/>
      <w:r w:rsidRPr="000E0DE4">
        <w:rPr>
          <w:rFonts w:hint="cs"/>
          <w:rtl/>
        </w:rPr>
        <w:t xml:space="preserve"> משום שאין אדם יכול לסלק מדבר שלא בא לעולם. והעלו </w:t>
      </w:r>
      <w:proofErr w:type="spellStart"/>
      <w:r w:rsidRPr="000E0DE4">
        <w:rPr>
          <w:rFonts w:hint="cs"/>
          <w:rtl/>
        </w:rPr>
        <w:t>לפ"ז</w:t>
      </w:r>
      <w:proofErr w:type="spellEnd"/>
      <w:r w:rsidRPr="000E0DE4">
        <w:rPr>
          <w:rFonts w:hint="cs"/>
          <w:rtl/>
        </w:rPr>
        <w:t xml:space="preserve"> </w:t>
      </w:r>
      <w:proofErr w:type="spellStart"/>
      <w:r w:rsidRPr="000E0DE4">
        <w:rPr>
          <w:rFonts w:hint="cs"/>
          <w:rtl/>
        </w:rPr>
        <w:t>להר"מ</w:t>
      </w:r>
      <w:proofErr w:type="spellEnd"/>
      <w:r w:rsidRPr="000E0DE4">
        <w:rPr>
          <w:rFonts w:hint="cs"/>
          <w:rtl/>
        </w:rPr>
        <w:t xml:space="preserve"> שבמרדכי שיכול לסלק מדבר </w:t>
      </w:r>
      <w:proofErr w:type="spellStart"/>
      <w:r w:rsidRPr="000E0DE4">
        <w:rPr>
          <w:rFonts w:hint="cs"/>
          <w:rtl/>
        </w:rPr>
        <w:t>שלב"ל</w:t>
      </w:r>
      <w:proofErr w:type="spellEnd"/>
      <w:r w:rsidRPr="000E0DE4">
        <w:rPr>
          <w:rFonts w:hint="cs"/>
          <w:rtl/>
        </w:rPr>
        <w:t xml:space="preserve"> מהני הסילוק קודם אירוסין, ושעל זה אנו </w:t>
      </w:r>
      <w:proofErr w:type="spellStart"/>
      <w:r w:rsidRPr="000E0DE4">
        <w:rPr>
          <w:rFonts w:hint="cs"/>
          <w:rtl/>
        </w:rPr>
        <w:t>סומכין</w:t>
      </w:r>
      <w:proofErr w:type="spellEnd"/>
      <w:r w:rsidRPr="000E0DE4">
        <w:rPr>
          <w:rFonts w:hint="cs"/>
          <w:rtl/>
        </w:rPr>
        <w:t xml:space="preserve"> שכותבים שטרי סילוק קודם אירוסין (ולא סגי </w:t>
      </w:r>
      <w:proofErr w:type="spellStart"/>
      <w:r w:rsidRPr="000E0DE4">
        <w:rPr>
          <w:rFonts w:hint="cs"/>
          <w:rtl/>
        </w:rPr>
        <w:t>בחאה"כ</w:t>
      </w:r>
      <w:proofErr w:type="spellEnd"/>
      <w:r w:rsidRPr="000E0DE4">
        <w:rPr>
          <w:rFonts w:hint="cs"/>
          <w:rtl/>
        </w:rPr>
        <w:t xml:space="preserve"> </w:t>
      </w:r>
      <w:proofErr w:type="spellStart"/>
      <w:r w:rsidRPr="000E0DE4">
        <w:rPr>
          <w:rFonts w:hint="cs"/>
          <w:rtl/>
        </w:rPr>
        <w:t>במדינתינו</w:t>
      </w:r>
      <w:proofErr w:type="spellEnd"/>
      <w:r w:rsidRPr="000E0DE4">
        <w:rPr>
          <w:rFonts w:hint="cs"/>
          <w:rtl/>
        </w:rPr>
        <w:t xml:space="preserve"> שאין </w:t>
      </w:r>
      <w:proofErr w:type="spellStart"/>
      <w:r w:rsidRPr="000E0DE4">
        <w:rPr>
          <w:rFonts w:hint="cs"/>
          <w:rtl/>
        </w:rPr>
        <w:t>מארסין</w:t>
      </w:r>
      <w:proofErr w:type="spellEnd"/>
      <w:r w:rsidRPr="000E0DE4">
        <w:rPr>
          <w:rFonts w:hint="cs"/>
          <w:rtl/>
        </w:rPr>
        <w:t xml:space="preserve"> אלא תחת החופה. אלא </w:t>
      </w:r>
      <w:proofErr w:type="spellStart"/>
      <w:r w:rsidRPr="000E0DE4">
        <w:rPr>
          <w:rFonts w:hint="cs"/>
          <w:rtl/>
        </w:rPr>
        <w:t>שנוהגין</w:t>
      </w:r>
      <w:proofErr w:type="spellEnd"/>
      <w:r w:rsidRPr="000E0DE4">
        <w:rPr>
          <w:rFonts w:hint="cs"/>
          <w:rtl/>
        </w:rPr>
        <w:t xml:space="preserve"> לקבל הקנין בין ברכת אירוסין לברכת נישואין וכולי האי ואולי ע"ש </w:t>
      </w:r>
      <w:proofErr w:type="spellStart"/>
      <w:r w:rsidRPr="000E0DE4">
        <w:rPr>
          <w:rFonts w:hint="cs"/>
          <w:rtl/>
        </w:rPr>
        <w:t>בתשו</w:t>
      </w:r>
      <w:proofErr w:type="spellEnd"/>
      <w:r w:rsidRPr="000E0DE4">
        <w:rPr>
          <w:rFonts w:hint="cs"/>
          <w:rtl/>
        </w:rPr>
        <w:t xml:space="preserve"> מנהג </w:t>
      </w:r>
      <w:proofErr w:type="spellStart"/>
      <w:r w:rsidRPr="000E0DE4">
        <w:rPr>
          <w:rFonts w:hint="cs"/>
          <w:rtl/>
        </w:rPr>
        <w:t>פ"פ</w:t>
      </w:r>
      <w:proofErr w:type="spellEnd"/>
      <w:r w:rsidRPr="000E0DE4">
        <w:rPr>
          <w:rFonts w:hint="cs"/>
          <w:rtl/>
        </w:rPr>
        <w:t xml:space="preserve"> דמיין). </w:t>
      </w:r>
      <w:proofErr w:type="spellStart"/>
      <w:r w:rsidRPr="000E0DE4">
        <w:rPr>
          <w:rFonts w:hint="cs"/>
          <w:rtl/>
        </w:rPr>
        <w:t>וצל"ע</w:t>
      </w:r>
      <w:proofErr w:type="spellEnd"/>
      <w:r w:rsidRPr="000E0DE4">
        <w:rPr>
          <w:rFonts w:hint="cs"/>
          <w:rtl/>
        </w:rPr>
        <w:t xml:space="preserve"> </w:t>
      </w:r>
      <w:proofErr w:type="spellStart"/>
      <w:r w:rsidRPr="000E0DE4">
        <w:rPr>
          <w:rFonts w:hint="cs"/>
          <w:rtl/>
        </w:rPr>
        <w:t>אהר"ן</w:t>
      </w:r>
      <w:proofErr w:type="spellEnd"/>
      <w:r w:rsidRPr="000E0DE4">
        <w:rPr>
          <w:rFonts w:hint="cs"/>
          <w:rtl/>
        </w:rPr>
        <w:t xml:space="preserve"> </w:t>
      </w:r>
      <w:proofErr w:type="spellStart"/>
      <w:r w:rsidRPr="000E0DE4">
        <w:rPr>
          <w:rFonts w:hint="cs"/>
          <w:rtl/>
        </w:rPr>
        <w:t>דהא</w:t>
      </w:r>
      <w:proofErr w:type="spellEnd"/>
      <w:r w:rsidRPr="000E0DE4">
        <w:rPr>
          <w:rFonts w:hint="cs"/>
          <w:rtl/>
        </w:rPr>
        <w:t xml:space="preserve"> ר' ינאי </w:t>
      </w:r>
      <w:proofErr w:type="spellStart"/>
      <w:r w:rsidRPr="000E0DE4">
        <w:rPr>
          <w:rFonts w:hint="cs"/>
          <w:rtl/>
        </w:rPr>
        <w:t>דס"ל</w:t>
      </w:r>
      <w:proofErr w:type="spellEnd"/>
      <w:r w:rsidRPr="000E0DE4">
        <w:rPr>
          <w:rFonts w:hint="cs"/>
          <w:rtl/>
        </w:rPr>
        <w:t xml:space="preserve"> מקנה </w:t>
      </w:r>
      <w:proofErr w:type="spellStart"/>
      <w:r w:rsidRPr="000E0DE4">
        <w:rPr>
          <w:rFonts w:hint="cs"/>
          <w:rtl/>
        </w:rPr>
        <w:t>דבשלב"ל</w:t>
      </w:r>
      <w:proofErr w:type="spellEnd"/>
      <w:r w:rsidRPr="000E0DE4">
        <w:rPr>
          <w:rFonts w:hint="cs"/>
          <w:rtl/>
        </w:rPr>
        <w:t xml:space="preserve"> </w:t>
      </w:r>
      <w:proofErr w:type="spellStart"/>
      <w:r w:rsidRPr="000E0DE4">
        <w:rPr>
          <w:rFonts w:hint="cs"/>
          <w:rtl/>
        </w:rPr>
        <w:t>ומכ"ש</w:t>
      </w:r>
      <w:proofErr w:type="spellEnd"/>
      <w:r w:rsidRPr="000E0DE4">
        <w:rPr>
          <w:rFonts w:hint="cs"/>
          <w:rtl/>
        </w:rPr>
        <w:t xml:space="preserve"> שיכול להסתלק מדבר </w:t>
      </w:r>
      <w:proofErr w:type="spellStart"/>
      <w:r w:rsidRPr="000E0DE4">
        <w:rPr>
          <w:rFonts w:hint="cs"/>
          <w:rtl/>
        </w:rPr>
        <w:t>שלב"ל</w:t>
      </w:r>
      <w:proofErr w:type="spellEnd"/>
      <w:r w:rsidRPr="000E0DE4">
        <w:rPr>
          <w:rFonts w:hint="cs"/>
          <w:rtl/>
        </w:rPr>
        <w:t xml:space="preserve"> </w:t>
      </w:r>
      <w:proofErr w:type="spellStart"/>
      <w:r w:rsidRPr="000E0DE4">
        <w:rPr>
          <w:rFonts w:hint="cs"/>
          <w:rtl/>
        </w:rPr>
        <w:t>דקיל</w:t>
      </w:r>
      <w:proofErr w:type="spellEnd"/>
      <w:r w:rsidRPr="000E0DE4">
        <w:rPr>
          <w:rFonts w:hint="cs"/>
          <w:rtl/>
        </w:rPr>
        <w:t xml:space="preserve"> </w:t>
      </w:r>
      <w:proofErr w:type="spellStart"/>
      <w:r w:rsidRPr="000E0DE4">
        <w:rPr>
          <w:rFonts w:hint="cs"/>
          <w:rtl/>
        </w:rPr>
        <w:t>מקנין</w:t>
      </w:r>
      <w:proofErr w:type="spellEnd"/>
      <w:r w:rsidRPr="000E0DE4">
        <w:rPr>
          <w:rFonts w:hint="cs"/>
          <w:rtl/>
        </w:rPr>
        <w:t xml:space="preserve">, ומ"ט דקדק ר' ינאי בכותב לה ועודה ארוסה </w:t>
      </w:r>
      <w:proofErr w:type="spellStart"/>
      <w:r w:rsidRPr="000E0DE4">
        <w:rPr>
          <w:rFonts w:hint="cs"/>
          <w:rtl/>
        </w:rPr>
        <w:t>דהא</w:t>
      </w:r>
      <w:proofErr w:type="spellEnd"/>
      <w:r w:rsidRPr="000E0DE4">
        <w:rPr>
          <w:rFonts w:hint="cs"/>
          <w:rtl/>
        </w:rPr>
        <w:t xml:space="preserve"> </w:t>
      </w:r>
      <w:proofErr w:type="spellStart"/>
      <w:r w:rsidRPr="000E0DE4">
        <w:rPr>
          <w:rFonts w:hint="cs"/>
          <w:rtl/>
        </w:rPr>
        <w:t>לדידיה</w:t>
      </w:r>
      <w:proofErr w:type="spellEnd"/>
      <w:r w:rsidRPr="000E0DE4">
        <w:rPr>
          <w:rFonts w:hint="cs"/>
          <w:rtl/>
        </w:rPr>
        <w:t xml:space="preserve"> אפי' קודם אירוסין נמי. וצריך לומר </w:t>
      </w:r>
      <w:proofErr w:type="spellStart"/>
      <w:r w:rsidRPr="000E0DE4">
        <w:rPr>
          <w:rFonts w:hint="cs"/>
          <w:rtl/>
        </w:rPr>
        <w:t>דס"ל</w:t>
      </w:r>
      <w:proofErr w:type="spellEnd"/>
      <w:r w:rsidRPr="000E0DE4">
        <w:rPr>
          <w:rFonts w:hint="cs"/>
          <w:rtl/>
        </w:rPr>
        <w:t xml:space="preserve"> </w:t>
      </w:r>
      <w:proofErr w:type="spellStart"/>
      <w:r w:rsidRPr="000E0DE4">
        <w:rPr>
          <w:rFonts w:hint="cs"/>
          <w:rtl/>
        </w:rPr>
        <w:t>לר"ן</w:t>
      </w:r>
      <w:proofErr w:type="spellEnd"/>
      <w:r w:rsidRPr="000E0DE4">
        <w:rPr>
          <w:rFonts w:hint="cs"/>
          <w:rtl/>
        </w:rPr>
        <w:t xml:space="preserve"> </w:t>
      </w:r>
      <w:proofErr w:type="spellStart"/>
      <w:r w:rsidRPr="000E0DE4">
        <w:rPr>
          <w:rFonts w:hint="cs"/>
          <w:rtl/>
        </w:rPr>
        <w:t>דקודם</w:t>
      </w:r>
      <w:proofErr w:type="spellEnd"/>
      <w:r w:rsidRPr="000E0DE4">
        <w:rPr>
          <w:rFonts w:hint="cs"/>
          <w:rtl/>
        </w:rPr>
        <w:t xml:space="preserve"> אירוסין דלא הו העבידי </w:t>
      </w:r>
      <w:proofErr w:type="spellStart"/>
      <w:r w:rsidRPr="000E0DE4">
        <w:rPr>
          <w:rFonts w:hint="cs"/>
          <w:rtl/>
        </w:rPr>
        <w:t>דאתי</w:t>
      </w:r>
      <w:proofErr w:type="spellEnd"/>
      <w:r w:rsidRPr="000E0DE4">
        <w:rPr>
          <w:rFonts w:hint="cs"/>
          <w:rtl/>
        </w:rPr>
        <w:t xml:space="preserve">, וכעין שכ' </w:t>
      </w:r>
      <w:proofErr w:type="spellStart"/>
      <w:r w:rsidRPr="000E0DE4">
        <w:rPr>
          <w:rFonts w:hint="cs"/>
          <w:rtl/>
        </w:rPr>
        <w:t>התוס</w:t>
      </w:r>
      <w:proofErr w:type="spellEnd"/>
      <w:r w:rsidRPr="000E0DE4">
        <w:rPr>
          <w:rFonts w:hint="cs"/>
          <w:rtl/>
        </w:rPr>
        <w:t xml:space="preserve">' לעיל נ"ט סוף הדיבור גבי לאחר </w:t>
      </w:r>
      <w:proofErr w:type="spellStart"/>
      <w:r w:rsidRPr="000E0DE4">
        <w:rPr>
          <w:rFonts w:hint="cs"/>
          <w:rtl/>
        </w:rPr>
        <w:t>שאתגיירי</w:t>
      </w:r>
      <w:proofErr w:type="spellEnd"/>
      <w:r w:rsidRPr="000E0DE4">
        <w:rPr>
          <w:rFonts w:hint="cs"/>
          <w:rtl/>
        </w:rPr>
        <w:t xml:space="preserve">, וע"ש בגיליון </w:t>
      </w:r>
      <w:proofErr w:type="spellStart"/>
      <w:r w:rsidRPr="000E0DE4">
        <w:rPr>
          <w:rFonts w:hint="cs"/>
          <w:rtl/>
        </w:rPr>
        <w:t>תוס</w:t>
      </w:r>
      <w:proofErr w:type="spellEnd"/>
      <w:r w:rsidRPr="000E0DE4">
        <w:rPr>
          <w:rFonts w:hint="cs"/>
          <w:rtl/>
        </w:rPr>
        <w:t xml:space="preserve">'. ואע"ג </w:t>
      </w:r>
      <w:proofErr w:type="spellStart"/>
      <w:r w:rsidRPr="000E0DE4">
        <w:rPr>
          <w:rFonts w:hint="cs"/>
          <w:rtl/>
        </w:rPr>
        <w:t>דאנן</w:t>
      </w:r>
      <w:proofErr w:type="spellEnd"/>
      <w:r w:rsidRPr="000E0DE4">
        <w:rPr>
          <w:rFonts w:hint="cs"/>
          <w:rtl/>
        </w:rPr>
        <w:t xml:space="preserve"> </w:t>
      </w:r>
      <w:proofErr w:type="spellStart"/>
      <w:r w:rsidRPr="000E0DE4">
        <w:rPr>
          <w:rFonts w:hint="cs"/>
          <w:rtl/>
        </w:rPr>
        <w:t>קיי"ל</w:t>
      </w:r>
      <w:proofErr w:type="spellEnd"/>
      <w:r w:rsidRPr="000E0DE4">
        <w:rPr>
          <w:rFonts w:hint="cs"/>
          <w:rtl/>
        </w:rPr>
        <w:t xml:space="preserve"> אין אדם מקנה </w:t>
      </w:r>
      <w:proofErr w:type="spellStart"/>
      <w:r w:rsidRPr="000E0DE4">
        <w:rPr>
          <w:rFonts w:hint="cs"/>
          <w:rtl/>
        </w:rPr>
        <w:t>ואפ"ה</w:t>
      </w:r>
      <w:proofErr w:type="spellEnd"/>
      <w:r w:rsidRPr="000E0DE4">
        <w:rPr>
          <w:rFonts w:hint="cs"/>
          <w:rtl/>
        </w:rPr>
        <w:t xml:space="preserve"> בעודה ארוסה יכול לסלק משום צירוף </w:t>
      </w:r>
      <w:proofErr w:type="spellStart"/>
      <w:r w:rsidRPr="000E0DE4">
        <w:rPr>
          <w:rFonts w:hint="cs"/>
          <w:rtl/>
        </w:rPr>
        <w:t>דרב</w:t>
      </w:r>
      <w:proofErr w:type="spellEnd"/>
      <w:r w:rsidRPr="000E0DE4">
        <w:rPr>
          <w:rFonts w:hint="cs"/>
          <w:rtl/>
        </w:rPr>
        <w:t xml:space="preserve"> כהנא נחלה הבאה </w:t>
      </w:r>
      <w:proofErr w:type="spellStart"/>
      <w:r w:rsidRPr="000E0DE4">
        <w:rPr>
          <w:rFonts w:hint="cs"/>
          <w:rtl/>
        </w:rPr>
        <w:t>וכו</w:t>
      </w:r>
      <w:proofErr w:type="spellEnd"/>
      <w:r w:rsidRPr="000E0DE4">
        <w:rPr>
          <w:rFonts w:hint="cs"/>
          <w:rtl/>
        </w:rPr>
        <w:t xml:space="preserve">', מ"מ קודם אירוסין דלא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w:t>
      </w:r>
      <w:proofErr w:type="spellStart"/>
      <w:r w:rsidRPr="000E0DE4">
        <w:rPr>
          <w:rFonts w:hint="cs"/>
          <w:rtl/>
        </w:rPr>
        <w:t>גריע</w:t>
      </w:r>
      <w:proofErr w:type="spellEnd"/>
      <w:r w:rsidRPr="000E0DE4">
        <w:rPr>
          <w:rFonts w:hint="cs"/>
          <w:rtl/>
        </w:rPr>
        <w:t xml:space="preserve"> טפי </w:t>
      </w:r>
      <w:proofErr w:type="spellStart"/>
      <w:r w:rsidRPr="000E0DE4">
        <w:rPr>
          <w:rFonts w:hint="cs"/>
          <w:rtl/>
        </w:rPr>
        <w:t>דאפי</w:t>
      </w:r>
      <w:proofErr w:type="spellEnd"/>
      <w:r w:rsidRPr="000E0DE4">
        <w:rPr>
          <w:rFonts w:hint="cs"/>
          <w:rtl/>
        </w:rPr>
        <w:t xml:space="preserve">' למאן </w:t>
      </w:r>
      <w:proofErr w:type="spellStart"/>
      <w:r w:rsidRPr="000E0DE4">
        <w:rPr>
          <w:rFonts w:hint="cs"/>
          <w:rtl/>
        </w:rPr>
        <w:t>דאמר</w:t>
      </w:r>
      <w:proofErr w:type="spellEnd"/>
      <w:r w:rsidRPr="000E0DE4">
        <w:rPr>
          <w:rFonts w:hint="cs"/>
          <w:rtl/>
        </w:rPr>
        <w:t xml:space="preserve"> אדם מקנה לא יועיל צירוף </w:t>
      </w:r>
      <w:proofErr w:type="spellStart"/>
      <w:r w:rsidRPr="000E0DE4">
        <w:rPr>
          <w:rFonts w:hint="cs"/>
          <w:rtl/>
        </w:rPr>
        <w:t>דרב</w:t>
      </w:r>
      <w:proofErr w:type="spellEnd"/>
      <w:r w:rsidRPr="000E0DE4">
        <w:rPr>
          <w:rFonts w:hint="cs"/>
          <w:rtl/>
        </w:rPr>
        <w:t xml:space="preserve"> כהנא. וא"כ זכינו </w:t>
      </w:r>
      <w:proofErr w:type="spellStart"/>
      <w:r w:rsidRPr="000E0DE4">
        <w:rPr>
          <w:rFonts w:hint="cs"/>
          <w:rtl/>
        </w:rPr>
        <w:t>דלדידן</w:t>
      </w:r>
      <w:proofErr w:type="spellEnd"/>
      <w:r w:rsidRPr="000E0DE4">
        <w:rPr>
          <w:rFonts w:hint="cs"/>
          <w:rtl/>
        </w:rPr>
        <w:t xml:space="preserve"> </w:t>
      </w:r>
      <w:proofErr w:type="spellStart"/>
      <w:r w:rsidRPr="000E0DE4">
        <w:rPr>
          <w:rFonts w:hint="cs"/>
          <w:rtl/>
        </w:rPr>
        <w:t>דנוהגין</w:t>
      </w:r>
      <w:proofErr w:type="spellEnd"/>
      <w:r w:rsidRPr="000E0DE4">
        <w:rPr>
          <w:rFonts w:hint="cs"/>
          <w:rtl/>
        </w:rPr>
        <w:t xml:space="preserve"> בשידוכים וחרם וקנסות </w:t>
      </w:r>
      <w:proofErr w:type="spellStart"/>
      <w:r w:rsidRPr="000E0DE4">
        <w:rPr>
          <w:rFonts w:hint="cs"/>
          <w:rtl/>
        </w:rPr>
        <w:t>הוה</w:t>
      </w:r>
      <w:proofErr w:type="spellEnd"/>
      <w:r w:rsidRPr="000E0DE4">
        <w:rPr>
          <w:rFonts w:hint="cs"/>
          <w:rtl/>
        </w:rPr>
        <w:t xml:space="preserve"> אירוסין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טפי משחרור. </w:t>
      </w:r>
      <w:proofErr w:type="spellStart"/>
      <w:r w:rsidRPr="000E0DE4">
        <w:rPr>
          <w:rFonts w:hint="cs"/>
          <w:rtl/>
        </w:rPr>
        <w:t>ובמדינתינו</w:t>
      </w:r>
      <w:proofErr w:type="spellEnd"/>
      <w:r w:rsidRPr="000E0DE4">
        <w:rPr>
          <w:rFonts w:hint="cs"/>
          <w:rtl/>
        </w:rPr>
        <w:t xml:space="preserve"> אירוסין ונישואין </w:t>
      </w:r>
      <w:proofErr w:type="spellStart"/>
      <w:r w:rsidRPr="000E0DE4">
        <w:rPr>
          <w:rFonts w:hint="cs"/>
          <w:rtl/>
        </w:rPr>
        <w:t>כחדא</w:t>
      </w:r>
      <w:proofErr w:type="spellEnd"/>
      <w:r w:rsidRPr="000E0DE4">
        <w:rPr>
          <w:rFonts w:hint="cs"/>
          <w:rtl/>
        </w:rPr>
        <w:t xml:space="preserve"> </w:t>
      </w:r>
      <w:proofErr w:type="spellStart"/>
      <w:r w:rsidRPr="000E0DE4">
        <w:rPr>
          <w:rFonts w:hint="cs"/>
          <w:rtl/>
        </w:rPr>
        <w:t>נינהו</w:t>
      </w:r>
      <w:proofErr w:type="spellEnd"/>
      <w:r w:rsidRPr="000E0DE4">
        <w:rPr>
          <w:rFonts w:hint="cs"/>
          <w:rtl/>
        </w:rPr>
        <w:t xml:space="preserve"> וכנ"ל, וצדק מנהגנו </w:t>
      </w:r>
      <w:proofErr w:type="spellStart"/>
      <w:r w:rsidRPr="000E0DE4">
        <w:rPr>
          <w:rFonts w:hint="cs"/>
          <w:rtl/>
        </w:rPr>
        <w:t>דכיון</w:t>
      </w:r>
      <w:proofErr w:type="spellEnd"/>
      <w:r w:rsidRPr="000E0DE4">
        <w:rPr>
          <w:rFonts w:hint="cs"/>
          <w:rtl/>
        </w:rPr>
        <w:t xml:space="preserve"> </w:t>
      </w:r>
      <w:proofErr w:type="spellStart"/>
      <w:r w:rsidRPr="000E0DE4">
        <w:rPr>
          <w:rFonts w:hint="cs"/>
          <w:rtl/>
        </w:rPr>
        <w:t>דעבידי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w:t>
      </w:r>
      <w:proofErr w:type="spellStart"/>
      <w:r w:rsidRPr="000E0DE4">
        <w:rPr>
          <w:rFonts w:hint="cs"/>
          <w:rtl/>
        </w:rPr>
        <w:t>הוה</w:t>
      </w:r>
      <w:proofErr w:type="spellEnd"/>
      <w:r w:rsidRPr="000E0DE4">
        <w:rPr>
          <w:rFonts w:hint="cs"/>
          <w:rtl/>
        </w:rPr>
        <w:t xml:space="preserve"> כארוסה בזמן התלמוד </w:t>
      </w:r>
      <w:proofErr w:type="spellStart"/>
      <w:r w:rsidRPr="000E0DE4">
        <w:rPr>
          <w:rFonts w:hint="cs"/>
          <w:rtl/>
        </w:rPr>
        <w:t>דאפי</w:t>
      </w:r>
      <w:proofErr w:type="spellEnd"/>
      <w:r w:rsidRPr="000E0DE4">
        <w:rPr>
          <w:rFonts w:hint="cs"/>
          <w:rtl/>
        </w:rPr>
        <w:t xml:space="preserve">' למ"ד אין אדם מקנה מועיל הסילוק </w:t>
      </w:r>
      <w:proofErr w:type="spellStart"/>
      <w:r w:rsidRPr="000E0DE4">
        <w:rPr>
          <w:rFonts w:hint="cs"/>
          <w:rtl/>
        </w:rPr>
        <w:t>מדרב</w:t>
      </w:r>
      <w:proofErr w:type="spellEnd"/>
      <w:r w:rsidRPr="000E0DE4">
        <w:rPr>
          <w:rFonts w:hint="cs"/>
          <w:rtl/>
        </w:rPr>
        <w:t xml:space="preserve"> כהנא."</w:t>
      </w:r>
    </w:p>
    <w:p w14:paraId="02143BEA" w14:textId="77777777" w:rsidR="005C74A4" w:rsidRPr="000E0DE4" w:rsidRDefault="005C74A4" w:rsidP="005C74A4">
      <w:pPr>
        <w:pStyle w:val="ae"/>
        <w:rPr>
          <w:rtl/>
        </w:rPr>
      </w:pPr>
      <w:r w:rsidRPr="000E0DE4">
        <w:rPr>
          <w:rFonts w:hint="cs"/>
          <w:rtl/>
        </w:rPr>
        <w:t xml:space="preserve">נמצא שלפי ביאור </w:t>
      </w:r>
      <w:proofErr w:type="spellStart"/>
      <w:r w:rsidRPr="000E0DE4">
        <w:rPr>
          <w:rFonts w:hint="cs"/>
          <w:rtl/>
        </w:rPr>
        <w:t>החת"ס</w:t>
      </w:r>
      <w:proofErr w:type="spellEnd"/>
      <w:r w:rsidRPr="000E0DE4">
        <w:rPr>
          <w:rFonts w:hint="cs"/>
          <w:rtl/>
        </w:rPr>
        <w:t xml:space="preserve"> בדברי </w:t>
      </w:r>
      <w:proofErr w:type="spellStart"/>
      <w:r w:rsidRPr="000E0DE4">
        <w:rPr>
          <w:rFonts w:hint="cs"/>
          <w:rtl/>
        </w:rPr>
        <w:t>הר"ן</w:t>
      </w:r>
      <w:proofErr w:type="spellEnd"/>
      <w:r w:rsidRPr="000E0DE4">
        <w:rPr>
          <w:rFonts w:hint="cs"/>
          <w:rtl/>
        </w:rPr>
        <w:t xml:space="preserve"> הרי כי מה שלא מועיל סילוק לפני אירוסין הוא משום שנחשב כ"לא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כלומר שאין החיסרון של דבר שלא בא לעולם שהרי רב כהנא סבר שאדם מתנה על נחלה הבאה ממקום אחר שלא </w:t>
      </w:r>
      <w:proofErr w:type="spellStart"/>
      <w:r w:rsidRPr="000E0DE4">
        <w:rPr>
          <w:rFonts w:hint="cs"/>
          <w:rtl/>
        </w:rPr>
        <w:t>יירשנה</w:t>
      </w:r>
      <w:proofErr w:type="spellEnd"/>
      <w:r w:rsidRPr="000E0DE4">
        <w:rPr>
          <w:rFonts w:hint="cs"/>
          <w:rtl/>
        </w:rPr>
        <w:t xml:space="preserve">, אלא שמ"מ אם 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לא יועיל הסילוק שהרי גם לשיטה שאדם מקנה דבר שלא בא לעולם (רבי מאיר) לא יועיל אלא רק </w:t>
      </w:r>
      <w:proofErr w:type="spellStart"/>
      <w:r w:rsidRPr="000E0DE4">
        <w:rPr>
          <w:rFonts w:hint="cs"/>
          <w:rtl/>
        </w:rPr>
        <w:t>בעבידי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עניין זה יבואר יותר בדברי חידושי </w:t>
      </w:r>
      <w:proofErr w:type="spellStart"/>
      <w:r w:rsidRPr="000E0DE4">
        <w:rPr>
          <w:rFonts w:hint="cs"/>
          <w:rtl/>
        </w:rPr>
        <w:t>הרי"ם</w:t>
      </w:r>
      <w:proofErr w:type="spellEnd"/>
      <w:r w:rsidRPr="000E0DE4">
        <w:rPr>
          <w:rFonts w:hint="cs"/>
          <w:rtl/>
        </w:rPr>
        <w:t xml:space="preserve"> שיובא להלן.</w:t>
      </w:r>
    </w:p>
    <w:p w14:paraId="5D4B40F8" w14:textId="77777777" w:rsidR="005C74A4" w:rsidRPr="000E0DE4" w:rsidRDefault="005C74A4" w:rsidP="005C74A4">
      <w:pPr>
        <w:pStyle w:val="ae"/>
        <w:rPr>
          <w:rtl/>
        </w:rPr>
      </w:pPr>
      <w:r w:rsidRPr="000E0DE4">
        <w:rPr>
          <w:rFonts w:hint="cs"/>
          <w:rtl/>
        </w:rPr>
        <w:t>החתם סופר חזר על דבריו גם בחידושיו למסכת גיטין (</w:t>
      </w:r>
      <w:r>
        <w:rPr>
          <w:rFonts w:hint="cs"/>
          <w:rtl/>
        </w:rPr>
        <w:t xml:space="preserve">דף </w:t>
      </w:r>
      <w:r w:rsidRPr="000E0DE4">
        <w:rPr>
          <w:rFonts w:hint="cs"/>
          <w:rtl/>
        </w:rPr>
        <w:t xml:space="preserve">עז </w:t>
      </w:r>
      <w:r>
        <w:rPr>
          <w:rFonts w:hint="cs"/>
          <w:rtl/>
        </w:rPr>
        <w:t>ע"</w:t>
      </w:r>
      <w:r w:rsidRPr="000E0DE4">
        <w:rPr>
          <w:rFonts w:hint="cs"/>
          <w:rtl/>
        </w:rPr>
        <w:t>א) וכך כתב שם:</w:t>
      </w:r>
    </w:p>
    <w:p w14:paraId="2B085672" w14:textId="77777777" w:rsidR="005C74A4" w:rsidRPr="000E0DE4" w:rsidRDefault="005C74A4" w:rsidP="005C74A4">
      <w:pPr>
        <w:pStyle w:val="a9"/>
        <w:rPr>
          <w:rtl/>
        </w:rPr>
      </w:pPr>
      <w:r w:rsidRPr="000E0DE4">
        <w:rPr>
          <w:rFonts w:hint="cs"/>
          <w:rtl/>
        </w:rPr>
        <w:t xml:space="preserve">"כתב </w:t>
      </w:r>
      <w:proofErr w:type="spellStart"/>
      <w:r w:rsidRPr="000E0DE4">
        <w:rPr>
          <w:rFonts w:hint="cs"/>
          <w:rtl/>
        </w:rPr>
        <w:t>הר"ן</w:t>
      </w:r>
      <w:proofErr w:type="spellEnd"/>
      <w:r w:rsidRPr="000E0DE4">
        <w:rPr>
          <w:rFonts w:hint="cs"/>
          <w:rtl/>
        </w:rPr>
        <w:t xml:space="preserve"> אבל קודם אירוסין לא, ועיין תשו' </w:t>
      </w:r>
      <w:proofErr w:type="spellStart"/>
      <w:r w:rsidRPr="000E0DE4">
        <w:rPr>
          <w:rFonts w:hint="cs"/>
          <w:rtl/>
        </w:rPr>
        <w:t>חו"י</w:t>
      </w:r>
      <w:proofErr w:type="spellEnd"/>
      <w:r w:rsidRPr="000E0DE4">
        <w:rPr>
          <w:rFonts w:hint="cs"/>
          <w:rtl/>
        </w:rPr>
        <w:t xml:space="preserve"> סי' מ"ז וסי' נון שם הוא דברי הגאון </w:t>
      </w:r>
      <w:proofErr w:type="spellStart"/>
      <w:r w:rsidRPr="000E0DE4">
        <w:rPr>
          <w:rFonts w:hint="cs"/>
          <w:rtl/>
        </w:rPr>
        <w:t>עה"ג</w:t>
      </w:r>
      <w:proofErr w:type="spellEnd"/>
      <w:r w:rsidRPr="000E0DE4">
        <w:rPr>
          <w:rFonts w:hint="cs"/>
          <w:rtl/>
        </w:rPr>
        <w:t xml:space="preserve"> וסי' נ"א תשו' </w:t>
      </w:r>
      <w:proofErr w:type="spellStart"/>
      <w:r w:rsidRPr="000E0DE4">
        <w:rPr>
          <w:rFonts w:hint="cs"/>
          <w:rtl/>
        </w:rPr>
        <w:t>מהר"ם</w:t>
      </w:r>
      <w:proofErr w:type="spellEnd"/>
      <w:r w:rsidRPr="000E0DE4">
        <w:rPr>
          <w:rFonts w:hint="cs"/>
          <w:rtl/>
        </w:rPr>
        <w:t xml:space="preserve"> </w:t>
      </w:r>
      <w:proofErr w:type="spellStart"/>
      <w:r w:rsidRPr="000E0DE4">
        <w:rPr>
          <w:rFonts w:hint="cs"/>
          <w:rtl/>
        </w:rPr>
        <w:t>זיסקינד</w:t>
      </w:r>
      <w:proofErr w:type="spellEnd"/>
      <w:r>
        <w:rPr>
          <w:rFonts w:hint="cs"/>
          <w:rtl/>
        </w:rPr>
        <w:t xml:space="preserve"> [</w:t>
      </w:r>
      <w:r w:rsidRPr="000E0DE4">
        <w:rPr>
          <w:rFonts w:hint="cs"/>
          <w:rtl/>
        </w:rPr>
        <w:t>...</w:t>
      </w:r>
      <w:r>
        <w:rPr>
          <w:rFonts w:hint="cs"/>
          <w:rtl/>
        </w:rPr>
        <w:t>]</w:t>
      </w:r>
      <w:r w:rsidRPr="000E0DE4">
        <w:rPr>
          <w:rFonts w:hint="cs"/>
          <w:rtl/>
        </w:rPr>
        <w:t xml:space="preserve"> והנה הגאונים הנ"ל הרעישו העולם </w:t>
      </w:r>
      <w:proofErr w:type="spellStart"/>
      <w:r w:rsidRPr="000E0DE4">
        <w:rPr>
          <w:rFonts w:hint="cs"/>
          <w:rtl/>
        </w:rPr>
        <w:t>האיך</w:t>
      </w:r>
      <w:proofErr w:type="spellEnd"/>
      <w:r w:rsidRPr="000E0DE4">
        <w:rPr>
          <w:rFonts w:hint="cs"/>
          <w:rtl/>
        </w:rPr>
        <w:t xml:space="preserve"> מצאנו ידינו ורגלינו מעשים בכל יום שעושים שטר סילוק והרי אנו מארסים תחת החופה ואירוסין </w:t>
      </w:r>
      <w:proofErr w:type="spellStart"/>
      <w:r w:rsidRPr="000E0DE4">
        <w:rPr>
          <w:rFonts w:hint="cs"/>
          <w:rtl/>
        </w:rPr>
        <w:t>ונשואין</w:t>
      </w:r>
      <w:proofErr w:type="spellEnd"/>
      <w:r w:rsidRPr="000E0DE4">
        <w:rPr>
          <w:rFonts w:hint="cs"/>
          <w:rtl/>
        </w:rPr>
        <w:t xml:space="preserve"> באים כאחד</w:t>
      </w:r>
      <w:r>
        <w:rPr>
          <w:rFonts w:hint="cs"/>
          <w:rtl/>
        </w:rPr>
        <w:t xml:space="preserve"> [</w:t>
      </w:r>
      <w:r w:rsidRPr="000E0DE4">
        <w:rPr>
          <w:rFonts w:hint="cs"/>
          <w:rtl/>
        </w:rPr>
        <w:t>...</w:t>
      </w:r>
      <w:r>
        <w:rPr>
          <w:rFonts w:hint="cs"/>
          <w:rtl/>
        </w:rPr>
        <w:t xml:space="preserve">] </w:t>
      </w:r>
      <w:proofErr w:type="spellStart"/>
      <w:r w:rsidRPr="000E0DE4">
        <w:rPr>
          <w:rFonts w:hint="cs"/>
          <w:rtl/>
        </w:rPr>
        <w:t>ובש"ך</w:t>
      </w:r>
      <w:proofErr w:type="spellEnd"/>
      <w:r w:rsidRPr="000E0DE4">
        <w:rPr>
          <w:rFonts w:hint="cs"/>
          <w:rtl/>
        </w:rPr>
        <w:t xml:space="preserve"> ח"מ </w:t>
      </w:r>
      <w:proofErr w:type="spellStart"/>
      <w:r w:rsidRPr="000E0DE4">
        <w:rPr>
          <w:rFonts w:hint="cs"/>
          <w:rtl/>
        </w:rPr>
        <w:t>סס"י</w:t>
      </w:r>
      <w:proofErr w:type="spellEnd"/>
      <w:r w:rsidRPr="000E0DE4">
        <w:rPr>
          <w:rFonts w:hint="cs"/>
          <w:rtl/>
        </w:rPr>
        <w:t xml:space="preserve"> ס"ו החליט </w:t>
      </w:r>
      <w:proofErr w:type="spellStart"/>
      <w:r w:rsidRPr="000E0DE4">
        <w:rPr>
          <w:rFonts w:hint="cs"/>
          <w:rtl/>
        </w:rPr>
        <w:t>דבזה"ז</w:t>
      </w:r>
      <w:proofErr w:type="spellEnd"/>
      <w:r w:rsidRPr="000E0DE4">
        <w:rPr>
          <w:rFonts w:hint="cs"/>
          <w:rtl/>
        </w:rPr>
        <w:t xml:space="preserve"> א"א לסלק מנכסי אשתו, ובאבני מילואים כתב </w:t>
      </w:r>
      <w:proofErr w:type="spellStart"/>
      <w:r w:rsidRPr="000E0DE4">
        <w:rPr>
          <w:rFonts w:hint="cs"/>
          <w:rtl/>
        </w:rPr>
        <w:t>דשבעת</w:t>
      </w:r>
      <w:proofErr w:type="spellEnd"/>
      <w:r w:rsidRPr="000E0DE4">
        <w:rPr>
          <w:rFonts w:hint="cs"/>
          <w:rtl/>
        </w:rPr>
        <w:t xml:space="preserve"> </w:t>
      </w:r>
      <w:proofErr w:type="spellStart"/>
      <w:r w:rsidRPr="000E0DE4">
        <w:rPr>
          <w:rFonts w:hint="cs"/>
          <w:rtl/>
        </w:rPr>
        <w:t>נשואין</w:t>
      </w:r>
      <w:proofErr w:type="spellEnd"/>
      <w:r w:rsidRPr="000E0DE4">
        <w:rPr>
          <w:rFonts w:hint="cs"/>
          <w:rtl/>
        </w:rPr>
        <w:t xml:space="preserve"> </w:t>
      </w:r>
      <w:proofErr w:type="spellStart"/>
      <w:r w:rsidRPr="000E0DE4">
        <w:rPr>
          <w:rFonts w:hint="cs"/>
          <w:rtl/>
        </w:rPr>
        <w:t>דדברים</w:t>
      </w:r>
      <w:proofErr w:type="spellEnd"/>
      <w:r w:rsidRPr="000E0DE4">
        <w:rPr>
          <w:rFonts w:hint="cs"/>
          <w:rtl/>
        </w:rPr>
        <w:t xml:space="preserve"> </w:t>
      </w:r>
      <w:proofErr w:type="spellStart"/>
      <w:r w:rsidRPr="000E0DE4">
        <w:rPr>
          <w:rFonts w:hint="cs"/>
          <w:rtl/>
        </w:rPr>
        <w:t>ניקנין</w:t>
      </w:r>
      <w:proofErr w:type="spellEnd"/>
      <w:r w:rsidRPr="000E0DE4">
        <w:rPr>
          <w:rFonts w:hint="cs"/>
          <w:rtl/>
        </w:rPr>
        <w:t xml:space="preserve"> באמירה ה"ה סילוק</w:t>
      </w:r>
      <w:r>
        <w:rPr>
          <w:rFonts w:hint="cs"/>
          <w:rtl/>
        </w:rPr>
        <w:t xml:space="preserve"> [</w:t>
      </w:r>
      <w:r w:rsidRPr="000E0DE4">
        <w:rPr>
          <w:rFonts w:hint="cs"/>
          <w:rtl/>
        </w:rPr>
        <w:t>...</w:t>
      </w:r>
      <w:r>
        <w:rPr>
          <w:rFonts w:hint="cs"/>
          <w:rtl/>
        </w:rPr>
        <w:t xml:space="preserve">] </w:t>
      </w:r>
      <w:r w:rsidRPr="000E0DE4">
        <w:rPr>
          <w:rFonts w:hint="cs"/>
          <w:rtl/>
        </w:rPr>
        <w:t xml:space="preserve">אבל מחמת חיבת נישואין מקנה </w:t>
      </w:r>
      <w:proofErr w:type="spellStart"/>
      <w:r w:rsidRPr="000E0DE4">
        <w:rPr>
          <w:rFonts w:hint="cs"/>
          <w:rtl/>
        </w:rPr>
        <w:t>הכל</w:t>
      </w:r>
      <w:proofErr w:type="spellEnd"/>
      <w:r w:rsidRPr="000E0DE4">
        <w:rPr>
          <w:rFonts w:hint="cs"/>
          <w:rtl/>
        </w:rPr>
        <w:t xml:space="preserve"> אבל דבר שלא בא לעולם </w:t>
      </w:r>
      <w:proofErr w:type="spellStart"/>
      <w:r w:rsidRPr="000E0DE4">
        <w:rPr>
          <w:rFonts w:hint="cs"/>
          <w:rtl/>
        </w:rPr>
        <w:t>שהחסרון</w:t>
      </w:r>
      <w:proofErr w:type="spellEnd"/>
      <w:r w:rsidRPr="000E0DE4">
        <w:rPr>
          <w:rFonts w:hint="cs"/>
          <w:rtl/>
        </w:rPr>
        <w:t xml:space="preserve"> בדבר הנקנה שאינו בר קנין אם כן מה יועיל חיבת חיתון, ע"כ </w:t>
      </w:r>
      <w:proofErr w:type="spellStart"/>
      <w:r w:rsidRPr="000E0DE4">
        <w:rPr>
          <w:rFonts w:hint="cs"/>
          <w:rtl/>
        </w:rPr>
        <w:t>ליתיה</w:t>
      </w:r>
      <w:proofErr w:type="spellEnd"/>
      <w:r w:rsidRPr="000E0DE4">
        <w:rPr>
          <w:rFonts w:hint="cs"/>
          <w:rtl/>
        </w:rPr>
        <w:t xml:space="preserve"> </w:t>
      </w:r>
      <w:proofErr w:type="spellStart"/>
      <w:r w:rsidRPr="000E0DE4">
        <w:rPr>
          <w:rFonts w:hint="cs"/>
          <w:rtl/>
        </w:rPr>
        <w:t>לתי</w:t>
      </w:r>
      <w:proofErr w:type="spellEnd"/>
      <w:r w:rsidRPr="000E0DE4">
        <w:rPr>
          <w:rFonts w:hint="cs"/>
          <w:rtl/>
        </w:rPr>
        <w:t>' של בעל אבני מילואים</w:t>
      </w:r>
      <w:r>
        <w:rPr>
          <w:rFonts w:hint="cs"/>
          <w:rtl/>
        </w:rPr>
        <w:t xml:space="preserve"> [</w:t>
      </w:r>
      <w:r w:rsidRPr="000E0DE4">
        <w:rPr>
          <w:rFonts w:hint="cs"/>
          <w:rtl/>
        </w:rPr>
        <w:t>...</w:t>
      </w:r>
      <w:r>
        <w:rPr>
          <w:rFonts w:hint="cs"/>
          <w:rtl/>
        </w:rPr>
        <w:t>]</w:t>
      </w:r>
      <w:r w:rsidRPr="000E0DE4">
        <w:rPr>
          <w:rFonts w:hint="cs"/>
          <w:rtl/>
        </w:rPr>
        <w:t xml:space="preserve"> והנה </w:t>
      </w:r>
      <w:proofErr w:type="spellStart"/>
      <w:r w:rsidRPr="000E0DE4">
        <w:rPr>
          <w:rFonts w:hint="cs"/>
          <w:rtl/>
        </w:rPr>
        <w:t>הר"ן</w:t>
      </w:r>
      <w:proofErr w:type="spellEnd"/>
      <w:r w:rsidRPr="000E0DE4">
        <w:rPr>
          <w:rFonts w:hint="cs"/>
          <w:rtl/>
        </w:rPr>
        <w:t xml:space="preserve"> </w:t>
      </w:r>
      <w:proofErr w:type="spellStart"/>
      <w:r w:rsidRPr="000E0DE4">
        <w:rPr>
          <w:rFonts w:hint="cs"/>
          <w:rtl/>
        </w:rPr>
        <w:t>בתשו</w:t>
      </w:r>
      <w:proofErr w:type="spellEnd"/>
      <w:r w:rsidRPr="000E0DE4">
        <w:rPr>
          <w:rFonts w:hint="cs"/>
          <w:rtl/>
        </w:rPr>
        <w:t xml:space="preserve">' סי' נ"ג החליט שאם מחל </w:t>
      </w:r>
      <w:proofErr w:type="spellStart"/>
      <w:r w:rsidRPr="000E0DE4">
        <w:rPr>
          <w:rFonts w:hint="cs"/>
          <w:rtl/>
        </w:rPr>
        <w:t>לחבירו</w:t>
      </w:r>
      <w:proofErr w:type="spellEnd"/>
      <w:r w:rsidRPr="000E0DE4">
        <w:rPr>
          <w:rFonts w:hint="cs"/>
          <w:rtl/>
        </w:rPr>
        <w:t xml:space="preserve"> כל מתנות שעתיד ליתן לו אין ממש במחילה טרם שנתחייב, ופסק</w:t>
      </w:r>
      <w:r>
        <w:rPr>
          <w:rFonts w:hint="cs"/>
          <w:rtl/>
        </w:rPr>
        <w:t>ו</w:t>
      </w:r>
      <w:r w:rsidRPr="000E0DE4">
        <w:rPr>
          <w:rFonts w:hint="cs"/>
          <w:rtl/>
        </w:rPr>
        <w:t xml:space="preserve"> </w:t>
      </w:r>
      <w:proofErr w:type="spellStart"/>
      <w:r w:rsidRPr="000E0DE4">
        <w:rPr>
          <w:rFonts w:hint="cs"/>
          <w:rtl/>
        </w:rPr>
        <w:t>בש"ע</w:t>
      </w:r>
      <w:proofErr w:type="spellEnd"/>
      <w:r w:rsidRPr="000E0DE4">
        <w:rPr>
          <w:rFonts w:hint="cs"/>
          <w:rtl/>
        </w:rPr>
        <w:t xml:space="preserve">, ומרדכי ר"פ הכותב כ' </w:t>
      </w:r>
      <w:proofErr w:type="spellStart"/>
      <w:r w:rsidRPr="000E0DE4">
        <w:rPr>
          <w:rFonts w:hint="cs"/>
          <w:rtl/>
        </w:rPr>
        <w:t>אשה</w:t>
      </w:r>
      <w:proofErr w:type="spellEnd"/>
      <w:r w:rsidRPr="000E0DE4">
        <w:rPr>
          <w:rFonts w:hint="cs"/>
          <w:rtl/>
        </w:rPr>
        <w:t xml:space="preserve"> שסילקה שיעבוד כתובתה מבית א' שעתיד הבעל לקנות מועיל הסילוק על מה שלא בא לעולם </w:t>
      </w:r>
      <w:proofErr w:type="spellStart"/>
      <w:r w:rsidRPr="000E0DE4">
        <w:rPr>
          <w:rFonts w:hint="cs"/>
          <w:rtl/>
        </w:rPr>
        <w:t>כדמוכח</w:t>
      </w:r>
      <w:proofErr w:type="spellEnd"/>
      <w:r w:rsidRPr="000E0DE4">
        <w:rPr>
          <w:rFonts w:hint="cs"/>
          <w:rtl/>
        </w:rPr>
        <w:t xml:space="preserve"> </w:t>
      </w:r>
      <w:proofErr w:type="spellStart"/>
      <w:r w:rsidRPr="000E0DE4">
        <w:rPr>
          <w:rFonts w:hint="cs"/>
          <w:rtl/>
        </w:rPr>
        <w:t>משמעתין</w:t>
      </w:r>
      <w:proofErr w:type="spellEnd"/>
      <w:r w:rsidRPr="000E0DE4">
        <w:rPr>
          <w:rFonts w:hint="cs"/>
          <w:rtl/>
        </w:rPr>
        <w:t xml:space="preserve"> ופסק רמ"א ג"כ, ולכאורה סתרי אהדדי. </w:t>
      </w:r>
      <w:proofErr w:type="spellStart"/>
      <w:r w:rsidRPr="000E0DE4">
        <w:rPr>
          <w:rFonts w:hint="cs"/>
          <w:rtl/>
        </w:rPr>
        <w:t>ותי</w:t>
      </w:r>
      <w:proofErr w:type="spellEnd"/>
      <w:r w:rsidRPr="000E0DE4">
        <w:rPr>
          <w:rFonts w:hint="cs"/>
          <w:rtl/>
        </w:rPr>
        <w:t xml:space="preserve">' </w:t>
      </w:r>
      <w:proofErr w:type="spellStart"/>
      <w:r w:rsidRPr="000E0DE4">
        <w:rPr>
          <w:rFonts w:hint="cs"/>
          <w:rtl/>
        </w:rPr>
        <w:t>סמ"ע</w:t>
      </w:r>
      <w:proofErr w:type="spellEnd"/>
      <w:r w:rsidRPr="000E0DE4">
        <w:rPr>
          <w:rFonts w:hint="cs"/>
          <w:rtl/>
        </w:rPr>
        <w:t xml:space="preserve"> סי' ר"ט </w:t>
      </w:r>
      <w:proofErr w:type="spellStart"/>
      <w:r w:rsidRPr="000E0DE4">
        <w:rPr>
          <w:rFonts w:hint="cs"/>
          <w:rtl/>
        </w:rPr>
        <w:t>סקכ"א</w:t>
      </w:r>
      <w:proofErr w:type="spellEnd"/>
      <w:r w:rsidRPr="000E0DE4">
        <w:rPr>
          <w:rFonts w:hint="cs"/>
          <w:rtl/>
        </w:rPr>
        <w:t xml:space="preserve"> </w:t>
      </w:r>
      <w:proofErr w:type="spellStart"/>
      <w:r w:rsidRPr="000E0DE4">
        <w:rPr>
          <w:rFonts w:hint="cs"/>
          <w:rtl/>
        </w:rPr>
        <w:t>דבנידון</w:t>
      </w:r>
      <w:proofErr w:type="spellEnd"/>
      <w:r w:rsidRPr="000E0DE4">
        <w:rPr>
          <w:rFonts w:hint="cs"/>
          <w:rtl/>
        </w:rPr>
        <w:t xml:space="preserve"> </w:t>
      </w:r>
      <w:proofErr w:type="spellStart"/>
      <w:r w:rsidRPr="000E0DE4">
        <w:rPr>
          <w:rFonts w:hint="cs"/>
          <w:rtl/>
        </w:rPr>
        <w:t>דמרדכי</w:t>
      </w:r>
      <w:proofErr w:type="spellEnd"/>
      <w:r w:rsidRPr="000E0DE4">
        <w:rPr>
          <w:rFonts w:hint="cs"/>
          <w:rtl/>
        </w:rPr>
        <w:t xml:space="preserve"> כבר התחיל </w:t>
      </w:r>
      <w:proofErr w:type="spellStart"/>
      <w:r w:rsidRPr="000E0DE4">
        <w:rPr>
          <w:rFonts w:hint="cs"/>
          <w:rtl/>
        </w:rPr>
        <w:t>שיעבודו</w:t>
      </w:r>
      <w:proofErr w:type="spellEnd"/>
      <w:r w:rsidRPr="000E0DE4">
        <w:rPr>
          <w:rFonts w:hint="cs"/>
          <w:rtl/>
        </w:rPr>
        <w:t xml:space="preserve"> של בעל רק שלא קנה הבית עדיין ע"כ יכולה </w:t>
      </w:r>
      <w:proofErr w:type="spellStart"/>
      <w:r w:rsidRPr="000E0DE4">
        <w:rPr>
          <w:rFonts w:hint="cs"/>
          <w:rtl/>
        </w:rPr>
        <w:t>האשה</w:t>
      </w:r>
      <w:proofErr w:type="spellEnd"/>
      <w:r w:rsidRPr="000E0DE4">
        <w:rPr>
          <w:rFonts w:hint="cs"/>
          <w:rtl/>
        </w:rPr>
        <w:t xml:space="preserve"> להסתלק </w:t>
      </w:r>
      <w:proofErr w:type="spellStart"/>
      <w:r w:rsidRPr="000E0DE4">
        <w:rPr>
          <w:rFonts w:hint="cs"/>
          <w:rtl/>
        </w:rPr>
        <w:t>משא"כ</w:t>
      </w:r>
      <w:proofErr w:type="spellEnd"/>
      <w:r w:rsidRPr="000E0DE4">
        <w:rPr>
          <w:rFonts w:hint="cs"/>
          <w:rtl/>
        </w:rPr>
        <w:t xml:space="preserve"> </w:t>
      </w:r>
      <w:proofErr w:type="spellStart"/>
      <w:r w:rsidRPr="000E0DE4">
        <w:rPr>
          <w:rFonts w:hint="cs"/>
          <w:rtl/>
        </w:rPr>
        <w:t>בעובדא</w:t>
      </w:r>
      <w:proofErr w:type="spellEnd"/>
      <w:r w:rsidRPr="000E0DE4">
        <w:rPr>
          <w:rFonts w:hint="cs"/>
          <w:rtl/>
        </w:rPr>
        <w:t xml:space="preserve"> </w:t>
      </w:r>
      <w:proofErr w:type="spellStart"/>
      <w:r w:rsidRPr="000E0DE4">
        <w:rPr>
          <w:rFonts w:hint="cs"/>
          <w:rtl/>
        </w:rPr>
        <w:t>דהר"ן</w:t>
      </w:r>
      <w:proofErr w:type="spellEnd"/>
      <w:r w:rsidRPr="000E0DE4">
        <w:rPr>
          <w:rFonts w:hint="cs"/>
          <w:rtl/>
        </w:rPr>
        <w:t xml:space="preserve"> שמחל לו מה שעתיד להתחייב לו, לא התחיל עדיין שום שיעבוד. </w:t>
      </w:r>
      <w:proofErr w:type="spellStart"/>
      <w:r w:rsidRPr="000E0DE4">
        <w:rPr>
          <w:rFonts w:hint="cs"/>
          <w:rtl/>
        </w:rPr>
        <w:t>והט"ז</w:t>
      </w:r>
      <w:proofErr w:type="spellEnd"/>
      <w:r w:rsidRPr="000E0DE4">
        <w:rPr>
          <w:rFonts w:hint="cs"/>
          <w:rtl/>
        </w:rPr>
        <w:t xml:space="preserve"> הקשה </w:t>
      </w:r>
      <w:proofErr w:type="spellStart"/>
      <w:r w:rsidRPr="000E0DE4">
        <w:rPr>
          <w:rFonts w:hint="cs"/>
          <w:rtl/>
        </w:rPr>
        <w:t>משמעתין</w:t>
      </w:r>
      <w:proofErr w:type="spellEnd"/>
      <w:r w:rsidRPr="000E0DE4">
        <w:rPr>
          <w:rFonts w:hint="cs"/>
          <w:rtl/>
        </w:rPr>
        <w:t xml:space="preserve"> בעודה ארוסה הרי לא התחיל שום שיעבוד, </w:t>
      </w:r>
      <w:proofErr w:type="spellStart"/>
      <w:r w:rsidRPr="000E0DE4">
        <w:rPr>
          <w:rFonts w:hint="cs"/>
          <w:rtl/>
        </w:rPr>
        <w:t>ולע"ד</w:t>
      </w:r>
      <w:proofErr w:type="spellEnd"/>
      <w:r w:rsidRPr="000E0DE4">
        <w:rPr>
          <w:rFonts w:hint="cs"/>
          <w:rtl/>
        </w:rPr>
        <w:t xml:space="preserve"> דברי </w:t>
      </w:r>
      <w:proofErr w:type="spellStart"/>
      <w:r w:rsidRPr="000E0DE4">
        <w:rPr>
          <w:rFonts w:hint="cs"/>
          <w:rtl/>
        </w:rPr>
        <w:t>הסמ"ע</w:t>
      </w:r>
      <w:proofErr w:type="spellEnd"/>
      <w:r w:rsidRPr="000E0DE4">
        <w:rPr>
          <w:rFonts w:hint="cs"/>
          <w:rtl/>
        </w:rPr>
        <w:t xml:space="preserve"> דברי </w:t>
      </w:r>
      <w:proofErr w:type="spellStart"/>
      <w:r w:rsidRPr="000E0DE4">
        <w:rPr>
          <w:rFonts w:hint="cs"/>
          <w:rtl/>
        </w:rPr>
        <w:t>אלקים</w:t>
      </w:r>
      <w:proofErr w:type="spellEnd"/>
      <w:r w:rsidRPr="000E0DE4">
        <w:rPr>
          <w:rFonts w:hint="cs"/>
          <w:rtl/>
        </w:rPr>
        <w:t xml:space="preserve"> חיים הנה, ואקדים </w:t>
      </w:r>
      <w:proofErr w:type="spellStart"/>
      <w:r w:rsidRPr="000E0DE4">
        <w:rPr>
          <w:rFonts w:hint="cs"/>
          <w:rtl/>
        </w:rPr>
        <w:t>דבחו"י</w:t>
      </w:r>
      <w:proofErr w:type="spellEnd"/>
      <w:r w:rsidRPr="000E0DE4">
        <w:rPr>
          <w:rFonts w:hint="cs"/>
          <w:rtl/>
        </w:rPr>
        <w:t xml:space="preserve"> כ' כי חכמי </w:t>
      </w:r>
      <w:proofErr w:type="spellStart"/>
      <w:r w:rsidRPr="000E0DE4">
        <w:rPr>
          <w:rFonts w:hint="cs"/>
          <w:rtl/>
        </w:rPr>
        <w:t>פ"פ</w:t>
      </w:r>
      <w:proofErr w:type="spellEnd"/>
      <w:r w:rsidRPr="000E0DE4">
        <w:rPr>
          <w:rFonts w:hint="cs"/>
          <w:rtl/>
        </w:rPr>
        <w:t xml:space="preserve"> כתבו מנהג </w:t>
      </w:r>
      <w:proofErr w:type="spellStart"/>
      <w:r w:rsidRPr="000E0DE4">
        <w:rPr>
          <w:rFonts w:hint="cs"/>
          <w:rtl/>
        </w:rPr>
        <w:t>פפד"מ</w:t>
      </w:r>
      <w:proofErr w:type="spellEnd"/>
      <w:r w:rsidRPr="000E0DE4">
        <w:rPr>
          <w:rFonts w:hint="cs"/>
          <w:rtl/>
        </w:rPr>
        <w:t xml:space="preserve"> לקבל קנין על הסילוק אחר ברכת אירוסין טרם שיקדש בטבעת, ע"ש ולא נודע טעם </w:t>
      </w:r>
      <w:proofErr w:type="spellStart"/>
      <w:r w:rsidRPr="000E0DE4">
        <w:rPr>
          <w:rFonts w:hint="cs"/>
          <w:rtl/>
        </w:rPr>
        <w:t>וסברא</w:t>
      </w:r>
      <w:proofErr w:type="spellEnd"/>
      <w:r w:rsidRPr="000E0DE4">
        <w:rPr>
          <w:rFonts w:hint="cs"/>
          <w:rtl/>
        </w:rPr>
        <w:t xml:space="preserve"> לזה. והנה תמה אני על כל הגאונים הגדולים האלו איך לא שתו לבם לחקור הלא כל עצמו ש</w:t>
      </w:r>
      <w:r>
        <w:rPr>
          <w:rFonts w:hint="cs"/>
          <w:rtl/>
        </w:rPr>
        <w:t>ל</w:t>
      </w:r>
      <w:r w:rsidRPr="000E0DE4">
        <w:rPr>
          <w:rFonts w:hint="cs"/>
          <w:rtl/>
        </w:rPr>
        <w:t xml:space="preserve"> </w:t>
      </w:r>
      <w:proofErr w:type="spellStart"/>
      <w:r w:rsidRPr="000E0DE4">
        <w:rPr>
          <w:rFonts w:hint="cs"/>
          <w:rtl/>
        </w:rPr>
        <w:t>ר"ן</w:t>
      </w:r>
      <w:proofErr w:type="spellEnd"/>
      <w:r w:rsidRPr="000E0DE4">
        <w:rPr>
          <w:rFonts w:hint="cs"/>
          <w:rtl/>
        </w:rPr>
        <w:t xml:space="preserve"> לא למד אלא מדיוקו של ר' ינאי שאמר בעודה ארוסה ש"מ קודם איר</w:t>
      </w:r>
      <w:r>
        <w:rPr>
          <w:rFonts w:hint="cs"/>
          <w:rtl/>
        </w:rPr>
        <w:t>ו</w:t>
      </w:r>
      <w:r w:rsidRPr="000E0DE4">
        <w:rPr>
          <w:rFonts w:hint="cs"/>
          <w:rtl/>
        </w:rPr>
        <w:t xml:space="preserve">סין לא. וקשה הלא ר' ינאי </w:t>
      </w:r>
      <w:proofErr w:type="spellStart"/>
      <w:r w:rsidRPr="000E0DE4">
        <w:rPr>
          <w:rFonts w:hint="cs"/>
          <w:rtl/>
        </w:rPr>
        <w:t>ס"ל</w:t>
      </w:r>
      <w:proofErr w:type="spellEnd"/>
      <w:r w:rsidRPr="000E0DE4">
        <w:rPr>
          <w:rFonts w:hint="cs"/>
          <w:rtl/>
        </w:rPr>
        <w:t xml:space="preserve"> אדם מקנה דבר שלא בא לעולם א"כ מה איכא בין קודם אירוסין לאח"כ, אבל האמת יורה דרכו </w:t>
      </w:r>
      <w:proofErr w:type="spellStart"/>
      <w:r w:rsidRPr="000E0DE4">
        <w:rPr>
          <w:rFonts w:hint="cs"/>
          <w:rtl/>
        </w:rPr>
        <w:t>דאפי</w:t>
      </w:r>
      <w:proofErr w:type="spellEnd"/>
      <w:r w:rsidRPr="000E0DE4">
        <w:rPr>
          <w:rFonts w:hint="cs"/>
          <w:rtl/>
        </w:rPr>
        <w:t xml:space="preserve">' למ"ד אדם מקנה דבר שלא בא לעולם היינו פירות דקל </w:t>
      </w:r>
      <w:proofErr w:type="spellStart"/>
      <w:r w:rsidRPr="000E0DE4">
        <w:rPr>
          <w:rFonts w:hint="cs"/>
          <w:rtl/>
        </w:rPr>
        <w:t>דעבידי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w:t>
      </w:r>
      <w:proofErr w:type="spellStart"/>
      <w:r w:rsidRPr="000E0DE4">
        <w:rPr>
          <w:rFonts w:hint="cs"/>
          <w:rtl/>
        </w:rPr>
        <w:t>ומשו"ה</w:t>
      </w:r>
      <w:proofErr w:type="spellEnd"/>
      <w:r w:rsidRPr="000E0DE4">
        <w:rPr>
          <w:rFonts w:hint="cs"/>
          <w:rtl/>
        </w:rPr>
        <w:t xml:space="preserve"> כ' </w:t>
      </w:r>
      <w:proofErr w:type="spellStart"/>
      <w:r w:rsidRPr="000E0DE4">
        <w:rPr>
          <w:rFonts w:hint="cs"/>
          <w:rtl/>
        </w:rPr>
        <w:t>תוס</w:t>
      </w:r>
      <w:proofErr w:type="spellEnd"/>
      <w:r w:rsidRPr="000E0DE4">
        <w:rPr>
          <w:rFonts w:hint="cs"/>
          <w:rtl/>
        </w:rPr>
        <w:t xml:space="preserve">' בכתובות נ"ח </w:t>
      </w:r>
      <w:r w:rsidRPr="000E0DE4">
        <w:rPr>
          <w:rFonts w:hint="cs"/>
          <w:rtl/>
        </w:rPr>
        <w:lastRenderedPageBreak/>
        <w:t xml:space="preserve">ע"ב </w:t>
      </w:r>
      <w:proofErr w:type="spellStart"/>
      <w:r w:rsidRPr="000E0DE4">
        <w:rPr>
          <w:rFonts w:hint="cs"/>
          <w:rtl/>
        </w:rPr>
        <w:t>סד"ה</w:t>
      </w:r>
      <w:proofErr w:type="spellEnd"/>
      <w:r w:rsidRPr="000E0DE4">
        <w:rPr>
          <w:rFonts w:hint="cs"/>
          <w:rtl/>
        </w:rPr>
        <w:t xml:space="preserve"> לאחר וכו' לאחר שימות בעליך בגוסס, ע"ש. </w:t>
      </w:r>
      <w:proofErr w:type="spellStart"/>
      <w:r w:rsidRPr="000E0DE4">
        <w:rPr>
          <w:rFonts w:hint="cs"/>
          <w:rtl/>
        </w:rPr>
        <w:t>וה"נ</w:t>
      </w:r>
      <w:proofErr w:type="spellEnd"/>
      <w:r w:rsidRPr="000E0DE4">
        <w:rPr>
          <w:rFonts w:hint="cs"/>
          <w:rtl/>
        </w:rPr>
        <w:t xml:space="preserve"> בפנויה אפי' בשדיך לא </w:t>
      </w:r>
      <w:proofErr w:type="spellStart"/>
      <w:r w:rsidRPr="000E0DE4">
        <w:rPr>
          <w:rFonts w:hint="cs"/>
          <w:rtl/>
        </w:rPr>
        <w:t>הוה</w:t>
      </w:r>
      <w:proofErr w:type="spellEnd"/>
      <w:r w:rsidRPr="000E0DE4">
        <w:rPr>
          <w:rFonts w:hint="cs"/>
          <w:rtl/>
        </w:rPr>
        <w:t xml:space="preserve"> </w:t>
      </w:r>
      <w:proofErr w:type="spellStart"/>
      <w:r w:rsidRPr="000E0DE4">
        <w:rPr>
          <w:rFonts w:hint="cs"/>
          <w:rtl/>
        </w:rPr>
        <w:t>עבידא</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ע"כ אמר ר' ינאי בארוסה </w:t>
      </w:r>
      <w:proofErr w:type="spellStart"/>
      <w:r w:rsidRPr="000E0DE4">
        <w:rPr>
          <w:rFonts w:hint="cs"/>
          <w:rtl/>
        </w:rPr>
        <w:t>ד</w:t>
      </w:r>
      <w:r>
        <w:rPr>
          <w:rFonts w:hint="cs"/>
          <w:rtl/>
        </w:rPr>
        <w:t>ע</w:t>
      </w:r>
      <w:r w:rsidRPr="000E0DE4">
        <w:rPr>
          <w:rFonts w:hint="cs"/>
          <w:rtl/>
        </w:rPr>
        <w:t>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w:t>
      </w:r>
      <w:proofErr w:type="spellStart"/>
      <w:r w:rsidRPr="000E0DE4">
        <w:rPr>
          <w:rFonts w:hint="cs"/>
          <w:rtl/>
        </w:rPr>
        <w:t>שיכניסנה</w:t>
      </w:r>
      <w:proofErr w:type="spellEnd"/>
      <w:r w:rsidRPr="000E0DE4">
        <w:rPr>
          <w:rFonts w:hint="cs"/>
          <w:rtl/>
        </w:rPr>
        <w:t xml:space="preserve"> ולא </w:t>
      </w:r>
      <w:proofErr w:type="spellStart"/>
      <w:r w:rsidRPr="000E0DE4">
        <w:rPr>
          <w:rFonts w:hint="cs"/>
          <w:rtl/>
        </w:rPr>
        <w:t>יגרשנה</w:t>
      </w:r>
      <w:proofErr w:type="spellEnd"/>
      <w:r w:rsidRPr="000E0DE4">
        <w:rPr>
          <w:rFonts w:hint="cs"/>
          <w:rtl/>
        </w:rPr>
        <w:t xml:space="preserve">, ומזה למד המרדכי ג"כ </w:t>
      </w:r>
      <w:proofErr w:type="spellStart"/>
      <w:r w:rsidRPr="000E0DE4">
        <w:rPr>
          <w:rFonts w:hint="cs"/>
          <w:rtl/>
        </w:rPr>
        <w:t>דאחר</w:t>
      </w:r>
      <w:proofErr w:type="spellEnd"/>
      <w:r w:rsidRPr="000E0DE4">
        <w:rPr>
          <w:rFonts w:hint="cs"/>
          <w:rtl/>
        </w:rPr>
        <w:t xml:space="preserve"> שכבר נשתעבד הבעל לכתובתה שוב כל מה שיקנה עביד </w:t>
      </w:r>
      <w:proofErr w:type="spellStart"/>
      <w:r w:rsidRPr="000E0DE4">
        <w:rPr>
          <w:rFonts w:hint="cs"/>
          <w:rtl/>
        </w:rPr>
        <w:t>דאתי</w:t>
      </w:r>
      <w:proofErr w:type="spellEnd"/>
      <w:r w:rsidRPr="000E0DE4">
        <w:rPr>
          <w:rFonts w:hint="cs"/>
          <w:rtl/>
        </w:rPr>
        <w:t xml:space="preserve">' להיות תחת </w:t>
      </w:r>
      <w:proofErr w:type="spellStart"/>
      <w:r w:rsidRPr="000E0DE4">
        <w:rPr>
          <w:rFonts w:hint="cs"/>
          <w:rtl/>
        </w:rPr>
        <w:t>שיעבודה</w:t>
      </w:r>
      <w:proofErr w:type="spellEnd"/>
      <w:r w:rsidRPr="000E0DE4">
        <w:rPr>
          <w:rFonts w:hint="cs"/>
          <w:rtl/>
        </w:rPr>
        <w:t xml:space="preserve"> ע"כ תוכל לסלק עצמה טרם שיקנה הבית, אבל </w:t>
      </w:r>
      <w:proofErr w:type="spellStart"/>
      <w:r w:rsidRPr="000E0DE4">
        <w:rPr>
          <w:rFonts w:hint="cs"/>
          <w:rtl/>
        </w:rPr>
        <w:t>עובדא</w:t>
      </w:r>
      <w:proofErr w:type="spellEnd"/>
      <w:r w:rsidRPr="000E0DE4">
        <w:rPr>
          <w:rFonts w:hint="cs"/>
          <w:rtl/>
        </w:rPr>
        <w:t xml:space="preserve"> </w:t>
      </w:r>
      <w:proofErr w:type="spellStart"/>
      <w:r w:rsidRPr="000E0DE4">
        <w:rPr>
          <w:rFonts w:hint="cs"/>
          <w:rtl/>
        </w:rPr>
        <w:t>דהר"ן</w:t>
      </w:r>
      <w:proofErr w:type="spellEnd"/>
      <w:r w:rsidRPr="000E0DE4">
        <w:rPr>
          <w:rFonts w:hint="cs"/>
          <w:rtl/>
        </w:rPr>
        <w:t xml:space="preserve"> שאין כאן שום עביד </w:t>
      </w:r>
      <w:proofErr w:type="spellStart"/>
      <w:r w:rsidRPr="000E0DE4">
        <w:rPr>
          <w:rFonts w:hint="cs"/>
          <w:rtl/>
        </w:rPr>
        <w:t>דאתי</w:t>
      </w:r>
      <w:proofErr w:type="spellEnd"/>
      <w:r w:rsidRPr="000E0DE4">
        <w:rPr>
          <w:rFonts w:hint="cs"/>
          <w:rtl/>
        </w:rPr>
        <w:t xml:space="preserve"> והוא מוחל לו מה שעתיד ליתן לו מתנה נהי </w:t>
      </w:r>
      <w:proofErr w:type="spellStart"/>
      <w:r w:rsidRPr="000E0DE4">
        <w:rPr>
          <w:rFonts w:hint="cs"/>
          <w:rtl/>
        </w:rPr>
        <w:t>דיכול</w:t>
      </w:r>
      <w:proofErr w:type="spellEnd"/>
      <w:r w:rsidRPr="000E0DE4">
        <w:rPr>
          <w:rFonts w:hint="cs"/>
          <w:rtl/>
        </w:rPr>
        <w:t xml:space="preserve"> אדם לסלק עצמו מדבר שלא בא לעולם כמרדכי הנ"ל, מ"מ לא עדיף סילוק לדידן </w:t>
      </w:r>
      <w:proofErr w:type="spellStart"/>
      <w:r w:rsidRPr="000E0DE4">
        <w:rPr>
          <w:rFonts w:hint="cs"/>
          <w:rtl/>
        </w:rPr>
        <w:t>מקנין</w:t>
      </w:r>
      <w:proofErr w:type="spellEnd"/>
      <w:r w:rsidRPr="000E0DE4">
        <w:rPr>
          <w:rFonts w:hint="cs"/>
          <w:rtl/>
        </w:rPr>
        <w:t xml:space="preserve"> דבר שלא בא לעולם לרבי מאיר, ובעינן עביד </w:t>
      </w:r>
      <w:proofErr w:type="spellStart"/>
      <w:r w:rsidRPr="000E0DE4">
        <w:rPr>
          <w:rFonts w:hint="cs"/>
          <w:rtl/>
        </w:rPr>
        <w:t>דאתי</w:t>
      </w:r>
      <w:proofErr w:type="spellEnd"/>
      <w:r w:rsidRPr="000E0DE4">
        <w:rPr>
          <w:rFonts w:hint="cs"/>
          <w:rtl/>
        </w:rPr>
        <w:t xml:space="preserve"> ואין כאן סתירה </w:t>
      </w:r>
      <w:proofErr w:type="spellStart"/>
      <w:r w:rsidRPr="000E0DE4">
        <w:rPr>
          <w:rFonts w:hint="cs"/>
          <w:rtl/>
        </w:rPr>
        <w:t>בש"ע</w:t>
      </w:r>
      <w:proofErr w:type="spellEnd"/>
      <w:r w:rsidRPr="000E0DE4">
        <w:rPr>
          <w:rFonts w:hint="cs"/>
          <w:rtl/>
        </w:rPr>
        <w:t xml:space="preserve"> והן הנה דברי </w:t>
      </w:r>
      <w:proofErr w:type="spellStart"/>
      <w:r w:rsidRPr="000E0DE4">
        <w:rPr>
          <w:rFonts w:hint="cs"/>
          <w:rtl/>
        </w:rPr>
        <w:t>הסמ"ע</w:t>
      </w:r>
      <w:proofErr w:type="spellEnd"/>
      <w:r w:rsidRPr="000E0DE4">
        <w:rPr>
          <w:rFonts w:hint="cs"/>
          <w:rtl/>
        </w:rPr>
        <w:t xml:space="preserve"> הנ"ל אלא שלא ביאר. ויפה הנהיגו חכמי </w:t>
      </w:r>
      <w:proofErr w:type="spellStart"/>
      <w:r w:rsidRPr="000E0DE4">
        <w:rPr>
          <w:rFonts w:hint="cs"/>
          <w:rtl/>
        </w:rPr>
        <w:t>פפד"מ</w:t>
      </w:r>
      <w:proofErr w:type="spellEnd"/>
      <w:r w:rsidRPr="000E0DE4">
        <w:rPr>
          <w:rFonts w:hint="cs"/>
          <w:rtl/>
        </w:rPr>
        <w:t xml:space="preserve"> שאחר שכבר בירך ברכת אירוסין ועומדים </w:t>
      </w:r>
      <w:proofErr w:type="spellStart"/>
      <w:r w:rsidRPr="000E0DE4">
        <w:rPr>
          <w:rFonts w:hint="cs"/>
          <w:rtl/>
        </w:rPr>
        <w:t>בזמטוטי</w:t>
      </w:r>
      <w:proofErr w:type="spellEnd"/>
      <w:r w:rsidRPr="000E0DE4">
        <w:rPr>
          <w:rFonts w:hint="cs"/>
          <w:rtl/>
        </w:rPr>
        <w:t xml:space="preserve"> חתן וכלה וזה עומד לקדש. דבר רחוק הוא שיתבטלו האירוסין. ויש להוסיף על זה עוד שהרי עכשיו כותבים תנאים בחרם וקנס ורחוק שימחלו זה לזה בין ברכת אירוסין לאירוסין </w:t>
      </w:r>
      <w:proofErr w:type="spellStart"/>
      <w:r w:rsidRPr="000E0DE4">
        <w:rPr>
          <w:rFonts w:hint="cs"/>
          <w:rtl/>
        </w:rPr>
        <w:t>והוה</w:t>
      </w:r>
      <w:proofErr w:type="spellEnd"/>
      <w:r w:rsidRPr="000E0DE4">
        <w:rPr>
          <w:rFonts w:hint="cs"/>
          <w:rtl/>
        </w:rPr>
        <w:t xml:space="preserve">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Pr>
          <w:rFonts w:hint="cs"/>
          <w:rtl/>
        </w:rPr>
        <w:t xml:space="preserve"> [</w:t>
      </w:r>
      <w:r w:rsidRPr="000E0DE4">
        <w:rPr>
          <w:rFonts w:hint="cs"/>
          <w:rtl/>
        </w:rPr>
        <w:t>...</w:t>
      </w:r>
      <w:r>
        <w:rPr>
          <w:rFonts w:hint="cs"/>
          <w:rtl/>
        </w:rPr>
        <w:t>]</w:t>
      </w:r>
      <w:r w:rsidRPr="000E0DE4">
        <w:rPr>
          <w:rFonts w:hint="cs"/>
          <w:rtl/>
        </w:rPr>
        <w:t xml:space="preserve"> וכבר הוצעתי דברים אלו </w:t>
      </w:r>
      <w:proofErr w:type="spellStart"/>
      <w:r w:rsidRPr="000E0DE4">
        <w:rPr>
          <w:rFonts w:hint="cs"/>
          <w:rtl/>
        </w:rPr>
        <w:t>בתשו</w:t>
      </w:r>
      <w:proofErr w:type="spellEnd"/>
      <w:r w:rsidRPr="000E0DE4">
        <w:rPr>
          <w:rFonts w:hint="cs"/>
          <w:rtl/>
        </w:rPr>
        <w:t xml:space="preserve">' לפני גדולי הדור וקלסוהו </w:t>
      </w:r>
      <w:proofErr w:type="spellStart"/>
      <w:r w:rsidRPr="000E0DE4">
        <w:rPr>
          <w:rFonts w:hint="cs"/>
          <w:rtl/>
        </w:rPr>
        <w:t>בעזה"י</w:t>
      </w:r>
      <w:proofErr w:type="spellEnd"/>
      <w:r>
        <w:rPr>
          <w:rFonts w:hint="cs"/>
          <w:rtl/>
        </w:rPr>
        <w:t>.</w:t>
      </w:r>
      <w:r w:rsidRPr="000E0DE4">
        <w:rPr>
          <w:rFonts w:hint="cs"/>
          <w:rtl/>
        </w:rPr>
        <w:t>"</w:t>
      </w:r>
    </w:p>
    <w:p w14:paraId="79E9108D" w14:textId="77777777" w:rsidR="005C74A4" w:rsidRPr="000E0DE4" w:rsidRDefault="005C74A4" w:rsidP="005C74A4">
      <w:pPr>
        <w:pStyle w:val="ae"/>
        <w:rPr>
          <w:rtl/>
        </w:rPr>
      </w:pPr>
      <w:r w:rsidRPr="000E0DE4">
        <w:rPr>
          <w:rFonts w:hint="cs"/>
          <w:rtl/>
        </w:rPr>
        <w:t xml:space="preserve">ובתשובתו </w:t>
      </w:r>
      <w:r>
        <w:rPr>
          <w:rFonts w:hint="cs"/>
          <w:rtl/>
        </w:rPr>
        <w:t>(</w:t>
      </w:r>
      <w:proofErr w:type="spellStart"/>
      <w:r>
        <w:rPr>
          <w:rFonts w:hint="cs"/>
          <w:rtl/>
        </w:rPr>
        <w:t>אבהע"ז</w:t>
      </w:r>
      <w:proofErr w:type="spellEnd"/>
      <w:r>
        <w:rPr>
          <w:rFonts w:hint="cs"/>
          <w:rtl/>
        </w:rPr>
        <w:t xml:space="preserve"> </w:t>
      </w:r>
      <w:proofErr w:type="spellStart"/>
      <w:r>
        <w:rPr>
          <w:rFonts w:hint="cs"/>
          <w:rtl/>
        </w:rPr>
        <w:t>ח"ב</w:t>
      </w:r>
      <w:proofErr w:type="spellEnd"/>
      <w:r>
        <w:rPr>
          <w:rFonts w:hint="cs"/>
          <w:rtl/>
        </w:rPr>
        <w:t xml:space="preserve"> סי' </w:t>
      </w:r>
      <w:proofErr w:type="spellStart"/>
      <w:r>
        <w:rPr>
          <w:rFonts w:hint="cs"/>
          <w:rtl/>
        </w:rPr>
        <w:t>קס</w:t>
      </w:r>
      <w:r w:rsidRPr="000E0DE4">
        <w:rPr>
          <w:rFonts w:hint="cs"/>
          <w:rtl/>
        </w:rPr>
        <w:t>ו</w:t>
      </w:r>
      <w:proofErr w:type="spellEnd"/>
      <w:r>
        <w:rPr>
          <w:rFonts w:hint="cs"/>
          <w:rtl/>
        </w:rPr>
        <w:t>)</w:t>
      </w:r>
      <w:r w:rsidRPr="000E0DE4">
        <w:rPr>
          <w:rFonts w:hint="cs"/>
          <w:rtl/>
        </w:rPr>
        <w:t xml:space="preserve"> כתב </w:t>
      </w:r>
      <w:proofErr w:type="spellStart"/>
      <w:r w:rsidRPr="000E0DE4">
        <w:rPr>
          <w:rFonts w:hint="cs"/>
          <w:rtl/>
        </w:rPr>
        <w:t>בתו"ד</w:t>
      </w:r>
      <w:proofErr w:type="spellEnd"/>
      <w:r w:rsidRPr="000E0DE4">
        <w:rPr>
          <w:rFonts w:hint="cs"/>
          <w:rtl/>
        </w:rPr>
        <w:t>:</w:t>
      </w:r>
    </w:p>
    <w:p w14:paraId="7D2CF9D0" w14:textId="77777777" w:rsidR="005C74A4" w:rsidRPr="000E0DE4" w:rsidRDefault="005C74A4" w:rsidP="005C74A4">
      <w:pPr>
        <w:pStyle w:val="a9"/>
        <w:rPr>
          <w:rtl/>
        </w:rPr>
      </w:pPr>
      <w:r w:rsidRPr="000E0DE4">
        <w:rPr>
          <w:rFonts w:hint="cs"/>
          <w:rtl/>
        </w:rPr>
        <w:t>"</w:t>
      </w:r>
      <w:r w:rsidRPr="000E0DE4">
        <w:rPr>
          <w:rtl/>
        </w:rPr>
        <w:t xml:space="preserve">אך האמת כמ"ש </w:t>
      </w:r>
      <w:proofErr w:type="spellStart"/>
      <w:r w:rsidRPr="000E0DE4">
        <w:rPr>
          <w:rtl/>
        </w:rPr>
        <w:t>דהתוס</w:t>
      </w:r>
      <w:proofErr w:type="spellEnd"/>
      <w:r w:rsidRPr="000E0DE4">
        <w:rPr>
          <w:rtl/>
        </w:rPr>
        <w:t xml:space="preserve">' </w:t>
      </w:r>
      <w:proofErr w:type="spellStart"/>
      <w:r w:rsidRPr="000E0DE4">
        <w:rPr>
          <w:rtl/>
        </w:rPr>
        <w:t>והרשב"א</w:t>
      </w:r>
      <w:proofErr w:type="spellEnd"/>
      <w:r w:rsidRPr="000E0DE4">
        <w:rPr>
          <w:rtl/>
        </w:rPr>
        <w:t xml:space="preserve"> </w:t>
      </w:r>
      <w:proofErr w:type="spellStart"/>
      <w:r w:rsidRPr="000E0DE4">
        <w:rPr>
          <w:rtl/>
        </w:rPr>
        <w:t>בתשו</w:t>
      </w:r>
      <w:proofErr w:type="spellEnd"/>
      <w:r w:rsidRPr="000E0DE4">
        <w:rPr>
          <w:rtl/>
        </w:rPr>
        <w:t xml:space="preserve">' </w:t>
      </w:r>
      <w:proofErr w:type="spellStart"/>
      <w:r w:rsidRPr="000E0DE4">
        <w:rPr>
          <w:rtl/>
        </w:rPr>
        <w:t>והר"ן</w:t>
      </w:r>
      <w:proofErr w:type="spellEnd"/>
      <w:r w:rsidRPr="000E0DE4">
        <w:rPr>
          <w:rtl/>
        </w:rPr>
        <w:t xml:space="preserve"> </w:t>
      </w:r>
      <w:proofErr w:type="spellStart"/>
      <w:r w:rsidRPr="000E0DE4">
        <w:rPr>
          <w:rtl/>
        </w:rPr>
        <w:t>ברי"ף</w:t>
      </w:r>
      <w:proofErr w:type="spellEnd"/>
      <w:r w:rsidRPr="000E0DE4">
        <w:rPr>
          <w:rtl/>
        </w:rPr>
        <w:t xml:space="preserve"> </w:t>
      </w:r>
      <w:proofErr w:type="spellStart"/>
      <w:r w:rsidRPr="000E0DE4">
        <w:rPr>
          <w:rtl/>
        </w:rPr>
        <w:t>ובתשו</w:t>
      </w:r>
      <w:proofErr w:type="spellEnd"/>
      <w:r w:rsidRPr="000E0DE4">
        <w:rPr>
          <w:rtl/>
        </w:rPr>
        <w:t xml:space="preserve">' כולם </w:t>
      </w:r>
      <w:proofErr w:type="spellStart"/>
      <w:r w:rsidRPr="000E0DE4">
        <w:rPr>
          <w:rtl/>
        </w:rPr>
        <w:t>ס"ל</w:t>
      </w:r>
      <w:proofErr w:type="spellEnd"/>
      <w:r w:rsidRPr="000E0DE4">
        <w:rPr>
          <w:rtl/>
        </w:rPr>
        <w:t xml:space="preserve"> </w:t>
      </w:r>
      <w:proofErr w:type="spellStart"/>
      <w:r w:rsidRPr="000E0DE4">
        <w:rPr>
          <w:rtl/>
        </w:rPr>
        <w:t>דקודם</w:t>
      </w:r>
      <w:proofErr w:type="spellEnd"/>
      <w:r w:rsidRPr="000E0DE4">
        <w:rPr>
          <w:rtl/>
        </w:rPr>
        <w:t xml:space="preserve"> אירוסין הוי כמו לא </w:t>
      </w:r>
      <w:proofErr w:type="spellStart"/>
      <w:r w:rsidRPr="000E0DE4">
        <w:rPr>
          <w:rtl/>
        </w:rPr>
        <w:t>עבידי</w:t>
      </w:r>
      <w:proofErr w:type="spellEnd"/>
      <w:r w:rsidRPr="000E0DE4">
        <w:rPr>
          <w:rtl/>
        </w:rPr>
        <w:t xml:space="preserve"> </w:t>
      </w:r>
      <w:proofErr w:type="spellStart"/>
      <w:r w:rsidRPr="000E0DE4">
        <w:rPr>
          <w:rtl/>
        </w:rPr>
        <w:t>דאתו</w:t>
      </w:r>
      <w:proofErr w:type="spellEnd"/>
      <w:r w:rsidRPr="000E0DE4">
        <w:rPr>
          <w:rtl/>
        </w:rPr>
        <w:t xml:space="preserve"> ואפי' למ"ד אדם מקנה לא מהני לא קנין ולא </w:t>
      </w:r>
      <w:proofErr w:type="spellStart"/>
      <w:r w:rsidRPr="000E0DE4">
        <w:rPr>
          <w:rtl/>
        </w:rPr>
        <w:t>סלוק</w:t>
      </w:r>
      <w:proofErr w:type="spellEnd"/>
      <w:r w:rsidRPr="000E0DE4">
        <w:rPr>
          <w:rtl/>
        </w:rPr>
        <w:t xml:space="preserve"> וכמ"ש </w:t>
      </w:r>
      <w:proofErr w:type="spellStart"/>
      <w:r w:rsidRPr="000E0DE4">
        <w:rPr>
          <w:rtl/>
        </w:rPr>
        <w:t>תוס</w:t>
      </w:r>
      <w:proofErr w:type="spellEnd"/>
      <w:r w:rsidRPr="000E0DE4">
        <w:rPr>
          <w:rtl/>
        </w:rPr>
        <w:t xml:space="preserve">' בכתו' נ"ח ע"ב ד"ה לאחר וכו' ועוד מתרץ </w:t>
      </w:r>
      <w:proofErr w:type="spellStart"/>
      <w:r w:rsidRPr="000E0DE4">
        <w:rPr>
          <w:rtl/>
        </w:rPr>
        <w:t>דכל</w:t>
      </w:r>
      <w:proofErr w:type="spellEnd"/>
      <w:r w:rsidRPr="000E0DE4">
        <w:rPr>
          <w:rtl/>
        </w:rPr>
        <w:t xml:space="preserve"> הני </w:t>
      </w:r>
      <w:proofErr w:type="spellStart"/>
      <w:r w:rsidRPr="000E0DE4">
        <w:rPr>
          <w:rtl/>
        </w:rPr>
        <w:t>דהכא</w:t>
      </w:r>
      <w:proofErr w:type="spellEnd"/>
      <w:r w:rsidRPr="000E0DE4">
        <w:rPr>
          <w:rtl/>
        </w:rPr>
        <w:t xml:space="preserve"> איכא </w:t>
      </w:r>
      <w:proofErr w:type="spellStart"/>
      <w:r w:rsidRPr="000E0DE4">
        <w:rPr>
          <w:rtl/>
        </w:rPr>
        <w:t>לאוקמי</w:t>
      </w:r>
      <w:proofErr w:type="spellEnd"/>
      <w:r w:rsidRPr="000E0DE4">
        <w:rPr>
          <w:rtl/>
        </w:rPr>
        <w:t xml:space="preserve"> </w:t>
      </w:r>
      <w:proofErr w:type="spellStart"/>
      <w:r w:rsidRPr="000E0DE4">
        <w:rPr>
          <w:rtl/>
        </w:rPr>
        <w:t>בעבידי</w:t>
      </w:r>
      <w:proofErr w:type="spellEnd"/>
      <w:r w:rsidRPr="000E0DE4">
        <w:rPr>
          <w:rtl/>
        </w:rPr>
        <w:t xml:space="preserve"> </w:t>
      </w:r>
      <w:proofErr w:type="spellStart"/>
      <w:r w:rsidRPr="000E0DE4">
        <w:rPr>
          <w:rtl/>
        </w:rPr>
        <w:t>דאתו</w:t>
      </w:r>
      <w:proofErr w:type="spellEnd"/>
      <w:r w:rsidRPr="000E0DE4">
        <w:rPr>
          <w:rtl/>
        </w:rPr>
        <w:t xml:space="preserve"> כגון ששמע מרבו שישחררנו וכו' </w:t>
      </w:r>
      <w:proofErr w:type="spellStart"/>
      <w:r w:rsidRPr="000E0DE4">
        <w:rPr>
          <w:rtl/>
        </w:rPr>
        <w:t>יע"ש</w:t>
      </w:r>
      <w:proofErr w:type="spellEnd"/>
      <w:r w:rsidRPr="000E0DE4">
        <w:rPr>
          <w:rtl/>
        </w:rPr>
        <w:t xml:space="preserve"> </w:t>
      </w:r>
      <w:proofErr w:type="spellStart"/>
      <w:r w:rsidRPr="000E0DE4">
        <w:rPr>
          <w:rtl/>
        </w:rPr>
        <w:t>וה"נ</w:t>
      </w:r>
      <w:proofErr w:type="spellEnd"/>
      <w:r w:rsidRPr="000E0DE4">
        <w:rPr>
          <w:rtl/>
        </w:rPr>
        <w:t xml:space="preserve"> </w:t>
      </w:r>
      <w:proofErr w:type="spellStart"/>
      <w:r w:rsidRPr="000E0DE4">
        <w:rPr>
          <w:rtl/>
        </w:rPr>
        <w:t>דכוותי</w:t>
      </w:r>
      <w:proofErr w:type="spellEnd"/>
      <w:r w:rsidRPr="000E0DE4">
        <w:rPr>
          <w:rtl/>
        </w:rPr>
        <w:t xml:space="preserve">' לא מהני אלא או אחר אירוסין </w:t>
      </w:r>
      <w:proofErr w:type="spellStart"/>
      <w:r w:rsidRPr="000E0DE4">
        <w:rPr>
          <w:rtl/>
        </w:rPr>
        <w:t>לד</w:t>
      </w:r>
      <w:r w:rsidRPr="000E0DE4">
        <w:rPr>
          <w:rFonts w:hint="cs"/>
          <w:rtl/>
        </w:rPr>
        <w:t>י</w:t>
      </w:r>
      <w:r w:rsidRPr="000E0DE4">
        <w:rPr>
          <w:rtl/>
        </w:rPr>
        <w:t>דהו</w:t>
      </w:r>
      <w:proofErr w:type="spellEnd"/>
      <w:r w:rsidRPr="000E0DE4">
        <w:rPr>
          <w:rtl/>
        </w:rPr>
        <w:t xml:space="preserve"> או </w:t>
      </w:r>
      <w:proofErr w:type="spellStart"/>
      <w:r w:rsidRPr="000E0DE4">
        <w:rPr>
          <w:rtl/>
        </w:rPr>
        <w:t>לכה"פ</w:t>
      </w:r>
      <w:proofErr w:type="spellEnd"/>
      <w:r w:rsidRPr="000E0DE4">
        <w:rPr>
          <w:rtl/>
        </w:rPr>
        <w:t xml:space="preserve"> אחר שכבר </w:t>
      </w:r>
      <w:proofErr w:type="spellStart"/>
      <w:r w:rsidRPr="000E0DE4">
        <w:rPr>
          <w:rtl/>
        </w:rPr>
        <w:t>נתקשרו</w:t>
      </w:r>
      <w:proofErr w:type="spellEnd"/>
      <w:r w:rsidRPr="000E0DE4">
        <w:rPr>
          <w:rtl/>
        </w:rPr>
        <w:t xml:space="preserve"> </w:t>
      </w:r>
      <w:proofErr w:type="spellStart"/>
      <w:r w:rsidRPr="000E0DE4">
        <w:rPr>
          <w:rtl/>
        </w:rPr>
        <w:t>בשידוכין</w:t>
      </w:r>
      <w:proofErr w:type="spellEnd"/>
      <w:r w:rsidRPr="000E0DE4">
        <w:rPr>
          <w:rtl/>
        </w:rPr>
        <w:t xml:space="preserve"> בחרם וקנס ואם לזו </w:t>
      </w:r>
      <w:proofErr w:type="spellStart"/>
      <w:r w:rsidRPr="000E0DE4">
        <w:rPr>
          <w:rtl/>
        </w:rPr>
        <w:t>נתכווין</w:t>
      </w:r>
      <w:proofErr w:type="spellEnd"/>
      <w:r w:rsidRPr="000E0DE4">
        <w:rPr>
          <w:rtl/>
        </w:rPr>
        <w:t xml:space="preserve"> </w:t>
      </w:r>
      <w:r w:rsidRPr="000E0DE4">
        <w:rPr>
          <w:rFonts w:hint="cs"/>
          <w:rtl/>
        </w:rPr>
        <w:t xml:space="preserve">(צ"ל </w:t>
      </w:r>
      <w:proofErr w:type="spellStart"/>
      <w:r w:rsidRPr="000E0DE4">
        <w:rPr>
          <w:rFonts w:hint="cs"/>
          <w:rtl/>
        </w:rPr>
        <w:t>במ"ש</w:t>
      </w:r>
      <w:proofErr w:type="spellEnd"/>
      <w:r w:rsidRPr="000E0DE4">
        <w:rPr>
          <w:rFonts w:hint="cs"/>
          <w:rtl/>
        </w:rPr>
        <w:t xml:space="preserve"> על דברי </w:t>
      </w:r>
      <w:proofErr w:type="spellStart"/>
      <w:r w:rsidRPr="000E0DE4">
        <w:rPr>
          <w:rFonts w:hint="cs"/>
          <w:rtl/>
        </w:rPr>
        <w:t>החו"י</w:t>
      </w:r>
      <w:proofErr w:type="spellEnd"/>
      <w:r w:rsidRPr="000E0DE4">
        <w:rPr>
          <w:rFonts w:hint="cs"/>
          <w:rtl/>
        </w:rPr>
        <w:t xml:space="preserve"> שם שאינו מחוור) </w:t>
      </w:r>
      <w:proofErr w:type="spellStart"/>
      <w:r w:rsidRPr="000E0DE4">
        <w:rPr>
          <w:rtl/>
        </w:rPr>
        <w:t>והחו"י</w:t>
      </w:r>
      <w:proofErr w:type="spellEnd"/>
      <w:r w:rsidRPr="000E0DE4">
        <w:rPr>
          <w:rtl/>
        </w:rPr>
        <w:t xml:space="preserve"> שם שאינו מחוור לחלק בין זמניהם לזמנינו</w:t>
      </w:r>
      <w:r w:rsidRPr="000E0DE4">
        <w:rPr>
          <w:rFonts w:hint="cs"/>
          <w:rtl/>
        </w:rPr>
        <w:t>,</w:t>
      </w:r>
      <w:r w:rsidRPr="000E0DE4">
        <w:rPr>
          <w:rtl/>
        </w:rPr>
        <w:t xml:space="preserve"> יודיעני מה טעם אינו מחוור ואולי מה שהעיד הדרת </w:t>
      </w:r>
      <w:proofErr w:type="spellStart"/>
      <w:r w:rsidRPr="000E0DE4">
        <w:rPr>
          <w:rtl/>
        </w:rPr>
        <w:t>מרנא</w:t>
      </w:r>
      <w:proofErr w:type="spellEnd"/>
      <w:r w:rsidRPr="000E0DE4">
        <w:rPr>
          <w:rtl/>
        </w:rPr>
        <w:t xml:space="preserve"> הגאון נ"י </w:t>
      </w:r>
      <w:proofErr w:type="spellStart"/>
      <w:r w:rsidRPr="000E0DE4">
        <w:rPr>
          <w:rtl/>
        </w:rPr>
        <w:t>דמדינתו</w:t>
      </w:r>
      <w:proofErr w:type="spellEnd"/>
      <w:r w:rsidRPr="000E0DE4">
        <w:rPr>
          <w:rtl/>
        </w:rPr>
        <w:t xml:space="preserve"> </w:t>
      </w:r>
      <w:proofErr w:type="spellStart"/>
      <w:r w:rsidRPr="000E0DE4">
        <w:rPr>
          <w:rtl/>
        </w:rPr>
        <w:t>נוהגין</w:t>
      </w:r>
      <w:proofErr w:type="spellEnd"/>
      <w:r w:rsidRPr="000E0DE4">
        <w:rPr>
          <w:rtl/>
        </w:rPr>
        <w:t xml:space="preserve"> לקבל קניני </w:t>
      </w:r>
      <w:proofErr w:type="spellStart"/>
      <w:r w:rsidRPr="000E0DE4">
        <w:rPr>
          <w:rtl/>
        </w:rPr>
        <w:t>הסלוק</w:t>
      </w:r>
      <w:proofErr w:type="spellEnd"/>
      <w:r w:rsidRPr="000E0DE4">
        <w:rPr>
          <w:rtl/>
        </w:rPr>
        <w:t xml:space="preserve"> בכניסתם לתחת החופה הוא נמי מטעם זה שאז הוא יותר קרוב ועביד </w:t>
      </w:r>
      <w:proofErr w:type="spellStart"/>
      <w:r w:rsidRPr="000E0DE4">
        <w:rPr>
          <w:rtl/>
        </w:rPr>
        <w:t>דאתי</w:t>
      </w:r>
      <w:proofErr w:type="spellEnd"/>
      <w:r w:rsidRPr="000E0DE4">
        <w:rPr>
          <w:rtl/>
        </w:rPr>
        <w:t xml:space="preserve"> כמו שמע מרבו שישחררנו ושמע שחפצו להתגייר</w:t>
      </w:r>
      <w:r>
        <w:rPr>
          <w:rFonts w:hint="cs"/>
          <w:rtl/>
        </w:rPr>
        <w:t>.</w:t>
      </w:r>
      <w:r w:rsidRPr="000E0DE4">
        <w:rPr>
          <w:rFonts w:hint="cs"/>
          <w:rtl/>
        </w:rPr>
        <w:t>"</w:t>
      </w:r>
    </w:p>
    <w:p w14:paraId="4178A5DC" w14:textId="77777777" w:rsidR="005C74A4" w:rsidRPr="000E0DE4" w:rsidRDefault="005C74A4" w:rsidP="005C74A4">
      <w:pPr>
        <w:pStyle w:val="ae"/>
        <w:rPr>
          <w:rtl/>
        </w:rPr>
      </w:pPr>
      <w:r w:rsidRPr="000E0DE4">
        <w:rPr>
          <w:rFonts w:hint="cs"/>
          <w:rtl/>
        </w:rPr>
        <w:t xml:space="preserve">מדבריו בתשובה משמע שדי בסילוק קודם אירוסין ולאחר </w:t>
      </w:r>
      <w:proofErr w:type="spellStart"/>
      <w:r w:rsidRPr="000E0DE4">
        <w:rPr>
          <w:rFonts w:hint="cs"/>
          <w:rtl/>
        </w:rPr>
        <w:t>שנתקשרו</w:t>
      </w:r>
      <w:proofErr w:type="spellEnd"/>
      <w:r w:rsidRPr="000E0DE4">
        <w:rPr>
          <w:rFonts w:hint="cs"/>
          <w:rtl/>
        </w:rPr>
        <w:t xml:space="preserve"> </w:t>
      </w:r>
      <w:proofErr w:type="spellStart"/>
      <w:r w:rsidRPr="000E0DE4">
        <w:rPr>
          <w:rFonts w:hint="cs"/>
          <w:rtl/>
        </w:rPr>
        <w:t>בשידוכין</w:t>
      </w:r>
      <w:proofErr w:type="spellEnd"/>
      <w:r w:rsidRPr="000E0DE4">
        <w:rPr>
          <w:rFonts w:hint="cs"/>
          <w:rtl/>
        </w:rPr>
        <w:t xml:space="preserve"> בחרם ובקנס כדי להגדיר המקרה </w:t>
      </w:r>
      <w:proofErr w:type="spellStart"/>
      <w:r w:rsidRPr="000E0DE4">
        <w:rPr>
          <w:rFonts w:hint="cs"/>
          <w:rtl/>
        </w:rPr>
        <w:t>כ"עבידי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ומהני הסילוק. ואין צורך לפי זה גם לביצוע הסילוק </w:t>
      </w:r>
      <w:proofErr w:type="spellStart"/>
      <w:r w:rsidRPr="000E0DE4">
        <w:rPr>
          <w:rFonts w:hint="cs"/>
          <w:rtl/>
        </w:rPr>
        <w:t>דוקא</w:t>
      </w:r>
      <w:proofErr w:type="spellEnd"/>
      <w:r w:rsidRPr="000E0DE4">
        <w:rPr>
          <w:rFonts w:hint="cs"/>
          <w:rtl/>
        </w:rPr>
        <w:t xml:space="preserve"> לאחר הברכה</w:t>
      </w:r>
      <w:r>
        <w:rPr>
          <w:rFonts w:hint="cs"/>
          <w:rtl/>
        </w:rPr>
        <w:t>,</w:t>
      </w:r>
      <w:r w:rsidRPr="000E0DE4">
        <w:rPr>
          <w:rFonts w:hint="cs"/>
          <w:rtl/>
        </w:rPr>
        <w:t xml:space="preserve"> </w:t>
      </w:r>
      <w:proofErr w:type="spellStart"/>
      <w:r w:rsidRPr="000E0DE4">
        <w:rPr>
          <w:rFonts w:hint="cs"/>
          <w:rtl/>
        </w:rPr>
        <w:t>כדמשמע</w:t>
      </w:r>
      <w:proofErr w:type="spellEnd"/>
      <w:r w:rsidRPr="000E0DE4">
        <w:rPr>
          <w:rFonts w:hint="cs"/>
          <w:rtl/>
        </w:rPr>
        <w:t xml:space="preserve"> לכאורה מביאורו בחידושיו שם לכתובות וגיטין.</w:t>
      </w:r>
    </w:p>
    <w:p w14:paraId="4C7FC828" w14:textId="77777777" w:rsidR="005C74A4" w:rsidRPr="000E0DE4" w:rsidRDefault="005C74A4" w:rsidP="005C74A4">
      <w:pPr>
        <w:pStyle w:val="ae"/>
        <w:rPr>
          <w:rtl/>
        </w:rPr>
      </w:pPr>
      <w:r w:rsidRPr="000E0DE4">
        <w:rPr>
          <w:rFonts w:hint="cs"/>
          <w:rtl/>
        </w:rPr>
        <w:t xml:space="preserve">ומשמע כדברינו בחידושיו למסכת בבא </w:t>
      </w:r>
      <w:proofErr w:type="spellStart"/>
      <w:r w:rsidRPr="000E0DE4">
        <w:rPr>
          <w:rFonts w:hint="cs"/>
          <w:rtl/>
        </w:rPr>
        <w:t>בתרא</w:t>
      </w:r>
      <w:proofErr w:type="spellEnd"/>
      <w:r w:rsidRPr="000E0DE4">
        <w:rPr>
          <w:rFonts w:hint="cs"/>
          <w:rtl/>
        </w:rPr>
        <w:t xml:space="preserve"> (</w:t>
      </w:r>
      <w:r>
        <w:rPr>
          <w:rFonts w:hint="cs"/>
          <w:rtl/>
        </w:rPr>
        <w:t xml:space="preserve">דף </w:t>
      </w:r>
      <w:r w:rsidRPr="000E0DE4">
        <w:rPr>
          <w:rFonts w:hint="cs"/>
          <w:rtl/>
        </w:rPr>
        <w:t>מט</w:t>
      </w:r>
      <w:r>
        <w:rPr>
          <w:rFonts w:hint="cs"/>
          <w:rtl/>
        </w:rPr>
        <w:t xml:space="preserve"> ע"</w:t>
      </w:r>
      <w:r w:rsidRPr="000E0DE4">
        <w:rPr>
          <w:rFonts w:hint="cs"/>
          <w:rtl/>
        </w:rPr>
        <w:t>א) שכתב:</w:t>
      </w:r>
    </w:p>
    <w:p w14:paraId="5D2E7B33" w14:textId="77777777" w:rsidR="005C74A4" w:rsidRPr="000E0DE4" w:rsidRDefault="005C74A4" w:rsidP="005C74A4">
      <w:pPr>
        <w:pStyle w:val="a9"/>
        <w:rPr>
          <w:rtl/>
        </w:rPr>
      </w:pPr>
      <w:r w:rsidRPr="000E0DE4">
        <w:rPr>
          <w:rFonts w:hint="cs"/>
          <w:rtl/>
        </w:rPr>
        <w:t xml:space="preserve">"ולפי זה הרווחנו במה שכרכרו הגאונים כמה כרכורים </w:t>
      </w:r>
      <w:proofErr w:type="spellStart"/>
      <w:r w:rsidRPr="000E0DE4">
        <w:rPr>
          <w:rFonts w:hint="cs"/>
          <w:rtl/>
        </w:rPr>
        <w:t>בתשו</w:t>
      </w:r>
      <w:proofErr w:type="spellEnd"/>
      <w:r w:rsidRPr="000E0DE4">
        <w:rPr>
          <w:rFonts w:hint="cs"/>
          <w:rtl/>
        </w:rPr>
        <w:t xml:space="preserve"> </w:t>
      </w:r>
      <w:proofErr w:type="spellStart"/>
      <w:r w:rsidRPr="000E0DE4">
        <w:rPr>
          <w:rFonts w:hint="cs"/>
          <w:rtl/>
        </w:rPr>
        <w:t>חו"י</w:t>
      </w:r>
      <w:proofErr w:type="spellEnd"/>
      <w:r>
        <w:rPr>
          <w:rFonts w:hint="cs"/>
          <w:rtl/>
        </w:rPr>
        <w:t xml:space="preserve"> [</w:t>
      </w:r>
      <w:r w:rsidRPr="000E0DE4">
        <w:rPr>
          <w:rFonts w:hint="cs"/>
          <w:rtl/>
        </w:rPr>
        <w:t>...</w:t>
      </w:r>
      <w:r>
        <w:rPr>
          <w:rFonts w:hint="cs"/>
          <w:rtl/>
        </w:rPr>
        <w:t>]</w:t>
      </w:r>
      <w:r w:rsidRPr="000E0DE4">
        <w:rPr>
          <w:rFonts w:hint="cs"/>
          <w:rtl/>
        </w:rPr>
        <w:t xml:space="preserve"> על מנ</w:t>
      </w:r>
      <w:r>
        <w:rPr>
          <w:rFonts w:hint="cs"/>
          <w:rtl/>
        </w:rPr>
        <w:t>ה</w:t>
      </w:r>
      <w:r w:rsidRPr="000E0DE4">
        <w:rPr>
          <w:rFonts w:hint="cs"/>
          <w:rtl/>
        </w:rPr>
        <w:t xml:space="preserve">גנו שמסתלקים קודם אירוסין כיון שמארסים תחת החופה </w:t>
      </w:r>
      <w:proofErr w:type="spellStart"/>
      <w:r w:rsidRPr="000E0DE4">
        <w:rPr>
          <w:rFonts w:hint="cs"/>
          <w:rtl/>
        </w:rPr>
        <w:t>והוה</w:t>
      </w:r>
      <w:proofErr w:type="spellEnd"/>
      <w:r w:rsidRPr="000E0DE4">
        <w:rPr>
          <w:rFonts w:hint="cs"/>
          <w:rtl/>
        </w:rPr>
        <w:t xml:space="preserve"> אירוסין ונישואין בת אחת. ונעלם מהם שמה ברוב דבריהם </w:t>
      </w:r>
      <w:proofErr w:type="spellStart"/>
      <w:r w:rsidRPr="000E0DE4">
        <w:rPr>
          <w:rFonts w:hint="cs"/>
          <w:rtl/>
        </w:rPr>
        <w:t>דלר</w:t>
      </w:r>
      <w:proofErr w:type="spellEnd"/>
      <w:r w:rsidRPr="000E0DE4">
        <w:rPr>
          <w:rFonts w:hint="cs"/>
          <w:rtl/>
        </w:rPr>
        <w:t xml:space="preserve">' ינאי קיימי' </w:t>
      </w:r>
      <w:proofErr w:type="spellStart"/>
      <w:r w:rsidRPr="000E0DE4">
        <w:rPr>
          <w:rFonts w:hint="cs"/>
          <w:rtl/>
        </w:rPr>
        <w:t>דס"ל</w:t>
      </w:r>
      <w:proofErr w:type="spellEnd"/>
      <w:r w:rsidRPr="000E0DE4">
        <w:rPr>
          <w:rFonts w:hint="cs"/>
          <w:rtl/>
        </w:rPr>
        <w:t xml:space="preserve"> אדם מקנה דבר שלא בא לעולם. ואמנם</w:t>
      </w:r>
      <w:r>
        <w:rPr>
          <w:rFonts w:hint="cs"/>
          <w:rtl/>
        </w:rPr>
        <w:t xml:space="preserve"> [</w:t>
      </w:r>
      <w:r w:rsidRPr="000E0DE4">
        <w:rPr>
          <w:rFonts w:hint="cs"/>
          <w:rtl/>
        </w:rPr>
        <w:t>...</w:t>
      </w:r>
      <w:r>
        <w:rPr>
          <w:rFonts w:hint="cs"/>
          <w:rtl/>
        </w:rPr>
        <w:t>]</w:t>
      </w:r>
      <w:r w:rsidRPr="000E0DE4">
        <w:rPr>
          <w:rFonts w:hint="cs"/>
          <w:rtl/>
        </w:rPr>
        <w:t xml:space="preserve"> </w:t>
      </w:r>
      <w:proofErr w:type="spellStart"/>
      <w:r w:rsidRPr="000E0DE4">
        <w:rPr>
          <w:rFonts w:hint="cs"/>
          <w:rtl/>
        </w:rPr>
        <w:t>דהטעם</w:t>
      </w:r>
      <w:proofErr w:type="spellEnd"/>
      <w:r w:rsidRPr="000E0DE4">
        <w:rPr>
          <w:rFonts w:hint="cs"/>
          <w:rtl/>
        </w:rPr>
        <w:t xml:space="preserve"> משום דלא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דאתו</w:t>
      </w:r>
      <w:proofErr w:type="spellEnd"/>
      <w:r w:rsidRPr="000E0DE4">
        <w:rPr>
          <w:rFonts w:hint="cs"/>
          <w:rtl/>
        </w:rPr>
        <w:t xml:space="preserve"> תו לק"מ למנהגנו שנהגו לקשור קשר שידוכים בחרם וקנס א"כ </w:t>
      </w:r>
      <w:proofErr w:type="spellStart"/>
      <w:r w:rsidRPr="000E0DE4">
        <w:rPr>
          <w:rFonts w:hint="cs"/>
          <w:rtl/>
        </w:rPr>
        <w:t>הוה</w:t>
      </w:r>
      <w:proofErr w:type="spellEnd"/>
      <w:r w:rsidRPr="000E0DE4">
        <w:rPr>
          <w:rFonts w:hint="cs"/>
          <w:rtl/>
        </w:rPr>
        <w:t xml:space="preserve"> שפיר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דאתו</w:t>
      </w:r>
      <w:proofErr w:type="spellEnd"/>
      <w:r w:rsidRPr="000E0DE4">
        <w:rPr>
          <w:rFonts w:hint="cs"/>
          <w:rtl/>
        </w:rPr>
        <w:t xml:space="preserve"> ומועיל הקנין של סילוק גם קודם אירוסין </w:t>
      </w:r>
      <w:proofErr w:type="spellStart"/>
      <w:r w:rsidRPr="000E0DE4">
        <w:rPr>
          <w:rFonts w:hint="cs"/>
          <w:rtl/>
        </w:rPr>
        <w:t>וכנלע"ד</w:t>
      </w:r>
      <w:proofErr w:type="spellEnd"/>
      <w:r w:rsidRPr="000E0DE4">
        <w:rPr>
          <w:rFonts w:hint="cs"/>
          <w:rtl/>
        </w:rPr>
        <w:t>."</w:t>
      </w:r>
    </w:p>
    <w:p w14:paraId="5B39371B" w14:textId="77777777" w:rsidR="005C74A4" w:rsidRPr="000E0DE4" w:rsidRDefault="005C74A4" w:rsidP="005C74A4">
      <w:pPr>
        <w:pStyle w:val="ae"/>
        <w:rPr>
          <w:rtl/>
        </w:rPr>
      </w:pPr>
      <w:r w:rsidRPr="000E0DE4">
        <w:rPr>
          <w:rFonts w:hint="cs"/>
          <w:rtl/>
        </w:rPr>
        <w:t xml:space="preserve">נמצא כי לאחר שידוכין חרם וקנס </w:t>
      </w:r>
      <w:proofErr w:type="spellStart"/>
      <w:r w:rsidRPr="000E0DE4">
        <w:rPr>
          <w:rFonts w:hint="cs"/>
          <w:rtl/>
        </w:rPr>
        <w:t>חשיב</w:t>
      </w:r>
      <w:proofErr w:type="spellEnd"/>
      <w:r w:rsidRPr="000E0DE4">
        <w:rPr>
          <w:rFonts w:hint="cs"/>
          <w:rtl/>
        </w:rPr>
        <w:t xml:space="preserve"> </w:t>
      </w:r>
      <w:proofErr w:type="spellStart"/>
      <w:r w:rsidRPr="000E0DE4">
        <w:rPr>
          <w:rFonts w:hint="cs"/>
          <w:rtl/>
        </w:rPr>
        <w:t>כעבידי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ומועיל סילוק גם קודם האירוסין </w:t>
      </w:r>
      <w:proofErr w:type="spellStart"/>
      <w:r w:rsidRPr="000E0DE4">
        <w:rPr>
          <w:rFonts w:hint="cs"/>
          <w:rtl/>
        </w:rPr>
        <w:t>לכו"ע</w:t>
      </w:r>
      <w:proofErr w:type="spellEnd"/>
      <w:r w:rsidRPr="000E0DE4">
        <w:rPr>
          <w:rFonts w:hint="cs"/>
          <w:rtl/>
        </w:rPr>
        <w:t xml:space="preserve"> וגם </w:t>
      </w:r>
      <w:proofErr w:type="spellStart"/>
      <w:r w:rsidRPr="000E0DE4">
        <w:rPr>
          <w:rFonts w:hint="cs"/>
          <w:rtl/>
        </w:rPr>
        <w:t>לר"ן</w:t>
      </w:r>
      <w:proofErr w:type="spellEnd"/>
      <w:r w:rsidRPr="000E0DE4">
        <w:rPr>
          <w:rFonts w:hint="cs"/>
          <w:rtl/>
        </w:rPr>
        <w:t>.</w:t>
      </w:r>
    </w:p>
    <w:p w14:paraId="3D03F002" w14:textId="77777777" w:rsidR="005C74A4" w:rsidRPr="000E0DE4" w:rsidRDefault="005C74A4" w:rsidP="005C74A4">
      <w:pPr>
        <w:pStyle w:val="ae"/>
        <w:rPr>
          <w:rtl/>
        </w:rPr>
      </w:pPr>
      <w:r w:rsidRPr="000E0DE4">
        <w:rPr>
          <w:rFonts w:hint="cs"/>
          <w:rtl/>
        </w:rPr>
        <w:t xml:space="preserve">והנה, </w:t>
      </w:r>
      <w:proofErr w:type="spellStart"/>
      <w:r w:rsidRPr="000E0DE4">
        <w:rPr>
          <w:rFonts w:hint="cs"/>
          <w:rtl/>
        </w:rPr>
        <w:t>החת"ס</w:t>
      </w:r>
      <w:proofErr w:type="spellEnd"/>
      <w:r w:rsidRPr="000E0DE4">
        <w:rPr>
          <w:rFonts w:hint="cs"/>
          <w:rtl/>
        </w:rPr>
        <w:t xml:space="preserve"> עסק בנידון סילוק וטעמו של הדין הוא מדין דבר שלא בא לעולם</w:t>
      </w:r>
      <w:r>
        <w:rPr>
          <w:rFonts w:hint="cs"/>
          <w:rtl/>
        </w:rPr>
        <w:t>,</w:t>
      </w:r>
      <w:r w:rsidRPr="000E0DE4">
        <w:rPr>
          <w:rFonts w:hint="cs"/>
          <w:rtl/>
        </w:rPr>
        <w:t xml:space="preserve"> אשר אם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מועיל הסילוק. והשאלה אם גם ביחס למחילה על דבר שלא בא לעולם גם תועיל כאשר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w:t>
      </w:r>
    </w:p>
    <w:p w14:paraId="5B1B5777" w14:textId="77777777" w:rsidR="005C74A4" w:rsidRPr="000E0DE4" w:rsidRDefault="005C74A4" w:rsidP="005C74A4">
      <w:pPr>
        <w:pStyle w:val="-0"/>
        <w:rPr>
          <w:rtl/>
        </w:rPr>
      </w:pPr>
      <w:r w:rsidRPr="000E0DE4">
        <w:rPr>
          <w:rFonts w:hint="cs"/>
          <w:rtl/>
        </w:rPr>
        <w:t xml:space="preserve">מחילה בדבר שלא בא לעולם </w:t>
      </w:r>
      <w:proofErr w:type="spellStart"/>
      <w:r w:rsidRPr="000E0DE4">
        <w:rPr>
          <w:rFonts w:hint="cs"/>
          <w:rtl/>
        </w:rPr>
        <w:t>בעבידי</w:t>
      </w:r>
      <w:proofErr w:type="spellEnd"/>
      <w:r w:rsidRPr="000E0DE4">
        <w:rPr>
          <w:rFonts w:hint="cs"/>
          <w:rtl/>
        </w:rPr>
        <w:t xml:space="preserve"> </w:t>
      </w:r>
      <w:proofErr w:type="spellStart"/>
      <w:r w:rsidRPr="000E0DE4">
        <w:rPr>
          <w:rFonts w:hint="cs"/>
          <w:rtl/>
        </w:rPr>
        <w:t>דאתי</w:t>
      </w:r>
      <w:proofErr w:type="spellEnd"/>
    </w:p>
    <w:p w14:paraId="42F748CC" w14:textId="77777777" w:rsidR="005C74A4" w:rsidRPr="000E0DE4" w:rsidRDefault="005C74A4" w:rsidP="005C74A4">
      <w:pPr>
        <w:pStyle w:val="ad"/>
        <w:rPr>
          <w:rtl/>
        </w:rPr>
      </w:pPr>
      <w:r w:rsidRPr="000E0DE4">
        <w:rPr>
          <w:rFonts w:hint="cs"/>
          <w:rtl/>
        </w:rPr>
        <w:t xml:space="preserve">והנה, גם בחידושי </w:t>
      </w:r>
      <w:proofErr w:type="spellStart"/>
      <w:r w:rsidRPr="000E0DE4">
        <w:rPr>
          <w:rFonts w:hint="cs"/>
          <w:rtl/>
        </w:rPr>
        <w:t>הרי"ם</w:t>
      </w:r>
      <w:proofErr w:type="spellEnd"/>
      <w:r w:rsidRPr="000E0DE4">
        <w:rPr>
          <w:rFonts w:hint="cs"/>
          <w:rtl/>
        </w:rPr>
        <w:t xml:space="preserve"> למסכת כתובות ר"פ הכות</w:t>
      </w:r>
      <w:r>
        <w:rPr>
          <w:rFonts w:hint="cs"/>
          <w:rtl/>
        </w:rPr>
        <w:t xml:space="preserve">ב (דף </w:t>
      </w:r>
      <w:r w:rsidRPr="000E0DE4">
        <w:rPr>
          <w:rFonts w:hint="cs"/>
          <w:rtl/>
        </w:rPr>
        <w:t>פג</w:t>
      </w:r>
      <w:r>
        <w:rPr>
          <w:rFonts w:hint="cs"/>
          <w:rtl/>
        </w:rPr>
        <w:t xml:space="preserve"> ע"</w:t>
      </w:r>
      <w:r w:rsidRPr="000E0DE4">
        <w:rPr>
          <w:rFonts w:hint="cs"/>
          <w:rtl/>
        </w:rPr>
        <w:t>א) באר שהטעם שלא מועיל סילוק אלא בארוס</w:t>
      </w:r>
      <w:r>
        <w:rPr>
          <w:rFonts w:hint="cs"/>
          <w:rtl/>
        </w:rPr>
        <w:t xml:space="preserve">ה הוא מטעם שמבלעדי זה לא נחשב </w:t>
      </w:r>
      <w:proofErr w:type="spellStart"/>
      <w:r>
        <w:rPr>
          <w:rFonts w:hint="cs"/>
          <w:rtl/>
        </w:rPr>
        <w:t>עב</w:t>
      </w:r>
      <w:r w:rsidRPr="000E0DE4">
        <w:rPr>
          <w:rFonts w:hint="cs"/>
          <w:rtl/>
        </w:rPr>
        <w:t>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וכהסבר </w:t>
      </w:r>
      <w:proofErr w:type="spellStart"/>
      <w:r w:rsidRPr="000E0DE4">
        <w:rPr>
          <w:rFonts w:hint="cs"/>
          <w:rtl/>
        </w:rPr>
        <w:t>החת"ס</w:t>
      </w:r>
      <w:proofErr w:type="spellEnd"/>
      <w:r>
        <w:rPr>
          <w:rFonts w:hint="cs"/>
          <w:rtl/>
        </w:rPr>
        <w:t>,</w:t>
      </w:r>
      <w:r w:rsidRPr="000E0DE4">
        <w:rPr>
          <w:rFonts w:hint="cs"/>
          <w:rtl/>
        </w:rPr>
        <w:t xml:space="preserve"> אלא שכתב </w:t>
      </w:r>
      <w:r w:rsidRPr="000E0DE4">
        <w:rPr>
          <w:rFonts w:hint="cs"/>
          <w:rtl/>
        </w:rPr>
        <w:lastRenderedPageBreak/>
        <w:t xml:space="preserve">כן גם לגבי מחילה על דבר שלא בא לעולם שדינם </w:t>
      </w:r>
      <w:proofErr w:type="spellStart"/>
      <w:r w:rsidRPr="000E0DE4">
        <w:rPr>
          <w:rFonts w:hint="cs"/>
          <w:rtl/>
        </w:rPr>
        <w:t>כקנין</w:t>
      </w:r>
      <w:proofErr w:type="spellEnd"/>
      <w:r w:rsidRPr="000E0DE4">
        <w:rPr>
          <w:rFonts w:hint="cs"/>
          <w:rtl/>
        </w:rPr>
        <w:t xml:space="preserve"> על דבר שלא בא לעולם בשיטת רבי מאיר</w:t>
      </w:r>
      <w:r>
        <w:rPr>
          <w:rFonts w:hint="cs"/>
          <w:rtl/>
        </w:rPr>
        <w:t>,</w:t>
      </w:r>
      <w:r w:rsidRPr="000E0DE4">
        <w:rPr>
          <w:rFonts w:hint="cs"/>
          <w:rtl/>
        </w:rPr>
        <w:t xml:space="preserve"> שכן </w:t>
      </w:r>
      <w:proofErr w:type="spellStart"/>
      <w:r w:rsidRPr="000E0DE4">
        <w:rPr>
          <w:rFonts w:hint="cs"/>
          <w:rtl/>
        </w:rPr>
        <w:t>דוקא</w:t>
      </w:r>
      <w:proofErr w:type="spellEnd"/>
      <w:r w:rsidRPr="000E0DE4">
        <w:rPr>
          <w:rFonts w:hint="cs"/>
          <w:rtl/>
        </w:rPr>
        <w:t xml:space="preserve"> עניין שזוקק קנין</w:t>
      </w:r>
      <w:r>
        <w:rPr>
          <w:rFonts w:hint="cs"/>
          <w:rtl/>
        </w:rPr>
        <w:t>,</w:t>
      </w:r>
      <w:r w:rsidRPr="000E0DE4">
        <w:rPr>
          <w:rFonts w:hint="cs"/>
          <w:rtl/>
        </w:rPr>
        <w:t xml:space="preserve"> בו יש דין של אין אדם מקנה דבר שלא בא לעולם</w:t>
      </w:r>
      <w:r>
        <w:rPr>
          <w:rFonts w:hint="cs"/>
          <w:rtl/>
        </w:rPr>
        <w:t>,</w:t>
      </w:r>
      <w:r w:rsidRPr="000E0DE4">
        <w:rPr>
          <w:rFonts w:hint="cs"/>
          <w:rtl/>
        </w:rPr>
        <w:t xml:space="preserve"> אולם עניין שאינו זוקק קנין מועיל גם בדבר שלא בא לעולם</w:t>
      </w:r>
      <w:r>
        <w:rPr>
          <w:rFonts w:hint="cs"/>
          <w:rtl/>
        </w:rPr>
        <w:t>,</w:t>
      </w:r>
      <w:r w:rsidRPr="000E0DE4">
        <w:rPr>
          <w:rFonts w:hint="cs"/>
          <w:rtl/>
        </w:rPr>
        <w:t xml:space="preserve"> בתנאי שיתקיים בו התנאי של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דאתו</w:t>
      </w:r>
      <w:proofErr w:type="spellEnd"/>
      <w:r w:rsidRPr="000E0DE4">
        <w:rPr>
          <w:rFonts w:hint="cs"/>
          <w:rtl/>
        </w:rPr>
        <w:t>".</w:t>
      </w:r>
    </w:p>
    <w:p w14:paraId="23B08869" w14:textId="77777777" w:rsidR="005C74A4" w:rsidRPr="000E0DE4" w:rsidRDefault="005C74A4" w:rsidP="005C74A4">
      <w:pPr>
        <w:pStyle w:val="ae"/>
        <w:rPr>
          <w:rtl/>
        </w:rPr>
      </w:pPr>
      <w:r w:rsidRPr="000E0DE4">
        <w:rPr>
          <w:rFonts w:hint="cs"/>
          <w:rtl/>
        </w:rPr>
        <w:t>וכך כתב שם:</w:t>
      </w:r>
    </w:p>
    <w:p w14:paraId="466DF6DE" w14:textId="77777777" w:rsidR="005C74A4" w:rsidRPr="000E0DE4" w:rsidRDefault="005C74A4" w:rsidP="005C74A4">
      <w:pPr>
        <w:pStyle w:val="a9"/>
        <w:rPr>
          <w:rtl/>
        </w:rPr>
      </w:pPr>
      <w:r w:rsidRPr="000E0DE4">
        <w:rPr>
          <w:rFonts w:hint="cs"/>
          <w:rtl/>
        </w:rPr>
        <w:t>"</w:t>
      </w:r>
      <w:proofErr w:type="spellStart"/>
      <w:r w:rsidRPr="000E0DE4">
        <w:rPr>
          <w:rFonts w:hint="cs"/>
          <w:rtl/>
        </w:rPr>
        <w:t>תוס</w:t>
      </w:r>
      <w:proofErr w:type="spellEnd"/>
      <w:r w:rsidRPr="000E0DE4">
        <w:rPr>
          <w:rFonts w:hint="cs"/>
          <w:rtl/>
        </w:rPr>
        <w:t xml:space="preserve">' כתב ועודה ארוסה </w:t>
      </w:r>
      <w:proofErr w:type="spellStart"/>
      <w:r w:rsidRPr="000E0DE4">
        <w:rPr>
          <w:rFonts w:hint="cs"/>
          <w:rtl/>
        </w:rPr>
        <w:t>כו</w:t>
      </w:r>
      <w:proofErr w:type="spellEnd"/>
      <w:r w:rsidRPr="000E0DE4">
        <w:rPr>
          <w:rFonts w:hint="cs"/>
          <w:rtl/>
        </w:rPr>
        <w:t xml:space="preserve">' </w:t>
      </w:r>
      <w:proofErr w:type="spellStart"/>
      <w:r w:rsidRPr="000E0DE4">
        <w:rPr>
          <w:rFonts w:hint="cs"/>
          <w:rtl/>
        </w:rPr>
        <w:t>כדרב</w:t>
      </w:r>
      <w:proofErr w:type="spellEnd"/>
      <w:r w:rsidRPr="000E0DE4">
        <w:rPr>
          <w:rFonts w:hint="cs"/>
          <w:rtl/>
        </w:rPr>
        <w:t xml:space="preserve"> כהנא נחלה הבאה לו </w:t>
      </w:r>
      <w:proofErr w:type="spellStart"/>
      <w:r w:rsidRPr="000E0DE4">
        <w:rPr>
          <w:rFonts w:hint="cs"/>
          <w:rtl/>
        </w:rPr>
        <w:t>כו</w:t>
      </w:r>
      <w:proofErr w:type="spellEnd"/>
      <w:r w:rsidRPr="000E0DE4">
        <w:rPr>
          <w:rFonts w:hint="cs"/>
          <w:rtl/>
        </w:rPr>
        <w:t xml:space="preserve">' תירץ ר"י </w:t>
      </w:r>
      <w:proofErr w:type="spellStart"/>
      <w:r w:rsidRPr="000E0DE4">
        <w:rPr>
          <w:rFonts w:hint="cs"/>
          <w:rtl/>
        </w:rPr>
        <w:t>דמייתי</w:t>
      </w:r>
      <w:proofErr w:type="spellEnd"/>
      <w:r w:rsidRPr="000E0DE4">
        <w:rPr>
          <w:rFonts w:hint="cs"/>
          <w:rtl/>
        </w:rPr>
        <w:t xml:space="preserve"> ראיה רק </w:t>
      </w:r>
      <w:proofErr w:type="spellStart"/>
      <w:r w:rsidRPr="000E0DE4">
        <w:rPr>
          <w:rFonts w:hint="cs"/>
          <w:rtl/>
        </w:rPr>
        <w:t>דמהני</w:t>
      </w:r>
      <w:proofErr w:type="spellEnd"/>
      <w:r w:rsidRPr="000E0DE4">
        <w:rPr>
          <w:rFonts w:hint="cs"/>
          <w:rtl/>
        </w:rPr>
        <w:t xml:space="preserve"> הסילוק מדבר שלא בא לעולם והקשו </w:t>
      </w:r>
      <w:proofErr w:type="spellStart"/>
      <w:r w:rsidRPr="000E0DE4">
        <w:rPr>
          <w:rFonts w:hint="cs"/>
          <w:rtl/>
        </w:rPr>
        <w:t>דהא</w:t>
      </w:r>
      <w:proofErr w:type="spellEnd"/>
      <w:r w:rsidRPr="000E0DE4">
        <w:rPr>
          <w:rFonts w:hint="cs"/>
          <w:rtl/>
        </w:rPr>
        <w:t xml:space="preserve"> ר' ינאי סבר אדם מקנה דבר לא בא לעולם ע"ש.</w:t>
      </w:r>
    </w:p>
    <w:p w14:paraId="03A46A82" w14:textId="77777777" w:rsidR="005C74A4" w:rsidRPr="000E0DE4" w:rsidRDefault="005C74A4" w:rsidP="005C74A4">
      <w:pPr>
        <w:pStyle w:val="a9"/>
        <w:rPr>
          <w:rtl/>
        </w:rPr>
      </w:pPr>
      <w:r w:rsidRPr="000E0DE4">
        <w:rPr>
          <w:rFonts w:hint="cs"/>
          <w:rtl/>
        </w:rPr>
        <w:t xml:space="preserve">ונראה </w:t>
      </w:r>
      <w:proofErr w:type="spellStart"/>
      <w:r w:rsidRPr="000E0DE4">
        <w:rPr>
          <w:rFonts w:hint="cs"/>
          <w:rtl/>
        </w:rPr>
        <w:t>די"ל</w:t>
      </w:r>
      <w:proofErr w:type="spellEnd"/>
      <w:r w:rsidRPr="000E0DE4">
        <w:rPr>
          <w:rFonts w:hint="cs"/>
          <w:rtl/>
        </w:rPr>
        <w:t xml:space="preserve"> </w:t>
      </w:r>
      <w:proofErr w:type="spellStart"/>
      <w:r w:rsidRPr="000E0DE4">
        <w:rPr>
          <w:rFonts w:hint="cs"/>
          <w:rtl/>
        </w:rPr>
        <w:t>דהא</w:t>
      </w:r>
      <w:proofErr w:type="spellEnd"/>
      <w:r w:rsidRPr="000E0DE4">
        <w:rPr>
          <w:rFonts w:hint="cs"/>
          <w:rtl/>
        </w:rPr>
        <w:t xml:space="preserve"> לשון דין ודברים אינו מגוף הקרקע רק שמסלק עצמו כשיזכה בשעת נישואין בפירות מסלק עצמו שלא יזכה, וגם זה דבר שלא בא לעולם כמו שהוכיח </w:t>
      </w:r>
      <w:proofErr w:type="spellStart"/>
      <w:r w:rsidRPr="000E0DE4">
        <w:rPr>
          <w:rFonts w:hint="cs"/>
          <w:rtl/>
        </w:rPr>
        <w:t>הר"ן</w:t>
      </w:r>
      <w:proofErr w:type="spellEnd"/>
      <w:r w:rsidRPr="000E0DE4">
        <w:rPr>
          <w:rFonts w:hint="cs"/>
          <w:rtl/>
        </w:rPr>
        <w:t xml:space="preserve"> בתשובה דאינו יכול למחול דבר שלא בא לעולם על אחר </w:t>
      </w:r>
      <w:proofErr w:type="spellStart"/>
      <w:r w:rsidRPr="000E0DE4">
        <w:rPr>
          <w:rFonts w:hint="cs"/>
          <w:rtl/>
        </w:rPr>
        <w:t>שילוה</w:t>
      </w:r>
      <w:proofErr w:type="spellEnd"/>
      <w:r w:rsidRPr="000E0DE4">
        <w:rPr>
          <w:rFonts w:hint="cs"/>
          <w:rtl/>
        </w:rPr>
        <w:t xml:space="preserve"> ע"ש. והנה </w:t>
      </w:r>
      <w:proofErr w:type="spellStart"/>
      <w:r w:rsidRPr="000E0DE4">
        <w:rPr>
          <w:rFonts w:hint="cs"/>
          <w:rtl/>
        </w:rPr>
        <w:t>תוס</w:t>
      </w:r>
      <w:proofErr w:type="spellEnd"/>
      <w:r w:rsidRPr="000E0DE4">
        <w:rPr>
          <w:rFonts w:hint="cs"/>
          <w:rtl/>
        </w:rPr>
        <w:t xml:space="preserve">' הקשו בכמה </w:t>
      </w:r>
      <w:proofErr w:type="spellStart"/>
      <w:r w:rsidRPr="000E0DE4">
        <w:rPr>
          <w:rFonts w:hint="cs"/>
          <w:rtl/>
        </w:rPr>
        <w:t>דוכתי</w:t>
      </w:r>
      <w:proofErr w:type="spellEnd"/>
      <w:r w:rsidRPr="000E0DE4">
        <w:rPr>
          <w:rFonts w:hint="cs"/>
          <w:rtl/>
        </w:rPr>
        <w:t xml:space="preserve"> למה לר"מ מהני שדה </w:t>
      </w:r>
      <w:proofErr w:type="spellStart"/>
      <w:r w:rsidRPr="000E0DE4">
        <w:rPr>
          <w:rFonts w:hint="cs"/>
          <w:rtl/>
        </w:rPr>
        <w:t>לכשאקחנה</w:t>
      </w:r>
      <w:proofErr w:type="spellEnd"/>
      <w:r w:rsidRPr="000E0DE4">
        <w:rPr>
          <w:rFonts w:hint="cs"/>
          <w:rtl/>
        </w:rPr>
        <w:t xml:space="preserve"> קנויה לך הא בלא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מודה ר"מ, ותירצו </w:t>
      </w:r>
      <w:proofErr w:type="spellStart"/>
      <w:r w:rsidRPr="000E0DE4">
        <w:rPr>
          <w:rFonts w:hint="cs"/>
          <w:rtl/>
        </w:rPr>
        <w:t>דכיון</w:t>
      </w:r>
      <w:proofErr w:type="spellEnd"/>
      <w:r w:rsidRPr="000E0DE4">
        <w:rPr>
          <w:rFonts w:hint="cs"/>
          <w:rtl/>
        </w:rPr>
        <w:t xml:space="preserve"> שגוף הקרקע בעולם רק שאינו שלו </w:t>
      </w:r>
      <w:proofErr w:type="spellStart"/>
      <w:r w:rsidRPr="000E0DE4">
        <w:rPr>
          <w:rFonts w:hint="cs"/>
          <w:rtl/>
        </w:rPr>
        <w:t>חשיב</w:t>
      </w:r>
      <w:proofErr w:type="spellEnd"/>
      <w:r w:rsidRPr="000E0DE4">
        <w:rPr>
          <w:rFonts w:hint="cs"/>
          <w:rtl/>
        </w:rPr>
        <w:t xml:space="preserve"> </w:t>
      </w:r>
      <w:proofErr w:type="spellStart"/>
      <w:r w:rsidRPr="000E0DE4">
        <w:rPr>
          <w:rFonts w:hint="cs"/>
          <w:rtl/>
        </w:rPr>
        <w:t>כעבידי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ע"ש. וא"כ </w:t>
      </w:r>
      <w:proofErr w:type="spellStart"/>
      <w:r w:rsidRPr="000E0DE4">
        <w:rPr>
          <w:rFonts w:hint="cs"/>
          <w:rtl/>
        </w:rPr>
        <w:t>בשלמא</w:t>
      </w:r>
      <w:proofErr w:type="spellEnd"/>
      <w:r w:rsidRPr="000E0DE4">
        <w:rPr>
          <w:rFonts w:hint="cs"/>
          <w:rtl/>
        </w:rPr>
        <w:t xml:space="preserve"> אם היה מקנה הקרקע או הפירות קודם נישואין על אחר </w:t>
      </w:r>
      <w:proofErr w:type="spellStart"/>
      <w:r w:rsidRPr="000E0DE4">
        <w:rPr>
          <w:rFonts w:hint="cs"/>
          <w:rtl/>
        </w:rPr>
        <w:t>שישאנה</w:t>
      </w:r>
      <w:proofErr w:type="spellEnd"/>
      <w:r w:rsidRPr="000E0DE4">
        <w:rPr>
          <w:rFonts w:hint="cs"/>
          <w:rtl/>
        </w:rPr>
        <w:t xml:space="preserve"> היה שפיר מהני למ"ד אדם מקנה דבר שלא בא לעולם </w:t>
      </w:r>
      <w:proofErr w:type="spellStart"/>
      <w:r w:rsidRPr="000E0DE4">
        <w:rPr>
          <w:rFonts w:hint="cs"/>
          <w:rtl/>
        </w:rPr>
        <w:t>דגוף</w:t>
      </w:r>
      <w:proofErr w:type="spellEnd"/>
      <w:r w:rsidRPr="000E0DE4">
        <w:rPr>
          <w:rFonts w:hint="cs"/>
          <w:rtl/>
        </w:rPr>
        <w:t xml:space="preserve"> הקרקע בעולם כנ"ל, אבל לשון דין ודברים דאינו על גוף הקרקע רק שמסלק הזכות ומקנה הזכות שיזכה </w:t>
      </w:r>
      <w:proofErr w:type="spellStart"/>
      <w:r w:rsidRPr="000E0DE4">
        <w:rPr>
          <w:rFonts w:hint="cs"/>
          <w:rtl/>
        </w:rPr>
        <w:t>כשישאנה</w:t>
      </w:r>
      <w:proofErr w:type="spellEnd"/>
      <w:r w:rsidRPr="000E0DE4">
        <w:rPr>
          <w:rFonts w:hint="cs"/>
          <w:rtl/>
        </w:rPr>
        <w:t xml:space="preserve"> והא זה זכות אינו עדיין כלל קודם נישואין ושוב לא מהני דלא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גם </w:t>
      </w:r>
      <w:proofErr w:type="spellStart"/>
      <w:r w:rsidRPr="000E0DE4">
        <w:rPr>
          <w:rFonts w:hint="cs"/>
          <w:rtl/>
        </w:rPr>
        <w:t>לר</w:t>
      </w:r>
      <w:proofErr w:type="spellEnd"/>
      <w:r w:rsidRPr="000E0DE4">
        <w:rPr>
          <w:rFonts w:hint="cs"/>
          <w:rtl/>
        </w:rPr>
        <w:t xml:space="preserve">' ינאי. </w:t>
      </w:r>
      <w:proofErr w:type="spellStart"/>
      <w:r w:rsidRPr="000E0DE4">
        <w:rPr>
          <w:rFonts w:hint="cs"/>
          <w:rtl/>
        </w:rPr>
        <w:t>ומייתי</w:t>
      </w:r>
      <w:proofErr w:type="spellEnd"/>
      <w:r w:rsidRPr="000E0DE4">
        <w:rPr>
          <w:rFonts w:hint="cs"/>
          <w:rtl/>
        </w:rPr>
        <w:t xml:space="preserve"> ראיה </w:t>
      </w:r>
      <w:proofErr w:type="spellStart"/>
      <w:r w:rsidRPr="000E0DE4">
        <w:rPr>
          <w:rFonts w:hint="cs"/>
          <w:rtl/>
        </w:rPr>
        <w:t>דמהני</w:t>
      </w:r>
      <w:proofErr w:type="spellEnd"/>
      <w:r w:rsidRPr="000E0DE4">
        <w:rPr>
          <w:rFonts w:hint="cs"/>
          <w:rtl/>
        </w:rPr>
        <w:t xml:space="preserve"> מתורת אי אפשי </w:t>
      </w:r>
      <w:proofErr w:type="spellStart"/>
      <w:r w:rsidRPr="000E0DE4">
        <w:rPr>
          <w:rFonts w:hint="cs"/>
          <w:rtl/>
        </w:rPr>
        <w:t>כו</w:t>
      </w:r>
      <w:proofErr w:type="spellEnd"/>
      <w:r w:rsidRPr="000E0DE4">
        <w:rPr>
          <w:rFonts w:hint="cs"/>
          <w:rtl/>
        </w:rPr>
        <w:t xml:space="preserve">' כמו </w:t>
      </w:r>
      <w:proofErr w:type="spellStart"/>
      <w:r w:rsidRPr="000E0DE4">
        <w:rPr>
          <w:rFonts w:hint="cs"/>
          <w:rtl/>
        </w:rPr>
        <w:t>דלדידן</w:t>
      </w:r>
      <w:proofErr w:type="spellEnd"/>
      <w:r w:rsidRPr="000E0DE4">
        <w:rPr>
          <w:rFonts w:hint="cs"/>
          <w:rtl/>
        </w:rPr>
        <w:t xml:space="preserve"> דאין מקנה דבר שלא בא לעולם ואעפ"כ נחלה הבאה ממקום אחר מהני התנאי שלא </w:t>
      </w:r>
      <w:proofErr w:type="spellStart"/>
      <w:r w:rsidRPr="000E0DE4">
        <w:rPr>
          <w:rFonts w:hint="cs"/>
          <w:rtl/>
        </w:rPr>
        <w:t>יירשנה</w:t>
      </w:r>
      <w:proofErr w:type="spellEnd"/>
      <w:r w:rsidRPr="000E0DE4">
        <w:rPr>
          <w:rFonts w:hint="cs"/>
          <w:rtl/>
        </w:rPr>
        <w:t xml:space="preserve"> וע"כ </w:t>
      </w:r>
      <w:proofErr w:type="spellStart"/>
      <w:r w:rsidRPr="000E0DE4">
        <w:rPr>
          <w:rFonts w:hint="cs"/>
          <w:rtl/>
        </w:rPr>
        <w:t>דהסילוק</w:t>
      </w:r>
      <w:proofErr w:type="spellEnd"/>
      <w:r w:rsidRPr="000E0DE4">
        <w:rPr>
          <w:rFonts w:hint="cs"/>
          <w:rtl/>
        </w:rPr>
        <w:t xml:space="preserve"> מהני בדבר </w:t>
      </w:r>
      <w:proofErr w:type="spellStart"/>
      <w:r w:rsidRPr="000E0DE4">
        <w:rPr>
          <w:rFonts w:hint="cs"/>
          <w:rtl/>
        </w:rPr>
        <w:t>שלב"ל</w:t>
      </w:r>
      <w:proofErr w:type="spellEnd"/>
      <w:r w:rsidRPr="000E0DE4">
        <w:rPr>
          <w:rFonts w:hint="cs"/>
          <w:rtl/>
        </w:rPr>
        <w:t xml:space="preserve"> בתורת אי אפשי בתקנת חכמים לכך מהני </w:t>
      </w:r>
      <w:proofErr w:type="spellStart"/>
      <w:r w:rsidRPr="000E0DE4">
        <w:rPr>
          <w:rFonts w:hint="cs"/>
          <w:rtl/>
        </w:rPr>
        <w:t>לר</w:t>
      </w:r>
      <w:proofErr w:type="spellEnd"/>
      <w:r w:rsidRPr="000E0DE4">
        <w:rPr>
          <w:rFonts w:hint="cs"/>
          <w:rtl/>
        </w:rPr>
        <w:t>' ינאי על הזכות סילוק קודם נישואין כנ"ל.</w:t>
      </w:r>
    </w:p>
    <w:p w14:paraId="5596B81F" w14:textId="77777777" w:rsidR="005C74A4" w:rsidRPr="000E0DE4" w:rsidRDefault="005C74A4" w:rsidP="005C74A4">
      <w:pPr>
        <w:pStyle w:val="a9"/>
        <w:rPr>
          <w:rtl/>
        </w:rPr>
      </w:pPr>
      <w:r w:rsidRPr="000E0DE4">
        <w:rPr>
          <w:rFonts w:hint="cs"/>
          <w:rtl/>
        </w:rPr>
        <w:t xml:space="preserve">וא"ש בזה סברת </w:t>
      </w:r>
      <w:proofErr w:type="spellStart"/>
      <w:r w:rsidRPr="000E0DE4">
        <w:rPr>
          <w:rFonts w:hint="cs"/>
          <w:rtl/>
        </w:rPr>
        <w:t>הר"ן</w:t>
      </w:r>
      <w:proofErr w:type="spellEnd"/>
      <w:r w:rsidRPr="000E0DE4">
        <w:rPr>
          <w:rFonts w:hint="cs"/>
          <w:rtl/>
        </w:rPr>
        <w:t xml:space="preserve"> ז"ל </w:t>
      </w:r>
      <w:proofErr w:type="spellStart"/>
      <w:r w:rsidRPr="000E0DE4">
        <w:rPr>
          <w:rFonts w:hint="cs"/>
          <w:rtl/>
        </w:rPr>
        <w:t>דדוקא</w:t>
      </w:r>
      <w:proofErr w:type="spellEnd"/>
      <w:r w:rsidRPr="000E0DE4">
        <w:rPr>
          <w:rFonts w:hint="cs"/>
          <w:rtl/>
        </w:rPr>
        <w:t xml:space="preserve"> בארוסה מהני סילוק ולא קודם </w:t>
      </w:r>
      <w:proofErr w:type="spellStart"/>
      <w:r w:rsidRPr="000E0DE4">
        <w:rPr>
          <w:rFonts w:hint="cs"/>
          <w:rtl/>
        </w:rPr>
        <w:t>דלכאורה</w:t>
      </w:r>
      <w:proofErr w:type="spellEnd"/>
      <w:r w:rsidRPr="000E0DE4">
        <w:rPr>
          <w:rFonts w:hint="cs"/>
          <w:rtl/>
        </w:rPr>
        <w:t xml:space="preserve"> אין טעם </w:t>
      </w:r>
      <w:proofErr w:type="spellStart"/>
      <w:r w:rsidRPr="000E0DE4">
        <w:rPr>
          <w:rFonts w:hint="cs"/>
          <w:rtl/>
        </w:rPr>
        <w:t>דבתורת</w:t>
      </w:r>
      <w:proofErr w:type="spellEnd"/>
      <w:r w:rsidRPr="000E0DE4">
        <w:rPr>
          <w:rFonts w:hint="cs"/>
          <w:rtl/>
        </w:rPr>
        <w:t xml:space="preserve"> אי אפשי מועיל קודם אירוסין ג"כ ובתורת מחילה הוי דבר שלא בא לעולם קודם נישואין ג"כ ומה מועיל שייכות קצת שכתב </w:t>
      </w:r>
      <w:proofErr w:type="spellStart"/>
      <w:r w:rsidRPr="000E0DE4">
        <w:rPr>
          <w:rFonts w:hint="cs"/>
          <w:rtl/>
        </w:rPr>
        <w:t>הר"ן</w:t>
      </w:r>
      <w:proofErr w:type="spellEnd"/>
      <w:r w:rsidRPr="000E0DE4">
        <w:rPr>
          <w:rFonts w:hint="cs"/>
          <w:rtl/>
        </w:rPr>
        <w:t xml:space="preserve"> ז"ל ע"ש.</w:t>
      </w:r>
    </w:p>
    <w:p w14:paraId="12224E43" w14:textId="77777777" w:rsidR="005C74A4" w:rsidRPr="000E0DE4" w:rsidRDefault="005C74A4" w:rsidP="005C74A4">
      <w:pPr>
        <w:pStyle w:val="a9"/>
        <w:rPr>
          <w:rtl/>
        </w:rPr>
      </w:pPr>
      <w:proofErr w:type="spellStart"/>
      <w:r w:rsidRPr="000E0DE4">
        <w:rPr>
          <w:rFonts w:hint="cs"/>
          <w:rtl/>
        </w:rPr>
        <w:t>ולמ"ש</w:t>
      </w:r>
      <w:proofErr w:type="spellEnd"/>
      <w:r w:rsidRPr="000E0DE4">
        <w:rPr>
          <w:rFonts w:hint="cs"/>
          <w:rtl/>
        </w:rPr>
        <w:t xml:space="preserve"> </w:t>
      </w:r>
      <w:proofErr w:type="spellStart"/>
      <w:r w:rsidRPr="000E0DE4">
        <w:rPr>
          <w:rFonts w:hint="cs"/>
          <w:rtl/>
        </w:rPr>
        <w:t>י"ל</w:t>
      </w:r>
      <w:proofErr w:type="spellEnd"/>
      <w:r w:rsidRPr="000E0DE4">
        <w:rPr>
          <w:rFonts w:hint="cs"/>
          <w:rtl/>
        </w:rPr>
        <w:t xml:space="preserve"> </w:t>
      </w:r>
      <w:proofErr w:type="spellStart"/>
      <w:r w:rsidRPr="000E0DE4">
        <w:rPr>
          <w:rFonts w:hint="cs"/>
          <w:rtl/>
        </w:rPr>
        <w:t>דבאמת</w:t>
      </w:r>
      <w:proofErr w:type="spellEnd"/>
      <w:r w:rsidRPr="000E0DE4">
        <w:rPr>
          <w:rFonts w:hint="cs"/>
          <w:rtl/>
        </w:rPr>
        <w:t xml:space="preserve"> מחילה וסילוק לדידן מהני בדבר שלא בא לעולם כמו קנין לר"מ </w:t>
      </w:r>
      <w:proofErr w:type="spellStart"/>
      <w:r w:rsidRPr="000E0DE4">
        <w:rPr>
          <w:rFonts w:hint="cs"/>
          <w:rtl/>
        </w:rPr>
        <w:t>דאדם</w:t>
      </w:r>
      <w:proofErr w:type="spellEnd"/>
      <w:r w:rsidRPr="000E0DE4">
        <w:rPr>
          <w:rFonts w:hint="cs"/>
          <w:rtl/>
        </w:rPr>
        <w:t xml:space="preserve"> מקנה דלא מצינו רק אין אדם מקנה דבר שלא בא לעולם מה שצריך קנין. רק מ"מ אתי שפיר דין </w:t>
      </w:r>
      <w:proofErr w:type="spellStart"/>
      <w:r w:rsidRPr="000E0DE4">
        <w:rPr>
          <w:rFonts w:hint="cs"/>
          <w:rtl/>
        </w:rPr>
        <w:t>הר"ן</w:t>
      </w:r>
      <w:proofErr w:type="spellEnd"/>
      <w:r w:rsidRPr="000E0DE4">
        <w:rPr>
          <w:rFonts w:hint="cs"/>
          <w:rtl/>
        </w:rPr>
        <w:t xml:space="preserve"> </w:t>
      </w:r>
      <w:proofErr w:type="spellStart"/>
      <w:r w:rsidRPr="000E0DE4">
        <w:rPr>
          <w:rFonts w:hint="cs"/>
          <w:rtl/>
        </w:rPr>
        <w:t>והש"ע</w:t>
      </w:r>
      <w:proofErr w:type="spellEnd"/>
      <w:r w:rsidRPr="000E0DE4">
        <w:rPr>
          <w:rFonts w:hint="cs"/>
          <w:rtl/>
        </w:rPr>
        <w:t xml:space="preserve"> סי' ר"ט דלא מהני מחילה על חוב </w:t>
      </w:r>
      <w:proofErr w:type="spellStart"/>
      <w:r w:rsidRPr="000E0DE4">
        <w:rPr>
          <w:rFonts w:hint="cs"/>
          <w:rtl/>
        </w:rPr>
        <w:t>שילוה</w:t>
      </w:r>
      <w:proofErr w:type="spellEnd"/>
      <w:r w:rsidRPr="000E0DE4">
        <w:rPr>
          <w:rFonts w:hint="cs"/>
          <w:rtl/>
        </w:rPr>
        <w:t xml:space="preserve"> לו ע"ש. </w:t>
      </w:r>
      <w:proofErr w:type="spellStart"/>
      <w:r w:rsidRPr="000E0DE4">
        <w:rPr>
          <w:rFonts w:hint="cs"/>
          <w:rtl/>
        </w:rPr>
        <w:t>והר"ן</w:t>
      </w:r>
      <w:proofErr w:type="spellEnd"/>
      <w:r w:rsidRPr="000E0DE4">
        <w:rPr>
          <w:rFonts w:hint="cs"/>
          <w:rtl/>
        </w:rPr>
        <w:t xml:space="preserve"> הוכיח מדין שובר ע"ש. והיינו נהי </w:t>
      </w:r>
      <w:proofErr w:type="spellStart"/>
      <w:r w:rsidRPr="000E0DE4">
        <w:rPr>
          <w:rFonts w:hint="cs"/>
          <w:rtl/>
        </w:rPr>
        <w:t>דמחילה</w:t>
      </w:r>
      <w:proofErr w:type="spellEnd"/>
      <w:r w:rsidRPr="000E0DE4">
        <w:rPr>
          <w:rFonts w:hint="cs"/>
          <w:rtl/>
        </w:rPr>
        <w:t xml:space="preserve"> לדידן </w:t>
      </w:r>
      <w:proofErr w:type="spellStart"/>
      <w:r w:rsidRPr="000E0DE4">
        <w:rPr>
          <w:rFonts w:hint="cs"/>
          <w:rtl/>
        </w:rPr>
        <w:t>כקנין</w:t>
      </w:r>
      <w:proofErr w:type="spellEnd"/>
      <w:r w:rsidRPr="000E0DE4">
        <w:rPr>
          <w:rFonts w:hint="cs"/>
          <w:rtl/>
        </w:rPr>
        <w:t xml:space="preserve"> לר"מ מ"מ הא 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דגם לר"מ לא מהני ובזה לא שייך שהוא בעולם </w:t>
      </w:r>
      <w:proofErr w:type="spellStart"/>
      <w:r w:rsidRPr="000E0DE4">
        <w:rPr>
          <w:rFonts w:hint="cs"/>
          <w:rtl/>
        </w:rPr>
        <w:t>דהמחילה</w:t>
      </w:r>
      <w:proofErr w:type="spellEnd"/>
      <w:r w:rsidRPr="000E0DE4">
        <w:rPr>
          <w:rFonts w:hint="cs"/>
          <w:rtl/>
        </w:rPr>
        <w:t xml:space="preserve"> שייך רק על חיוב והחיוב אינו בעולם כלל ולכך לא מהני. וכן כאן קודם אירוסין. אבל כשכבר ארוסה </w:t>
      </w:r>
      <w:proofErr w:type="spellStart"/>
      <w:r w:rsidRPr="000E0DE4">
        <w:rPr>
          <w:rFonts w:hint="cs"/>
          <w:rtl/>
        </w:rPr>
        <w:t>דעבידי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w:t>
      </w:r>
      <w:proofErr w:type="spellStart"/>
      <w:r w:rsidRPr="000E0DE4">
        <w:rPr>
          <w:rFonts w:hint="cs"/>
          <w:rtl/>
        </w:rPr>
        <w:t>לינשא</w:t>
      </w:r>
      <w:proofErr w:type="spellEnd"/>
      <w:r w:rsidRPr="000E0DE4">
        <w:rPr>
          <w:rFonts w:hint="cs"/>
          <w:rtl/>
        </w:rPr>
        <w:t xml:space="preserve"> שפיר מהני סילוק ומחילה כנ"ל. וי"ל </w:t>
      </w:r>
      <w:proofErr w:type="spellStart"/>
      <w:r w:rsidRPr="000E0DE4">
        <w:rPr>
          <w:rFonts w:hint="cs"/>
          <w:rtl/>
        </w:rPr>
        <w:t>דבכל</w:t>
      </w:r>
      <w:proofErr w:type="spellEnd"/>
      <w:r w:rsidRPr="000E0DE4">
        <w:rPr>
          <w:rFonts w:hint="cs"/>
          <w:rtl/>
        </w:rPr>
        <w:t xml:space="preserve">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מהני מחילה בדבר שלא בא לעולם ושפיר </w:t>
      </w:r>
      <w:proofErr w:type="spellStart"/>
      <w:r w:rsidRPr="000E0DE4">
        <w:rPr>
          <w:rFonts w:hint="cs"/>
          <w:rtl/>
        </w:rPr>
        <w:t>מייתי</w:t>
      </w:r>
      <w:proofErr w:type="spellEnd"/>
      <w:r w:rsidRPr="000E0DE4">
        <w:rPr>
          <w:rFonts w:hint="cs"/>
          <w:rtl/>
        </w:rPr>
        <w:t xml:space="preserve"> הש"ס אדר' ינאי דאין חילוק גבי סילוק בין לר"מ בין </w:t>
      </w:r>
      <w:proofErr w:type="spellStart"/>
      <w:r w:rsidRPr="000E0DE4">
        <w:rPr>
          <w:rFonts w:hint="cs"/>
          <w:rtl/>
        </w:rPr>
        <w:t>לרבנן</w:t>
      </w:r>
      <w:proofErr w:type="spellEnd"/>
      <w:r w:rsidRPr="000E0DE4">
        <w:rPr>
          <w:rFonts w:hint="cs"/>
          <w:rtl/>
        </w:rPr>
        <w:t xml:space="preserve"> </w:t>
      </w:r>
      <w:proofErr w:type="spellStart"/>
      <w:r w:rsidRPr="000E0DE4">
        <w:rPr>
          <w:rFonts w:hint="cs"/>
          <w:rtl/>
        </w:rPr>
        <w:t>דבעבידי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מהני ובלא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xml:space="preserve"> לא מהני כנ"ל</w:t>
      </w:r>
      <w:r>
        <w:rPr>
          <w:rFonts w:hint="cs"/>
          <w:rtl/>
        </w:rPr>
        <w:t>.</w:t>
      </w:r>
      <w:r w:rsidRPr="000E0DE4">
        <w:rPr>
          <w:rFonts w:hint="cs"/>
          <w:rtl/>
        </w:rPr>
        <w:t xml:space="preserve">" </w:t>
      </w:r>
    </w:p>
    <w:p w14:paraId="49212161" w14:textId="77777777" w:rsidR="005C74A4" w:rsidRPr="000E0DE4" w:rsidRDefault="005C74A4" w:rsidP="005C74A4">
      <w:pPr>
        <w:pStyle w:val="ae"/>
        <w:rPr>
          <w:rtl/>
        </w:rPr>
      </w:pPr>
      <w:r w:rsidRPr="000E0DE4">
        <w:rPr>
          <w:rFonts w:hint="cs"/>
          <w:rtl/>
        </w:rPr>
        <w:t xml:space="preserve">נמצא כי גם במחילה על דבר שלא בא לעולם כמו בסילוק מהני כאשר זה </w:t>
      </w:r>
      <w:proofErr w:type="spellStart"/>
      <w:r w:rsidRPr="000E0DE4">
        <w:rPr>
          <w:rFonts w:hint="cs"/>
          <w:rtl/>
        </w:rPr>
        <w:t>עבידי</w:t>
      </w:r>
      <w:proofErr w:type="spellEnd"/>
      <w:r w:rsidRPr="000E0DE4">
        <w:rPr>
          <w:rFonts w:hint="cs"/>
          <w:rtl/>
        </w:rPr>
        <w:t xml:space="preserve"> </w:t>
      </w:r>
      <w:proofErr w:type="spellStart"/>
      <w:r w:rsidRPr="000E0DE4">
        <w:rPr>
          <w:rFonts w:hint="cs"/>
          <w:rtl/>
        </w:rPr>
        <w:t>דאתי</w:t>
      </w:r>
      <w:proofErr w:type="spellEnd"/>
      <w:r>
        <w:rPr>
          <w:rFonts w:hint="cs"/>
          <w:rtl/>
        </w:rPr>
        <w:t xml:space="preserve">, וכגון בארוסה, </w:t>
      </w:r>
      <w:r w:rsidRPr="000E0DE4">
        <w:rPr>
          <w:rFonts w:hint="cs"/>
          <w:rtl/>
        </w:rPr>
        <w:t>כגון אף קודם אירוסין אם השתדכו בחרם ובקנס.</w:t>
      </w:r>
    </w:p>
    <w:p w14:paraId="170A5331" w14:textId="21C9E251" w:rsidR="005C74A4" w:rsidRPr="000E0DE4" w:rsidRDefault="005C74A4" w:rsidP="005C74A4">
      <w:pPr>
        <w:pStyle w:val="ae"/>
        <w:rPr>
          <w:rtl/>
        </w:rPr>
      </w:pPr>
      <w:r w:rsidRPr="000E0DE4">
        <w:rPr>
          <w:rFonts w:hint="cs"/>
          <w:rtl/>
        </w:rPr>
        <w:t>והנה, יתכן ובני הזוג של</w:t>
      </w:r>
      <w:r w:rsidR="00B94DD1">
        <w:rPr>
          <w:rFonts w:hint="cs"/>
          <w:rtl/>
        </w:rPr>
        <w:t>פנינו אשר "התארסו" לפי לשונם ואף</w:t>
      </w:r>
      <w:r w:rsidRPr="000E0DE4">
        <w:rPr>
          <w:rFonts w:hint="cs"/>
          <w:rtl/>
        </w:rPr>
        <w:t xml:space="preserve"> ערכו הסכם ממון קדם נישואין לפני נוטריון, יתכן מאד שנחשב שנישואיהם הינם בבחינת </w:t>
      </w:r>
      <w:proofErr w:type="spellStart"/>
      <w:r w:rsidRPr="000E0DE4">
        <w:rPr>
          <w:rFonts w:hint="cs"/>
          <w:rtl/>
        </w:rPr>
        <w:t>עב</w:t>
      </w:r>
      <w:r>
        <w:rPr>
          <w:rFonts w:hint="cs"/>
          <w:rtl/>
        </w:rPr>
        <w:t>י</w:t>
      </w:r>
      <w:r w:rsidRPr="000E0DE4">
        <w:rPr>
          <w:rFonts w:hint="cs"/>
          <w:rtl/>
        </w:rPr>
        <w:t>די</w:t>
      </w:r>
      <w:proofErr w:type="spellEnd"/>
      <w:r w:rsidRPr="000E0DE4">
        <w:rPr>
          <w:rFonts w:hint="cs"/>
          <w:rtl/>
        </w:rPr>
        <w:t xml:space="preserve"> </w:t>
      </w:r>
      <w:proofErr w:type="spellStart"/>
      <w:r w:rsidRPr="000E0DE4">
        <w:rPr>
          <w:rFonts w:hint="cs"/>
          <w:rtl/>
        </w:rPr>
        <w:t>דאתי</w:t>
      </w:r>
      <w:proofErr w:type="spellEnd"/>
      <w:r w:rsidRPr="000E0DE4">
        <w:rPr>
          <w:rFonts w:hint="cs"/>
          <w:rtl/>
        </w:rPr>
        <w:t>. אם אכן כך הגדרת נישואיהם הרי כי מחילה כמו סילוק יועילו גם טרם אירוסיהם</w:t>
      </w:r>
      <w:r>
        <w:rPr>
          <w:rFonts w:hint="cs"/>
          <w:rtl/>
        </w:rPr>
        <w:t>-</w:t>
      </w:r>
      <w:r w:rsidRPr="000E0DE4">
        <w:rPr>
          <w:rFonts w:hint="cs"/>
          <w:rtl/>
        </w:rPr>
        <w:t>קידושין של תורה וכאמור.</w:t>
      </w:r>
    </w:p>
    <w:p w14:paraId="02264730" w14:textId="77777777" w:rsidR="005C74A4" w:rsidRPr="000E0DE4" w:rsidRDefault="005C74A4" w:rsidP="005C74A4">
      <w:pPr>
        <w:pStyle w:val="ae"/>
        <w:rPr>
          <w:rtl/>
        </w:rPr>
      </w:pPr>
      <w:r w:rsidRPr="000E0DE4">
        <w:rPr>
          <w:rFonts w:hint="cs"/>
          <w:rtl/>
        </w:rPr>
        <w:t xml:space="preserve">אולם נראה שמחוץ לחידושו של החידושי </w:t>
      </w:r>
      <w:proofErr w:type="spellStart"/>
      <w:r w:rsidRPr="000E0DE4">
        <w:rPr>
          <w:rFonts w:hint="cs"/>
          <w:rtl/>
        </w:rPr>
        <w:t>הרי"ם</w:t>
      </w:r>
      <w:proofErr w:type="spellEnd"/>
      <w:r>
        <w:rPr>
          <w:rFonts w:hint="cs"/>
          <w:rtl/>
        </w:rPr>
        <w:t>,</w:t>
      </w:r>
      <w:r w:rsidRPr="000E0DE4">
        <w:rPr>
          <w:rFonts w:hint="cs"/>
          <w:rtl/>
        </w:rPr>
        <w:t xml:space="preserve"> הרי כי באופן עקרוני מחילה לא מועילה על דבר שלא בא לעולם</w:t>
      </w:r>
      <w:r>
        <w:rPr>
          <w:rFonts w:hint="cs"/>
          <w:rtl/>
        </w:rPr>
        <w:t>,</w:t>
      </w:r>
      <w:r w:rsidRPr="000E0DE4">
        <w:rPr>
          <w:rFonts w:hint="cs"/>
          <w:rtl/>
        </w:rPr>
        <w:t xml:space="preserve"> וכפי שנביא להלן.</w:t>
      </w:r>
    </w:p>
    <w:p w14:paraId="11859B63" w14:textId="77777777" w:rsidR="005C74A4" w:rsidRPr="000E0DE4" w:rsidRDefault="005C74A4" w:rsidP="005C74A4">
      <w:pPr>
        <w:pStyle w:val="ae"/>
        <w:rPr>
          <w:rtl/>
        </w:rPr>
      </w:pPr>
      <w:proofErr w:type="spellStart"/>
      <w:r w:rsidRPr="000E0DE4">
        <w:rPr>
          <w:rFonts w:hint="cs"/>
          <w:rtl/>
        </w:rPr>
        <w:lastRenderedPageBreak/>
        <w:t>דהנה</w:t>
      </w:r>
      <w:proofErr w:type="spellEnd"/>
      <w:r w:rsidRPr="000E0DE4">
        <w:rPr>
          <w:rFonts w:hint="cs"/>
          <w:rtl/>
        </w:rPr>
        <w:t xml:space="preserve">, </w:t>
      </w:r>
      <w:proofErr w:type="spellStart"/>
      <w:r w:rsidRPr="000E0DE4">
        <w:rPr>
          <w:rFonts w:hint="cs"/>
          <w:rtl/>
        </w:rPr>
        <w:t>בשו"ת</w:t>
      </w:r>
      <w:proofErr w:type="spellEnd"/>
      <w:r w:rsidRPr="000E0DE4">
        <w:rPr>
          <w:rFonts w:hint="cs"/>
          <w:rtl/>
        </w:rPr>
        <w:t xml:space="preserve"> </w:t>
      </w:r>
      <w:proofErr w:type="spellStart"/>
      <w:r w:rsidRPr="000E0DE4">
        <w:rPr>
          <w:rFonts w:hint="cs"/>
          <w:rtl/>
        </w:rPr>
        <w:t>הר"ן</w:t>
      </w:r>
      <w:proofErr w:type="spellEnd"/>
      <w:r w:rsidRPr="000E0DE4">
        <w:rPr>
          <w:rFonts w:hint="cs"/>
          <w:rtl/>
        </w:rPr>
        <w:t xml:space="preserve"> </w:t>
      </w:r>
      <w:r>
        <w:rPr>
          <w:rFonts w:hint="cs"/>
          <w:rtl/>
        </w:rPr>
        <w:t>(</w:t>
      </w:r>
      <w:r w:rsidRPr="000E0DE4">
        <w:rPr>
          <w:rFonts w:hint="cs"/>
          <w:rtl/>
        </w:rPr>
        <w:t xml:space="preserve">סי' </w:t>
      </w:r>
      <w:proofErr w:type="spellStart"/>
      <w:r w:rsidRPr="000E0DE4">
        <w:rPr>
          <w:rFonts w:hint="cs"/>
          <w:rtl/>
        </w:rPr>
        <w:t>כג</w:t>
      </w:r>
      <w:proofErr w:type="spellEnd"/>
      <w:r>
        <w:rPr>
          <w:rFonts w:hint="cs"/>
          <w:rtl/>
        </w:rPr>
        <w:t>)</w:t>
      </w:r>
      <w:r w:rsidRPr="000E0DE4">
        <w:rPr>
          <w:rFonts w:hint="cs"/>
          <w:rtl/>
        </w:rPr>
        <w:t xml:space="preserve"> כתב שאין אדם יכול למחול </w:t>
      </w:r>
      <w:proofErr w:type="spellStart"/>
      <w:r w:rsidRPr="000E0DE4">
        <w:rPr>
          <w:rFonts w:hint="cs"/>
          <w:rtl/>
        </w:rPr>
        <w:t>לחבירו</w:t>
      </w:r>
      <w:proofErr w:type="spellEnd"/>
      <w:r w:rsidRPr="000E0DE4">
        <w:rPr>
          <w:rFonts w:hint="cs"/>
          <w:rtl/>
        </w:rPr>
        <w:t xml:space="preserve"> חוב שעדיין לא נתחייב לו שיהא מחו</w:t>
      </w:r>
      <w:r>
        <w:rPr>
          <w:rFonts w:hint="cs"/>
          <w:rtl/>
        </w:rPr>
        <w:t>ל</w:t>
      </w:r>
      <w:r w:rsidRPr="000E0DE4">
        <w:rPr>
          <w:rFonts w:hint="cs"/>
          <w:rtl/>
        </w:rPr>
        <w:t xml:space="preserve"> כשיתחייב</w:t>
      </w:r>
      <w:r>
        <w:rPr>
          <w:rFonts w:hint="cs"/>
          <w:rtl/>
        </w:rPr>
        <w:t>,</w:t>
      </w:r>
      <w:r w:rsidRPr="000E0DE4">
        <w:rPr>
          <w:rFonts w:hint="cs"/>
          <w:rtl/>
        </w:rPr>
        <w:t xml:space="preserve"> כשם שאין אדם מקנה </w:t>
      </w:r>
      <w:proofErr w:type="spellStart"/>
      <w:r w:rsidRPr="000E0DE4">
        <w:rPr>
          <w:rFonts w:hint="cs"/>
          <w:rtl/>
        </w:rPr>
        <w:t>לחבירו</w:t>
      </w:r>
      <w:proofErr w:type="spellEnd"/>
      <w:r w:rsidRPr="000E0DE4">
        <w:rPr>
          <w:rFonts w:hint="cs"/>
          <w:rtl/>
        </w:rPr>
        <w:t xml:space="preserve"> דבר שלא בא לעולם</w:t>
      </w:r>
      <w:r>
        <w:rPr>
          <w:rFonts w:hint="cs"/>
          <w:rtl/>
        </w:rPr>
        <w:t>,</w:t>
      </w:r>
      <w:r w:rsidRPr="000E0DE4">
        <w:rPr>
          <w:rFonts w:hint="cs"/>
          <w:rtl/>
        </w:rPr>
        <w:t xml:space="preserve"> ואין לומר </w:t>
      </w:r>
      <w:proofErr w:type="spellStart"/>
      <w:r w:rsidRPr="000E0DE4">
        <w:rPr>
          <w:rFonts w:hint="cs"/>
          <w:rtl/>
        </w:rPr>
        <w:t>דכיון</w:t>
      </w:r>
      <w:proofErr w:type="spellEnd"/>
      <w:r w:rsidRPr="000E0DE4">
        <w:rPr>
          <w:rFonts w:hint="cs"/>
          <w:rtl/>
        </w:rPr>
        <w:t xml:space="preserve"> שמחילה חל בדיבור בלבד, או משום דהוי הפקעה בעלמא</w:t>
      </w:r>
      <w:r>
        <w:rPr>
          <w:rFonts w:hint="cs"/>
          <w:rtl/>
        </w:rPr>
        <w:t>,</w:t>
      </w:r>
      <w:r w:rsidRPr="000E0DE4">
        <w:rPr>
          <w:rFonts w:hint="cs"/>
          <w:rtl/>
        </w:rPr>
        <w:t xml:space="preserve"> יועיל גם בדבר שלא בא לעולם. הוכחתו מגמ' ב"ב </w:t>
      </w:r>
      <w:r>
        <w:rPr>
          <w:rFonts w:hint="cs"/>
          <w:rtl/>
        </w:rPr>
        <w:t xml:space="preserve">(דף </w:t>
      </w:r>
      <w:proofErr w:type="spellStart"/>
      <w:r w:rsidRPr="000E0DE4">
        <w:rPr>
          <w:rFonts w:hint="cs"/>
          <w:rtl/>
        </w:rPr>
        <w:t>קעא</w:t>
      </w:r>
      <w:proofErr w:type="spellEnd"/>
      <w:r>
        <w:rPr>
          <w:rFonts w:hint="cs"/>
          <w:rtl/>
        </w:rPr>
        <w:t>)</w:t>
      </w:r>
      <w:r w:rsidRPr="000E0DE4">
        <w:rPr>
          <w:rFonts w:hint="cs"/>
          <w:rtl/>
        </w:rPr>
        <w:t xml:space="preserve"> והובא </w:t>
      </w:r>
      <w:proofErr w:type="spellStart"/>
      <w:r w:rsidRPr="000E0DE4">
        <w:rPr>
          <w:rFonts w:hint="cs"/>
          <w:rtl/>
        </w:rPr>
        <w:t>ברמ"א</w:t>
      </w:r>
      <w:proofErr w:type="spellEnd"/>
      <w:r w:rsidRPr="000E0DE4">
        <w:rPr>
          <w:rFonts w:hint="cs"/>
          <w:rtl/>
        </w:rPr>
        <w:t xml:space="preserve"> </w:t>
      </w:r>
      <w:r>
        <w:rPr>
          <w:rFonts w:hint="cs"/>
          <w:rtl/>
        </w:rPr>
        <w:t>(</w:t>
      </w:r>
      <w:r w:rsidRPr="000E0DE4">
        <w:rPr>
          <w:rFonts w:hint="cs"/>
          <w:rtl/>
        </w:rPr>
        <w:t>סי' רט סעי' ד</w:t>
      </w:r>
      <w:r>
        <w:rPr>
          <w:rFonts w:hint="cs"/>
          <w:rtl/>
        </w:rPr>
        <w:t>)</w:t>
      </w:r>
      <w:r w:rsidRPr="000E0DE4">
        <w:rPr>
          <w:rFonts w:hint="cs"/>
          <w:rtl/>
        </w:rPr>
        <w:t xml:space="preserve"> </w:t>
      </w:r>
      <w:proofErr w:type="spellStart"/>
      <w:r w:rsidRPr="000E0DE4">
        <w:rPr>
          <w:rFonts w:hint="cs"/>
          <w:rtl/>
        </w:rPr>
        <w:t>בזה"ל</w:t>
      </w:r>
      <w:proofErr w:type="spellEnd"/>
      <w:r w:rsidRPr="000E0DE4">
        <w:rPr>
          <w:rFonts w:hint="cs"/>
          <w:rtl/>
        </w:rPr>
        <w:t>:</w:t>
      </w:r>
    </w:p>
    <w:p w14:paraId="4DA6D91E" w14:textId="77777777" w:rsidR="005C74A4" w:rsidRPr="000E0DE4" w:rsidRDefault="005C74A4" w:rsidP="005C74A4">
      <w:pPr>
        <w:pStyle w:val="a9"/>
        <w:rPr>
          <w:rtl/>
        </w:rPr>
      </w:pPr>
      <w:r w:rsidRPr="000E0DE4">
        <w:rPr>
          <w:rFonts w:hint="cs"/>
          <w:rtl/>
        </w:rPr>
        <w:t>"</w:t>
      </w:r>
      <w:r w:rsidRPr="000E0DE4">
        <w:rPr>
          <w:rtl/>
        </w:rPr>
        <w:t>וכשם שאין אדם יכול להקנות דבר שלא בא</w:t>
      </w:r>
      <w:r>
        <w:rPr>
          <w:rtl/>
        </w:rPr>
        <w:t xml:space="preserve"> לעולם,</w:t>
      </w:r>
      <w:r w:rsidRPr="000E0DE4">
        <w:rPr>
          <w:rtl/>
        </w:rPr>
        <w:t xml:space="preserve"> כך אינו יכול למחול דבר שלא בא לעולם (תשובת </w:t>
      </w:r>
      <w:proofErr w:type="spellStart"/>
      <w:r w:rsidRPr="000E0DE4">
        <w:rPr>
          <w:rtl/>
        </w:rPr>
        <w:t>ר"ן</w:t>
      </w:r>
      <w:proofErr w:type="spellEnd"/>
      <w:r w:rsidRPr="000E0DE4">
        <w:rPr>
          <w:rtl/>
        </w:rPr>
        <w:t xml:space="preserve"> סימן כ"ג)</w:t>
      </w:r>
      <w:r>
        <w:rPr>
          <w:rFonts w:hint="cs"/>
          <w:rtl/>
        </w:rPr>
        <w:t>.</w:t>
      </w:r>
      <w:r w:rsidRPr="000E0DE4">
        <w:rPr>
          <w:rFonts w:hint="cs"/>
          <w:rtl/>
        </w:rPr>
        <w:t>"</w:t>
      </w:r>
    </w:p>
    <w:p w14:paraId="14E42E91" w14:textId="77777777" w:rsidR="005C74A4" w:rsidRPr="000E0DE4" w:rsidRDefault="005C74A4" w:rsidP="005C74A4">
      <w:pPr>
        <w:pStyle w:val="ae"/>
        <w:rPr>
          <w:rtl/>
        </w:rPr>
      </w:pPr>
      <w:proofErr w:type="spellStart"/>
      <w:r w:rsidRPr="000E0DE4">
        <w:rPr>
          <w:rFonts w:hint="cs"/>
          <w:rtl/>
        </w:rPr>
        <w:t>וה</w:t>
      </w:r>
      <w:r w:rsidRPr="000E0DE4">
        <w:rPr>
          <w:rtl/>
        </w:rPr>
        <w:t>סמ"ע</w:t>
      </w:r>
      <w:proofErr w:type="spellEnd"/>
      <w:r w:rsidRPr="000E0DE4">
        <w:rPr>
          <w:rtl/>
        </w:rPr>
        <w:t xml:space="preserve"> </w:t>
      </w:r>
      <w:r w:rsidRPr="000E0DE4">
        <w:rPr>
          <w:rFonts w:hint="cs"/>
          <w:rtl/>
        </w:rPr>
        <w:t>(</w:t>
      </w:r>
      <w:proofErr w:type="spellStart"/>
      <w:r w:rsidRPr="000E0DE4">
        <w:rPr>
          <w:rtl/>
        </w:rPr>
        <w:t>ס"ק</w:t>
      </w:r>
      <w:proofErr w:type="spellEnd"/>
      <w:r w:rsidRPr="000E0DE4">
        <w:rPr>
          <w:rtl/>
        </w:rPr>
        <w:t xml:space="preserve"> </w:t>
      </w:r>
      <w:proofErr w:type="spellStart"/>
      <w:r w:rsidRPr="000E0DE4">
        <w:rPr>
          <w:rtl/>
        </w:rPr>
        <w:t>כא</w:t>
      </w:r>
      <w:proofErr w:type="spellEnd"/>
      <w:r w:rsidRPr="000E0DE4">
        <w:rPr>
          <w:rFonts w:hint="cs"/>
          <w:rtl/>
        </w:rPr>
        <w:t>) כתב</w:t>
      </w:r>
      <w:r>
        <w:rPr>
          <w:rFonts w:hint="cs"/>
          <w:rtl/>
        </w:rPr>
        <w:t>,</w:t>
      </w:r>
      <w:r w:rsidRPr="000E0DE4">
        <w:rPr>
          <w:rFonts w:hint="cs"/>
          <w:rtl/>
        </w:rPr>
        <w:t xml:space="preserve"> וז"ל:</w:t>
      </w:r>
    </w:p>
    <w:p w14:paraId="10DB1BEA" w14:textId="77777777" w:rsidR="005C74A4" w:rsidRPr="000E0DE4" w:rsidRDefault="005C74A4" w:rsidP="005C74A4">
      <w:pPr>
        <w:spacing w:after="160" w:line="259" w:lineRule="auto"/>
        <w:ind w:left="720"/>
        <w:rPr>
          <w:rFonts w:ascii="FrankRuehl" w:hAnsi="FrankRuehl"/>
          <w:sz w:val="28"/>
          <w:rtl/>
        </w:rPr>
      </w:pPr>
      <w:r w:rsidRPr="000E0DE4">
        <w:rPr>
          <w:rFonts w:ascii="FrankRuehl" w:hAnsi="FrankRuehl" w:hint="cs"/>
          <w:sz w:val="28"/>
          <w:rtl/>
        </w:rPr>
        <w:t>"</w:t>
      </w:r>
      <w:r w:rsidRPr="000E0DE4">
        <w:rPr>
          <w:rFonts w:ascii="FrankRuehl" w:hAnsi="FrankRuehl"/>
          <w:sz w:val="28"/>
          <w:rtl/>
        </w:rPr>
        <w:t xml:space="preserve">כך אין אדם יכול למחול דבר שלא בא לעולם. שם </w:t>
      </w:r>
      <w:proofErr w:type="spellStart"/>
      <w:r w:rsidRPr="000E0DE4">
        <w:rPr>
          <w:rFonts w:ascii="FrankRuehl" w:hAnsi="FrankRuehl"/>
          <w:sz w:val="28"/>
          <w:rtl/>
        </w:rPr>
        <w:t>קאי</w:t>
      </w:r>
      <w:proofErr w:type="spellEnd"/>
      <w:r w:rsidRPr="000E0DE4">
        <w:rPr>
          <w:rFonts w:ascii="FrankRuehl" w:hAnsi="FrankRuehl"/>
          <w:sz w:val="28"/>
          <w:rtl/>
        </w:rPr>
        <w:t xml:space="preserve"> בראובן שידע בשמעון שרוצה ליתן לו מתנה, ואמר ראובן הנני מוחל לשמעון על כל מה </w:t>
      </w:r>
      <w:proofErr w:type="spellStart"/>
      <w:r w:rsidRPr="000E0DE4">
        <w:rPr>
          <w:rFonts w:ascii="FrankRuehl" w:hAnsi="FrankRuehl"/>
          <w:sz w:val="28"/>
          <w:rtl/>
        </w:rPr>
        <w:t>שיתן</w:t>
      </w:r>
      <w:proofErr w:type="spellEnd"/>
      <w:r w:rsidRPr="000E0DE4">
        <w:rPr>
          <w:rFonts w:ascii="FrankRuehl" w:hAnsi="FrankRuehl"/>
          <w:sz w:val="28"/>
          <w:rtl/>
        </w:rPr>
        <w:t xml:space="preserve"> לי, ואח"כ נתן לו שמעון מתנה </w:t>
      </w:r>
      <w:proofErr w:type="spellStart"/>
      <w:r w:rsidRPr="000E0DE4">
        <w:rPr>
          <w:rFonts w:ascii="FrankRuehl" w:hAnsi="FrankRuehl"/>
          <w:sz w:val="28"/>
          <w:rtl/>
        </w:rPr>
        <w:t>בקנין</w:t>
      </w:r>
      <w:proofErr w:type="spellEnd"/>
      <w:r w:rsidRPr="000E0DE4">
        <w:rPr>
          <w:rFonts w:ascii="FrankRuehl" w:hAnsi="FrankRuehl"/>
          <w:sz w:val="28"/>
          <w:rtl/>
        </w:rPr>
        <w:t xml:space="preserve">, ופסק </w:t>
      </w:r>
      <w:proofErr w:type="spellStart"/>
      <w:r w:rsidRPr="000E0DE4">
        <w:rPr>
          <w:rFonts w:ascii="FrankRuehl" w:hAnsi="FrankRuehl"/>
          <w:sz w:val="28"/>
          <w:rtl/>
        </w:rPr>
        <w:t>ר"ן</w:t>
      </w:r>
      <w:proofErr w:type="spellEnd"/>
      <w:r w:rsidRPr="000E0DE4">
        <w:rPr>
          <w:rFonts w:ascii="FrankRuehl" w:hAnsi="FrankRuehl"/>
          <w:sz w:val="28"/>
          <w:rtl/>
        </w:rPr>
        <w:t xml:space="preserve"> דלא </w:t>
      </w:r>
      <w:proofErr w:type="spellStart"/>
      <w:r w:rsidRPr="000E0DE4">
        <w:rPr>
          <w:rFonts w:ascii="FrankRuehl" w:hAnsi="FrankRuehl"/>
          <w:sz w:val="28"/>
          <w:rtl/>
        </w:rPr>
        <w:t>הוה</w:t>
      </w:r>
      <w:proofErr w:type="spellEnd"/>
      <w:r w:rsidRPr="000E0DE4">
        <w:rPr>
          <w:rFonts w:ascii="FrankRuehl" w:hAnsi="FrankRuehl"/>
          <w:sz w:val="28"/>
          <w:rtl/>
        </w:rPr>
        <w:t xml:space="preserve"> מחילה, ע"ש. והא </w:t>
      </w:r>
      <w:proofErr w:type="spellStart"/>
      <w:r w:rsidRPr="000E0DE4">
        <w:rPr>
          <w:rFonts w:ascii="FrankRuehl" w:hAnsi="FrankRuehl"/>
          <w:sz w:val="28"/>
          <w:rtl/>
        </w:rPr>
        <w:t>דפסק</w:t>
      </w:r>
      <w:proofErr w:type="spellEnd"/>
      <w:r w:rsidRPr="000E0DE4">
        <w:rPr>
          <w:rFonts w:ascii="FrankRuehl" w:hAnsi="FrankRuehl"/>
          <w:sz w:val="28"/>
          <w:rtl/>
        </w:rPr>
        <w:t xml:space="preserve"> </w:t>
      </w:r>
      <w:proofErr w:type="spellStart"/>
      <w:r w:rsidRPr="000E0DE4">
        <w:rPr>
          <w:rFonts w:ascii="FrankRuehl" w:hAnsi="FrankRuehl"/>
          <w:sz w:val="28"/>
          <w:rtl/>
        </w:rPr>
        <w:t>מור"ם</w:t>
      </w:r>
      <w:proofErr w:type="spellEnd"/>
      <w:r w:rsidRPr="000E0DE4">
        <w:rPr>
          <w:rFonts w:ascii="FrankRuehl" w:hAnsi="FrankRuehl"/>
          <w:sz w:val="28"/>
          <w:rtl/>
        </w:rPr>
        <w:t xml:space="preserve"> בסמוך סעיף ח' </w:t>
      </w:r>
      <w:proofErr w:type="spellStart"/>
      <w:r w:rsidRPr="000E0DE4">
        <w:rPr>
          <w:rFonts w:ascii="FrankRuehl" w:hAnsi="FrankRuehl"/>
          <w:sz w:val="28"/>
          <w:rtl/>
        </w:rPr>
        <w:t>דיכול</w:t>
      </w:r>
      <w:proofErr w:type="spellEnd"/>
      <w:r w:rsidRPr="000E0DE4">
        <w:rPr>
          <w:rFonts w:ascii="FrankRuehl" w:hAnsi="FrankRuehl"/>
          <w:sz w:val="28"/>
          <w:rtl/>
        </w:rPr>
        <w:t xml:space="preserve"> אדם לסלק עצמו </w:t>
      </w:r>
      <w:proofErr w:type="spellStart"/>
      <w:r w:rsidRPr="000E0DE4">
        <w:rPr>
          <w:rFonts w:ascii="FrankRuehl" w:hAnsi="FrankRuehl"/>
          <w:sz w:val="28"/>
          <w:rtl/>
        </w:rPr>
        <w:t>וכחו</w:t>
      </w:r>
      <w:proofErr w:type="spellEnd"/>
      <w:r w:rsidRPr="000E0DE4">
        <w:rPr>
          <w:rFonts w:ascii="FrankRuehl" w:hAnsi="FrankRuehl"/>
          <w:sz w:val="28"/>
          <w:rtl/>
        </w:rPr>
        <w:t xml:space="preserve"> מדבר שלא בא לעולם. שאני התם, </w:t>
      </w:r>
      <w:proofErr w:type="spellStart"/>
      <w:r w:rsidRPr="000E0DE4">
        <w:rPr>
          <w:rFonts w:ascii="FrankRuehl" w:hAnsi="FrankRuehl"/>
          <w:sz w:val="28"/>
          <w:rtl/>
        </w:rPr>
        <w:t>דקאי</w:t>
      </w:r>
      <w:proofErr w:type="spellEnd"/>
      <w:r w:rsidRPr="000E0DE4">
        <w:rPr>
          <w:rFonts w:ascii="FrankRuehl" w:hAnsi="FrankRuehl"/>
          <w:sz w:val="28"/>
          <w:rtl/>
        </w:rPr>
        <w:t xml:space="preserve"> אאדם שיש לו שעבוד על נכסי </w:t>
      </w:r>
      <w:proofErr w:type="spellStart"/>
      <w:r w:rsidRPr="000E0DE4">
        <w:rPr>
          <w:rFonts w:ascii="FrankRuehl" w:hAnsi="FrankRuehl"/>
          <w:sz w:val="28"/>
          <w:rtl/>
        </w:rPr>
        <w:t>חבירו</w:t>
      </w:r>
      <w:proofErr w:type="spellEnd"/>
      <w:r w:rsidRPr="000E0DE4">
        <w:rPr>
          <w:rFonts w:ascii="FrankRuehl" w:hAnsi="FrankRuehl"/>
          <w:sz w:val="28"/>
          <w:rtl/>
        </w:rPr>
        <w:t xml:space="preserve">, וכיון </w:t>
      </w:r>
      <w:proofErr w:type="spellStart"/>
      <w:r w:rsidRPr="000E0DE4">
        <w:rPr>
          <w:rFonts w:ascii="FrankRuehl" w:hAnsi="FrankRuehl"/>
          <w:sz w:val="28"/>
          <w:rtl/>
        </w:rPr>
        <w:t>דכבר</w:t>
      </w:r>
      <w:proofErr w:type="spellEnd"/>
      <w:r w:rsidRPr="000E0DE4">
        <w:rPr>
          <w:rFonts w:ascii="FrankRuehl" w:hAnsi="FrankRuehl"/>
          <w:sz w:val="28"/>
          <w:rtl/>
        </w:rPr>
        <w:t xml:space="preserve"> נשתעבד לו </w:t>
      </w:r>
      <w:proofErr w:type="spellStart"/>
      <w:r w:rsidRPr="000E0DE4">
        <w:rPr>
          <w:rFonts w:ascii="FrankRuehl" w:hAnsi="FrankRuehl"/>
          <w:sz w:val="28"/>
          <w:rtl/>
        </w:rPr>
        <w:t>משו"ה</w:t>
      </w:r>
      <w:proofErr w:type="spellEnd"/>
      <w:r w:rsidRPr="000E0DE4">
        <w:rPr>
          <w:rFonts w:ascii="FrankRuehl" w:hAnsi="FrankRuehl"/>
          <w:sz w:val="28"/>
          <w:rtl/>
        </w:rPr>
        <w:t xml:space="preserve"> יכול לסלק אותו שעבוד אף מנכסים שעדיין לא קנה הנתחייב, כיון </w:t>
      </w:r>
      <w:proofErr w:type="spellStart"/>
      <w:r w:rsidRPr="000E0DE4">
        <w:rPr>
          <w:rFonts w:ascii="FrankRuehl" w:hAnsi="FrankRuehl"/>
          <w:sz w:val="28"/>
          <w:rtl/>
        </w:rPr>
        <w:t>דמ"מ</w:t>
      </w:r>
      <w:proofErr w:type="spellEnd"/>
      <w:r w:rsidRPr="000E0DE4">
        <w:rPr>
          <w:rFonts w:ascii="FrankRuehl" w:hAnsi="FrankRuehl"/>
          <w:sz w:val="28"/>
          <w:rtl/>
        </w:rPr>
        <w:t xml:space="preserve"> כבר נשתעבד לו הנתחייב, </w:t>
      </w:r>
      <w:proofErr w:type="spellStart"/>
      <w:r w:rsidRPr="000E0DE4">
        <w:rPr>
          <w:rFonts w:ascii="FrankRuehl" w:hAnsi="FrankRuehl"/>
          <w:sz w:val="28"/>
          <w:rtl/>
        </w:rPr>
        <w:t>וק"ל</w:t>
      </w:r>
      <w:proofErr w:type="spellEnd"/>
      <w:r w:rsidRPr="000E0DE4">
        <w:rPr>
          <w:rFonts w:ascii="FrankRuehl" w:hAnsi="FrankRuehl" w:hint="cs"/>
          <w:sz w:val="28"/>
          <w:rtl/>
        </w:rPr>
        <w:t>."</w:t>
      </w:r>
    </w:p>
    <w:p w14:paraId="40CA8C11" w14:textId="77777777" w:rsidR="005C74A4" w:rsidRPr="000E0DE4" w:rsidRDefault="005C74A4" w:rsidP="005C74A4">
      <w:pPr>
        <w:pStyle w:val="ae"/>
        <w:rPr>
          <w:rtl/>
        </w:rPr>
      </w:pPr>
      <w:proofErr w:type="spellStart"/>
      <w:r w:rsidRPr="000E0DE4">
        <w:rPr>
          <w:rFonts w:hint="cs"/>
          <w:rtl/>
        </w:rPr>
        <w:t>וה</w:t>
      </w:r>
      <w:r w:rsidRPr="000E0DE4">
        <w:rPr>
          <w:rtl/>
        </w:rPr>
        <w:t>ט"ז</w:t>
      </w:r>
      <w:proofErr w:type="spellEnd"/>
      <w:r w:rsidRPr="000E0DE4">
        <w:rPr>
          <w:rtl/>
        </w:rPr>
        <w:t xml:space="preserve"> </w:t>
      </w:r>
      <w:r w:rsidRPr="000E0DE4">
        <w:rPr>
          <w:rFonts w:hint="cs"/>
          <w:rtl/>
        </w:rPr>
        <w:t xml:space="preserve">שם השיג על דברי </w:t>
      </w:r>
      <w:proofErr w:type="spellStart"/>
      <w:r w:rsidRPr="000E0DE4">
        <w:rPr>
          <w:rFonts w:hint="cs"/>
          <w:rtl/>
        </w:rPr>
        <w:t>הרמ"א</w:t>
      </w:r>
      <w:proofErr w:type="spellEnd"/>
      <w:r w:rsidRPr="000E0DE4">
        <w:rPr>
          <w:rFonts w:hint="cs"/>
          <w:rtl/>
        </w:rPr>
        <w:t xml:space="preserve"> וכתב:</w:t>
      </w:r>
    </w:p>
    <w:p w14:paraId="356C3A86" w14:textId="77777777" w:rsidR="005C74A4" w:rsidRPr="000E0DE4" w:rsidRDefault="005C74A4" w:rsidP="005C74A4">
      <w:pPr>
        <w:pStyle w:val="a9"/>
        <w:rPr>
          <w:rtl/>
        </w:rPr>
      </w:pPr>
      <w:r w:rsidRPr="000E0DE4">
        <w:rPr>
          <w:rFonts w:hint="cs"/>
          <w:rtl/>
        </w:rPr>
        <w:t>"</w:t>
      </w:r>
      <w:r w:rsidRPr="000E0DE4">
        <w:rPr>
          <w:rtl/>
        </w:rPr>
        <w:t>כך אין יכול למחול</w:t>
      </w:r>
      <w:r w:rsidRPr="000E0DE4">
        <w:rPr>
          <w:rFonts w:hint="cs"/>
          <w:rtl/>
        </w:rPr>
        <w:t xml:space="preserve">, </w:t>
      </w:r>
      <w:r w:rsidRPr="000E0DE4">
        <w:rPr>
          <w:rtl/>
        </w:rPr>
        <w:t xml:space="preserve">הטעם משום </w:t>
      </w:r>
      <w:proofErr w:type="spellStart"/>
      <w:r w:rsidRPr="000E0DE4">
        <w:rPr>
          <w:rtl/>
        </w:rPr>
        <w:t>דעדיין</w:t>
      </w:r>
      <w:proofErr w:type="spellEnd"/>
      <w:r w:rsidRPr="000E0DE4">
        <w:rPr>
          <w:rtl/>
        </w:rPr>
        <w:t xml:space="preserve"> לא נתחייב לו דבר שתחול עליו מחילה, ואח"כ מתחיל החיוב אין המחילה הקודמת מפקיעתה, כ"כ שם </w:t>
      </w:r>
      <w:proofErr w:type="spellStart"/>
      <w:r w:rsidRPr="000E0DE4">
        <w:rPr>
          <w:rtl/>
        </w:rPr>
        <w:t>הר"ן</w:t>
      </w:r>
      <w:proofErr w:type="spellEnd"/>
      <w:r w:rsidRPr="000E0DE4">
        <w:rPr>
          <w:rtl/>
        </w:rPr>
        <w:t xml:space="preserve"> [תשובת </w:t>
      </w:r>
      <w:proofErr w:type="spellStart"/>
      <w:r w:rsidRPr="000E0DE4">
        <w:rPr>
          <w:rtl/>
        </w:rPr>
        <w:t>הר"ן</w:t>
      </w:r>
      <w:proofErr w:type="spellEnd"/>
      <w:r w:rsidRPr="000E0DE4">
        <w:rPr>
          <w:rtl/>
        </w:rPr>
        <w:t xml:space="preserve"> סי' </w:t>
      </w:r>
      <w:proofErr w:type="spellStart"/>
      <w:r w:rsidRPr="000E0DE4">
        <w:rPr>
          <w:rtl/>
        </w:rPr>
        <w:t>כג</w:t>
      </w:r>
      <w:proofErr w:type="spellEnd"/>
      <w:r w:rsidRPr="000E0DE4">
        <w:rPr>
          <w:rtl/>
        </w:rPr>
        <w:t xml:space="preserve">]. ואין להקשות </w:t>
      </w:r>
      <w:proofErr w:type="spellStart"/>
      <w:r w:rsidRPr="000E0DE4">
        <w:rPr>
          <w:rtl/>
        </w:rPr>
        <w:t>ממ"ש</w:t>
      </w:r>
      <w:proofErr w:type="spellEnd"/>
      <w:r w:rsidRPr="000E0DE4">
        <w:rPr>
          <w:rtl/>
        </w:rPr>
        <w:t xml:space="preserve"> </w:t>
      </w:r>
      <w:proofErr w:type="spellStart"/>
      <w:r w:rsidRPr="000E0DE4">
        <w:rPr>
          <w:rtl/>
        </w:rPr>
        <w:t>הרמ"א</w:t>
      </w:r>
      <w:proofErr w:type="spellEnd"/>
      <w:r w:rsidRPr="000E0DE4">
        <w:rPr>
          <w:rtl/>
        </w:rPr>
        <w:t xml:space="preserve"> בסעיף ח' שיכול לסלק עצמו, </w:t>
      </w:r>
      <w:proofErr w:type="spellStart"/>
      <w:r w:rsidRPr="000E0DE4">
        <w:rPr>
          <w:rtl/>
        </w:rPr>
        <w:t>דשאני</w:t>
      </w:r>
      <w:proofErr w:type="spellEnd"/>
      <w:r w:rsidRPr="000E0DE4">
        <w:rPr>
          <w:rtl/>
        </w:rPr>
        <w:t xml:space="preserve"> סילוק שהוא שאינו רוצה לזכות באותו דבר כלל, וזה יש לו </w:t>
      </w:r>
      <w:proofErr w:type="spellStart"/>
      <w:r w:rsidRPr="000E0DE4">
        <w:rPr>
          <w:rtl/>
        </w:rPr>
        <w:t>כח</w:t>
      </w:r>
      <w:proofErr w:type="spellEnd"/>
      <w:r w:rsidRPr="000E0DE4">
        <w:rPr>
          <w:rtl/>
        </w:rPr>
        <w:t xml:space="preserve"> בידו לסלק עצמו שלא לזכות אח"כ, </w:t>
      </w:r>
      <w:proofErr w:type="spellStart"/>
      <w:r w:rsidRPr="000E0DE4">
        <w:rPr>
          <w:rtl/>
        </w:rPr>
        <w:t>משא"כ</w:t>
      </w:r>
      <w:proofErr w:type="spellEnd"/>
      <w:r w:rsidRPr="000E0DE4">
        <w:rPr>
          <w:rtl/>
        </w:rPr>
        <w:t xml:space="preserve"> מחילה שאינה שייכת אלא אחר החיוב והיאך תחול המחילה קודם החיוב. </w:t>
      </w:r>
      <w:proofErr w:type="spellStart"/>
      <w:r w:rsidRPr="000E0DE4">
        <w:rPr>
          <w:rtl/>
        </w:rPr>
        <w:t>וסמ"ע</w:t>
      </w:r>
      <w:proofErr w:type="spellEnd"/>
      <w:r w:rsidRPr="000E0DE4">
        <w:rPr>
          <w:rtl/>
        </w:rPr>
        <w:t xml:space="preserve"> </w:t>
      </w:r>
      <w:proofErr w:type="spellStart"/>
      <w:r w:rsidRPr="000E0DE4">
        <w:rPr>
          <w:rtl/>
        </w:rPr>
        <w:t>ס"ק</w:t>
      </w:r>
      <w:proofErr w:type="spellEnd"/>
      <w:r w:rsidRPr="000E0DE4">
        <w:rPr>
          <w:rtl/>
        </w:rPr>
        <w:t xml:space="preserve"> כ"א תירץ, </w:t>
      </w:r>
      <w:proofErr w:type="spellStart"/>
      <w:r w:rsidRPr="000E0DE4">
        <w:rPr>
          <w:rtl/>
        </w:rPr>
        <w:t>דשאני</w:t>
      </w:r>
      <w:proofErr w:type="spellEnd"/>
      <w:r w:rsidRPr="000E0DE4">
        <w:rPr>
          <w:rtl/>
        </w:rPr>
        <w:t xml:space="preserve"> התם שיש לו כבר שעבוד </w:t>
      </w:r>
      <w:proofErr w:type="spellStart"/>
      <w:r w:rsidRPr="000E0DE4">
        <w:rPr>
          <w:rtl/>
        </w:rPr>
        <w:t>כו</w:t>
      </w:r>
      <w:proofErr w:type="spellEnd"/>
      <w:r w:rsidRPr="000E0DE4">
        <w:rPr>
          <w:rtl/>
        </w:rPr>
        <w:t xml:space="preserve">'. ואשתומם על המראה, </w:t>
      </w:r>
      <w:proofErr w:type="spellStart"/>
      <w:r w:rsidRPr="000E0DE4">
        <w:rPr>
          <w:rtl/>
        </w:rPr>
        <w:t>דמשמע</w:t>
      </w:r>
      <w:proofErr w:type="spellEnd"/>
      <w:r w:rsidRPr="000E0DE4">
        <w:rPr>
          <w:rtl/>
        </w:rPr>
        <w:t xml:space="preserve"> מדבריו דאם לא נשתעבד לו תחילה כלל לא יועיל הסילוק ממה שקונה המתחייב, וכמה סוגיות מלאות נגד זה, </w:t>
      </w:r>
      <w:proofErr w:type="spellStart"/>
      <w:r w:rsidRPr="000E0DE4">
        <w:rPr>
          <w:rtl/>
        </w:rPr>
        <w:t>דאמר</w:t>
      </w:r>
      <w:proofErr w:type="spellEnd"/>
      <w:r w:rsidRPr="000E0DE4">
        <w:rPr>
          <w:rtl/>
        </w:rPr>
        <w:t xml:space="preserve"> רב כהנא נחלה הבאה לו לאדם ממקום אחר מתנה עליה שלא </w:t>
      </w:r>
      <w:proofErr w:type="spellStart"/>
      <w:r w:rsidRPr="000E0DE4">
        <w:rPr>
          <w:rtl/>
        </w:rPr>
        <w:t>יירשנה</w:t>
      </w:r>
      <w:proofErr w:type="spellEnd"/>
      <w:r w:rsidRPr="000E0DE4">
        <w:rPr>
          <w:rtl/>
        </w:rPr>
        <w:t xml:space="preserve"> </w:t>
      </w:r>
      <w:proofErr w:type="spellStart"/>
      <w:r w:rsidRPr="000E0DE4">
        <w:rPr>
          <w:rtl/>
        </w:rPr>
        <w:t>כו</w:t>
      </w:r>
      <w:proofErr w:type="spellEnd"/>
      <w:r w:rsidRPr="000E0DE4">
        <w:rPr>
          <w:rtl/>
        </w:rPr>
        <w:t xml:space="preserve">' </w:t>
      </w:r>
      <w:proofErr w:type="spellStart"/>
      <w:r w:rsidRPr="000E0DE4">
        <w:rPr>
          <w:rtl/>
        </w:rPr>
        <w:t>כדאיתא</w:t>
      </w:r>
      <w:proofErr w:type="spellEnd"/>
      <w:r w:rsidRPr="000E0DE4">
        <w:rPr>
          <w:rtl/>
        </w:rPr>
        <w:t xml:space="preserve"> ריש פרק הכותב [כתובות פ"ג ע"א], והיינו מקודם נשואי אשתו </w:t>
      </w:r>
      <w:proofErr w:type="spellStart"/>
      <w:r w:rsidRPr="000E0DE4">
        <w:rPr>
          <w:rtl/>
        </w:rPr>
        <w:t>כדמשמע</w:t>
      </w:r>
      <w:proofErr w:type="spellEnd"/>
      <w:r w:rsidRPr="000E0DE4">
        <w:rPr>
          <w:rtl/>
        </w:rPr>
        <w:t xml:space="preserve"> שם. ועוד יש להקשות בדבריו </w:t>
      </w:r>
      <w:proofErr w:type="spellStart"/>
      <w:r w:rsidRPr="000E0DE4">
        <w:rPr>
          <w:rtl/>
        </w:rPr>
        <w:t>ממ"ש</w:t>
      </w:r>
      <w:proofErr w:type="spellEnd"/>
      <w:r w:rsidRPr="000E0DE4">
        <w:rPr>
          <w:rtl/>
        </w:rPr>
        <w:t xml:space="preserve"> </w:t>
      </w:r>
      <w:proofErr w:type="spellStart"/>
      <w:r w:rsidRPr="000E0DE4">
        <w:rPr>
          <w:rtl/>
        </w:rPr>
        <w:t>באה"ע</w:t>
      </w:r>
      <w:proofErr w:type="spellEnd"/>
      <w:r w:rsidRPr="000E0DE4">
        <w:rPr>
          <w:rtl/>
        </w:rPr>
        <w:t xml:space="preserve"> [סימן צ"ב סעיף א'] וז"ל, הכותב לאשתו בעודה ארוסה דין ודברים אין לי בנכסיך (ובפירותיהם) </w:t>
      </w:r>
      <w:proofErr w:type="spellStart"/>
      <w:r w:rsidRPr="000E0DE4">
        <w:rPr>
          <w:rtl/>
        </w:rPr>
        <w:t>כו</w:t>
      </w:r>
      <w:proofErr w:type="spellEnd"/>
      <w:r w:rsidRPr="000E0DE4">
        <w:rPr>
          <w:rtl/>
        </w:rPr>
        <w:t xml:space="preserve">', וא"כ בעודה ארוסה לא חל השעבוד, </w:t>
      </w:r>
      <w:proofErr w:type="spellStart"/>
      <w:r w:rsidRPr="000E0DE4">
        <w:rPr>
          <w:rtl/>
        </w:rPr>
        <w:t>ואפ"ה</w:t>
      </w:r>
      <w:proofErr w:type="spellEnd"/>
      <w:r w:rsidRPr="000E0DE4">
        <w:rPr>
          <w:rtl/>
        </w:rPr>
        <w:t xml:space="preserve"> קיים. ובאמת קושיא זו מעיקרא </w:t>
      </w:r>
      <w:proofErr w:type="spellStart"/>
      <w:r w:rsidRPr="000E0DE4">
        <w:rPr>
          <w:rtl/>
        </w:rPr>
        <w:t>ליתא</w:t>
      </w:r>
      <w:proofErr w:type="spellEnd"/>
      <w:r w:rsidRPr="000E0DE4">
        <w:rPr>
          <w:rtl/>
        </w:rPr>
        <w:t xml:space="preserve"> כמו שכתבתי, ולא ירדתי לסוף דעת הרב הנ"ל בזה מה דחקו לזה</w:t>
      </w:r>
      <w:r>
        <w:rPr>
          <w:rFonts w:hint="cs"/>
          <w:rtl/>
        </w:rPr>
        <w:t>.</w:t>
      </w:r>
      <w:r w:rsidRPr="000E0DE4">
        <w:rPr>
          <w:rFonts w:hint="cs"/>
          <w:rtl/>
        </w:rPr>
        <w:t>"</w:t>
      </w:r>
    </w:p>
    <w:p w14:paraId="140DF210" w14:textId="77777777" w:rsidR="005C74A4" w:rsidRPr="000E0DE4" w:rsidRDefault="005C74A4" w:rsidP="005C74A4">
      <w:pPr>
        <w:pStyle w:val="ae"/>
        <w:rPr>
          <w:rtl/>
        </w:rPr>
      </w:pPr>
      <w:r w:rsidRPr="000E0DE4">
        <w:rPr>
          <w:rFonts w:hint="cs"/>
          <w:rtl/>
        </w:rPr>
        <w:t xml:space="preserve">והנה, </w:t>
      </w:r>
      <w:proofErr w:type="spellStart"/>
      <w:r w:rsidRPr="000E0DE4">
        <w:rPr>
          <w:rFonts w:hint="cs"/>
          <w:rtl/>
        </w:rPr>
        <w:t>ב</w:t>
      </w:r>
      <w:r w:rsidRPr="000E0DE4">
        <w:rPr>
          <w:rtl/>
        </w:rPr>
        <w:t>שו</w:t>
      </w:r>
      <w:r w:rsidRPr="000E0DE4">
        <w:rPr>
          <w:rFonts w:hint="cs"/>
          <w:rtl/>
        </w:rPr>
        <w:t>"ע</w:t>
      </w:r>
      <w:proofErr w:type="spellEnd"/>
      <w:r w:rsidRPr="000E0DE4">
        <w:rPr>
          <w:rFonts w:hint="cs"/>
          <w:rtl/>
        </w:rPr>
        <w:t xml:space="preserve"> </w:t>
      </w:r>
      <w:proofErr w:type="spellStart"/>
      <w:r w:rsidRPr="000E0DE4">
        <w:rPr>
          <w:rtl/>
        </w:rPr>
        <w:t>חו</w:t>
      </w:r>
      <w:r w:rsidRPr="000E0DE4">
        <w:rPr>
          <w:rFonts w:hint="cs"/>
          <w:rtl/>
        </w:rPr>
        <w:t>"מ</w:t>
      </w:r>
      <w:proofErr w:type="spellEnd"/>
      <w:r w:rsidRPr="000E0DE4">
        <w:rPr>
          <w:rFonts w:hint="cs"/>
          <w:rtl/>
        </w:rPr>
        <w:t xml:space="preserve"> (סי' </w:t>
      </w:r>
      <w:r w:rsidRPr="000E0DE4">
        <w:rPr>
          <w:rtl/>
        </w:rPr>
        <w:t>רט סעי</w:t>
      </w:r>
      <w:r w:rsidRPr="000E0DE4">
        <w:rPr>
          <w:rFonts w:hint="cs"/>
          <w:rtl/>
        </w:rPr>
        <w:t>'</w:t>
      </w:r>
      <w:r w:rsidRPr="000E0DE4">
        <w:rPr>
          <w:rtl/>
        </w:rPr>
        <w:t xml:space="preserve"> ח</w:t>
      </w:r>
      <w:r w:rsidRPr="000E0DE4">
        <w:rPr>
          <w:rFonts w:hint="cs"/>
          <w:rtl/>
        </w:rPr>
        <w:t xml:space="preserve">) נפסק </w:t>
      </w:r>
      <w:proofErr w:type="spellStart"/>
      <w:r w:rsidRPr="000E0DE4">
        <w:rPr>
          <w:rFonts w:hint="cs"/>
          <w:rtl/>
        </w:rPr>
        <w:t>ברמ"א</w:t>
      </w:r>
      <w:proofErr w:type="spellEnd"/>
      <w:r w:rsidRPr="000E0DE4">
        <w:rPr>
          <w:rFonts w:hint="cs"/>
          <w:rtl/>
        </w:rPr>
        <w:t>:</w:t>
      </w:r>
    </w:p>
    <w:p w14:paraId="760BF8F2" w14:textId="77777777" w:rsidR="005C74A4" w:rsidRPr="000E0DE4" w:rsidRDefault="005C74A4" w:rsidP="005C74A4">
      <w:pPr>
        <w:pStyle w:val="a9"/>
        <w:rPr>
          <w:rtl/>
        </w:rPr>
      </w:pPr>
      <w:r w:rsidRPr="000E0DE4">
        <w:rPr>
          <w:rFonts w:hint="cs"/>
          <w:rtl/>
        </w:rPr>
        <w:t>"דאף</w:t>
      </w:r>
      <w:r w:rsidRPr="000E0DE4">
        <w:rPr>
          <w:rtl/>
        </w:rPr>
        <w:t xml:space="preserve"> על גב דאין אדם מקנה דבר שלא בא לעולם, מכל מקום יכול להתנות על דבר שלא בא לעולם (טור </w:t>
      </w:r>
      <w:proofErr w:type="spellStart"/>
      <w:r w:rsidRPr="000E0DE4">
        <w:rPr>
          <w:rtl/>
        </w:rPr>
        <w:t>סי"ב</w:t>
      </w:r>
      <w:proofErr w:type="spellEnd"/>
      <w:r w:rsidRPr="000E0DE4">
        <w:rPr>
          <w:rtl/>
        </w:rPr>
        <w:t xml:space="preserve"> </w:t>
      </w:r>
      <w:proofErr w:type="spellStart"/>
      <w:r w:rsidRPr="000E0DE4">
        <w:rPr>
          <w:rtl/>
        </w:rPr>
        <w:t>והמרדכי</w:t>
      </w:r>
      <w:proofErr w:type="spellEnd"/>
      <w:r w:rsidRPr="000E0DE4">
        <w:rPr>
          <w:rtl/>
        </w:rPr>
        <w:t xml:space="preserve"> </w:t>
      </w:r>
      <w:proofErr w:type="spellStart"/>
      <w:r w:rsidRPr="000E0DE4">
        <w:rPr>
          <w:rtl/>
        </w:rPr>
        <w:t>פ"ק</w:t>
      </w:r>
      <w:proofErr w:type="spellEnd"/>
      <w:r w:rsidRPr="000E0DE4">
        <w:rPr>
          <w:rtl/>
        </w:rPr>
        <w:t xml:space="preserve"> </w:t>
      </w:r>
      <w:proofErr w:type="spellStart"/>
      <w:r w:rsidRPr="000E0DE4">
        <w:rPr>
          <w:rtl/>
        </w:rPr>
        <w:t>דמציעא</w:t>
      </w:r>
      <w:proofErr w:type="spellEnd"/>
      <w:r w:rsidRPr="000E0DE4">
        <w:rPr>
          <w:rtl/>
        </w:rPr>
        <w:t xml:space="preserve">). וכן לסלק עצמו </w:t>
      </w:r>
      <w:proofErr w:type="spellStart"/>
      <w:r w:rsidRPr="000E0DE4">
        <w:rPr>
          <w:rtl/>
        </w:rPr>
        <w:t>וכחו</w:t>
      </w:r>
      <w:proofErr w:type="spellEnd"/>
      <w:r w:rsidRPr="000E0DE4">
        <w:rPr>
          <w:rtl/>
        </w:rPr>
        <w:t xml:space="preserve"> מדבר שלא בא לעולם, הואיל ועדיין לא זכה בו (מרדכי ר"פ הכותב). ועיין באבן העזר סימן צ"ב</w:t>
      </w:r>
      <w:r>
        <w:rPr>
          <w:rFonts w:hint="cs"/>
          <w:rtl/>
        </w:rPr>
        <w:t>.</w:t>
      </w:r>
      <w:r w:rsidRPr="000E0DE4">
        <w:rPr>
          <w:rFonts w:hint="cs"/>
          <w:rtl/>
        </w:rPr>
        <w:t>"</w:t>
      </w:r>
    </w:p>
    <w:p w14:paraId="445A5167" w14:textId="77777777" w:rsidR="005C74A4" w:rsidRPr="000E0DE4" w:rsidRDefault="005C74A4" w:rsidP="005C74A4">
      <w:pPr>
        <w:pStyle w:val="ae"/>
        <w:rPr>
          <w:rtl/>
        </w:rPr>
      </w:pPr>
      <w:r w:rsidRPr="000E0DE4">
        <w:rPr>
          <w:rFonts w:hint="cs"/>
          <w:rtl/>
        </w:rPr>
        <w:t>וה</w:t>
      </w:r>
      <w:r w:rsidRPr="000E0DE4">
        <w:rPr>
          <w:rtl/>
        </w:rPr>
        <w:t xml:space="preserve">קצות החושן </w:t>
      </w:r>
      <w:r w:rsidRPr="000E0DE4">
        <w:rPr>
          <w:rFonts w:hint="cs"/>
          <w:rtl/>
        </w:rPr>
        <w:t xml:space="preserve">(שם </w:t>
      </w:r>
      <w:proofErr w:type="spellStart"/>
      <w:r w:rsidRPr="000E0DE4">
        <w:rPr>
          <w:rtl/>
        </w:rPr>
        <w:t>ס</w:t>
      </w:r>
      <w:r>
        <w:rPr>
          <w:rFonts w:hint="cs"/>
          <w:rtl/>
        </w:rPr>
        <w:t>"</w:t>
      </w:r>
      <w:r w:rsidRPr="000E0DE4">
        <w:rPr>
          <w:rtl/>
        </w:rPr>
        <w:t>ק</w:t>
      </w:r>
      <w:proofErr w:type="spellEnd"/>
      <w:r>
        <w:rPr>
          <w:rFonts w:hint="cs"/>
          <w:rtl/>
        </w:rPr>
        <w:t xml:space="preserve"> </w:t>
      </w:r>
      <w:proofErr w:type="spellStart"/>
      <w:r w:rsidRPr="000E0DE4">
        <w:rPr>
          <w:rFonts w:hint="cs"/>
          <w:rtl/>
        </w:rPr>
        <w:t>יג</w:t>
      </w:r>
      <w:proofErr w:type="spellEnd"/>
      <w:r w:rsidRPr="000E0DE4">
        <w:rPr>
          <w:rFonts w:hint="cs"/>
          <w:rtl/>
        </w:rPr>
        <w:t xml:space="preserve">) שם הסכים עם </w:t>
      </w:r>
      <w:proofErr w:type="spellStart"/>
      <w:r w:rsidRPr="000E0DE4">
        <w:rPr>
          <w:rFonts w:hint="cs"/>
          <w:rtl/>
        </w:rPr>
        <w:t>הסמ"ע</w:t>
      </w:r>
      <w:proofErr w:type="spellEnd"/>
      <w:r w:rsidRPr="000E0DE4">
        <w:rPr>
          <w:rFonts w:hint="cs"/>
          <w:rtl/>
        </w:rPr>
        <w:t xml:space="preserve"> הנזכר וכתב:</w:t>
      </w:r>
    </w:p>
    <w:p w14:paraId="57F1AF10" w14:textId="77777777" w:rsidR="005C74A4" w:rsidRPr="000E0DE4" w:rsidRDefault="005C74A4" w:rsidP="005C74A4">
      <w:pPr>
        <w:pStyle w:val="a9"/>
        <w:rPr>
          <w:rtl/>
        </w:rPr>
      </w:pPr>
      <w:r w:rsidRPr="000E0DE4">
        <w:rPr>
          <w:rFonts w:hint="cs"/>
          <w:rtl/>
        </w:rPr>
        <w:t>"</w:t>
      </w:r>
      <w:r>
        <w:rPr>
          <w:rFonts w:hint="cs"/>
          <w:rtl/>
        </w:rPr>
        <w:t>ו</w:t>
      </w:r>
      <w:r w:rsidRPr="000E0DE4">
        <w:rPr>
          <w:rtl/>
        </w:rPr>
        <w:t xml:space="preserve">עיין </w:t>
      </w:r>
      <w:proofErr w:type="spellStart"/>
      <w:r w:rsidRPr="000E0DE4">
        <w:rPr>
          <w:rtl/>
        </w:rPr>
        <w:t>סמ"ע</w:t>
      </w:r>
      <w:proofErr w:type="spellEnd"/>
      <w:r w:rsidRPr="000E0DE4">
        <w:rPr>
          <w:rtl/>
        </w:rPr>
        <w:t xml:space="preserve"> (</w:t>
      </w:r>
      <w:proofErr w:type="spellStart"/>
      <w:r w:rsidRPr="000E0DE4">
        <w:rPr>
          <w:rtl/>
        </w:rPr>
        <w:t>סקכ"א</w:t>
      </w:r>
      <w:proofErr w:type="spellEnd"/>
      <w:r w:rsidRPr="000E0DE4">
        <w:rPr>
          <w:rtl/>
        </w:rPr>
        <w:t xml:space="preserve">) שמחלק דין מחילה שכתב </w:t>
      </w:r>
      <w:proofErr w:type="spellStart"/>
      <w:r w:rsidRPr="000E0DE4">
        <w:rPr>
          <w:rtl/>
        </w:rPr>
        <w:t>הרמ"א</w:t>
      </w:r>
      <w:proofErr w:type="spellEnd"/>
      <w:r w:rsidRPr="000E0DE4">
        <w:rPr>
          <w:rtl/>
        </w:rPr>
        <w:t xml:space="preserve"> לעיל (סעיף ד') דאינו יכול, וכאן כתב </w:t>
      </w:r>
      <w:proofErr w:type="spellStart"/>
      <w:r w:rsidRPr="000E0DE4">
        <w:rPr>
          <w:rtl/>
        </w:rPr>
        <w:t>דמועיל</w:t>
      </w:r>
      <w:proofErr w:type="spellEnd"/>
      <w:r w:rsidRPr="000E0DE4">
        <w:rPr>
          <w:rtl/>
        </w:rPr>
        <w:t xml:space="preserve"> סילוק, דכאן </w:t>
      </w:r>
      <w:proofErr w:type="spellStart"/>
      <w:r w:rsidRPr="000E0DE4">
        <w:rPr>
          <w:rtl/>
        </w:rPr>
        <w:t>מיירי</w:t>
      </w:r>
      <w:proofErr w:type="spellEnd"/>
      <w:r w:rsidRPr="000E0DE4">
        <w:rPr>
          <w:rtl/>
        </w:rPr>
        <w:t xml:space="preserve"> שנתחייב כבר אלא שלא קנה עדיין הנכסים ע"ש. ובט"ז (שם) כתב על דברי </w:t>
      </w:r>
      <w:proofErr w:type="spellStart"/>
      <w:r w:rsidRPr="000E0DE4">
        <w:rPr>
          <w:rtl/>
        </w:rPr>
        <w:t>הסמ"ע</w:t>
      </w:r>
      <w:proofErr w:type="spellEnd"/>
      <w:r w:rsidRPr="000E0DE4">
        <w:rPr>
          <w:rtl/>
        </w:rPr>
        <w:t xml:space="preserve"> ז"ל, ואשתומם על המראה </w:t>
      </w:r>
      <w:proofErr w:type="spellStart"/>
      <w:r w:rsidRPr="000E0DE4">
        <w:rPr>
          <w:rtl/>
        </w:rPr>
        <w:t>דמשמע</w:t>
      </w:r>
      <w:proofErr w:type="spellEnd"/>
      <w:r w:rsidRPr="000E0DE4">
        <w:rPr>
          <w:rtl/>
        </w:rPr>
        <w:t xml:space="preserve"> מדבריו דאם לא נשתעבד כלל מתחלה לא יועיל הסילוק ממה שקנה המתחייב, וכמה סוגיות מליאות נגד זה, </w:t>
      </w:r>
      <w:proofErr w:type="spellStart"/>
      <w:r w:rsidRPr="000E0DE4">
        <w:rPr>
          <w:rtl/>
        </w:rPr>
        <w:t>דאמר</w:t>
      </w:r>
      <w:proofErr w:type="spellEnd"/>
      <w:r w:rsidRPr="000E0DE4">
        <w:rPr>
          <w:rtl/>
        </w:rPr>
        <w:t xml:space="preserve"> רב כהנא נחלה הבאה לאדם ממקום אחר מתנה עליה שלא </w:t>
      </w:r>
      <w:proofErr w:type="spellStart"/>
      <w:r w:rsidRPr="000E0DE4">
        <w:rPr>
          <w:rtl/>
        </w:rPr>
        <w:t>יירשנה</w:t>
      </w:r>
      <w:proofErr w:type="spellEnd"/>
      <w:r w:rsidRPr="000E0DE4">
        <w:rPr>
          <w:rtl/>
        </w:rPr>
        <w:t xml:space="preserve"> </w:t>
      </w:r>
      <w:proofErr w:type="spellStart"/>
      <w:r w:rsidRPr="000E0DE4">
        <w:rPr>
          <w:rtl/>
        </w:rPr>
        <w:t>כדאיתא</w:t>
      </w:r>
      <w:proofErr w:type="spellEnd"/>
      <w:r w:rsidRPr="000E0DE4">
        <w:rPr>
          <w:rtl/>
        </w:rPr>
        <w:t xml:space="preserve"> ריש פרק הכותב (כתובות פג, א), והיינו מקודם נישואי אשתו, ועוד </w:t>
      </w:r>
      <w:proofErr w:type="spellStart"/>
      <w:r w:rsidRPr="000E0DE4">
        <w:rPr>
          <w:rtl/>
        </w:rPr>
        <w:t>י"ל</w:t>
      </w:r>
      <w:proofErr w:type="spellEnd"/>
      <w:r w:rsidRPr="000E0DE4">
        <w:rPr>
          <w:rtl/>
        </w:rPr>
        <w:t xml:space="preserve"> בדבריו </w:t>
      </w:r>
      <w:proofErr w:type="spellStart"/>
      <w:r w:rsidRPr="000E0DE4">
        <w:rPr>
          <w:rtl/>
        </w:rPr>
        <w:t>ממ"ש</w:t>
      </w:r>
      <w:proofErr w:type="spellEnd"/>
      <w:r w:rsidRPr="000E0DE4">
        <w:rPr>
          <w:rtl/>
        </w:rPr>
        <w:t xml:space="preserve"> </w:t>
      </w:r>
      <w:proofErr w:type="spellStart"/>
      <w:r w:rsidRPr="000E0DE4">
        <w:rPr>
          <w:rtl/>
        </w:rPr>
        <w:t>באה"ע</w:t>
      </w:r>
      <w:proofErr w:type="spellEnd"/>
      <w:r w:rsidRPr="000E0DE4">
        <w:rPr>
          <w:rtl/>
        </w:rPr>
        <w:t xml:space="preserve"> </w:t>
      </w:r>
      <w:r w:rsidRPr="000E0DE4">
        <w:rPr>
          <w:rtl/>
        </w:rPr>
        <w:lastRenderedPageBreak/>
        <w:t xml:space="preserve">(סימן צ"ב סעיף א') הכותב לאשתו בעודה ארוסה דין ודברים אין לי בנכסייך, וא"כ בעודה ארוסה לא חל השעבוד </w:t>
      </w:r>
      <w:proofErr w:type="spellStart"/>
      <w:r w:rsidRPr="000E0DE4">
        <w:rPr>
          <w:rtl/>
        </w:rPr>
        <w:t>ואפ"ה</w:t>
      </w:r>
      <w:proofErr w:type="spellEnd"/>
      <w:r w:rsidRPr="000E0DE4">
        <w:rPr>
          <w:rtl/>
        </w:rPr>
        <w:t xml:space="preserve"> קיים, וע"ש </w:t>
      </w:r>
      <w:proofErr w:type="spellStart"/>
      <w:r w:rsidRPr="000E0DE4">
        <w:rPr>
          <w:rtl/>
        </w:rPr>
        <w:t>דמחלק</w:t>
      </w:r>
      <w:proofErr w:type="spellEnd"/>
      <w:r w:rsidRPr="000E0DE4">
        <w:rPr>
          <w:rtl/>
        </w:rPr>
        <w:t xml:space="preserve"> בין מחילה לסילוק ע"ש.</w:t>
      </w:r>
    </w:p>
    <w:p w14:paraId="6DD5E010" w14:textId="77777777" w:rsidR="005C74A4" w:rsidRPr="000E0DE4" w:rsidRDefault="005C74A4" w:rsidP="005C74A4">
      <w:pPr>
        <w:pStyle w:val="a9"/>
        <w:rPr>
          <w:rtl/>
        </w:rPr>
      </w:pPr>
      <w:r w:rsidRPr="000E0DE4">
        <w:rPr>
          <w:rtl/>
        </w:rPr>
        <w:t xml:space="preserve">ודברי </w:t>
      </w:r>
      <w:proofErr w:type="spellStart"/>
      <w:r w:rsidRPr="000E0DE4">
        <w:rPr>
          <w:rtl/>
        </w:rPr>
        <w:t>הסמ"ע</w:t>
      </w:r>
      <w:proofErr w:type="spellEnd"/>
      <w:r w:rsidRPr="000E0DE4">
        <w:rPr>
          <w:rtl/>
        </w:rPr>
        <w:t xml:space="preserve"> </w:t>
      </w:r>
      <w:proofErr w:type="spellStart"/>
      <w:r w:rsidRPr="000E0DE4">
        <w:rPr>
          <w:rtl/>
        </w:rPr>
        <w:t>נראין</w:t>
      </w:r>
      <w:proofErr w:type="spellEnd"/>
      <w:r w:rsidRPr="000E0DE4">
        <w:rPr>
          <w:rtl/>
        </w:rPr>
        <w:t xml:space="preserve">, </w:t>
      </w:r>
      <w:proofErr w:type="spellStart"/>
      <w:r w:rsidRPr="000E0DE4">
        <w:rPr>
          <w:rtl/>
        </w:rPr>
        <w:t>דהא</w:t>
      </w:r>
      <w:proofErr w:type="spellEnd"/>
      <w:r w:rsidRPr="000E0DE4">
        <w:rPr>
          <w:rtl/>
        </w:rPr>
        <w:t xml:space="preserve"> התם ריש פרק הכותב נמי </w:t>
      </w:r>
      <w:proofErr w:type="spellStart"/>
      <w:r w:rsidRPr="000E0DE4">
        <w:rPr>
          <w:rtl/>
        </w:rPr>
        <w:t>דוקא</w:t>
      </w:r>
      <w:proofErr w:type="spellEnd"/>
      <w:r w:rsidRPr="000E0DE4">
        <w:rPr>
          <w:rtl/>
        </w:rPr>
        <w:t xml:space="preserve"> עודה ארוסה אבל קודם אירוסין לא וכמ"ש </w:t>
      </w:r>
      <w:proofErr w:type="spellStart"/>
      <w:r w:rsidRPr="000E0DE4">
        <w:rPr>
          <w:rtl/>
        </w:rPr>
        <w:t>הר"ן</w:t>
      </w:r>
      <w:proofErr w:type="spellEnd"/>
      <w:r w:rsidRPr="000E0DE4">
        <w:rPr>
          <w:rtl/>
        </w:rPr>
        <w:t xml:space="preserve"> (שם </w:t>
      </w:r>
      <w:proofErr w:type="spellStart"/>
      <w:r w:rsidRPr="000E0DE4">
        <w:rPr>
          <w:rtl/>
        </w:rPr>
        <w:t>מא</w:t>
      </w:r>
      <w:proofErr w:type="spellEnd"/>
      <w:r w:rsidRPr="000E0DE4">
        <w:rPr>
          <w:rtl/>
        </w:rPr>
        <w:t xml:space="preserve">, א בדפי </w:t>
      </w:r>
      <w:proofErr w:type="spellStart"/>
      <w:r w:rsidRPr="000E0DE4">
        <w:rPr>
          <w:rtl/>
        </w:rPr>
        <w:t>הרי"ף</w:t>
      </w:r>
      <w:proofErr w:type="spellEnd"/>
      <w:r w:rsidRPr="000E0DE4">
        <w:rPr>
          <w:rtl/>
        </w:rPr>
        <w:t xml:space="preserve">), משום </w:t>
      </w:r>
      <w:proofErr w:type="spellStart"/>
      <w:r w:rsidRPr="000E0DE4">
        <w:rPr>
          <w:rtl/>
        </w:rPr>
        <w:t>דבעודה</w:t>
      </w:r>
      <w:proofErr w:type="spellEnd"/>
      <w:r w:rsidRPr="000E0DE4">
        <w:rPr>
          <w:rtl/>
        </w:rPr>
        <w:t xml:space="preserve"> ארוסה יש לו קצת שייכות, וקודם אירוסין דלית ליה שייכות כלל אינו מועיל הסילוק ע"ש, וכאן קודם שנתחייב אין לו שייכות כלל והו"ל כמו קודם אירוסין וזה ברור. אלא </w:t>
      </w:r>
      <w:proofErr w:type="spellStart"/>
      <w:r w:rsidRPr="000E0DE4">
        <w:rPr>
          <w:rtl/>
        </w:rPr>
        <w:t>דלשון</w:t>
      </w:r>
      <w:proofErr w:type="spellEnd"/>
      <w:r w:rsidRPr="000E0DE4">
        <w:rPr>
          <w:rtl/>
        </w:rPr>
        <w:t xml:space="preserve"> </w:t>
      </w:r>
      <w:proofErr w:type="spellStart"/>
      <w:r w:rsidRPr="000E0DE4">
        <w:rPr>
          <w:rtl/>
        </w:rPr>
        <w:t>הסמ"ע</w:t>
      </w:r>
      <w:proofErr w:type="spellEnd"/>
      <w:r w:rsidRPr="000E0DE4">
        <w:rPr>
          <w:rtl/>
        </w:rPr>
        <w:t xml:space="preserve"> אינו מדוקדק שכתב </w:t>
      </w:r>
      <w:proofErr w:type="spellStart"/>
      <w:r w:rsidRPr="000E0DE4">
        <w:rPr>
          <w:rtl/>
        </w:rPr>
        <w:t>דהאי</w:t>
      </w:r>
      <w:proofErr w:type="spellEnd"/>
      <w:r w:rsidRPr="000E0DE4">
        <w:rPr>
          <w:rtl/>
        </w:rPr>
        <w:t xml:space="preserve"> </w:t>
      </w:r>
      <w:proofErr w:type="spellStart"/>
      <w:r w:rsidRPr="000E0DE4">
        <w:rPr>
          <w:rtl/>
        </w:rPr>
        <w:t>דסעיף</w:t>
      </w:r>
      <w:proofErr w:type="spellEnd"/>
      <w:r w:rsidRPr="000E0DE4">
        <w:rPr>
          <w:rtl/>
        </w:rPr>
        <w:t xml:space="preserve"> ח' </w:t>
      </w:r>
      <w:proofErr w:type="spellStart"/>
      <w:r w:rsidRPr="000E0DE4">
        <w:rPr>
          <w:rtl/>
        </w:rPr>
        <w:t>מיירי</w:t>
      </w:r>
      <w:proofErr w:type="spellEnd"/>
      <w:r w:rsidRPr="000E0DE4">
        <w:rPr>
          <w:rtl/>
        </w:rPr>
        <w:t xml:space="preserve"> שכבר נתחייב </w:t>
      </w:r>
      <w:proofErr w:type="spellStart"/>
      <w:r w:rsidRPr="000E0DE4">
        <w:rPr>
          <w:rtl/>
        </w:rPr>
        <w:t>ומש"ה</w:t>
      </w:r>
      <w:proofErr w:type="spellEnd"/>
      <w:r w:rsidRPr="000E0DE4">
        <w:rPr>
          <w:rtl/>
        </w:rPr>
        <w:t xml:space="preserve"> יכול לסלק שעבודו אף מנכסים שעדיין לא קנה וע"ש, ולשון אף משמע </w:t>
      </w:r>
      <w:proofErr w:type="spellStart"/>
      <w:r w:rsidRPr="000E0DE4">
        <w:rPr>
          <w:rtl/>
        </w:rPr>
        <w:t>דבנכסים</w:t>
      </w:r>
      <w:proofErr w:type="spellEnd"/>
      <w:r w:rsidRPr="000E0DE4">
        <w:rPr>
          <w:rtl/>
        </w:rPr>
        <w:t xml:space="preserve"> שקנה כבר פשיטא </w:t>
      </w:r>
      <w:proofErr w:type="spellStart"/>
      <w:r w:rsidRPr="000E0DE4">
        <w:rPr>
          <w:rtl/>
        </w:rPr>
        <w:t>דמהני</w:t>
      </w:r>
      <w:proofErr w:type="spellEnd"/>
      <w:r w:rsidRPr="000E0DE4">
        <w:rPr>
          <w:rtl/>
        </w:rPr>
        <w:t xml:space="preserve"> סילוק, ואדרבה מבואר </w:t>
      </w:r>
      <w:proofErr w:type="spellStart"/>
      <w:r w:rsidRPr="000E0DE4">
        <w:rPr>
          <w:rtl/>
        </w:rPr>
        <w:t>דבנכסים</w:t>
      </w:r>
      <w:proofErr w:type="spellEnd"/>
      <w:r w:rsidRPr="000E0DE4">
        <w:rPr>
          <w:rtl/>
        </w:rPr>
        <w:t xml:space="preserve"> שקנה כבר אינו מועיל סילוק </w:t>
      </w:r>
      <w:proofErr w:type="spellStart"/>
      <w:r w:rsidRPr="000E0DE4">
        <w:rPr>
          <w:rtl/>
        </w:rPr>
        <w:t>דהו"ל</w:t>
      </w:r>
      <w:proofErr w:type="spellEnd"/>
      <w:r w:rsidRPr="000E0DE4">
        <w:rPr>
          <w:rtl/>
        </w:rPr>
        <w:t xml:space="preserve"> כאילו בא לידו, </w:t>
      </w:r>
      <w:proofErr w:type="spellStart"/>
      <w:r w:rsidRPr="000E0DE4">
        <w:rPr>
          <w:rtl/>
        </w:rPr>
        <w:t>וכדמוכח</w:t>
      </w:r>
      <w:proofErr w:type="spellEnd"/>
      <w:r w:rsidRPr="000E0DE4">
        <w:rPr>
          <w:rtl/>
        </w:rPr>
        <w:t xml:space="preserve"> מהאי </w:t>
      </w:r>
      <w:proofErr w:type="spellStart"/>
      <w:r w:rsidRPr="000E0DE4">
        <w:rPr>
          <w:rtl/>
        </w:rPr>
        <w:t>דפרק</w:t>
      </w:r>
      <w:proofErr w:type="spellEnd"/>
      <w:r w:rsidRPr="000E0DE4">
        <w:rPr>
          <w:rtl/>
        </w:rPr>
        <w:t xml:space="preserve"> מי שהיה נשוי דף צ"ה </w:t>
      </w:r>
      <w:proofErr w:type="spellStart"/>
      <w:r w:rsidRPr="000E0DE4">
        <w:rPr>
          <w:rtl/>
        </w:rPr>
        <w:t>דפריך</w:t>
      </w:r>
      <w:proofErr w:type="spellEnd"/>
      <w:r w:rsidRPr="000E0DE4">
        <w:rPr>
          <w:rtl/>
        </w:rPr>
        <w:t xml:space="preserve"> וכי כתבה ליה הכי מאי הוי, ואינו מועיל סילוק אלא בנכסים שיקנה אח"כ וכמ"ש</w:t>
      </w:r>
      <w:r>
        <w:rPr>
          <w:rFonts w:hint="cs"/>
          <w:rtl/>
        </w:rPr>
        <w:t>.</w:t>
      </w:r>
      <w:r w:rsidRPr="000E0DE4">
        <w:rPr>
          <w:rFonts w:hint="cs"/>
          <w:rtl/>
        </w:rPr>
        <w:t>"</w:t>
      </w:r>
    </w:p>
    <w:p w14:paraId="4101AB31" w14:textId="77777777" w:rsidR="005C74A4" w:rsidRPr="000E0DE4" w:rsidRDefault="005C74A4" w:rsidP="005C74A4">
      <w:pPr>
        <w:pStyle w:val="ae"/>
        <w:rPr>
          <w:rtl/>
        </w:rPr>
      </w:pPr>
      <w:r w:rsidRPr="000E0DE4">
        <w:rPr>
          <w:rFonts w:hint="cs"/>
          <w:rtl/>
        </w:rPr>
        <w:t>כך גם ב</w:t>
      </w:r>
      <w:r w:rsidRPr="000E0DE4">
        <w:rPr>
          <w:rtl/>
        </w:rPr>
        <w:t xml:space="preserve">נתיבות המשפט ביאורים </w:t>
      </w:r>
      <w:r w:rsidRPr="000E0DE4">
        <w:rPr>
          <w:rFonts w:hint="cs"/>
          <w:rtl/>
        </w:rPr>
        <w:t>(שם</w:t>
      </w:r>
      <w:r w:rsidRPr="000E0DE4">
        <w:rPr>
          <w:rtl/>
        </w:rPr>
        <w:t xml:space="preserve"> </w:t>
      </w:r>
      <w:proofErr w:type="spellStart"/>
      <w:r w:rsidRPr="000E0DE4">
        <w:rPr>
          <w:rtl/>
        </w:rPr>
        <w:t>ס</w:t>
      </w:r>
      <w:r>
        <w:rPr>
          <w:rFonts w:hint="cs"/>
          <w:rtl/>
        </w:rPr>
        <w:t>"</w:t>
      </w:r>
      <w:r w:rsidRPr="000E0DE4">
        <w:rPr>
          <w:rtl/>
        </w:rPr>
        <w:t>ק</w:t>
      </w:r>
      <w:proofErr w:type="spellEnd"/>
      <w:r>
        <w:rPr>
          <w:rFonts w:hint="cs"/>
          <w:rtl/>
        </w:rPr>
        <w:t xml:space="preserve"> </w:t>
      </w:r>
      <w:r w:rsidRPr="000E0DE4">
        <w:rPr>
          <w:rtl/>
        </w:rPr>
        <w:t>ו</w:t>
      </w:r>
      <w:r w:rsidRPr="000E0DE4">
        <w:rPr>
          <w:rFonts w:hint="cs"/>
          <w:rtl/>
        </w:rPr>
        <w:t xml:space="preserve">) הסכים עם </w:t>
      </w:r>
      <w:proofErr w:type="spellStart"/>
      <w:r w:rsidRPr="000E0DE4">
        <w:rPr>
          <w:rFonts w:hint="cs"/>
          <w:rtl/>
        </w:rPr>
        <w:t>הסמ"ע</w:t>
      </w:r>
      <w:proofErr w:type="spellEnd"/>
      <w:r w:rsidRPr="000E0DE4">
        <w:rPr>
          <w:rFonts w:hint="cs"/>
          <w:rtl/>
        </w:rPr>
        <w:t xml:space="preserve"> וכתב</w:t>
      </w:r>
      <w:r>
        <w:rPr>
          <w:rFonts w:hint="cs"/>
          <w:rtl/>
        </w:rPr>
        <w:t>,</w:t>
      </w:r>
      <w:r w:rsidRPr="000E0DE4">
        <w:rPr>
          <w:rFonts w:hint="cs"/>
          <w:rtl/>
        </w:rPr>
        <w:t xml:space="preserve"> וז"ל:</w:t>
      </w:r>
    </w:p>
    <w:p w14:paraId="7811477F" w14:textId="77777777" w:rsidR="005C74A4" w:rsidRPr="000E0DE4" w:rsidRDefault="005C74A4" w:rsidP="005C74A4">
      <w:pPr>
        <w:pStyle w:val="a9"/>
        <w:rPr>
          <w:rtl/>
        </w:rPr>
      </w:pPr>
      <w:r>
        <w:rPr>
          <w:rFonts w:hint="cs"/>
          <w:rtl/>
        </w:rPr>
        <w:t>"</w:t>
      </w:r>
      <w:r w:rsidRPr="000E0DE4">
        <w:rPr>
          <w:rtl/>
        </w:rPr>
        <w:t xml:space="preserve">ובט"ז תמה על </w:t>
      </w:r>
      <w:proofErr w:type="spellStart"/>
      <w:r w:rsidRPr="000E0DE4">
        <w:rPr>
          <w:rtl/>
        </w:rPr>
        <w:t>הסמ"ע</w:t>
      </w:r>
      <w:proofErr w:type="spellEnd"/>
      <w:r w:rsidRPr="000E0DE4">
        <w:rPr>
          <w:rtl/>
        </w:rPr>
        <w:t xml:space="preserve"> וכתב </w:t>
      </w:r>
      <w:proofErr w:type="spellStart"/>
      <w:r w:rsidRPr="000E0DE4">
        <w:rPr>
          <w:rtl/>
        </w:rPr>
        <w:t>דאפילו</w:t>
      </w:r>
      <w:proofErr w:type="spellEnd"/>
      <w:r w:rsidRPr="000E0DE4">
        <w:rPr>
          <w:rtl/>
        </w:rPr>
        <w:t xml:space="preserve"> לא נשתעבד לו יכול לסלק, ומביא ראיה מכותב לה ועודה ארוסה וכו' [שם], ע"ש. ודבריו </w:t>
      </w:r>
      <w:proofErr w:type="spellStart"/>
      <w:r w:rsidRPr="000E0DE4">
        <w:rPr>
          <w:rtl/>
        </w:rPr>
        <w:t>תמוהין</w:t>
      </w:r>
      <w:proofErr w:type="spellEnd"/>
      <w:r w:rsidRPr="000E0DE4">
        <w:rPr>
          <w:rtl/>
        </w:rPr>
        <w:t xml:space="preserve"> מאד, </w:t>
      </w:r>
      <w:proofErr w:type="spellStart"/>
      <w:r w:rsidRPr="000E0DE4">
        <w:rPr>
          <w:rtl/>
        </w:rPr>
        <w:t>דהא</w:t>
      </w:r>
      <w:proofErr w:type="spellEnd"/>
      <w:r w:rsidRPr="000E0DE4">
        <w:rPr>
          <w:rtl/>
        </w:rPr>
        <w:t xml:space="preserve"> קודם אירוסין ודאי אינו יכול לסלק, כיון שאין לו שייכות כלל, [וא"כ </w:t>
      </w:r>
      <w:proofErr w:type="spellStart"/>
      <w:r w:rsidRPr="000E0DE4">
        <w:rPr>
          <w:rtl/>
        </w:rPr>
        <w:t>היכא</w:t>
      </w:r>
      <w:proofErr w:type="spellEnd"/>
      <w:r w:rsidRPr="000E0DE4">
        <w:rPr>
          <w:rtl/>
        </w:rPr>
        <w:t xml:space="preserve"> שלא נשתעבד עדיין] כקודם אירוסין דמי, וכ"ה במשנה למלך </w:t>
      </w:r>
      <w:proofErr w:type="spellStart"/>
      <w:r w:rsidRPr="000E0DE4">
        <w:rPr>
          <w:rtl/>
        </w:rPr>
        <w:t>פכ"ג</w:t>
      </w:r>
      <w:proofErr w:type="spellEnd"/>
      <w:r w:rsidRPr="000E0DE4">
        <w:rPr>
          <w:rtl/>
        </w:rPr>
        <w:t xml:space="preserve"> מהלכות אישות [ה"א] </w:t>
      </w:r>
      <w:proofErr w:type="spellStart"/>
      <w:r w:rsidRPr="000E0DE4">
        <w:rPr>
          <w:rtl/>
        </w:rPr>
        <w:t>בהדיא</w:t>
      </w:r>
      <w:proofErr w:type="spellEnd"/>
      <w:r w:rsidRPr="000E0DE4">
        <w:rPr>
          <w:rtl/>
        </w:rPr>
        <w:t xml:space="preserve"> ע"ש, וכן תמה </w:t>
      </w:r>
      <w:proofErr w:type="spellStart"/>
      <w:r w:rsidRPr="000E0DE4">
        <w:rPr>
          <w:rtl/>
        </w:rPr>
        <w:t>בקצוה"ח</w:t>
      </w:r>
      <w:proofErr w:type="spellEnd"/>
      <w:r w:rsidRPr="000E0DE4">
        <w:rPr>
          <w:rtl/>
        </w:rPr>
        <w:t xml:space="preserve"> [</w:t>
      </w:r>
      <w:proofErr w:type="spellStart"/>
      <w:r w:rsidRPr="000E0DE4">
        <w:rPr>
          <w:rtl/>
        </w:rPr>
        <w:t>סקי"ג</w:t>
      </w:r>
      <w:proofErr w:type="spellEnd"/>
      <w:r w:rsidRPr="000E0DE4">
        <w:rPr>
          <w:rtl/>
        </w:rPr>
        <w:t>] ע"ש</w:t>
      </w:r>
      <w:r w:rsidRPr="000E0DE4">
        <w:rPr>
          <w:rFonts w:hint="cs"/>
          <w:rtl/>
        </w:rPr>
        <w:t>"</w:t>
      </w:r>
      <w:r w:rsidRPr="000E0DE4">
        <w:rPr>
          <w:rtl/>
        </w:rPr>
        <w:t>.</w:t>
      </w:r>
    </w:p>
    <w:p w14:paraId="49F0C507" w14:textId="466E01D4" w:rsidR="005C74A4" w:rsidRPr="000E0DE4" w:rsidRDefault="005C74A4" w:rsidP="00312AEB">
      <w:pPr>
        <w:pStyle w:val="ae"/>
        <w:rPr>
          <w:rtl/>
        </w:rPr>
      </w:pPr>
      <w:r w:rsidRPr="000E0DE4">
        <w:rPr>
          <w:rFonts w:hint="cs"/>
          <w:rtl/>
        </w:rPr>
        <w:t xml:space="preserve">והנה, נראה לכאורה </w:t>
      </w:r>
      <w:proofErr w:type="spellStart"/>
      <w:r w:rsidRPr="000E0DE4">
        <w:rPr>
          <w:rFonts w:hint="cs"/>
          <w:rtl/>
        </w:rPr>
        <w:t>שלכ</w:t>
      </w:r>
      <w:r>
        <w:rPr>
          <w:rFonts w:hint="cs"/>
          <w:rtl/>
        </w:rPr>
        <w:t>ו</w:t>
      </w:r>
      <w:r w:rsidRPr="000E0DE4">
        <w:rPr>
          <w:rFonts w:hint="cs"/>
          <w:rtl/>
        </w:rPr>
        <w:t>"ע</w:t>
      </w:r>
      <w:proofErr w:type="spellEnd"/>
      <w:r w:rsidRPr="000E0DE4">
        <w:rPr>
          <w:rFonts w:hint="cs"/>
          <w:rtl/>
        </w:rPr>
        <w:t xml:space="preserve"> מחילה אינה מועילה על דבר שלא בא לעולם</w:t>
      </w:r>
      <w:r>
        <w:rPr>
          <w:rFonts w:hint="cs"/>
          <w:rtl/>
        </w:rPr>
        <w:t>,</w:t>
      </w:r>
      <w:r w:rsidRPr="000E0DE4">
        <w:rPr>
          <w:rFonts w:hint="cs"/>
          <w:rtl/>
        </w:rPr>
        <w:t xml:space="preserve"> אלא שבסילוק אם מהני בכל </w:t>
      </w:r>
      <w:proofErr w:type="spellStart"/>
      <w:r w:rsidRPr="000E0DE4">
        <w:rPr>
          <w:rFonts w:hint="cs"/>
          <w:rtl/>
        </w:rPr>
        <w:t>גוונא</w:t>
      </w:r>
      <w:proofErr w:type="spellEnd"/>
      <w:r w:rsidRPr="000E0DE4">
        <w:rPr>
          <w:rFonts w:hint="cs"/>
          <w:rtl/>
        </w:rPr>
        <w:t xml:space="preserve"> כסברת </w:t>
      </w:r>
      <w:proofErr w:type="spellStart"/>
      <w:r w:rsidRPr="000E0DE4">
        <w:rPr>
          <w:rFonts w:hint="cs"/>
          <w:rtl/>
        </w:rPr>
        <w:t>הט"ז</w:t>
      </w:r>
      <w:proofErr w:type="spellEnd"/>
      <w:r>
        <w:rPr>
          <w:rFonts w:hint="cs"/>
          <w:rtl/>
        </w:rPr>
        <w:t>,</w:t>
      </w:r>
      <w:r w:rsidRPr="000E0DE4">
        <w:rPr>
          <w:rFonts w:hint="cs"/>
          <w:rtl/>
        </w:rPr>
        <w:t xml:space="preserve"> או שבעינן שייכות גם כעת לסברת </w:t>
      </w:r>
      <w:proofErr w:type="spellStart"/>
      <w:r w:rsidRPr="000E0DE4">
        <w:rPr>
          <w:rFonts w:hint="cs"/>
          <w:rtl/>
        </w:rPr>
        <w:t>הסמ"ע</w:t>
      </w:r>
      <w:proofErr w:type="spellEnd"/>
      <w:r>
        <w:rPr>
          <w:rFonts w:hint="cs"/>
          <w:rtl/>
        </w:rPr>
        <w:t>,</w:t>
      </w:r>
      <w:r w:rsidRPr="000E0DE4">
        <w:rPr>
          <w:rFonts w:hint="cs"/>
          <w:rtl/>
        </w:rPr>
        <w:t xml:space="preserve"> אולם במחילה משמע </w:t>
      </w:r>
      <w:proofErr w:type="spellStart"/>
      <w:r w:rsidRPr="000E0DE4">
        <w:rPr>
          <w:rFonts w:hint="cs"/>
          <w:rtl/>
        </w:rPr>
        <w:t>שלכ</w:t>
      </w:r>
      <w:r>
        <w:rPr>
          <w:rFonts w:hint="cs"/>
          <w:rtl/>
        </w:rPr>
        <w:t>ו</w:t>
      </w:r>
      <w:r w:rsidRPr="000E0DE4">
        <w:rPr>
          <w:rFonts w:hint="cs"/>
          <w:rtl/>
        </w:rPr>
        <w:t>"ע</w:t>
      </w:r>
      <w:proofErr w:type="spellEnd"/>
      <w:r w:rsidRPr="000E0DE4">
        <w:rPr>
          <w:rFonts w:hint="cs"/>
          <w:rtl/>
        </w:rPr>
        <w:t xml:space="preserve"> לא מועילה. שהרי על דברי </w:t>
      </w:r>
      <w:proofErr w:type="spellStart"/>
      <w:r w:rsidRPr="000E0DE4">
        <w:rPr>
          <w:rFonts w:hint="cs"/>
          <w:rtl/>
        </w:rPr>
        <w:t>הרמ"א</w:t>
      </w:r>
      <w:proofErr w:type="spellEnd"/>
      <w:r w:rsidRPr="000E0DE4">
        <w:rPr>
          <w:rFonts w:hint="cs"/>
          <w:rtl/>
        </w:rPr>
        <w:t xml:space="preserve"> שמחילה לא מועילה בדבר שלא בא לעולם</w:t>
      </w:r>
      <w:r>
        <w:rPr>
          <w:rFonts w:hint="cs"/>
          <w:rtl/>
        </w:rPr>
        <w:t>,</w:t>
      </w:r>
      <w:r w:rsidRPr="000E0DE4">
        <w:rPr>
          <w:rFonts w:hint="cs"/>
          <w:rtl/>
        </w:rPr>
        <w:t xml:space="preserve"> </w:t>
      </w:r>
      <w:proofErr w:type="spellStart"/>
      <w:r w:rsidRPr="000E0DE4">
        <w:rPr>
          <w:rFonts w:hint="cs"/>
          <w:rtl/>
        </w:rPr>
        <w:t>לסמ"ע</w:t>
      </w:r>
      <w:proofErr w:type="spellEnd"/>
      <w:r w:rsidRPr="000E0DE4">
        <w:rPr>
          <w:rFonts w:hint="cs"/>
          <w:rtl/>
        </w:rPr>
        <w:t xml:space="preserve"> שם ה</w:t>
      </w:r>
      <w:r w:rsidR="00312AEB">
        <w:rPr>
          <w:rFonts w:hint="cs"/>
          <w:rtl/>
        </w:rPr>
        <w:t>טעם ש</w:t>
      </w:r>
      <w:r w:rsidRPr="000E0DE4">
        <w:rPr>
          <w:rFonts w:hint="cs"/>
          <w:rtl/>
        </w:rPr>
        <w:t>אין מועילה מחילה הוא משום שעדיין לא השתעבד כלום ולכן לא מועילה מחילה</w:t>
      </w:r>
      <w:r>
        <w:rPr>
          <w:rFonts w:hint="cs"/>
          <w:rtl/>
        </w:rPr>
        <w:t>,</w:t>
      </w:r>
      <w:r w:rsidRPr="000E0DE4">
        <w:rPr>
          <w:rFonts w:hint="cs"/>
          <w:rtl/>
        </w:rPr>
        <w:t xml:space="preserve"> אבל בסילוק מדובר שיש לו כבר שיעבוד על נכסי </w:t>
      </w:r>
      <w:proofErr w:type="spellStart"/>
      <w:r w:rsidRPr="000E0DE4">
        <w:rPr>
          <w:rFonts w:hint="cs"/>
          <w:rtl/>
        </w:rPr>
        <w:t>חבירו</w:t>
      </w:r>
      <w:proofErr w:type="spellEnd"/>
      <w:r>
        <w:rPr>
          <w:rFonts w:hint="cs"/>
          <w:rtl/>
        </w:rPr>
        <w:t>,</w:t>
      </w:r>
      <w:r w:rsidRPr="000E0DE4">
        <w:rPr>
          <w:rFonts w:hint="cs"/>
          <w:rtl/>
        </w:rPr>
        <w:t xml:space="preserve"> ומשום כך  יכול לסלק אותו שיעבוד מנכס שעדיין לא קנה הלווה כיון שיש לו עליו שיעבוד ונחשב כשייכות כבר כעת. והסכימו עמו כאמור </w:t>
      </w:r>
      <w:proofErr w:type="spellStart"/>
      <w:r w:rsidRPr="000E0DE4">
        <w:rPr>
          <w:rFonts w:hint="cs"/>
          <w:rtl/>
        </w:rPr>
        <w:t>הקצה"ח</w:t>
      </w:r>
      <w:proofErr w:type="spellEnd"/>
      <w:r w:rsidRPr="000E0DE4">
        <w:rPr>
          <w:rFonts w:hint="cs"/>
          <w:rtl/>
        </w:rPr>
        <w:t xml:space="preserve"> </w:t>
      </w:r>
      <w:proofErr w:type="spellStart"/>
      <w:r w:rsidRPr="000E0DE4">
        <w:rPr>
          <w:rFonts w:hint="cs"/>
          <w:rtl/>
        </w:rPr>
        <w:t>והנתה"מ</w:t>
      </w:r>
      <w:proofErr w:type="spellEnd"/>
      <w:r>
        <w:rPr>
          <w:rFonts w:hint="cs"/>
          <w:rtl/>
        </w:rPr>
        <w:t>,</w:t>
      </w:r>
      <w:r w:rsidRPr="000E0DE4">
        <w:rPr>
          <w:rFonts w:hint="cs"/>
          <w:rtl/>
        </w:rPr>
        <w:t xml:space="preserve"> שהרי גם בסילוק בעל מנכסי אשתו מדובר בעת האירוסין כשיש כבר שייכות ולא לפני אירוסין. </w:t>
      </w:r>
      <w:proofErr w:type="spellStart"/>
      <w:r w:rsidRPr="000E0DE4">
        <w:rPr>
          <w:rFonts w:hint="cs"/>
          <w:rtl/>
        </w:rPr>
        <w:t>הט"ז</w:t>
      </w:r>
      <w:proofErr w:type="spellEnd"/>
      <w:r w:rsidRPr="000E0DE4">
        <w:rPr>
          <w:rFonts w:hint="cs"/>
          <w:rtl/>
        </w:rPr>
        <w:t xml:space="preserve"> כאמור חולק על דברי </w:t>
      </w:r>
      <w:proofErr w:type="spellStart"/>
      <w:r w:rsidRPr="000E0DE4">
        <w:rPr>
          <w:rFonts w:hint="cs"/>
          <w:rtl/>
        </w:rPr>
        <w:t>הרמ"א</w:t>
      </w:r>
      <w:proofErr w:type="spellEnd"/>
      <w:r w:rsidRPr="000E0DE4">
        <w:rPr>
          <w:rFonts w:hint="cs"/>
          <w:rtl/>
        </w:rPr>
        <w:t xml:space="preserve"> וסובר שסילוק שהגדרתו לגרום שכאשר יבוא זמן חלות החיוב, שבאותו זמן לא יחיל את החיוב, מועיל מעצם מהותו ועניינו אף קודם לזמן החלות</w:t>
      </w:r>
      <w:r>
        <w:rPr>
          <w:rFonts w:hint="cs"/>
          <w:rtl/>
        </w:rPr>
        <w:t>,</w:t>
      </w:r>
      <w:r w:rsidRPr="000E0DE4">
        <w:rPr>
          <w:rFonts w:hint="cs"/>
          <w:rtl/>
        </w:rPr>
        <w:t xml:space="preserve"> </w:t>
      </w:r>
      <w:proofErr w:type="spellStart"/>
      <w:r w:rsidRPr="000E0DE4">
        <w:rPr>
          <w:rFonts w:hint="cs"/>
          <w:rtl/>
        </w:rPr>
        <w:t>משא"כ</w:t>
      </w:r>
      <w:proofErr w:type="spellEnd"/>
      <w:r w:rsidRPr="000E0DE4">
        <w:rPr>
          <w:rFonts w:hint="cs"/>
          <w:rtl/>
        </w:rPr>
        <w:t xml:space="preserve"> מחילה </w:t>
      </w:r>
      <w:proofErr w:type="spellStart"/>
      <w:r w:rsidRPr="000E0DE4">
        <w:rPr>
          <w:rFonts w:hint="cs"/>
          <w:rtl/>
        </w:rPr>
        <w:t>שעדייין</w:t>
      </w:r>
      <w:proofErr w:type="spellEnd"/>
      <w:r w:rsidRPr="000E0DE4">
        <w:rPr>
          <w:rFonts w:hint="cs"/>
          <w:rtl/>
        </w:rPr>
        <w:t xml:space="preserve"> לא התחייב לה כלום אינה יכולה להפקיע החוב שעוד לא קיים. מחילה מהותה הפסקת חוב ושיעבוד קיים כבר שלא יהיה קיים מכאן ואילך</w:t>
      </w:r>
      <w:r>
        <w:rPr>
          <w:rFonts w:hint="cs"/>
          <w:rtl/>
        </w:rPr>
        <w:t xml:space="preserve">, </w:t>
      </w:r>
      <w:r w:rsidRPr="000E0DE4">
        <w:rPr>
          <w:rFonts w:hint="cs"/>
          <w:rtl/>
        </w:rPr>
        <w:t>ואין יכולה היא לחול מהיום לזמן שיהיה חוב ואז ימחל, שכן זהו דבר שלא בא לעולם.</w:t>
      </w:r>
    </w:p>
    <w:p w14:paraId="34C37AFB" w14:textId="77777777" w:rsidR="005C74A4" w:rsidRPr="000E0DE4" w:rsidRDefault="005C74A4" w:rsidP="005C74A4">
      <w:pPr>
        <w:pStyle w:val="ae"/>
        <w:rPr>
          <w:rtl/>
        </w:rPr>
      </w:pPr>
      <w:r w:rsidRPr="000E0DE4">
        <w:rPr>
          <w:rFonts w:hint="cs"/>
          <w:rtl/>
        </w:rPr>
        <w:t xml:space="preserve">נמצא כי </w:t>
      </w:r>
      <w:proofErr w:type="spellStart"/>
      <w:r w:rsidRPr="000E0DE4">
        <w:rPr>
          <w:rFonts w:hint="cs"/>
          <w:rtl/>
        </w:rPr>
        <w:t>לכו"ע</w:t>
      </w:r>
      <w:proofErr w:type="spellEnd"/>
      <w:r w:rsidRPr="000E0DE4">
        <w:rPr>
          <w:rFonts w:hint="cs"/>
          <w:rtl/>
        </w:rPr>
        <w:t xml:space="preserve"> במחילה לא מועיל על דבר שלא בא לעולם</w:t>
      </w:r>
      <w:r>
        <w:rPr>
          <w:rFonts w:hint="cs"/>
          <w:rtl/>
        </w:rPr>
        <w:t>,</w:t>
      </w:r>
      <w:r w:rsidRPr="000E0DE4">
        <w:rPr>
          <w:rFonts w:hint="cs"/>
          <w:rtl/>
        </w:rPr>
        <w:t xml:space="preserve"> וכל הפלוגתא ביניהם הוא לעניין סילוק.</w:t>
      </w:r>
    </w:p>
    <w:p w14:paraId="4A51B611" w14:textId="77777777" w:rsidR="005C74A4" w:rsidRDefault="005C74A4" w:rsidP="005C74A4">
      <w:pPr>
        <w:pStyle w:val="ae"/>
        <w:rPr>
          <w:rtl/>
        </w:rPr>
      </w:pPr>
      <w:r w:rsidRPr="000E0DE4">
        <w:rPr>
          <w:rFonts w:hint="cs"/>
          <w:rtl/>
        </w:rPr>
        <w:t>כאמור לעיל כל מה שניתן לבדוק בתיק דנא הוא רק דין מחילה</w:t>
      </w:r>
      <w:r>
        <w:rPr>
          <w:rFonts w:hint="cs"/>
          <w:rtl/>
        </w:rPr>
        <w:t>,</w:t>
      </w:r>
      <w:r w:rsidRPr="000E0DE4">
        <w:rPr>
          <w:rFonts w:hint="cs"/>
          <w:rtl/>
        </w:rPr>
        <w:t xml:space="preserve"> כי האם בזמן התרת הנישואין </w:t>
      </w:r>
      <w:proofErr w:type="spellStart"/>
      <w:r w:rsidRPr="000E0DE4">
        <w:rPr>
          <w:rFonts w:hint="cs"/>
          <w:rtl/>
        </w:rPr>
        <w:t>תמחול</w:t>
      </w:r>
      <w:proofErr w:type="spellEnd"/>
      <w:r w:rsidRPr="000E0DE4">
        <w:rPr>
          <w:rFonts w:hint="cs"/>
          <w:rtl/>
        </w:rPr>
        <w:t xml:space="preserve"> על מזונות </w:t>
      </w:r>
      <w:proofErr w:type="spellStart"/>
      <w:r w:rsidRPr="000E0DE4">
        <w:rPr>
          <w:rFonts w:hint="cs"/>
          <w:rtl/>
        </w:rPr>
        <w:t>אשה</w:t>
      </w:r>
      <w:proofErr w:type="spellEnd"/>
      <w:r w:rsidRPr="000E0DE4">
        <w:rPr>
          <w:rFonts w:hint="cs"/>
          <w:rtl/>
        </w:rPr>
        <w:t xml:space="preserve"> שיעלו לדיון באותה עת ולא תממש את הכתובה. כאמור</w:t>
      </w:r>
      <w:r>
        <w:rPr>
          <w:rFonts w:hint="cs"/>
          <w:rtl/>
        </w:rPr>
        <w:t>,</w:t>
      </w:r>
      <w:r w:rsidRPr="000E0DE4">
        <w:rPr>
          <w:rFonts w:hint="cs"/>
          <w:rtl/>
        </w:rPr>
        <w:t xml:space="preserve"> דין </w:t>
      </w:r>
      <w:proofErr w:type="spellStart"/>
      <w:r w:rsidRPr="000E0DE4">
        <w:rPr>
          <w:rFonts w:hint="cs"/>
          <w:rtl/>
        </w:rPr>
        <w:t>מודעא</w:t>
      </w:r>
      <w:proofErr w:type="spellEnd"/>
      <w:r w:rsidRPr="000E0DE4">
        <w:rPr>
          <w:rFonts w:hint="cs"/>
          <w:rtl/>
        </w:rPr>
        <w:t xml:space="preserve"> שמהותה ביטול חלות עתידיים</w:t>
      </w:r>
      <w:r>
        <w:rPr>
          <w:rFonts w:hint="cs"/>
          <w:rtl/>
        </w:rPr>
        <w:t>,</w:t>
      </w:r>
      <w:r w:rsidRPr="000E0DE4">
        <w:rPr>
          <w:rFonts w:hint="cs"/>
          <w:rtl/>
        </w:rPr>
        <w:t xml:space="preserve"> וכן סילוק מחוב שלא יחול בעתיד או תנאי מגביל</w:t>
      </w:r>
      <w:r>
        <w:rPr>
          <w:rFonts w:hint="cs"/>
          <w:rtl/>
        </w:rPr>
        <w:t>,</w:t>
      </w:r>
      <w:r w:rsidRPr="000E0DE4">
        <w:rPr>
          <w:rFonts w:hint="cs"/>
          <w:rtl/>
        </w:rPr>
        <w:t xml:space="preserve"> אינם שייכים בנידון דנן.</w:t>
      </w:r>
      <w:r>
        <w:rPr>
          <w:rFonts w:hint="cs"/>
          <w:rtl/>
        </w:rPr>
        <w:t xml:space="preserve"> מה שנותר היא האפשרות של מחילה, </w:t>
      </w:r>
      <w:r w:rsidRPr="000E0DE4">
        <w:rPr>
          <w:rFonts w:hint="cs"/>
          <w:rtl/>
        </w:rPr>
        <w:t xml:space="preserve">והרי מחילה לא מועילה בדבר שלא בא לעולם. במקרה דנן הרי הזוג ערך וחתם הסכם קדם נישואין לפני הנישואין ולפני חלות דיני הכתובה ומזונות </w:t>
      </w:r>
      <w:proofErr w:type="spellStart"/>
      <w:r w:rsidRPr="000E0DE4">
        <w:rPr>
          <w:rFonts w:hint="cs"/>
          <w:rtl/>
        </w:rPr>
        <w:t>אשה</w:t>
      </w:r>
      <w:proofErr w:type="spellEnd"/>
      <w:r w:rsidRPr="000E0DE4">
        <w:rPr>
          <w:rFonts w:hint="cs"/>
          <w:rtl/>
        </w:rPr>
        <w:t>, וודאי טרם התרת הנישואין שהיא זמן חלות הסעיף הרלוונטי.</w:t>
      </w:r>
    </w:p>
    <w:p w14:paraId="3BC27D92" w14:textId="77777777" w:rsidR="005C74A4" w:rsidRDefault="005C74A4" w:rsidP="005C74A4">
      <w:pPr>
        <w:pStyle w:val="-0"/>
        <w:rPr>
          <w:rtl/>
        </w:rPr>
      </w:pPr>
      <w:r w:rsidRPr="00AD50B9">
        <w:rPr>
          <w:rFonts w:hint="cs"/>
          <w:rtl/>
        </w:rPr>
        <w:lastRenderedPageBreak/>
        <w:t>מחילה בדבר שלא בא לעולם בש</w:t>
      </w:r>
      <w:r>
        <w:rPr>
          <w:rFonts w:hint="cs"/>
          <w:rtl/>
        </w:rPr>
        <w:t>ט</w:t>
      </w:r>
      <w:r w:rsidRPr="00AD50B9">
        <w:rPr>
          <w:rFonts w:hint="cs"/>
          <w:rtl/>
        </w:rPr>
        <w:t>ר הדדי</w:t>
      </w:r>
    </w:p>
    <w:p w14:paraId="2F582A40" w14:textId="77777777" w:rsidR="005C74A4" w:rsidRPr="00AD50B9" w:rsidRDefault="005C74A4" w:rsidP="005C74A4">
      <w:pPr>
        <w:pStyle w:val="ad"/>
        <w:rPr>
          <w:rtl/>
        </w:rPr>
      </w:pPr>
      <w:r w:rsidRPr="00AD50B9">
        <w:rPr>
          <w:rFonts w:hint="cs"/>
          <w:rtl/>
        </w:rPr>
        <w:t>וב</w:t>
      </w:r>
      <w:r w:rsidRPr="00AD50B9">
        <w:rPr>
          <w:rtl/>
        </w:rPr>
        <w:t xml:space="preserve">פסקי דין רבניים </w:t>
      </w:r>
      <w:r w:rsidRPr="00AD50B9">
        <w:rPr>
          <w:rFonts w:hint="cs"/>
          <w:rtl/>
        </w:rPr>
        <w:t>(</w:t>
      </w:r>
      <w:r w:rsidRPr="00AD50B9">
        <w:rPr>
          <w:rtl/>
        </w:rPr>
        <w:t>ח</w:t>
      </w:r>
      <w:r w:rsidRPr="00AD50B9">
        <w:rPr>
          <w:rFonts w:hint="cs"/>
          <w:rtl/>
        </w:rPr>
        <w:t xml:space="preserve">"א </w:t>
      </w:r>
      <w:r w:rsidRPr="00AD50B9">
        <w:rPr>
          <w:rtl/>
        </w:rPr>
        <w:t>עמ</w:t>
      </w:r>
      <w:r w:rsidRPr="00AD50B9">
        <w:rPr>
          <w:rFonts w:hint="cs"/>
          <w:rtl/>
        </w:rPr>
        <w:t>'</w:t>
      </w:r>
      <w:r w:rsidRPr="00AD50B9">
        <w:rPr>
          <w:rtl/>
        </w:rPr>
        <w:t xml:space="preserve"> 298</w:t>
      </w:r>
      <w:r w:rsidRPr="00AD50B9">
        <w:rPr>
          <w:rFonts w:hint="cs"/>
          <w:rtl/>
        </w:rPr>
        <w:t xml:space="preserve">-299) כתב </w:t>
      </w:r>
      <w:proofErr w:type="spellStart"/>
      <w:r w:rsidRPr="00AD50B9">
        <w:rPr>
          <w:rFonts w:hint="cs"/>
          <w:rtl/>
        </w:rPr>
        <w:t>הגר"א</w:t>
      </w:r>
      <w:proofErr w:type="spellEnd"/>
      <w:r w:rsidRPr="00AD50B9">
        <w:rPr>
          <w:rFonts w:hint="cs"/>
          <w:rtl/>
        </w:rPr>
        <w:t xml:space="preserve"> </w:t>
      </w:r>
      <w:proofErr w:type="spellStart"/>
      <w:r w:rsidRPr="00AD50B9">
        <w:rPr>
          <w:rFonts w:hint="cs"/>
          <w:rtl/>
        </w:rPr>
        <w:t>גולשמידט</w:t>
      </w:r>
      <w:proofErr w:type="spellEnd"/>
      <w:r w:rsidRPr="00AD50B9">
        <w:rPr>
          <w:rFonts w:hint="cs"/>
          <w:rtl/>
        </w:rPr>
        <w:t xml:space="preserve"> זצ"ל בעניין זה נקודה נוספת, וז"ל:</w:t>
      </w:r>
    </w:p>
    <w:p w14:paraId="6459956A" w14:textId="77777777" w:rsidR="005C74A4" w:rsidRPr="00AD50B9" w:rsidRDefault="005C74A4" w:rsidP="005C74A4">
      <w:pPr>
        <w:pStyle w:val="a9"/>
        <w:rPr>
          <w:rtl/>
        </w:rPr>
      </w:pPr>
      <w:r>
        <w:rPr>
          <w:rFonts w:hint="cs"/>
          <w:rtl/>
        </w:rPr>
        <w:t>"</w:t>
      </w:r>
      <w:r w:rsidRPr="00AD50B9">
        <w:rPr>
          <w:rtl/>
        </w:rPr>
        <w:t xml:space="preserve">אלא שאם מדין מחילה נידון את </w:t>
      </w:r>
      <w:proofErr w:type="spellStart"/>
      <w:r w:rsidRPr="00AD50B9">
        <w:rPr>
          <w:rtl/>
        </w:rPr>
        <w:t>הויתור</w:t>
      </w:r>
      <w:proofErr w:type="spellEnd"/>
      <w:r w:rsidRPr="00AD50B9">
        <w:rPr>
          <w:rtl/>
        </w:rPr>
        <w:t xml:space="preserve"> שלפנינו מתעוררת </w:t>
      </w:r>
      <w:proofErr w:type="spellStart"/>
      <w:r w:rsidRPr="00AD50B9">
        <w:rPr>
          <w:rtl/>
        </w:rPr>
        <w:t>בעיא</w:t>
      </w:r>
      <w:proofErr w:type="spellEnd"/>
      <w:r w:rsidRPr="00AD50B9">
        <w:rPr>
          <w:rtl/>
        </w:rPr>
        <w:t xml:space="preserve"> אחרת, </w:t>
      </w:r>
      <w:proofErr w:type="spellStart"/>
      <w:r w:rsidRPr="00AD50B9">
        <w:rPr>
          <w:rtl/>
        </w:rPr>
        <w:t>בעית</w:t>
      </w:r>
      <w:proofErr w:type="spellEnd"/>
      <w:r w:rsidRPr="00AD50B9">
        <w:rPr>
          <w:rtl/>
        </w:rPr>
        <w:t xml:space="preserve"> מועד המחילה, ההסכם בין התובעת ובין בעלה המנוח נערך כאמור ימים אחדים לפני </w:t>
      </w:r>
      <w:proofErr w:type="spellStart"/>
      <w:r w:rsidRPr="00AD50B9">
        <w:rPr>
          <w:rtl/>
        </w:rPr>
        <w:t>הנשואין</w:t>
      </w:r>
      <w:proofErr w:type="spellEnd"/>
      <w:r w:rsidRPr="00AD50B9">
        <w:rPr>
          <w:rtl/>
        </w:rPr>
        <w:t xml:space="preserve">, היינו לפני חלות חיוב המזונות שזמן חלותו הוא בשעת </w:t>
      </w:r>
      <w:proofErr w:type="spellStart"/>
      <w:r w:rsidRPr="00AD50B9">
        <w:rPr>
          <w:rtl/>
        </w:rPr>
        <w:t>נשואין</w:t>
      </w:r>
      <w:proofErr w:type="spellEnd"/>
      <w:r w:rsidRPr="00AD50B9">
        <w:rPr>
          <w:rtl/>
        </w:rPr>
        <w:t xml:space="preserve">, והשאלה היא אם מחילה של חיוב מועילה טרם חלות החיוב. </w:t>
      </w:r>
    </w:p>
    <w:p w14:paraId="5BC5FE3D" w14:textId="77777777" w:rsidR="005C74A4" w:rsidRPr="00AD50B9" w:rsidRDefault="005C74A4" w:rsidP="005C74A4">
      <w:pPr>
        <w:pStyle w:val="a9"/>
        <w:rPr>
          <w:rtl/>
        </w:rPr>
      </w:pPr>
      <w:proofErr w:type="spellStart"/>
      <w:r w:rsidRPr="00AD50B9">
        <w:rPr>
          <w:rtl/>
        </w:rPr>
        <w:t>בשו"ע</w:t>
      </w:r>
      <w:proofErr w:type="spellEnd"/>
      <w:r w:rsidRPr="00AD50B9">
        <w:rPr>
          <w:rtl/>
        </w:rPr>
        <w:t xml:space="preserve"> </w:t>
      </w:r>
      <w:proofErr w:type="spellStart"/>
      <w:r w:rsidRPr="00AD50B9">
        <w:rPr>
          <w:rtl/>
        </w:rPr>
        <w:t>חו"מ</w:t>
      </w:r>
      <w:proofErr w:type="spellEnd"/>
      <w:r w:rsidRPr="00AD50B9">
        <w:rPr>
          <w:rtl/>
        </w:rPr>
        <w:t xml:space="preserve"> סימן ר"ט סעיף ד' פוסק </w:t>
      </w:r>
      <w:proofErr w:type="spellStart"/>
      <w:r w:rsidRPr="00AD50B9">
        <w:rPr>
          <w:rtl/>
        </w:rPr>
        <w:t>הרמ"א</w:t>
      </w:r>
      <w:proofErr w:type="spellEnd"/>
      <w:r w:rsidRPr="00AD50B9">
        <w:rPr>
          <w:rtl/>
        </w:rPr>
        <w:t xml:space="preserve">: וכשם שאין אדם יכול להקנות דבר שלא בא לעולם, כך אינו יכול למחול דבר שלא בא לעולם (תשובת </w:t>
      </w:r>
      <w:proofErr w:type="spellStart"/>
      <w:r w:rsidRPr="00AD50B9">
        <w:rPr>
          <w:rtl/>
        </w:rPr>
        <w:t>ר"ן</w:t>
      </w:r>
      <w:proofErr w:type="spellEnd"/>
      <w:r w:rsidRPr="00AD50B9">
        <w:rPr>
          <w:rtl/>
        </w:rPr>
        <w:t xml:space="preserve"> סימן כ"ג).</w:t>
      </w:r>
    </w:p>
    <w:p w14:paraId="55B7583B" w14:textId="77777777" w:rsidR="005C74A4" w:rsidRPr="00AD50B9" w:rsidRDefault="005C74A4" w:rsidP="005C74A4">
      <w:pPr>
        <w:pStyle w:val="a9"/>
        <w:rPr>
          <w:rtl/>
        </w:rPr>
      </w:pPr>
      <w:r w:rsidRPr="00AD50B9">
        <w:rPr>
          <w:rtl/>
        </w:rPr>
        <w:t xml:space="preserve">כלומר, כשם שאין קנין חל על דבר שלא בא לעולם, כך אין בכוחה של מחילה מוקדמת, שנעשתה בשעה שכל חיוב לא היה קיים עוד, לחול ולהפקיע את ההתחייבות שנעשתה אחרי המחילה. וכך מסביר </w:t>
      </w:r>
      <w:proofErr w:type="spellStart"/>
      <w:r w:rsidRPr="00AD50B9">
        <w:rPr>
          <w:rtl/>
        </w:rPr>
        <w:t>הר"ן</w:t>
      </w:r>
      <w:proofErr w:type="spellEnd"/>
      <w:r w:rsidRPr="00AD50B9">
        <w:rPr>
          <w:rtl/>
        </w:rPr>
        <w:t xml:space="preserve"> בתשובה האמורה:</w:t>
      </w:r>
      <w:r>
        <w:rPr>
          <w:rFonts w:hint="cs"/>
          <w:rtl/>
        </w:rPr>
        <w:t xml:space="preserve"> [</w:t>
      </w:r>
      <w:r w:rsidRPr="00AD50B9">
        <w:rPr>
          <w:rtl/>
        </w:rPr>
        <w:t>...</w:t>
      </w:r>
      <w:r>
        <w:rPr>
          <w:rFonts w:hint="cs"/>
          <w:rtl/>
        </w:rPr>
        <w:t>]</w:t>
      </w:r>
      <w:r w:rsidRPr="00AD50B9">
        <w:rPr>
          <w:rtl/>
        </w:rPr>
        <w:t xml:space="preserve"> הלכך בנדון שלפנינו, כיון </w:t>
      </w:r>
      <w:proofErr w:type="spellStart"/>
      <w:r w:rsidRPr="00AD50B9">
        <w:rPr>
          <w:rtl/>
        </w:rPr>
        <w:t>שבתחלה</w:t>
      </w:r>
      <w:proofErr w:type="spellEnd"/>
      <w:r w:rsidRPr="00AD50B9">
        <w:rPr>
          <w:rtl/>
        </w:rPr>
        <w:t xml:space="preserve"> לא נ</w:t>
      </w:r>
      <w:r>
        <w:rPr>
          <w:rtl/>
        </w:rPr>
        <w:t>תחייב לו דבר שתחול מחילה עליו</w:t>
      </w:r>
      <w:r>
        <w:rPr>
          <w:rFonts w:hint="cs"/>
          <w:rtl/>
        </w:rPr>
        <w:t xml:space="preserve"> {...]</w:t>
      </w:r>
      <w:r w:rsidRPr="00AD50B9">
        <w:rPr>
          <w:rtl/>
        </w:rPr>
        <w:t xml:space="preserve"> ואחר כך נתחייב</w:t>
      </w:r>
      <w:r>
        <w:rPr>
          <w:rFonts w:hint="cs"/>
          <w:rtl/>
        </w:rPr>
        <w:t xml:space="preserve"> [</w:t>
      </w:r>
      <w:r w:rsidRPr="00AD50B9">
        <w:rPr>
          <w:rtl/>
        </w:rPr>
        <w:t>...</w:t>
      </w:r>
      <w:r>
        <w:rPr>
          <w:rFonts w:hint="cs"/>
          <w:rtl/>
        </w:rPr>
        <w:t>]</w:t>
      </w:r>
      <w:r w:rsidRPr="00AD50B9">
        <w:rPr>
          <w:rtl/>
        </w:rPr>
        <w:t xml:space="preserve"> אין המחילה הקודמת מפקיעתו כלל. </w:t>
      </w:r>
    </w:p>
    <w:p w14:paraId="75C0A2C0" w14:textId="77777777" w:rsidR="005C74A4" w:rsidRPr="00AD50B9" w:rsidRDefault="005C74A4" w:rsidP="005C74A4">
      <w:pPr>
        <w:pStyle w:val="a9"/>
        <w:rPr>
          <w:rtl/>
        </w:rPr>
      </w:pPr>
      <w:r w:rsidRPr="00AD50B9">
        <w:rPr>
          <w:rtl/>
        </w:rPr>
        <w:t xml:space="preserve">ואם כן בנדון דידן, </w:t>
      </w:r>
      <w:proofErr w:type="spellStart"/>
      <w:r w:rsidRPr="00AD50B9">
        <w:rPr>
          <w:rtl/>
        </w:rPr>
        <w:t>מכיון</w:t>
      </w:r>
      <w:proofErr w:type="spellEnd"/>
      <w:r w:rsidRPr="00AD50B9">
        <w:rPr>
          <w:rtl/>
        </w:rPr>
        <w:t xml:space="preserve"> שבשעת עריכת ההסכם לא פעלה המחילה, מאחר שלא היה לה אז על מה שתחול, כי באותה שעה, לפני הנישואין, לא היה קיים כל חיוב מזונות שתחול עליו מחילה, הרי אין בכוחה להפקיע את החיוב שבא אחר כך בשעת </w:t>
      </w:r>
      <w:proofErr w:type="spellStart"/>
      <w:r w:rsidRPr="00AD50B9">
        <w:rPr>
          <w:rtl/>
        </w:rPr>
        <w:t>הנשואין</w:t>
      </w:r>
      <w:proofErr w:type="spellEnd"/>
      <w:r w:rsidRPr="00AD50B9">
        <w:rPr>
          <w:rtl/>
        </w:rPr>
        <w:t xml:space="preserve">, שאין המחילה חלה לפני שבא החיוב לעולם, כדי להפקיעו אחרי שהוא בא. </w:t>
      </w:r>
    </w:p>
    <w:p w14:paraId="7A309F5A" w14:textId="77777777" w:rsidR="005C74A4" w:rsidRPr="00AD50B9" w:rsidRDefault="005C74A4" w:rsidP="005C74A4">
      <w:pPr>
        <w:pStyle w:val="a9"/>
        <w:rPr>
          <w:rtl/>
        </w:rPr>
      </w:pPr>
      <w:r w:rsidRPr="00AD50B9">
        <w:rPr>
          <w:rtl/>
        </w:rPr>
        <w:t xml:space="preserve">אולם, לכאורה יש מקום לדון על פי מה שפסק </w:t>
      </w:r>
      <w:proofErr w:type="spellStart"/>
      <w:r w:rsidRPr="00AD50B9">
        <w:rPr>
          <w:rtl/>
        </w:rPr>
        <w:t>הרמ"א</w:t>
      </w:r>
      <w:proofErr w:type="spellEnd"/>
      <w:r w:rsidRPr="00AD50B9">
        <w:rPr>
          <w:rtl/>
        </w:rPr>
        <w:t xml:space="preserve"> </w:t>
      </w:r>
      <w:proofErr w:type="spellStart"/>
      <w:r w:rsidRPr="00AD50B9">
        <w:rPr>
          <w:rtl/>
        </w:rPr>
        <w:t>בחו"מ</w:t>
      </w:r>
      <w:proofErr w:type="spellEnd"/>
      <w:r w:rsidRPr="00AD50B9">
        <w:rPr>
          <w:rtl/>
        </w:rPr>
        <w:t xml:space="preserve"> סימן ר"ט סעיף ח': יש אומרים, דאף על גב דאין אדם מקנה דבר שלא בא לעולם, מכל מקום אם הוא גם כן רוצה לקנות מקני גם כן, ולכן שנים שהקנו זה מזה</w:t>
      </w:r>
      <w:r>
        <w:rPr>
          <w:rFonts w:hint="cs"/>
          <w:rtl/>
        </w:rPr>
        <w:t xml:space="preserve"> [</w:t>
      </w:r>
      <w:r w:rsidRPr="00AD50B9">
        <w:rPr>
          <w:rtl/>
        </w:rPr>
        <w:t>...</w:t>
      </w:r>
      <w:r>
        <w:rPr>
          <w:rFonts w:hint="cs"/>
          <w:rtl/>
        </w:rPr>
        <w:t>]</w:t>
      </w:r>
      <w:r w:rsidRPr="00AD50B9">
        <w:rPr>
          <w:rtl/>
        </w:rPr>
        <w:t xml:space="preserve"> </w:t>
      </w:r>
      <w:proofErr w:type="spellStart"/>
      <w:r w:rsidRPr="00AD50B9">
        <w:rPr>
          <w:rtl/>
        </w:rPr>
        <w:t>דקנה</w:t>
      </w:r>
      <w:proofErr w:type="spellEnd"/>
      <w:r w:rsidRPr="00AD50B9">
        <w:rPr>
          <w:rtl/>
        </w:rPr>
        <w:t xml:space="preserve"> (הגהות מרדכי </w:t>
      </w:r>
      <w:proofErr w:type="spellStart"/>
      <w:r w:rsidRPr="00AD50B9">
        <w:rPr>
          <w:rtl/>
        </w:rPr>
        <w:t>דבבא</w:t>
      </w:r>
      <w:proofErr w:type="spellEnd"/>
      <w:r w:rsidRPr="00AD50B9">
        <w:rPr>
          <w:rtl/>
        </w:rPr>
        <w:t xml:space="preserve"> </w:t>
      </w:r>
      <w:proofErr w:type="spellStart"/>
      <w:r w:rsidRPr="00AD50B9">
        <w:rPr>
          <w:rtl/>
        </w:rPr>
        <w:t>בתרא</w:t>
      </w:r>
      <w:proofErr w:type="spellEnd"/>
      <w:r w:rsidRPr="00AD50B9">
        <w:rPr>
          <w:rtl/>
        </w:rPr>
        <w:t>)</w:t>
      </w:r>
      <w:r>
        <w:rPr>
          <w:rFonts w:hint="cs"/>
          <w:rtl/>
        </w:rPr>
        <w:t xml:space="preserve"> [</w:t>
      </w:r>
      <w:r w:rsidRPr="00AD50B9">
        <w:rPr>
          <w:rtl/>
        </w:rPr>
        <w:t>...</w:t>
      </w:r>
      <w:r>
        <w:rPr>
          <w:rFonts w:hint="cs"/>
          <w:rtl/>
        </w:rPr>
        <w:t>]</w:t>
      </w:r>
      <w:r w:rsidRPr="00AD50B9">
        <w:rPr>
          <w:rtl/>
        </w:rPr>
        <w:t xml:space="preserve"> ובהגהות מרדכי בבא </w:t>
      </w:r>
      <w:proofErr w:type="spellStart"/>
      <w:r w:rsidRPr="00AD50B9">
        <w:rPr>
          <w:rtl/>
        </w:rPr>
        <w:t>בתרא</w:t>
      </w:r>
      <w:proofErr w:type="spellEnd"/>
      <w:r w:rsidRPr="00AD50B9">
        <w:rPr>
          <w:rtl/>
        </w:rPr>
        <w:t xml:space="preserve"> אות תרס"ג מביא: תשובה לרבינו משולם </w:t>
      </w:r>
      <w:proofErr w:type="spellStart"/>
      <w:r w:rsidRPr="00AD50B9">
        <w:rPr>
          <w:rtl/>
        </w:rPr>
        <w:t>ב"ר</w:t>
      </w:r>
      <w:proofErr w:type="spellEnd"/>
      <w:r w:rsidRPr="00AD50B9">
        <w:rPr>
          <w:rtl/>
        </w:rPr>
        <w:t xml:space="preserve"> </w:t>
      </w:r>
      <w:proofErr w:type="spellStart"/>
      <w:r w:rsidRPr="00AD50B9">
        <w:rPr>
          <w:rtl/>
        </w:rPr>
        <w:t>קלונימוס</w:t>
      </w:r>
      <w:proofErr w:type="spellEnd"/>
      <w:r w:rsidRPr="00AD50B9">
        <w:rPr>
          <w:rtl/>
        </w:rPr>
        <w:t xml:space="preserve">, על ג' אחים שהתנו יחד </w:t>
      </w:r>
      <w:proofErr w:type="spellStart"/>
      <w:r w:rsidRPr="00AD50B9">
        <w:rPr>
          <w:rtl/>
        </w:rPr>
        <w:t>בקנין</w:t>
      </w:r>
      <w:proofErr w:type="spellEnd"/>
      <w:r w:rsidRPr="00AD50B9">
        <w:rPr>
          <w:rtl/>
        </w:rPr>
        <w:t xml:space="preserve">, על נכסי אחותם שנתן לה בעלה, שכל מי שיקבל מתנה מאחותם שיחלקו </w:t>
      </w:r>
      <w:proofErr w:type="spellStart"/>
      <w:r w:rsidRPr="00AD50B9">
        <w:rPr>
          <w:rtl/>
        </w:rPr>
        <w:t>בשוה</w:t>
      </w:r>
      <w:proofErr w:type="spellEnd"/>
      <w:r w:rsidRPr="00AD50B9">
        <w:rPr>
          <w:rtl/>
        </w:rPr>
        <w:t xml:space="preserve"> שלשתם, ולימים נתנה מתנה לאחד, והשיב: אף על גב דאין אדם מקנה דבר שלא בא לעולם, </w:t>
      </w:r>
      <w:proofErr w:type="spellStart"/>
      <w:r w:rsidRPr="00AD50B9">
        <w:rPr>
          <w:rtl/>
        </w:rPr>
        <w:t>בההיא</w:t>
      </w:r>
      <w:proofErr w:type="spellEnd"/>
      <w:r w:rsidRPr="00AD50B9">
        <w:rPr>
          <w:rtl/>
        </w:rPr>
        <w:t xml:space="preserve"> הנאה </w:t>
      </w:r>
      <w:proofErr w:type="spellStart"/>
      <w:r w:rsidRPr="00AD50B9">
        <w:rPr>
          <w:rtl/>
        </w:rPr>
        <w:t>דסמכי</w:t>
      </w:r>
      <w:proofErr w:type="spellEnd"/>
      <w:r w:rsidRPr="00AD50B9">
        <w:rPr>
          <w:rtl/>
        </w:rPr>
        <w:t xml:space="preserve"> אהדדי - גמרי </w:t>
      </w:r>
      <w:proofErr w:type="spellStart"/>
      <w:r w:rsidRPr="00AD50B9">
        <w:rPr>
          <w:rtl/>
        </w:rPr>
        <w:t>ומקנו</w:t>
      </w:r>
      <w:proofErr w:type="spellEnd"/>
      <w:r w:rsidRPr="00AD50B9">
        <w:rPr>
          <w:rtl/>
        </w:rPr>
        <w:t xml:space="preserve"> להדדי</w:t>
      </w:r>
      <w:r>
        <w:rPr>
          <w:rFonts w:hint="cs"/>
          <w:rtl/>
        </w:rPr>
        <w:t xml:space="preserve"> [</w:t>
      </w:r>
      <w:r w:rsidRPr="00AD50B9">
        <w:rPr>
          <w:rtl/>
        </w:rPr>
        <w:t>...</w:t>
      </w:r>
      <w:r>
        <w:rPr>
          <w:rFonts w:hint="cs"/>
          <w:rtl/>
        </w:rPr>
        <w:t>]</w:t>
      </w:r>
      <w:r w:rsidRPr="00AD50B9">
        <w:rPr>
          <w:rtl/>
        </w:rPr>
        <w:t xml:space="preserve"> הלכך כל תנאה מהני בשיתוף בין במציאה בין בדורון, משום טעמא </w:t>
      </w:r>
      <w:proofErr w:type="spellStart"/>
      <w:r w:rsidRPr="00AD50B9">
        <w:rPr>
          <w:rtl/>
        </w:rPr>
        <w:t>דמהימני</w:t>
      </w:r>
      <w:proofErr w:type="spellEnd"/>
      <w:r w:rsidRPr="00AD50B9">
        <w:rPr>
          <w:rtl/>
        </w:rPr>
        <w:t xml:space="preserve"> אהדדי </w:t>
      </w:r>
      <w:proofErr w:type="spellStart"/>
      <w:r w:rsidRPr="00AD50B9">
        <w:rPr>
          <w:rtl/>
        </w:rPr>
        <w:t>גמיר</w:t>
      </w:r>
      <w:proofErr w:type="spellEnd"/>
      <w:r w:rsidRPr="00AD50B9">
        <w:rPr>
          <w:rtl/>
        </w:rPr>
        <w:t xml:space="preserve"> ומקני</w:t>
      </w:r>
      <w:r>
        <w:rPr>
          <w:rFonts w:hint="cs"/>
          <w:rtl/>
        </w:rPr>
        <w:t xml:space="preserve"> [</w:t>
      </w:r>
      <w:r w:rsidRPr="00AD50B9">
        <w:rPr>
          <w:rtl/>
        </w:rPr>
        <w:t>...</w:t>
      </w:r>
      <w:r>
        <w:rPr>
          <w:rFonts w:hint="cs"/>
          <w:rtl/>
        </w:rPr>
        <w:t>]</w:t>
      </w:r>
      <w:r w:rsidRPr="00AD50B9">
        <w:rPr>
          <w:rtl/>
        </w:rPr>
        <w:t xml:space="preserve"> וכל תנאי דמתני אהדדי מהני תנאה</w:t>
      </w:r>
      <w:r>
        <w:rPr>
          <w:rFonts w:hint="cs"/>
          <w:rtl/>
        </w:rPr>
        <w:t xml:space="preserve"> [</w:t>
      </w:r>
      <w:r w:rsidRPr="00AD50B9">
        <w:rPr>
          <w:rtl/>
        </w:rPr>
        <w:t>...</w:t>
      </w:r>
      <w:r>
        <w:rPr>
          <w:rFonts w:hint="cs"/>
          <w:rtl/>
        </w:rPr>
        <w:t>]</w:t>
      </w:r>
      <w:r w:rsidRPr="00AD50B9">
        <w:rPr>
          <w:rtl/>
        </w:rPr>
        <w:t xml:space="preserve"> </w:t>
      </w:r>
    </w:p>
    <w:p w14:paraId="365E266C" w14:textId="77777777" w:rsidR="005C74A4" w:rsidRPr="00AD50B9" w:rsidRDefault="005C74A4" w:rsidP="005C74A4">
      <w:pPr>
        <w:pStyle w:val="a9"/>
        <w:rPr>
          <w:rtl/>
        </w:rPr>
      </w:pPr>
      <w:r w:rsidRPr="00AD50B9">
        <w:rPr>
          <w:rtl/>
        </w:rPr>
        <w:t xml:space="preserve">ועיין בחתם סופר חלק </w:t>
      </w:r>
      <w:proofErr w:type="spellStart"/>
      <w:r w:rsidRPr="00AD50B9">
        <w:rPr>
          <w:rtl/>
        </w:rPr>
        <w:t>חו"מ</w:t>
      </w:r>
      <w:proofErr w:type="spellEnd"/>
      <w:r w:rsidRPr="00AD50B9">
        <w:rPr>
          <w:rtl/>
        </w:rPr>
        <w:t xml:space="preserve"> סימן קפ"ו שכתב:</w:t>
      </w:r>
      <w:r>
        <w:rPr>
          <w:rFonts w:hint="cs"/>
          <w:rtl/>
        </w:rPr>
        <w:t xml:space="preserve"> [</w:t>
      </w:r>
      <w:r w:rsidRPr="00AD50B9">
        <w:rPr>
          <w:rtl/>
        </w:rPr>
        <w:t>...</w:t>
      </w:r>
      <w:r>
        <w:rPr>
          <w:rFonts w:hint="cs"/>
          <w:rtl/>
        </w:rPr>
        <w:t>]</w:t>
      </w:r>
      <w:r w:rsidRPr="00AD50B9">
        <w:rPr>
          <w:rtl/>
        </w:rPr>
        <w:t xml:space="preserve"> </w:t>
      </w:r>
      <w:proofErr w:type="spellStart"/>
      <w:r w:rsidRPr="00AD50B9">
        <w:rPr>
          <w:rtl/>
        </w:rPr>
        <w:t>דלאו</w:t>
      </w:r>
      <w:proofErr w:type="spellEnd"/>
      <w:r w:rsidRPr="00AD50B9">
        <w:rPr>
          <w:rtl/>
        </w:rPr>
        <w:t xml:space="preserve"> </w:t>
      </w:r>
      <w:proofErr w:type="spellStart"/>
      <w:r w:rsidRPr="00AD50B9">
        <w:rPr>
          <w:rtl/>
        </w:rPr>
        <w:t>דוקא</w:t>
      </w:r>
      <w:proofErr w:type="spellEnd"/>
      <w:r w:rsidRPr="00AD50B9">
        <w:rPr>
          <w:rtl/>
        </w:rPr>
        <w:t xml:space="preserve"> כששניהם מקנים זה לזה דברים שלא באו לעולם, אלא אפילו ומכל שכן היכי שאחד מקנה לו דבר שבא לעולם ואידך מקנהו דבר שלא בא לעולם, </w:t>
      </w:r>
      <w:proofErr w:type="spellStart"/>
      <w:r w:rsidRPr="00AD50B9">
        <w:rPr>
          <w:rtl/>
        </w:rPr>
        <w:t>דאמרינן</w:t>
      </w:r>
      <w:proofErr w:type="spellEnd"/>
      <w:r w:rsidRPr="00AD50B9">
        <w:rPr>
          <w:rtl/>
        </w:rPr>
        <w:t xml:space="preserve"> </w:t>
      </w:r>
      <w:proofErr w:type="spellStart"/>
      <w:r w:rsidRPr="00AD50B9">
        <w:rPr>
          <w:rtl/>
        </w:rPr>
        <w:t>בההיא</w:t>
      </w:r>
      <w:proofErr w:type="spellEnd"/>
      <w:r w:rsidRPr="00AD50B9">
        <w:rPr>
          <w:rtl/>
        </w:rPr>
        <w:t xml:space="preserve"> הנאה </w:t>
      </w:r>
      <w:proofErr w:type="spellStart"/>
      <w:r w:rsidRPr="00AD50B9">
        <w:rPr>
          <w:rtl/>
        </w:rPr>
        <w:t>דמהימני</w:t>
      </w:r>
      <w:proofErr w:type="spellEnd"/>
      <w:r w:rsidRPr="00AD50B9">
        <w:rPr>
          <w:rtl/>
        </w:rPr>
        <w:t xml:space="preserve"> אהדדי, או </w:t>
      </w:r>
      <w:proofErr w:type="spellStart"/>
      <w:r w:rsidRPr="00AD50B9">
        <w:rPr>
          <w:rtl/>
        </w:rPr>
        <w:t>בההיא</w:t>
      </w:r>
      <w:proofErr w:type="spellEnd"/>
      <w:r w:rsidRPr="00AD50B9">
        <w:rPr>
          <w:rtl/>
        </w:rPr>
        <w:t xml:space="preserve"> הנאה </w:t>
      </w:r>
      <w:proofErr w:type="spellStart"/>
      <w:r w:rsidRPr="00AD50B9">
        <w:rPr>
          <w:rtl/>
        </w:rPr>
        <w:t>דקונה</w:t>
      </w:r>
      <w:proofErr w:type="spellEnd"/>
      <w:r w:rsidRPr="00AD50B9">
        <w:rPr>
          <w:rtl/>
        </w:rPr>
        <w:t xml:space="preserve"> </w:t>
      </w:r>
      <w:r>
        <w:rPr>
          <w:rtl/>
        </w:rPr>
        <w:t>–</w:t>
      </w:r>
      <w:r w:rsidRPr="00AD50B9">
        <w:rPr>
          <w:rtl/>
        </w:rPr>
        <w:t xml:space="preserve"> מקנה</w:t>
      </w:r>
      <w:r>
        <w:rPr>
          <w:rFonts w:hint="cs"/>
          <w:rtl/>
        </w:rPr>
        <w:t xml:space="preserve"> [</w:t>
      </w:r>
      <w:r w:rsidRPr="00AD50B9">
        <w:rPr>
          <w:rtl/>
        </w:rPr>
        <w:t>...</w:t>
      </w:r>
      <w:r>
        <w:rPr>
          <w:rFonts w:hint="cs"/>
          <w:rtl/>
        </w:rPr>
        <w:t>]</w:t>
      </w:r>
      <w:r w:rsidRPr="00AD50B9">
        <w:rPr>
          <w:rtl/>
        </w:rPr>
        <w:t xml:space="preserve"> </w:t>
      </w:r>
      <w:proofErr w:type="spellStart"/>
      <w:r w:rsidRPr="00AD50B9">
        <w:rPr>
          <w:rtl/>
        </w:rPr>
        <w:t>בששניהם</w:t>
      </w:r>
      <w:proofErr w:type="spellEnd"/>
      <w:r w:rsidRPr="00AD50B9">
        <w:rPr>
          <w:rtl/>
        </w:rPr>
        <w:t xml:space="preserve"> קונים ומקנים </w:t>
      </w:r>
      <w:proofErr w:type="spellStart"/>
      <w:r w:rsidRPr="00AD50B9">
        <w:rPr>
          <w:rtl/>
        </w:rPr>
        <w:t>בקנין</w:t>
      </w:r>
      <w:proofErr w:type="spellEnd"/>
      <w:r w:rsidRPr="00AD50B9">
        <w:rPr>
          <w:rtl/>
        </w:rPr>
        <w:t xml:space="preserve"> אחד ושטר אחד</w:t>
      </w:r>
      <w:r>
        <w:rPr>
          <w:rFonts w:hint="cs"/>
          <w:rtl/>
        </w:rPr>
        <w:t xml:space="preserve"> [</w:t>
      </w:r>
      <w:r w:rsidRPr="00AD50B9">
        <w:rPr>
          <w:rtl/>
        </w:rPr>
        <w:t>...</w:t>
      </w:r>
      <w:r>
        <w:rPr>
          <w:rFonts w:hint="cs"/>
          <w:rtl/>
        </w:rPr>
        <w:t>]</w:t>
      </w:r>
      <w:r w:rsidRPr="00AD50B9">
        <w:rPr>
          <w:rtl/>
        </w:rPr>
        <w:t xml:space="preserve"> </w:t>
      </w:r>
    </w:p>
    <w:p w14:paraId="54F4D845" w14:textId="77777777" w:rsidR="005C74A4" w:rsidRPr="00AD50B9" w:rsidRDefault="005C74A4" w:rsidP="005C74A4">
      <w:pPr>
        <w:pStyle w:val="a9"/>
        <w:rPr>
          <w:rtl/>
        </w:rPr>
      </w:pPr>
      <w:r w:rsidRPr="00AD50B9">
        <w:rPr>
          <w:rtl/>
        </w:rPr>
        <w:t xml:space="preserve">וטעמו של דבר הוא, כי בדבר שלא בא לעולם אין גמירת דעת שלימה ומוחלטת </w:t>
      </w:r>
      <w:proofErr w:type="spellStart"/>
      <w:r w:rsidRPr="00AD50B9">
        <w:rPr>
          <w:rtl/>
        </w:rPr>
        <w:t>לקנין</w:t>
      </w:r>
      <w:proofErr w:type="spellEnd"/>
      <w:r w:rsidRPr="00AD50B9">
        <w:rPr>
          <w:rtl/>
        </w:rPr>
        <w:t xml:space="preserve">, וחסר לכן יסודו של קנין שהוא </w:t>
      </w:r>
      <w:proofErr w:type="spellStart"/>
      <w:r w:rsidRPr="00AD50B9">
        <w:rPr>
          <w:rtl/>
        </w:rPr>
        <w:t>הגמירת</w:t>
      </w:r>
      <w:proofErr w:type="spellEnd"/>
      <w:r w:rsidRPr="00AD50B9">
        <w:rPr>
          <w:rtl/>
        </w:rPr>
        <w:t xml:space="preserve"> דעת ההחלטית בלב שלם </w:t>
      </w:r>
      <w:proofErr w:type="spellStart"/>
      <w:r w:rsidRPr="00AD50B9">
        <w:rPr>
          <w:rtl/>
        </w:rPr>
        <w:t>לקנין</w:t>
      </w:r>
      <w:proofErr w:type="spellEnd"/>
      <w:r w:rsidRPr="00AD50B9">
        <w:rPr>
          <w:rtl/>
        </w:rPr>
        <w:t xml:space="preserve">. אבל אם </w:t>
      </w:r>
      <w:proofErr w:type="spellStart"/>
      <w:r w:rsidRPr="00AD50B9">
        <w:rPr>
          <w:rtl/>
        </w:rPr>
        <w:t>ההקנאה</w:t>
      </w:r>
      <w:proofErr w:type="spellEnd"/>
      <w:r w:rsidRPr="00AD50B9">
        <w:rPr>
          <w:rtl/>
        </w:rPr>
        <w:t xml:space="preserve"> היא הדדית אז תמורת </w:t>
      </w:r>
      <w:proofErr w:type="spellStart"/>
      <w:r w:rsidRPr="00AD50B9">
        <w:rPr>
          <w:rtl/>
        </w:rPr>
        <w:t>ההקנאה</w:t>
      </w:r>
      <w:proofErr w:type="spellEnd"/>
      <w:r w:rsidRPr="00AD50B9">
        <w:rPr>
          <w:rtl/>
        </w:rPr>
        <w:t xml:space="preserve"> שחברו מקנה לו, גומר כל אחד להקנות בלב שלם והקנין חל. </w:t>
      </w:r>
    </w:p>
    <w:p w14:paraId="5019C381" w14:textId="77777777" w:rsidR="005C74A4" w:rsidRPr="00AD50B9" w:rsidRDefault="005C74A4" w:rsidP="005C74A4">
      <w:pPr>
        <w:pStyle w:val="a9"/>
        <w:rPr>
          <w:rtl/>
        </w:rPr>
      </w:pPr>
      <w:r w:rsidRPr="00AD50B9">
        <w:rPr>
          <w:rtl/>
        </w:rPr>
        <w:t xml:space="preserve">ואם כן בנדון דידן שההתחייבויות הן הדדיות ובאותו שטר מתחייבים שניהם אחד לשני, האיש התחייב התחייבויות לאשה, והיא מחלה לו תמורת זה על חיוב המזונות, הרי באופן זה חל גם בדבר שלא בא לעולם. </w:t>
      </w:r>
    </w:p>
    <w:p w14:paraId="076E100C" w14:textId="77777777" w:rsidR="005C74A4" w:rsidRPr="00AD50B9" w:rsidRDefault="005C74A4" w:rsidP="005C74A4">
      <w:pPr>
        <w:pStyle w:val="a9"/>
        <w:rPr>
          <w:rtl/>
        </w:rPr>
      </w:pPr>
      <w:r w:rsidRPr="00AD50B9">
        <w:rPr>
          <w:rtl/>
        </w:rPr>
        <w:lastRenderedPageBreak/>
        <w:t xml:space="preserve">אולם, </w:t>
      </w:r>
      <w:proofErr w:type="spellStart"/>
      <w:r w:rsidRPr="00AD50B9">
        <w:rPr>
          <w:rtl/>
        </w:rPr>
        <w:t>הרמ"א</w:t>
      </w:r>
      <w:proofErr w:type="spellEnd"/>
      <w:r w:rsidRPr="00AD50B9">
        <w:rPr>
          <w:rtl/>
        </w:rPr>
        <w:t xml:space="preserve"> שם כתב על זה דיש </w:t>
      </w:r>
      <w:proofErr w:type="spellStart"/>
      <w:r w:rsidRPr="00AD50B9">
        <w:rPr>
          <w:rtl/>
        </w:rPr>
        <w:t>חולקין</w:t>
      </w:r>
      <w:proofErr w:type="spellEnd"/>
      <w:r w:rsidRPr="00AD50B9">
        <w:rPr>
          <w:rtl/>
        </w:rPr>
        <w:t xml:space="preserve">. ועיין חתם סופר שם שאינו מכריע להלכה על יסוד שיטה זו משום שפליגי גדולים וטובים ארבינו משולם, ועיין תשובות </w:t>
      </w:r>
      <w:proofErr w:type="spellStart"/>
      <w:r w:rsidRPr="00AD50B9">
        <w:rPr>
          <w:rtl/>
        </w:rPr>
        <w:t>מהר"י</w:t>
      </w:r>
      <w:proofErr w:type="spellEnd"/>
      <w:r w:rsidRPr="00AD50B9">
        <w:rPr>
          <w:rtl/>
        </w:rPr>
        <w:t xml:space="preserve"> בן לב </w:t>
      </w:r>
      <w:proofErr w:type="spellStart"/>
      <w:r w:rsidRPr="00AD50B9">
        <w:rPr>
          <w:rtl/>
        </w:rPr>
        <w:t>ח"ב</w:t>
      </w:r>
      <w:proofErr w:type="spellEnd"/>
      <w:r w:rsidRPr="00AD50B9">
        <w:rPr>
          <w:rtl/>
        </w:rPr>
        <w:t xml:space="preserve"> שאלה ל"ח שכתב שאין תקנה על פי שיטה זו הואיל והרמב"ם הרמב"ן וגם </w:t>
      </w:r>
      <w:proofErr w:type="spellStart"/>
      <w:r w:rsidRPr="00AD50B9">
        <w:rPr>
          <w:rtl/>
        </w:rPr>
        <w:t>הראב"ד</w:t>
      </w:r>
      <w:proofErr w:type="spellEnd"/>
      <w:r w:rsidRPr="00AD50B9">
        <w:rPr>
          <w:rtl/>
        </w:rPr>
        <w:t xml:space="preserve"> חולקים על זה. ועיין בני אהרן בחידושי </w:t>
      </w:r>
      <w:proofErr w:type="spellStart"/>
      <w:r w:rsidRPr="00AD50B9">
        <w:rPr>
          <w:rtl/>
        </w:rPr>
        <w:t>חו"מ</w:t>
      </w:r>
      <w:proofErr w:type="spellEnd"/>
      <w:r w:rsidRPr="00AD50B9">
        <w:rPr>
          <w:rtl/>
        </w:rPr>
        <w:t xml:space="preserve"> דף קכ"ג ודף קכ"ד. ועיין תשובות </w:t>
      </w:r>
      <w:proofErr w:type="spellStart"/>
      <w:r w:rsidRPr="00AD50B9">
        <w:rPr>
          <w:rtl/>
        </w:rPr>
        <w:t>הרמ"א</w:t>
      </w:r>
      <w:proofErr w:type="spellEnd"/>
      <w:r w:rsidRPr="00AD50B9">
        <w:rPr>
          <w:rtl/>
        </w:rPr>
        <w:t xml:space="preserve"> סימן ע"ט. ויש לדון בדבר אם אפשר להוציא ממוחזק נגד שיטת רבינו משולם</w:t>
      </w:r>
      <w:r>
        <w:rPr>
          <w:rFonts w:hint="cs"/>
          <w:rtl/>
        </w:rPr>
        <w:t>."</w:t>
      </w:r>
    </w:p>
    <w:p w14:paraId="246A4A38" w14:textId="77777777" w:rsidR="005C74A4" w:rsidRPr="000E0DE4" w:rsidRDefault="005C74A4" w:rsidP="005C74A4">
      <w:pPr>
        <w:pStyle w:val="-0"/>
        <w:rPr>
          <w:rtl/>
        </w:rPr>
      </w:pPr>
      <w:r w:rsidRPr="000E0DE4">
        <w:rPr>
          <w:rFonts w:hint="cs"/>
          <w:rtl/>
        </w:rPr>
        <w:t xml:space="preserve">תוקף ההסכם מדין </w:t>
      </w:r>
      <w:proofErr w:type="spellStart"/>
      <w:r w:rsidRPr="000E0DE4">
        <w:rPr>
          <w:rFonts w:hint="cs"/>
          <w:rtl/>
        </w:rPr>
        <w:t>סיטומתא</w:t>
      </w:r>
      <w:proofErr w:type="spellEnd"/>
    </w:p>
    <w:p w14:paraId="1CAE001E" w14:textId="77777777" w:rsidR="005C74A4" w:rsidRPr="000E0DE4" w:rsidRDefault="005C74A4" w:rsidP="005C74A4">
      <w:pPr>
        <w:pStyle w:val="ad"/>
        <w:rPr>
          <w:rtl/>
        </w:rPr>
      </w:pPr>
      <w:r w:rsidRPr="000E0DE4">
        <w:rPr>
          <w:rFonts w:hint="cs"/>
          <w:rtl/>
        </w:rPr>
        <w:t xml:space="preserve">אולם נראה כי ההסכם חל מדין </w:t>
      </w:r>
      <w:proofErr w:type="spellStart"/>
      <w:r w:rsidRPr="000E0DE4">
        <w:rPr>
          <w:rFonts w:hint="cs"/>
          <w:rtl/>
        </w:rPr>
        <w:t>סיטומתא</w:t>
      </w:r>
      <w:proofErr w:type="spellEnd"/>
      <w:r w:rsidRPr="000E0DE4">
        <w:rPr>
          <w:rFonts w:hint="cs"/>
          <w:rtl/>
        </w:rPr>
        <w:t>. ואף שעסקינן בדבר שלא בא לעולם</w:t>
      </w:r>
      <w:r>
        <w:rPr>
          <w:rFonts w:hint="cs"/>
          <w:rtl/>
        </w:rPr>
        <w:t>,</w:t>
      </w:r>
      <w:r w:rsidRPr="000E0DE4">
        <w:rPr>
          <w:rFonts w:hint="cs"/>
          <w:rtl/>
        </w:rPr>
        <w:t xml:space="preserve"> ההלכה היא למעשה </w:t>
      </w:r>
      <w:proofErr w:type="spellStart"/>
      <w:r w:rsidRPr="000E0DE4">
        <w:rPr>
          <w:rFonts w:hint="cs"/>
          <w:rtl/>
        </w:rPr>
        <w:t>שסיטומתא</w:t>
      </w:r>
      <w:proofErr w:type="spellEnd"/>
      <w:r w:rsidRPr="000E0DE4">
        <w:rPr>
          <w:rFonts w:hint="cs"/>
          <w:rtl/>
        </w:rPr>
        <w:t xml:space="preserve"> תקפה בדבר שלא בא לעולם</w:t>
      </w:r>
      <w:r>
        <w:rPr>
          <w:rFonts w:hint="cs"/>
          <w:rtl/>
        </w:rPr>
        <w:t>,</w:t>
      </w:r>
      <w:r w:rsidRPr="000E0DE4">
        <w:rPr>
          <w:rFonts w:hint="cs"/>
          <w:rtl/>
        </w:rPr>
        <w:t xml:space="preserve"> </w:t>
      </w:r>
      <w:proofErr w:type="spellStart"/>
      <w:r w:rsidRPr="000E0DE4">
        <w:rPr>
          <w:rFonts w:hint="cs"/>
          <w:rtl/>
        </w:rPr>
        <w:t>וכדלהלן</w:t>
      </w:r>
      <w:proofErr w:type="spellEnd"/>
      <w:r w:rsidRPr="000E0DE4">
        <w:rPr>
          <w:rFonts w:hint="cs"/>
          <w:rtl/>
        </w:rPr>
        <w:t>.</w:t>
      </w:r>
    </w:p>
    <w:p w14:paraId="5A473419" w14:textId="77777777" w:rsidR="005C74A4" w:rsidRPr="000E0DE4" w:rsidRDefault="005C74A4" w:rsidP="005C74A4">
      <w:pPr>
        <w:pStyle w:val="ae"/>
        <w:rPr>
          <w:rtl/>
        </w:rPr>
      </w:pPr>
      <w:proofErr w:type="spellStart"/>
      <w:r w:rsidRPr="000E0DE4">
        <w:rPr>
          <w:rFonts w:hint="cs"/>
          <w:rtl/>
        </w:rPr>
        <w:t>בשו"ע</w:t>
      </w:r>
      <w:proofErr w:type="spellEnd"/>
      <w:r w:rsidRPr="000E0DE4">
        <w:rPr>
          <w:rFonts w:hint="cs"/>
          <w:rtl/>
        </w:rPr>
        <w:t xml:space="preserve"> </w:t>
      </w:r>
      <w:proofErr w:type="spellStart"/>
      <w:r w:rsidRPr="000E0DE4">
        <w:rPr>
          <w:rFonts w:hint="cs"/>
          <w:rtl/>
        </w:rPr>
        <w:t>חו"מ</w:t>
      </w:r>
      <w:proofErr w:type="spellEnd"/>
      <w:r w:rsidRPr="000E0DE4">
        <w:rPr>
          <w:rFonts w:hint="cs"/>
          <w:rtl/>
        </w:rPr>
        <w:t xml:space="preserve"> </w:t>
      </w:r>
      <w:r>
        <w:rPr>
          <w:rFonts w:hint="cs"/>
          <w:rtl/>
        </w:rPr>
        <w:t>(</w:t>
      </w:r>
      <w:r w:rsidRPr="000E0DE4">
        <w:rPr>
          <w:rFonts w:hint="cs"/>
          <w:rtl/>
        </w:rPr>
        <w:t xml:space="preserve">סי' </w:t>
      </w:r>
      <w:proofErr w:type="spellStart"/>
      <w:r w:rsidRPr="000E0DE4">
        <w:rPr>
          <w:rFonts w:hint="cs"/>
          <w:rtl/>
        </w:rPr>
        <w:t>רא</w:t>
      </w:r>
      <w:proofErr w:type="spellEnd"/>
      <w:r w:rsidRPr="000E0DE4">
        <w:rPr>
          <w:rFonts w:hint="cs"/>
          <w:rtl/>
        </w:rPr>
        <w:t xml:space="preserve"> סעי' ב</w:t>
      </w:r>
      <w:r>
        <w:rPr>
          <w:rFonts w:hint="cs"/>
          <w:rtl/>
        </w:rPr>
        <w:t>)</w:t>
      </w:r>
      <w:r w:rsidRPr="000E0DE4">
        <w:rPr>
          <w:rFonts w:hint="cs"/>
          <w:rtl/>
        </w:rPr>
        <w:t xml:space="preserve"> נפסק:</w:t>
      </w:r>
    </w:p>
    <w:p w14:paraId="78A67B92" w14:textId="77777777" w:rsidR="005C74A4" w:rsidRPr="000E0DE4" w:rsidRDefault="005C74A4" w:rsidP="005C74A4">
      <w:pPr>
        <w:pStyle w:val="a9"/>
        <w:rPr>
          <w:rtl/>
        </w:rPr>
      </w:pPr>
      <w:r w:rsidRPr="000E0DE4">
        <w:rPr>
          <w:rFonts w:hint="cs"/>
          <w:rtl/>
        </w:rPr>
        <w:t>"</w:t>
      </w:r>
      <w:r w:rsidRPr="000E0DE4">
        <w:rPr>
          <w:rtl/>
        </w:rPr>
        <w:t xml:space="preserve">וכן כל דבר שנהגו התגרים לקנות בו, כגון על ידי שנותן הלוקח פרוטה למוכר, או על ידי שתוקע לו כפו, (או במקום שנוהגים הסוחרים שמוסרים לקונה המפתח) (הגהות </w:t>
      </w:r>
      <w:proofErr w:type="spellStart"/>
      <w:r w:rsidRPr="000E0DE4">
        <w:rPr>
          <w:rtl/>
        </w:rPr>
        <w:t>מיימוני</w:t>
      </w:r>
      <w:proofErr w:type="spellEnd"/>
      <w:r w:rsidRPr="000E0DE4">
        <w:rPr>
          <w:rtl/>
        </w:rPr>
        <w:t xml:space="preserve"> פ"ז </w:t>
      </w:r>
      <w:proofErr w:type="spellStart"/>
      <w:r w:rsidRPr="000E0DE4">
        <w:rPr>
          <w:rtl/>
        </w:rPr>
        <w:t>דמכירה</w:t>
      </w:r>
      <w:proofErr w:type="spellEnd"/>
      <w:r w:rsidRPr="000E0DE4">
        <w:rPr>
          <w:rtl/>
        </w:rPr>
        <w:t>), וכן כל כיוצא בזה</w:t>
      </w:r>
      <w:r>
        <w:rPr>
          <w:rFonts w:hint="cs"/>
          <w:rtl/>
        </w:rPr>
        <w:t>.</w:t>
      </w:r>
      <w:r w:rsidRPr="000E0DE4">
        <w:rPr>
          <w:rFonts w:hint="cs"/>
          <w:rtl/>
        </w:rPr>
        <w:t>"</w:t>
      </w:r>
    </w:p>
    <w:p w14:paraId="25DF7DBC" w14:textId="77777777" w:rsidR="005C74A4" w:rsidRPr="000E0DE4" w:rsidRDefault="005C74A4" w:rsidP="005C74A4">
      <w:pPr>
        <w:pStyle w:val="ae"/>
      </w:pPr>
      <w:r w:rsidRPr="000E0DE4">
        <w:rPr>
          <w:rFonts w:hint="cs"/>
          <w:rtl/>
        </w:rPr>
        <w:t>וב</w:t>
      </w:r>
      <w:r w:rsidRPr="000E0DE4">
        <w:rPr>
          <w:rtl/>
        </w:rPr>
        <w:t xml:space="preserve">פתחי תשובה </w:t>
      </w:r>
      <w:r w:rsidRPr="000E0DE4">
        <w:rPr>
          <w:rFonts w:hint="cs"/>
          <w:rtl/>
        </w:rPr>
        <w:t xml:space="preserve">(שם </w:t>
      </w:r>
      <w:proofErr w:type="spellStart"/>
      <w:r w:rsidRPr="000E0DE4">
        <w:rPr>
          <w:rFonts w:hint="cs"/>
          <w:rtl/>
        </w:rPr>
        <w:t>ס</w:t>
      </w:r>
      <w:r>
        <w:rPr>
          <w:rFonts w:hint="cs"/>
          <w:rtl/>
        </w:rPr>
        <w:t>"</w:t>
      </w:r>
      <w:r w:rsidRPr="000E0DE4">
        <w:rPr>
          <w:rFonts w:hint="cs"/>
          <w:rtl/>
        </w:rPr>
        <w:t>ק</w:t>
      </w:r>
      <w:proofErr w:type="spellEnd"/>
      <w:r>
        <w:rPr>
          <w:rFonts w:hint="cs"/>
          <w:rtl/>
        </w:rPr>
        <w:t xml:space="preserve"> </w:t>
      </w:r>
      <w:r w:rsidRPr="000E0DE4">
        <w:rPr>
          <w:rFonts w:hint="cs"/>
          <w:rtl/>
        </w:rPr>
        <w:t>ב) כתב:</w:t>
      </w:r>
    </w:p>
    <w:p w14:paraId="09E76C24" w14:textId="77777777" w:rsidR="005C74A4" w:rsidRPr="000E0DE4" w:rsidRDefault="005C74A4" w:rsidP="005C74A4">
      <w:pPr>
        <w:pStyle w:val="a9"/>
        <w:rPr>
          <w:rtl/>
        </w:rPr>
      </w:pPr>
      <w:r>
        <w:rPr>
          <w:rFonts w:hint="cs"/>
          <w:rtl/>
        </w:rPr>
        <w:t>"</w:t>
      </w:r>
      <w:r w:rsidRPr="000E0DE4">
        <w:rPr>
          <w:rtl/>
        </w:rPr>
        <w:t>וכן כל דבר</w:t>
      </w:r>
      <w:r w:rsidRPr="000E0DE4">
        <w:rPr>
          <w:rFonts w:hint="cs"/>
          <w:rtl/>
        </w:rPr>
        <w:t xml:space="preserve">, </w:t>
      </w:r>
      <w:r w:rsidRPr="000E0DE4">
        <w:rPr>
          <w:rtl/>
        </w:rPr>
        <w:t xml:space="preserve">עיין בתשובת </w:t>
      </w:r>
      <w:proofErr w:type="spellStart"/>
      <w:r w:rsidRPr="000E0DE4">
        <w:rPr>
          <w:rtl/>
        </w:rPr>
        <w:t>רע"ק</w:t>
      </w:r>
      <w:proofErr w:type="spellEnd"/>
      <w:r w:rsidRPr="000E0DE4">
        <w:rPr>
          <w:rtl/>
        </w:rPr>
        <w:t xml:space="preserve"> איגר זצ"ל [קמא] סי' קל"ד שכתב, </w:t>
      </w:r>
      <w:proofErr w:type="spellStart"/>
      <w:r w:rsidRPr="000E0DE4">
        <w:rPr>
          <w:rtl/>
        </w:rPr>
        <w:t>דהיש"ש</w:t>
      </w:r>
      <w:proofErr w:type="spellEnd"/>
      <w:r w:rsidRPr="000E0DE4">
        <w:rPr>
          <w:rtl/>
        </w:rPr>
        <w:t xml:space="preserve"> פ"ח </w:t>
      </w:r>
      <w:proofErr w:type="spellStart"/>
      <w:r w:rsidRPr="000E0DE4">
        <w:rPr>
          <w:rtl/>
        </w:rPr>
        <w:t>דב"ק</w:t>
      </w:r>
      <w:proofErr w:type="spellEnd"/>
      <w:r w:rsidRPr="000E0DE4">
        <w:rPr>
          <w:rtl/>
        </w:rPr>
        <w:t xml:space="preserve"> סי' ס' הביא בשם המרדכי [והוא בהגהת מרדכי סוף פרק ר"א </w:t>
      </w:r>
      <w:proofErr w:type="spellStart"/>
      <w:r w:rsidRPr="000E0DE4">
        <w:rPr>
          <w:rtl/>
        </w:rPr>
        <w:t>דמילה</w:t>
      </w:r>
      <w:proofErr w:type="spellEnd"/>
      <w:r w:rsidRPr="000E0DE4">
        <w:rPr>
          <w:rtl/>
        </w:rPr>
        <w:t xml:space="preserve"> </w:t>
      </w:r>
      <w:proofErr w:type="spellStart"/>
      <w:r w:rsidRPr="000E0DE4">
        <w:rPr>
          <w:rtl/>
        </w:rPr>
        <w:t>דשבת</w:t>
      </w:r>
      <w:proofErr w:type="spellEnd"/>
      <w:r w:rsidRPr="000E0DE4">
        <w:rPr>
          <w:rtl/>
        </w:rPr>
        <w:t xml:space="preserve"> [סי' תע"ב - תע"ג] </w:t>
      </w:r>
      <w:proofErr w:type="spellStart"/>
      <w:r w:rsidRPr="000E0DE4">
        <w:rPr>
          <w:rtl/>
        </w:rPr>
        <w:t>דאסטומתא</w:t>
      </w:r>
      <w:proofErr w:type="spellEnd"/>
      <w:r w:rsidRPr="000E0DE4">
        <w:rPr>
          <w:rtl/>
        </w:rPr>
        <w:t xml:space="preserve"> לא מצינו </w:t>
      </w:r>
      <w:proofErr w:type="spellStart"/>
      <w:r w:rsidRPr="000E0DE4">
        <w:rPr>
          <w:rtl/>
        </w:rPr>
        <w:t>דקנה</w:t>
      </w:r>
      <w:proofErr w:type="spellEnd"/>
      <w:r w:rsidRPr="000E0DE4">
        <w:rPr>
          <w:rtl/>
        </w:rPr>
        <w:t xml:space="preserve"> רק בדבר שבא לעולם, דהוי כמו קנין גמור, אבל בדבר שלא בא לעולם לא מהני </w:t>
      </w:r>
      <w:proofErr w:type="spellStart"/>
      <w:r w:rsidRPr="000E0DE4">
        <w:rPr>
          <w:rtl/>
        </w:rPr>
        <w:t>אסטומתא</w:t>
      </w:r>
      <w:proofErr w:type="spellEnd"/>
      <w:r w:rsidRPr="000E0DE4">
        <w:rPr>
          <w:rtl/>
        </w:rPr>
        <w:t xml:space="preserve"> למחשביה יותר </w:t>
      </w:r>
      <w:proofErr w:type="spellStart"/>
      <w:r w:rsidRPr="000E0DE4">
        <w:rPr>
          <w:rtl/>
        </w:rPr>
        <w:t>מקנין</w:t>
      </w:r>
      <w:proofErr w:type="spellEnd"/>
      <w:r w:rsidRPr="000E0DE4">
        <w:rPr>
          <w:rtl/>
        </w:rPr>
        <w:t xml:space="preserve"> גמור, וכ"כ בתשובת </w:t>
      </w:r>
      <w:proofErr w:type="spellStart"/>
      <w:r w:rsidRPr="000E0DE4">
        <w:rPr>
          <w:rtl/>
        </w:rPr>
        <w:t>הרדב"ז</w:t>
      </w:r>
      <w:proofErr w:type="spellEnd"/>
      <w:r w:rsidRPr="000E0DE4">
        <w:rPr>
          <w:rtl/>
        </w:rPr>
        <w:t xml:space="preserve"> [ח"א סי' רע"ח], עכ"ל. וכ"כ בספר </w:t>
      </w:r>
      <w:proofErr w:type="spellStart"/>
      <w:r w:rsidRPr="000E0DE4">
        <w:rPr>
          <w:rtl/>
        </w:rPr>
        <w:t>קצוה"ח</w:t>
      </w:r>
      <w:proofErr w:type="spellEnd"/>
      <w:r w:rsidRPr="000E0DE4">
        <w:rPr>
          <w:rtl/>
        </w:rPr>
        <w:t xml:space="preserve"> [</w:t>
      </w:r>
      <w:proofErr w:type="spellStart"/>
      <w:r w:rsidRPr="000E0DE4">
        <w:rPr>
          <w:rtl/>
        </w:rPr>
        <w:t>סק"א</w:t>
      </w:r>
      <w:proofErr w:type="spellEnd"/>
      <w:r w:rsidRPr="000E0DE4">
        <w:rPr>
          <w:rtl/>
        </w:rPr>
        <w:t xml:space="preserve">] ובספר נתיבות המשפט [משה"א </w:t>
      </w:r>
      <w:proofErr w:type="spellStart"/>
      <w:r w:rsidRPr="000E0DE4">
        <w:rPr>
          <w:rtl/>
        </w:rPr>
        <w:t>סק"א</w:t>
      </w:r>
      <w:proofErr w:type="spellEnd"/>
      <w:r w:rsidRPr="000E0DE4">
        <w:rPr>
          <w:rtl/>
        </w:rPr>
        <w:t xml:space="preserve">] סימן זה, והזכיר שם תשובת </w:t>
      </w:r>
      <w:proofErr w:type="spellStart"/>
      <w:r w:rsidRPr="000E0DE4">
        <w:rPr>
          <w:rtl/>
        </w:rPr>
        <w:t>רש"ל</w:t>
      </w:r>
      <w:proofErr w:type="spellEnd"/>
      <w:r w:rsidRPr="000E0DE4">
        <w:rPr>
          <w:rtl/>
        </w:rPr>
        <w:t xml:space="preserve"> סי' ל"ו שכתב </w:t>
      </w:r>
      <w:proofErr w:type="spellStart"/>
      <w:r w:rsidRPr="000E0DE4">
        <w:rPr>
          <w:rtl/>
        </w:rPr>
        <w:t>דבאורענדי</w:t>
      </w:r>
      <w:proofErr w:type="spellEnd"/>
      <w:r w:rsidRPr="000E0DE4">
        <w:rPr>
          <w:rtl/>
        </w:rPr>
        <w:t xml:space="preserve"> מהני שטר אף שהוא דבר שלא בא לעולם כיון שהוא מנהג ודמי </w:t>
      </w:r>
      <w:proofErr w:type="spellStart"/>
      <w:r w:rsidRPr="000E0DE4">
        <w:rPr>
          <w:rtl/>
        </w:rPr>
        <w:t>לאסטומתא</w:t>
      </w:r>
      <w:proofErr w:type="spellEnd"/>
      <w:r w:rsidRPr="000E0DE4">
        <w:rPr>
          <w:rtl/>
        </w:rPr>
        <w:t xml:space="preserve">, ע"ש, וכתב </w:t>
      </w:r>
      <w:proofErr w:type="spellStart"/>
      <w:r w:rsidRPr="000E0DE4">
        <w:rPr>
          <w:rtl/>
        </w:rPr>
        <w:t>דאפשר</w:t>
      </w:r>
      <w:proofErr w:type="spellEnd"/>
      <w:r w:rsidRPr="000E0DE4">
        <w:rPr>
          <w:rtl/>
        </w:rPr>
        <w:t xml:space="preserve"> כיון </w:t>
      </w:r>
      <w:proofErr w:type="spellStart"/>
      <w:r w:rsidRPr="000E0DE4">
        <w:rPr>
          <w:rtl/>
        </w:rPr>
        <w:t>דשם</w:t>
      </w:r>
      <w:proofErr w:type="spellEnd"/>
      <w:r w:rsidRPr="000E0DE4">
        <w:rPr>
          <w:rtl/>
        </w:rPr>
        <w:t xml:space="preserve"> הוא ג"כ </w:t>
      </w:r>
      <w:proofErr w:type="spellStart"/>
      <w:r w:rsidRPr="000E0DE4">
        <w:rPr>
          <w:rtl/>
        </w:rPr>
        <w:t>מדינא</w:t>
      </w:r>
      <w:proofErr w:type="spellEnd"/>
      <w:r w:rsidRPr="000E0DE4">
        <w:rPr>
          <w:rtl/>
        </w:rPr>
        <w:t xml:space="preserve"> </w:t>
      </w:r>
      <w:proofErr w:type="spellStart"/>
      <w:r w:rsidRPr="000E0DE4">
        <w:rPr>
          <w:rtl/>
        </w:rPr>
        <w:t>דמלכותא</w:t>
      </w:r>
      <w:proofErr w:type="spellEnd"/>
      <w:r w:rsidRPr="000E0DE4">
        <w:rPr>
          <w:rtl/>
        </w:rPr>
        <w:t xml:space="preserve">, ע"ש. </w:t>
      </w:r>
    </w:p>
    <w:p w14:paraId="0E2C6890" w14:textId="77777777" w:rsidR="005C74A4" w:rsidRPr="000E0DE4" w:rsidRDefault="005C74A4" w:rsidP="005C74A4">
      <w:pPr>
        <w:pStyle w:val="a9"/>
        <w:rPr>
          <w:rtl/>
        </w:rPr>
      </w:pPr>
      <w:r w:rsidRPr="000E0DE4">
        <w:rPr>
          <w:rtl/>
        </w:rPr>
        <w:t xml:space="preserve">אולם בתשובת חתם סופר חלק </w:t>
      </w:r>
      <w:proofErr w:type="spellStart"/>
      <w:r w:rsidRPr="000E0DE4">
        <w:rPr>
          <w:rtl/>
        </w:rPr>
        <w:t>חו"מ</w:t>
      </w:r>
      <w:proofErr w:type="spellEnd"/>
      <w:r w:rsidRPr="000E0DE4">
        <w:rPr>
          <w:rtl/>
        </w:rPr>
        <w:t xml:space="preserve"> סי' ס"ו [סוף] אות ב' כתב בפשיטות </w:t>
      </w:r>
      <w:proofErr w:type="spellStart"/>
      <w:r w:rsidRPr="000E0DE4">
        <w:rPr>
          <w:rtl/>
        </w:rPr>
        <w:t>דסיטומתא</w:t>
      </w:r>
      <w:proofErr w:type="spellEnd"/>
      <w:r w:rsidRPr="000E0DE4">
        <w:rPr>
          <w:rtl/>
        </w:rPr>
        <w:t xml:space="preserve"> מהני גם בדבר שלא בא לעולם, </w:t>
      </w:r>
      <w:proofErr w:type="spellStart"/>
      <w:r w:rsidRPr="000E0DE4">
        <w:rPr>
          <w:rtl/>
        </w:rPr>
        <w:t>דכ"כ</w:t>
      </w:r>
      <w:proofErr w:type="spellEnd"/>
      <w:r w:rsidRPr="000E0DE4">
        <w:rPr>
          <w:rtl/>
        </w:rPr>
        <w:t xml:space="preserve"> </w:t>
      </w:r>
      <w:proofErr w:type="spellStart"/>
      <w:r w:rsidRPr="000E0DE4">
        <w:rPr>
          <w:rtl/>
        </w:rPr>
        <w:t>הרא"ש</w:t>
      </w:r>
      <w:proofErr w:type="spellEnd"/>
      <w:r w:rsidRPr="000E0DE4">
        <w:rPr>
          <w:rtl/>
        </w:rPr>
        <w:t xml:space="preserve"> בתשובה כלל י"ג סי' כ"א, דאם מנהג העולם להקנות בשטרי חכירות דברים שלא באו לעולם מהני מטעם </w:t>
      </w:r>
      <w:proofErr w:type="spellStart"/>
      <w:r w:rsidRPr="000E0DE4">
        <w:rPr>
          <w:rtl/>
        </w:rPr>
        <w:t>סיטומתא</w:t>
      </w:r>
      <w:proofErr w:type="spellEnd"/>
      <w:r w:rsidRPr="000E0DE4">
        <w:rPr>
          <w:rtl/>
        </w:rPr>
        <w:t xml:space="preserve">, וכתב </w:t>
      </w:r>
      <w:proofErr w:type="spellStart"/>
      <w:r w:rsidRPr="000E0DE4">
        <w:rPr>
          <w:rtl/>
        </w:rPr>
        <w:t>דמ"ש</w:t>
      </w:r>
      <w:proofErr w:type="spellEnd"/>
      <w:r w:rsidRPr="000E0DE4">
        <w:rPr>
          <w:rtl/>
        </w:rPr>
        <w:t xml:space="preserve"> [בהגהות] מרדכי פרק ר' אליעזר </w:t>
      </w:r>
      <w:proofErr w:type="spellStart"/>
      <w:r w:rsidRPr="000E0DE4">
        <w:rPr>
          <w:rtl/>
        </w:rPr>
        <w:t>דמילה</w:t>
      </w:r>
      <w:proofErr w:type="spellEnd"/>
      <w:r w:rsidRPr="000E0DE4">
        <w:rPr>
          <w:rtl/>
        </w:rPr>
        <w:t xml:space="preserve"> [שבת סי' תע"ג] בשם רבינו יחיאל [והובא ג"כ בב"י יו"ד סימן רס"ד במי שנדר לאחד לתת בנו למול מהני מטעם </w:t>
      </w:r>
      <w:proofErr w:type="spellStart"/>
      <w:r w:rsidRPr="000E0DE4">
        <w:rPr>
          <w:rtl/>
        </w:rPr>
        <w:t>סיטומתא</w:t>
      </w:r>
      <w:proofErr w:type="spellEnd"/>
      <w:r w:rsidRPr="000E0DE4">
        <w:rPr>
          <w:rtl/>
        </w:rPr>
        <w:t xml:space="preserve"> שכן נהגו, אבל אם עדיין לא נולד הילד לא מהני, דאין </w:t>
      </w:r>
      <w:proofErr w:type="spellStart"/>
      <w:r w:rsidRPr="000E0DE4">
        <w:rPr>
          <w:rtl/>
        </w:rPr>
        <w:t>סיטומתא</w:t>
      </w:r>
      <w:proofErr w:type="spellEnd"/>
      <w:r w:rsidRPr="000E0DE4">
        <w:rPr>
          <w:rtl/>
        </w:rPr>
        <w:t xml:space="preserve"> מועיל לדבר שלא בא לעולם, היינו מפני שלא נהגו לדור למוהל טרם שבא הילד לעולם, וזה ששינה מהמנהג לא מהני </w:t>
      </w:r>
      <w:proofErr w:type="spellStart"/>
      <w:r w:rsidRPr="000E0DE4">
        <w:rPr>
          <w:rtl/>
        </w:rPr>
        <w:t>סיטומתא</w:t>
      </w:r>
      <w:proofErr w:type="spellEnd"/>
      <w:r w:rsidRPr="000E0DE4">
        <w:rPr>
          <w:rtl/>
        </w:rPr>
        <w:t xml:space="preserve">, אבל </w:t>
      </w:r>
      <w:proofErr w:type="spellStart"/>
      <w:r w:rsidRPr="000E0DE4">
        <w:rPr>
          <w:rtl/>
        </w:rPr>
        <w:t>הרא"ש</w:t>
      </w:r>
      <w:proofErr w:type="spellEnd"/>
      <w:r w:rsidRPr="000E0DE4">
        <w:rPr>
          <w:rtl/>
        </w:rPr>
        <w:t xml:space="preserve"> בתשובה </w:t>
      </w:r>
      <w:proofErr w:type="spellStart"/>
      <w:r w:rsidRPr="000E0DE4">
        <w:rPr>
          <w:rtl/>
        </w:rPr>
        <w:t>מיירי</w:t>
      </w:r>
      <w:proofErr w:type="spellEnd"/>
      <w:r w:rsidRPr="000E0DE4">
        <w:rPr>
          <w:rtl/>
        </w:rPr>
        <w:t xml:space="preserve"> שנהגו לחכור דברים שלא באו לעולם, </w:t>
      </w:r>
      <w:proofErr w:type="spellStart"/>
      <w:r w:rsidRPr="000E0DE4">
        <w:rPr>
          <w:rtl/>
        </w:rPr>
        <w:t>משו"ה</w:t>
      </w:r>
      <w:proofErr w:type="spellEnd"/>
      <w:r w:rsidRPr="000E0DE4">
        <w:rPr>
          <w:rtl/>
        </w:rPr>
        <w:t xml:space="preserve"> מהני. וכתב עוד, </w:t>
      </w:r>
      <w:proofErr w:type="spellStart"/>
      <w:r w:rsidRPr="000E0DE4">
        <w:rPr>
          <w:rtl/>
        </w:rPr>
        <w:t>דה"ה</w:t>
      </w:r>
      <w:proofErr w:type="spellEnd"/>
      <w:r w:rsidRPr="000E0DE4">
        <w:rPr>
          <w:rtl/>
        </w:rPr>
        <w:t xml:space="preserve"> וכל שכן </w:t>
      </w:r>
      <w:proofErr w:type="spellStart"/>
      <w:r w:rsidRPr="000E0DE4">
        <w:rPr>
          <w:rtl/>
        </w:rPr>
        <w:t>דמועיל</w:t>
      </w:r>
      <w:proofErr w:type="spellEnd"/>
      <w:r w:rsidRPr="000E0DE4">
        <w:rPr>
          <w:rtl/>
        </w:rPr>
        <w:t xml:space="preserve"> באסמכתא, </w:t>
      </w:r>
      <w:proofErr w:type="spellStart"/>
      <w:r w:rsidRPr="000E0DE4">
        <w:rPr>
          <w:rtl/>
        </w:rPr>
        <w:t>דהא</w:t>
      </w:r>
      <w:proofErr w:type="spellEnd"/>
      <w:r w:rsidRPr="000E0DE4">
        <w:rPr>
          <w:rtl/>
        </w:rPr>
        <w:t xml:space="preserve"> טעמא דלא קני משום דלא סמכא </w:t>
      </w:r>
      <w:proofErr w:type="spellStart"/>
      <w:r w:rsidRPr="000E0DE4">
        <w:rPr>
          <w:rtl/>
        </w:rPr>
        <w:t>דעתיה</w:t>
      </w:r>
      <w:proofErr w:type="spellEnd"/>
      <w:r w:rsidRPr="000E0DE4">
        <w:rPr>
          <w:rtl/>
        </w:rPr>
        <w:t xml:space="preserve">, </w:t>
      </w:r>
      <w:proofErr w:type="spellStart"/>
      <w:r w:rsidRPr="000E0DE4">
        <w:rPr>
          <w:rtl/>
        </w:rPr>
        <w:t>ומכיון</w:t>
      </w:r>
      <w:proofErr w:type="spellEnd"/>
      <w:r w:rsidRPr="000E0DE4">
        <w:rPr>
          <w:rtl/>
        </w:rPr>
        <w:t xml:space="preserve"> שנהגו שפיר סמכא </w:t>
      </w:r>
      <w:proofErr w:type="spellStart"/>
      <w:r w:rsidRPr="000E0DE4">
        <w:rPr>
          <w:rtl/>
        </w:rPr>
        <w:t>דעתיה</w:t>
      </w:r>
      <w:proofErr w:type="spellEnd"/>
      <w:r w:rsidRPr="000E0DE4">
        <w:rPr>
          <w:rtl/>
        </w:rPr>
        <w:t xml:space="preserve"> וקני. אך כתב בנידון שהוזכר בשאלה שם, שיהודי קנה עצים משר אחד ע"פ </w:t>
      </w:r>
      <w:proofErr w:type="spellStart"/>
      <w:r w:rsidRPr="000E0DE4">
        <w:rPr>
          <w:rtl/>
        </w:rPr>
        <w:t>קאנטראקט</w:t>
      </w:r>
      <w:proofErr w:type="spellEnd"/>
      <w:r w:rsidRPr="000E0DE4">
        <w:rPr>
          <w:rtl/>
        </w:rPr>
        <w:t xml:space="preserve"> והשכין את </w:t>
      </w:r>
      <w:proofErr w:type="spellStart"/>
      <w:r w:rsidRPr="000E0DE4">
        <w:rPr>
          <w:rtl/>
        </w:rPr>
        <w:t>הקאנטראקט</w:t>
      </w:r>
      <w:proofErr w:type="spellEnd"/>
      <w:r w:rsidRPr="000E0DE4">
        <w:rPr>
          <w:rtl/>
        </w:rPr>
        <w:t xml:space="preserve"> ביד יהודי שני שיפרע </w:t>
      </w:r>
      <w:proofErr w:type="spellStart"/>
      <w:r w:rsidRPr="000E0DE4">
        <w:rPr>
          <w:rtl/>
        </w:rPr>
        <w:t>להשר</w:t>
      </w:r>
      <w:proofErr w:type="spellEnd"/>
      <w:r w:rsidRPr="000E0DE4">
        <w:rPr>
          <w:rtl/>
        </w:rPr>
        <w:t xml:space="preserve"> ה' מאות זהובים שנשאר חייב לו והתנה הראשון עם השני שאם לא ישלם לו ליום פלוני יהיה </w:t>
      </w:r>
      <w:proofErr w:type="spellStart"/>
      <w:r w:rsidRPr="000E0DE4">
        <w:rPr>
          <w:rtl/>
        </w:rPr>
        <w:t>הקאנטראקט</w:t>
      </w:r>
      <w:proofErr w:type="spellEnd"/>
      <w:r w:rsidRPr="000E0DE4">
        <w:rPr>
          <w:rtl/>
        </w:rPr>
        <w:t xml:space="preserve"> מוחלט לו, וזה הוא אסמכתא דלא קנה כמ"ש </w:t>
      </w:r>
      <w:proofErr w:type="spellStart"/>
      <w:r w:rsidRPr="000E0DE4">
        <w:rPr>
          <w:rtl/>
        </w:rPr>
        <w:t>בשו"ע</w:t>
      </w:r>
      <w:proofErr w:type="spellEnd"/>
      <w:r w:rsidRPr="000E0DE4">
        <w:rPr>
          <w:rtl/>
        </w:rPr>
        <w:t xml:space="preserve"> סימן ע"ג סעיף י"ז, וכתב הרב השואל </w:t>
      </w:r>
      <w:proofErr w:type="spellStart"/>
      <w:r w:rsidRPr="000E0DE4">
        <w:rPr>
          <w:rtl/>
        </w:rPr>
        <w:t>דליקני</w:t>
      </w:r>
      <w:proofErr w:type="spellEnd"/>
      <w:r w:rsidRPr="000E0DE4">
        <w:rPr>
          <w:rtl/>
        </w:rPr>
        <w:t xml:space="preserve"> מטעם </w:t>
      </w:r>
      <w:proofErr w:type="spellStart"/>
      <w:r w:rsidRPr="000E0DE4">
        <w:rPr>
          <w:rtl/>
        </w:rPr>
        <w:t>סיטומתא</w:t>
      </w:r>
      <w:proofErr w:type="spellEnd"/>
      <w:r w:rsidRPr="000E0DE4">
        <w:rPr>
          <w:rtl/>
        </w:rPr>
        <w:t xml:space="preserve">. והוא ז"ל כתב </w:t>
      </w:r>
      <w:proofErr w:type="spellStart"/>
      <w:r w:rsidRPr="000E0DE4">
        <w:rPr>
          <w:rtl/>
        </w:rPr>
        <w:t>דזה</w:t>
      </w:r>
      <w:proofErr w:type="spellEnd"/>
      <w:r w:rsidRPr="000E0DE4">
        <w:rPr>
          <w:rtl/>
        </w:rPr>
        <w:t xml:space="preserve"> אינו, כי לא שמעתי מנהג זה מעולם, אדרבה בכל כיוצא בזה מדיינים עליו בדיני ישראל ובדיני אומות וא"כ לא קנה היהודי השני, ע"ש. וצ"ע, כי פשט דברי הגהת מרדכי שם לא נראה כדבריו, וכן הוא בתשובת </w:t>
      </w:r>
      <w:proofErr w:type="spellStart"/>
      <w:r w:rsidRPr="000E0DE4">
        <w:rPr>
          <w:rtl/>
        </w:rPr>
        <w:t>רדב"ז</w:t>
      </w:r>
      <w:proofErr w:type="spellEnd"/>
      <w:r w:rsidRPr="000E0DE4">
        <w:rPr>
          <w:rtl/>
        </w:rPr>
        <w:t xml:space="preserve"> ח"א סי' רע"ח, ע"ש</w:t>
      </w:r>
      <w:r>
        <w:rPr>
          <w:rFonts w:hint="cs"/>
          <w:rtl/>
        </w:rPr>
        <w:t>.</w:t>
      </w:r>
      <w:r w:rsidRPr="000E0DE4">
        <w:rPr>
          <w:rFonts w:hint="cs"/>
          <w:rtl/>
        </w:rPr>
        <w:t>"</w:t>
      </w:r>
    </w:p>
    <w:p w14:paraId="58B41ABA" w14:textId="77777777" w:rsidR="005C74A4" w:rsidRPr="000E0DE4" w:rsidRDefault="005C74A4" w:rsidP="005C74A4">
      <w:pPr>
        <w:pStyle w:val="ae"/>
        <w:rPr>
          <w:rtl/>
        </w:rPr>
      </w:pPr>
      <w:proofErr w:type="spellStart"/>
      <w:r w:rsidRPr="000E0DE4">
        <w:rPr>
          <w:rFonts w:hint="cs"/>
          <w:rtl/>
        </w:rPr>
        <w:lastRenderedPageBreak/>
        <w:t>ובנתה"מ</w:t>
      </w:r>
      <w:proofErr w:type="spellEnd"/>
      <w:r w:rsidRPr="000E0DE4">
        <w:rPr>
          <w:rFonts w:hint="cs"/>
          <w:rtl/>
        </w:rPr>
        <w:t xml:space="preserve"> </w:t>
      </w:r>
      <w:r>
        <w:rPr>
          <w:rFonts w:hint="cs"/>
          <w:rtl/>
        </w:rPr>
        <w:t>(</w:t>
      </w:r>
      <w:r w:rsidRPr="000E0DE4">
        <w:rPr>
          <w:rFonts w:hint="cs"/>
          <w:rtl/>
        </w:rPr>
        <w:t xml:space="preserve">ביאורים </w:t>
      </w:r>
      <w:proofErr w:type="spellStart"/>
      <w:r w:rsidRPr="000E0DE4">
        <w:rPr>
          <w:rFonts w:hint="cs"/>
          <w:rtl/>
        </w:rPr>
        <w:t>ס</w:t>
      </w:r>
      <w:r>
        <w:rPr>
          <w:rFonts w:hint="cs"/>
          <w:rtl/>
        </w:rPr>
        <w:t>"</w:t>
      </w:r>
      <w:r w:rsidRPr="000E0DE4">
        <w:rPr>
          <w:rFonts w:hint="cs"/>
          <w:rtl/>
        </w:rPr>
        <w:t>ק</w:t>
      </w:r>
      <w:proofErr w:type="spellEnd"/>
      <w:r>
        <w:rPr>
          <w:rFonts w:hint="cs"/>
          <w:rtl/>
        </w:rPr>
        <w:t xml:space="preserve"> </w:t>
      </w:r>
      <w:r w:rsidRPr="000E0DE4">
        <w:rPr>
          <w:rFonts w:hint="cs"/>
          <w:rtl/>
        </w:rPr>
        <w:t>א</w:t>
      </w:r>
      <w:r>
        <w:rPr>
          <w:rFonts w:hint="cs"/>
          <w:rtl/>
        </w:rPr>
        <w:t>)</w:t>
      </w:r>
      <w:r w:rsidRPr="000E0DE4">
        <w:rPr>
          <w:rFonts w:hint="cs"/>
          <w:rtl/>
        </w:rPr>
        <w:t xml:space="preserve"> כתב:</w:t>
      </w:r>
    </w:p>
    <w:p w14:paraId="1072372D" w14:textId="77777777" w:rsidR="005C74A4" w:rsidRPr="000E0DE4" w:rsidRDefault="005C74A4" w:rsidP="005C74A4">
      <w:pPr>
        <w:pStyle w:val="a9"/>
        <w:rPr>
          <w:rtl/>
        </w:rPr>
      </w:pPr>
      <w:r w:rsidRPr="000E0DE4">
        <w:rPr>
          <w:rFonts w:hint="cs"/>
          <w:rtl/>
        </w:rPr>
        <w:t xml:space="preserve">"ועיין </w:t>
      </w:r>
      <w:proofErr w:type="spellStart"/>
      <w:r w:rsidRPr="000E0DE4">
        <w:rPr>
          <w:rFonts w:hint="cs"/>
          <w:rtl/>
        </w:rPr>
        <w:t>בקצה"ח</w:t>
      </w:r>
      <w:proofErr w:type="spellEnd"/>
      <w:r w:rsidRPr="000E0DE4">
        <w:rPr>
          <w:rFonts w:hint="cs"/>
          <w:rtl/>
        </w:rPr>
        <w:t xml:space="preserve"> שהביא בשם המרדכי שלא מהני </w:t>
      </w:r>
      <w:proofErr w:type="spellStart"/>
      <w:r w:rsidRPr="000E0DE4">
        <w:rPr>
          <w:rFonts w:hint="cs"/>
          <w:rtl/>
        </w:rPr>
        <w:t>סיטומתא</w:t>
      </w:r>
      <w:proofErr w:type="spellEnd"/>
      <w:r w:rsidRPr="000E0DE4">
        <w:rPr>
          <w:rFonts w:hint="cs"/>
          <w:rtl/>
        </w:rPr>
        <w:t xml:space="preserve"> בדבר שלא בא לעולם. ועיין תשובת </w:t>
      </w:r>
      <w:proofErr w:type="spellStart"/>
      <w:r w:rsidRPr="000E0DE4">
        <w:rPr>
          <w:rFonts w:hint="cs"/>
          <w:rtl/>
        </w:rPr>
        <w:t>רש"ל</w:t>
      </w:r>
      <w:proofErr w:type="spellEnd"/>
      <w:r>
        <w:rPr>
          <w:rFonts w:hint="cs"/>
          <w:rtl/>
        </w:rPr>
        <w:t xml:space="preserve"> [</w:t>
      </w:r>
      <w:r w:rsidRPr="000E0DE4">
        <w:rPr>
          <w:rFonts w:hint="cs"/>
          <w:rtl/>
        </w:rPr>
        <w:t>...</w:t>
      </w:r>
      <w:r>
        <w:rPr>
          <w:rFonts w:hint="cs"/>
          <w:rtl/>
        </w:rPr>
        <w:t>]</w:t>
      </w:r>
      <w:r w:rsidRPr="000E0DE4">
        <w:rPr>
          <w:rFonts w:hint="cs"/>
          <w:rtl/>
        </w:rPr>
        <w:t xml:space="preserve"> </w:t>
      </w:r>
      <w:proofErr w:type="spellStart"/>
      <w:r w:rsidRPr="000E0DE4">
        <w:rPr>
          <w:rFonts w:hint="cs"/>
          <w:rtl/>
        </w:rPr>
        <w:t>דבאורנדי</w:t>
      </w:r>
      <w:proofErr w:type="spellEnd"/>
      <w:r w:rsidRPr="000E0DE4">
        <w:rPr>
          <w:rFonts w:hint="cs"/>
          <w:rtl/>
        </w:rPr>
        <w:t xml:space="preserve"> מהני שטר אף שהוא דבר שלא בא לעולם, כיון שהוא מנהג ודמי </w:t>
      </w:r>
      <w:proofErr w:type="spellStart"/>
      <w:r w:rsidRPr="000E0DE4">
        <w:rPr>
          <w:rFonts w:hint="cs"/>
          <w:rtl/>
        </w:rPr>
        <w:t>לסיטומתא</w:t>
      </w:r>
      <w:proofErr w:type="spellEnd"/>
      <w:r>
        <w:rPr>
          <w:rFonts w:hint="cs"/>
          <w:rtl/>
        </w:rPr>
        <w:t xml:space="preserve"> [</w:t>
      </w:r>
      <w:r w:rsidRPr="000E0DE4">
        <w:rPr>
          <w:rFonts w:hint="cs"/>
          <w:rtl/>
        </w:rPr>
        <w:t>...</w:t>
      </w:r>
      <w:r>
        <w:rPr>
          <w:rFonts w:hint="cs"/>
          <w:rtl/>
        </w:rPr>
        <w:t>]</w:t>
      </w:r>
      <w:r w:rsidRPr="000E0DE4">
        <w:rPr>
          <w:rFonts w:hint="cs"/>
          <w:rtl/>
        </w:rPr>
        <w:t xml:space="preserve"> ואפשר כיון </w:t>
      </w:r>
      <w:proofErr w:type="spellStart"/>
      <w:r w:rsidRPr="000E0DE4">
        <w:rPr>
          <w:rFonts w:hint="cs"/>
          <w:rtl/>
        </w:rPr>
        <w:t>דשם</w:t>
      </w:r>
      <w:proofErr w:type="spellEnd"/>
      <w:r w:rsidRPr="000E0DE4">
        <w:rPr>
          <w:rFonts w:hint="cs"/>
          <w:rtl/>
        </w:rPr>
        <w:t xml:space="preserve"> הוא ג"כ </w:t>
      </w:r>
      <w:proofErr w:type="spellStart"/>
      <w:r w:rsidRPr="000E0DE4">
        <w:rPr>
          <w:rFonts w:hint="cs"/>
          <w:rtl/>
        </w:rPr>
        <w:t>מדינא</w:t>
      </w:r>
      <w:proofErr w:type="spellEnd"/>
      <w:r w:rsidRPr="000E0DE4">
        <w:rPr>
          <w:rFonts w:hint="cs"/>
          <w:rtl/>
        </w:rPr>
        <w:t xml:space="preserve"> </w:t>
      </w:r>
      <w:proofErr w:type="spellStart"/>
      <w:r w:rsidRPr="000E0DE4">
        <w:rPr>
          <w:rFonts w:hint="cs"/>
          <w:rtl/>
        </w:rPr>
        <w:t>דמלכותא</w:t>
      </w:r>
      <w:proofErr w:type="spellEnd"/>
      <w:r>
        <w:rPr>
          <w:rFonts w:hint="cs"/>
          <w:rtl/>
        </w:rPr>
        <w:t>.</w:t>
      </w:r>
      <w:r w:rsidRPr="000E0DE4">
        <w:rPr>
          <w:rFonts w:hint="cs"/>
          <w:rtl/>
        </w:rPr>
        <w:t>"</w:t>
      </w:r>
    </w:p>
    <w:p w14:paraId="08BB7884" w14:textId="77777777" w:rsidR="005C74A4" w:rsidRPr="000E0DE4" w:rsidRDefault="005C74A4" w:rsidP="005C74A4">
      <w:pPr>
        <w:pStyle w:val="-0"/>
        <w:rPr>
          <w:rtl/>
        </w:rPr>
      </w:pPr>
      <w:r w:rsidRPr="000E0DE4">
        <w:rPr>
          <w:rFonts w:hint="cs"/>
          <w:rtl/>
        </w:rPr>
        <w:t xml:space="preserve">סקירה של השיטות </w:t>
      </w:r>
      <w:proofErr w:type="spellStart"/>
      <w:r w:rsidRPr="000E0DE4">
        <w:rPr>
          <w:rFonts w:hint="cs"/>
          <w:rtl/>
        </w:rPr>
        <w:t>בסיטומתא</w:t>
      </w:r>
      <w:proofErr w:type="spellEnd"/>
      <w:r w:rsidRPr="000E0DE4">
        <w:rPr>
          <w:rFonts w:hint="cs"/>
          <w:rtl/>
        </w:rPr>
        <w:t xml:space="preserve"> בדבר שלא בא לעולם</w:t>
      </w:r>
    </w:p>
    <w:p w14:paraId="1B0B1827" w14:textId="77777777" w:rsidR="005C74A4" w:rsidRPr="000E0DE4" w:rsidRDefault="005C74A4" w:rsidP="005C74A4">
      <w:pPr>
        <w:pStyle w:val="ad"/>
        <w:rPr>
          <w:rtl/>
        </w:rPr>
      </w:pPr>
      <w:r w:rsidRPr="000E0DE4">
        <w:rPr>
          <w:rFonts w:hint="cs"/>
          <w:rtl/>
        </w:rPr>
        <w:t xml:space="preserve">והנה, בקצירת האומר נסכם מעט מהמקורות בעניין זה. </w:t>
      </w:r>
      <w:proofErr w:type="spellStart"/>
      <w:r w:rsidRPr="000E0DE4">
        <w:rPr>
          <w:rFonts w:hint="cs"/>
          <w:rtl/>
        </w:rPr>
        <w:t>דהנה</w:t>
      </w:r>
      <w:proofErr w:type="spellEnd"/>
      <w:r w:rsidRPr="000E0DE4">
        <w:rPr>
          <w:rFonts w:hint="cs"/>
          <w:rtl/>
        </w:rPr>
        <w:t>, ההגהות מרדכי סוף מסכת שבת (אות תעב</w:t>
      </w:r>
      <w:r>
        <w:rPr>
          <w:rFonts w:hint="cs"/>
          <w:rtl/>
        </w:rPr>
        <w:t>-</w:t>
      </w:r>
      <w:proofErr w:type="spellStart"/>
      <w:r w:rsidRPr="000E0DE4">
        <w:rPr>
          <w:rFonts w:hint="cs"/>
          <w:rtl/>
        </w:rPr>
        <w:t>תעג</w:t>
      </w:r>
      <w:proofErr w:type="spellEnd"/>
      <w:r w:rsidRPr="000E0DE4">
        <w:rPr>
          <w:rFonts w:hint="cs"/>
          <w:rtl/>
        </w:rPr>
        <w:t xml:space="preserve">) הביא בשם רבינו יחיאל </w:t>
      </w:r>
      <w:proofErr w:type="spellStart"/>
      <w:r w:rsidRPr="000E0DE4">
        <w:rPr>
          <w:rFonts w:hint="cs"/>
          <w:rtl/>
        </w:rPr>
        <w:t>דסיטומתא</w:t>
      </w:r>
      <w:proofErr w:type="spellEnd"/>
      <w:r w:rsidRPr="000E0DE4">
        <w:rPr>
          <w:rFonts w:hint="cs"/>
          <w:rtl/>
        </w:rPr>
        <w:t xml:space="preserve"> קונה </w:t>
      </w:r>
      <w:proofErr w:type="spellStart"/>
      <w:r w:rsidRPr="000E0DE4">
        <w:rPr>
          <w:rFonts w:hint="cs"/>
          <w:rtl/>
        </w:rPr>
        <w:t>דוקא</w:t>
      </w:r>
      <w:proofErr w:type="spellEnd"/>
      <w:r w:rsidRPr="000E0DE4">
        <w:rPr>
          <w:rFonts w:hint="cs"/>
          <w:rtl/>
        </w:rPr>
        <w:t xml:space="preserve"> בדבר שבא לעולם שכיון שדבר שלא בא לעולם אין מועיל בו קנין הרי כי דם </w:t>
      </w:r>
      <w:proofErr w:type="spellStart"/>
      <w:r w:rsidRPr="000E0DE4">
        <w:rPr>
          <w:rFonts w:hint="cs"/>
          <w:rtl/>
        </w:rPr>
        <w:t>סיטמתא</w:t>
      </w:r>
      <w:proofErr w:type="spellEnd"/>
      <w:r w:rsidRPr="000E0DE4">
        <w:rPr>
          <w:rFonts w:hint="cs"/>
          <w:rtl/>
        </w:rPr>
        <w:t xml:space="preserve"> שנחשב </w:t>
      </w:r>
      <w:proofErr w:type="spellStart"/>
      <w:r w:rsidRPr="000E0DE4">
        <w:rPr>
          <w:rFonts w:hint="cs"/>
          <w:rtl/>
        </w:rPr>
        <w:t>לקנין</w:t>
      </w:r>
      <w:proofErr w:type="spellEnd"/>
      <w:r w:rsidRPr="000E0DE4">
        <w:rPr>
          <w:rFonts w:hint="cs"/>
          <w:rtl/>
        </w:rPr>
        <w:t xml:space="preserve"> לא יועיל בתנאים שלא מועיל בהם קנין. גם </w:t>
      </w:r>
      <w:proofErr w:type="spellStart"/>
      <w:r w:rsidRPr="000E0DE4">
        <w:rPr>
          <w:rFonts w:hint="cs"/>
          <w:rtl/>
        </w:rPr>
        <w:t>ביש"ש</w:t>
      </w:r>
      <w:proofErr w:type="spellEnd"/>
      <w:r w:rsidRPr="000E0DE4">
        <w:rPr>
          <w:rFonts w:hint="cs"/>
          <w:rtl/>
        </w:rPr>
        <w:t xml:space="preserve"> ב</w:t>
      </w:r>
      <w:r>
        <w:rPr>
          <w:rFonts w:hint="cs"/>
          <w:rtl/>
        </w:rPr>
        <w:t>(</w:t>
      </w:r>
      <w:r w:rsidRPr="000E0DE4">
        <w:rPr>
          <w:rFonts w:hint="cs"/>
          <w:rtl/>
        </w:rPr>
        <w:t>"ק פ"ח ס</w:t>
      </w:r>
      <w:r>
        <w:rPr>
          <w:rFonts w:hint="cs"/>
          <w:rtl/>
        </w:rPr>
        <w:t xml:space="preserve">וף סימן </w:t>
      </w:r>
      <w:r w:rsidRPr="000E0DE4">
        <w:rPr>
          <w:rFonts w:hint="cs"/>
          <w:rtl/>
        </w:rPr>
        <w:t>ס</w:t>
      </w:r>
      <w:r>
        <w:rPr>
          <w:rFonts w:hint="cs"/>
          <w:rtl/>
        </w:rPr>
        <w:t>)</w:t>
      </w:r>
      <w:r w:rsidRPr="000E0DE4">
        <w:rPr>
          <w:rFonts w:hint="cs"/>
          <w:rtl/>
        </w:rPr>
        <w:t xml:space="preserve"> הביא דבריו. גם </w:t>
      </w:r>
      <w:proofErr w:type="spellStart"/>
      <w:r w:rsidRPr="000E0DE4">
        <w:rPr>
          <w:rFonts w:hint="cs"/>
          <w:rtl/>
        </w:rPr>
        <w:t>בשו"ת</w:t>
      </w:r>
      <w:proofErr w:type="spellEnd"/>
      <w:r w:rsidRPr="000E0DE4">
        <w:rPr>
          <w:rFonts w:hint="cs"/>
          <w:rtl/>
        </w:rPr>
        <w:t xml:space="preserve"> </w:t>
      </w:r>
      <w:proofErr w:type="spellStart"/>
      <w:r w:rsidRPr="000E0DE4">
        <w:rPr>
          <w:rFonts w:hint="cs"/>
          <w:rtl/>
        </w:rPr>
        <w:t>הרדב"ז</w:t>
      </w:r>
      <w:proofErr w:type="spellEnd"/>
      <w:r w:rsidRPr="000E0DE4">
        <w:rPr>
          <w:rFonts w:hint="cs"/>
          <w:rtl/>
        </w:rPr>
        <w:t xml:space="preserve"> </w:t>
      </w:r>
      <w:r>
        <w:rPr>
          <w:rFonts w:hint="cs"/>
          <w:rtl/>
        </w:rPr>
        <w:t xml:space="preserve">(ח"א סי' </w:t>
      </w:r>
      <w:proofErr w:type="spellStart"/>
      <w:r>
        <w:rPr>
          <w:rFonts w:hint="cs"/>
          <w:rtl/>
        </w:rPr>
        <w:t>רע</w:t>
      </w:r>
      <w:r w:rsidRPr="000E0DE4">
        <w:rPr>
          <w:rFonts w:hint="cs"/>
          <w:rtl/>
        </w:rPr>
        <w:t>ח</w:t>
      </w:r>
      <w:proofErr w:type="spellEnd"/>
      <w:r>
        <w:rPr>
          <w:rFonts w:hint="cs"/>
          <w:rtl/>
        </w:rPr>
        <w:t>)</w:t>
      </w:r>
      <w:r w:rsidRPr="000E0DE4">
        <w:rPr>
          <w:rFonts w:hint="cs"/>
          <w:rtl/>
        </w:rPr>
        <w:t xml:space="preserve"> מביא דברי רבינו יחיאל שבדבר שאין מועיל הקנין לא מצינו שיועיל המנהג. גם </w:t>
      </w:r>
      <w:proofErr w:type="spellStart"/>
      <w:r w:rsidRPr="000E0DE4">
        <w:rPr>
          <w:rFonts w:hint="cs"/>
          <w:rtl/>
        </w:rPr>
        <w:t>בשו"ת</w:t>
      </w:r>
      <w:proofErr w:type="spellEnd"/>
      <w:r w:rsidRPr="000E0DE4">
        <w:rPr>
          <w:rFonts w:hint="cs"/>
          <w:rtl/>
        </w:rPr>
        <w:t xml:space="preserve"> </w:t>
      </w:r>
      <w:proofErr w:type="spellStart"/>
      <w:r w:rsidRPr="000E0DE4">
        <w:rPr>
          <w:rFonts w:hint="cs"/>
          <w:rtl/>
        </w:rPr>
        <w:t>רעק"א</w:t>
      </w:r>
      <w:proofErr w:type="spellEnd"/>
      <w:r w:rsidRPr="000E0DE4">
        <w:rPr>
          <w:rFonts w:hint="cs"/>
          <w:rtl/>
        </w:rPr>
        <w:t xml:space="preserve"> </w:t>
      </w:r>
      <w:r>
        <w:rPr>
          <w:rFonts w:hint="cs"/>
          <w:rtl/>
        </w:rPr>
        <w:t>(</w:t>
      </w:r>
      <w:r w:rsidRPr="000E0DE4">
        <w:rPr>
          <w:rFonts w:hint="cs"/>
          <w:rtl/>
        </w:rPr>
        <w:t xml:space="preserve">סי' </w:t>
      </w:r>
      <w:proofErr w:type="spellStart"/>
      <w:r w:rsidRPr="000E0DE4">
        <w:rPr>
          <w:rFonts w:hint="cs"/>
          <w:rtl/>
        </w:rPr>
        <w:t>קלד</w:t>
      </w:r>
      <w:proofErr w:type="spellEnd"/>
      <w:r>
        <w:rPr>
          <w:rFonts w:hint="cs"/>
          <w:rtl/>
        </w:rPr>
        <w:t>)</w:t>
      </w:r>
      <w:r w:rsidRPr="000E0DE4">
        <w:rPr>
          <w:rFonts w:hint="cs"/>
          <w:rtl/>
        </w:rPr>
        <w:t xml:space="preserve"> הביא דבריהם ללא חולק וכי </w:t>
      </w:r>
      <w:proofErr w:type="spellStart"/>
      <w:r w:rsidRPr="000E0DE4">
        <w:rPr>
          <w:rFonts w:hint="cs"/>
          <w:rtl/>
        </w:rPr>
        <w:t>סיטומתא</w:t>
      </w:r>
      <w:proofErr w:type="spellEnd"/>
      <w:r w:rsidRPr="000E0DE4">
        <w:rPr>
          <w:rFonts w:hint="cs"/>
          <w:rtl/>
        </w:rPr>
        <w:t xml:space="preserve"> לא עדיפה משאר קניינים. כך גם בספר דבר אברהם </w:t>
      </w:r>
      <w:r>
        <w:rPr>
          <w:rFonts w:hint="cs"/>
          <w:rtl/>
        </w:rPr>
        <w:t xml:space="preserve">(ח"א סי' א אות </w:t>
      </w:r>
      <w:proofErr w:type="spellStart"/>
      <w:r>
        <w:rPr>
          <w:rFonts w:hint="cs"/>
          <w:rtl/>
        </w:rPr>
        <w:t>ט</w:t>
      </w:r>
      <w:r w:rsidRPr="000E0DE4">
        <w:rPr>
          <w:rFonts w:hint="cs"/>
          <w:rtl/>
        </w:rPr>
        <w:t>ז</w:t>
      </w:r>
      <w:proofErr w:type="spellEnd"/>
      <w:r>
        <w:rPr>
          <w:rFonts w:hint="cs"/>
          <w:rtl/>
        </w:rPr>
        <w:t>)</w:t>
      </w:r>
      <w:r w:rsidRPr="000E0DE4">
        <w:rPr>
          <w:rFonts w:hint="cs"/>
          <w:rtl/>
        </w:rPr>
        <w:t xml:space="preserve"> </w:t>
      </w:r>
      <w:proofErr w:type="spellStart"/>
      <w:r w:rsidRPr="000E0DE4">
        <w:rPr>
          <w:rFonts w:hint="cs"/>
          <w:rtl/>
        </w:rPr>
        <w:t>ובשו"ת</w:t>
      </w:r>
      <w:proofErr w:type="spellEnd"/>
      <w:r w:rsidRPr="000E0DE4">
        <w:rPr>
          <w:rFonts w:hint="cs"/>
          <w:rtl/>
        </w:rPr>
        <w:t xml:space="preserve"> צמח צדק </w:t>
      </w:r>
      <w:r>
        <w:rPr>
          <w:rFonts w:hint="cs"/>
          <w:rtl/>
        </w:rPr>
        <w:t>(</w:t>
      </w:r>
      <w:proofErr w:type="spellStart"/>
      <w:r w:rsidRPr="000E0DE4">
        <w:rPr>
          <w:rFonts w:hint="cs"/>
          <w:rtl/>
        </w:rPr>
        <w:t>חו"מ</w:t>
      </w:r>
      <w:proofErr w:type="spellEnd"/>
      <w:r w:rsidRPr="000E0DE4">
        <w:rPr>
          <w:rFonts w:hint="cs"/>
          <w:rtl/>
        </w:rPr>
        <w:t xml:space="preserve"> ס</w:t>
      </w:r>
      <w:r>
        <w:rPr>
          <w:rFonts w:hint="cs"/>
          <w:rtl/>
        </w:rPr>
        <w:t xml:space="preserve">וף סימן </w:t>
      </w:r>
      <w:proofErr w:type="spellStart"/>
      <w:r w:rsidRPr="000E0DE4">
        <w:rPr>
          <w:rFonts w:hint="cs"/>
          <w:rtl/>
        </w:rPr>
        <w:t>כט</w:t>
      </w:r>
      <w:proofErr w:type="spellEnd"/>
      <w:r>
        <w:rPr>
          <w:rFonts w:hint="cs"/>
          <w:rtl/>
        </w:rPr>
        <w:t>)</w:t>
      </w:r>
      <w:r w:rsidRPr="000E0DE4">
        <w:rPr>
          <w:rFonts w:hint="cs"/>
          <w:rtl/>
        </w:rPr>
        <w:t xml:space="preserve">. </w:t>
      </w:r>
    </w:p>
    <w:p w14:paraId="13AA4C7D" w14:textId="3B99D03F" w:rsidR="005C74A4" w:rsidRPr="000E0DE4" w:rsidRDefault="005C74A4" w:rsidP="005C74A4">
      <w:pPr>
        <w:pStyle w:val="ae"/>
        <w:rPr>
          <w:rtl/>
        </w:rPr>
      </w:pPr>
      <w:r w:rsidRPr="000E0DE4">
        <w:rPr>
          <w:rFonts w:hint="cs"/>
          <w:rtl/>
        </w:rPr>
        <w:t>מנגד</w:t>
      </w:r>
      <w:r>
        <w:rPr>
          <w:rFonts w:hint="cs"/>
          <w:rtl/>
        </w:rPr>
        <w:t>,</w:t>
      </w:r>
      <w:r w:rsidRPr="000E0DE4">
        <w:rPr>
          <w:rFonts w:hint="cs"/>
          <w:rtl/>
        </w:rPr>
        <w:t xml:space="preserve"> </w:t>
      </w:r>
      <w:proofErr w:type="spellStart"/>
      <w:r w:rsidRPr="000E0DE4">
        <w:rPr>
          <w:rFonts w:hint="cs"/>
          <w:rtl/>
        </w:rPr>
        <w:t>בשו"ת</w:t>
      </w:r>
      <w:proofErr w:type="spellEnd"/>
      <w:r w:rsidRPr="000E0DE4">
        <w:rPr>
          <w:rFonts w:hint="cs"/>
          <w:rtl/>
        </w:rPr>
        <w:t xml:space="preserve"> </w:t>
      </w:r>
      <w:proofErr w:type="spellStart"/>
      <w:r w:rsidRPr="000E0DE4">
        <w:rPr>
          <w:rFonts w:hint="cs"/>
          <w:rtl/>
        </w:rPr>
        <w:t>הרא"ש</w:t>
      </w:r>
      <w:proofErr w:type="spellEnd"/>
      <w:r w:rsidRPr="000E0DE4">
        <w:rPr>
          <w:rFonts w:hint="cs"/>
          <w:rtl/>
        </w:rPr>
        <w:t xml:space="preserve"> </w:t>
      </w:r>
      <w:r>
        <w:rPr>
          <w:rFonts w:hint="cs"/>
          <w:rtl/>
        </w:rPr>
        <w:t>(</w:t>
      </w:r>
      <w:r w:rsidRPr="000E0DE4">
        <w:rPr>
          <w:rFonts w:hint="cs"/>
          <w:rtl/>
        </w:rPr>
        <w:t xml:space="preserve">כלל </w:t>
      </w:r>
      <w:proofErr w:type="spellStart"/>
      <w:r w:rsidRPr="000E0DE4">
        <w:rPr>
          <w:rFonts w:hint="cs"/>
          <w:rtl/>
        </w:rPr>
        <w:t>יג</w:t>
      </w:r>
      <w:proofErr w:type="spellEnd"/>
      <w:r w:rsidRPr="000E0DE4">
        <w:rPr>
          <w:rFonts w:hint="cs"/>
          <w:rtl/>
        </w:rPr>
        <w:t xml:space="preserve"> סי' כ</w:t>
      </w:r>
      <w:r>
        <w:rPr>
          <w:rFonts w:hint="cs"/>
          <w:rtl/>
        </w:rPr>
        <w:t>)</w:t>
      </w:r>
      <w:r w:rsidRPr="000E0DE4">
        <w:rPr>
          <w:rFonts w:hint="cs"/>
          <w:rtl/>
        </w:rPr>
        <w:t xml:space="preserve"> </w:t>
      </w:r>
      <w:proofErr w:type="spellStart"/>
      <w:r w:rsidRPr="000E0DE4">
        <w:rPr>
          <w:rFonts w:hint="cs"/>
          <w:rtl/>
        </w:rPr>
        <w:t>לענין</w:t>
      </w:r>
      <w:proofErr w:type="spellEnd"/>
      <w:r w:rsidRPr="000E0DE4">
        <w:rPr>
          <w:rFonts w:hint="cs"/>
          <w:rtl/>
        </w:rPr>
        <w:t xml:space="preserve"> חכירות כתב שאם נהגו </w:t>
      </w:r>
      <w:proofErr w:type="spellStart"/>
      <w:r w:rsidRPr="000E0DE4">
        <w:rPr>
          <w:rFonts w:hint="cs"/>
          <w:rtl/>
        </w:rPr>
        <w:t>בסיטומתא</w:t>
      </w:r>
      <w:proofErr w:type="spellEnd"/>
      <w:r w:rsidRPr="000E0DE4">
        <w:rPr>
          <w:rFonts w:hint="cs"/>
          <w:rtl/>
        </w:rPr>
        <w:t xml:space="preserve"> גם בדבר שלא בא</w:t>
      </w:r>
      <w:r w:rsidR="002B3A87">
        <w:rPr>
          <w:rFonts w:hint="cs"/>
          <w:rtl/>
        </w:rPr>
        <w:t>,</w:t>
      </w:r>
      <w:r w:rsidRPr="000E0DE4">
        <w:rPr>
          <w:rFonts w:hint="cs"/>
          <w:rtl/>
        </w:rPr>
        <w:t xml:space="preserve"> לעולם קונה מדין </w:t>
      </w:r>
      <w:proofErr w:type="spellStart"/>
      <w:r w:rsidRPr="000E0DE4">
        <w:rPr>
          <w:rFonts w:hint="cs"/>
          <w:rtl/>
        </w:rPr>
        <w:t>סיטומתא</w:t>
      </w:r>
      <w:proofErr w:type="spellEnd"/>
      <w:r w:rsidRPr="000E0DE4">
        <w:rPr>
          <w:rFonts w:hint="cs"/>
          <w:rtl/>
        </w:rPr>
        <w:t xml:space="preserve">. </w:t>
      </w:r>
      <w:proofErr w:type="spellStart"/>
      <w:r w:rsidRPr="000E0DE4">
        <w:rPr>
          <w:rFonts w:hint="cs"/>
          <w:rtl/>
        </w:rPr>
        <w:t>בשו"ת</w:t>
      </w:r>
      <w:proofErr w:type="spellEnd"/>
      <w:r w:rsidRPr="000E0DE4">
        <w:rPr>
          <w:rFonts w:hint="cs"/>
          <w:rtl/>
        </w:rPr>
        <w:t xml:space="preserve"> מבי"ט </w:t>
      </w:r>
      <w:r>
        <w:rPr>
          <w:rFonts w:hint="cs"/>
          <w:rtl/>
        </w:rPr>
        <w:t>(</w:t>
      </w:r>
      <w:proofErr w:type="spellStart"/>
      <w:r w:rsidRPr="000E0DE4">
        <w:rPr>
          <w:rFonts w:hint="cs"/>
          <w:rtl/>
        </w:rPr>
        <w:t>ח"ב</w:t>
      </w:r>
      <w:proofErr w:type="spellEnd"/>
      <w:r w:rsidRPr="000E0DE4">
        <w:rPr>
          <w:rFonts w:hint="cs"/>
          <w:rtl/>
        </w:rPr>
        <w:t xml:space="preserve"> סי' </w:t>
      </w:r>
      <w:proofErr w:type="spellStart"/>
      <w:r w:rsidRPr="000E0DE4">
        <w:rPr>
          <w:rFonts w:hint="cs"/>
          <w:rtl/>
        </w:rPr>
        <w:t>קנג</w:t>
      </w:r>
      <w:proofErr w:type="spellEnd"/>
      <w:r>
        <w:rPr>
          <w:rFonts w:hint="cs"/>
          <w:rtl/>
        </w:rPr>
        <w:t>)</w:t>
      </w:r>
      <w:r w:rsidRPr="000E0DE4">
        <w:rPr>
          <w:rFonts w:hint="cs"/>
          <w:rtl/>
        </w:rPr>
        <w:t xml:space="preserve"> מביא דברי </w:t>
      </w:r>
      <w:proofErr w:type="spellStart"/>
      <w:r w:rsidRPr="000E0DE4">
        <w:rPr>
          <w:rFonts w:hint="cs"/>
          <w:rtl/>
        </w:rPr>
        <w:t>הרא"ש</w:t>
      </w:r>
      <w:proofErr w:type="spellEnd"/>
      <w:r w:rsidRPr="000E0DE4">
        <w:rPr>
          <w:rFonts w:hint="cs"/>
          <w:rtl/>
        </w:rPr>
        <w:t xml:space="preserve">. כך מבואר </w:t>
      </w:r>
      <w:proofErr w:type="spellStart"/>
      <w:r w:rsidRPr="000E0DE4">
        <w:rPr>
          <w:rFonts w:hint="cs"/>
          <w:rtl/>
        </w:rPr>
        <w:t>בשו"ת</w:t>
      </w:r>
      <w:proofErr w:type="spellEnd"/>
      <w:r w:rsidRPr="000E0DE4">
        <w:rPr>
          <w:rFonts w:hint="cs"/>
          <w:rtl/>
        </w:rPr>
        <w:t xml:space="preserve"> </w:t>
      </w:r>
      <w:proofErr w:type="spellStart"/>
      <w:r w:rsidRPr="000E0DE4">
        <w:rPr>
          <w:rFonts w:hint="cs"/>
          <w:rtl/>
        </w:rPr>
        <w:t>מהרש"ל</w:t>
      </w:r>
      <w:proofErr w:type="spellEnd"/>
      <w:r w:rsidRPr="000E0DE4">
        <w:rPr>
          <w:rFonts w:hint="cs"/>
          <w:rtl/>
        </w:rPr>
        <w:t xml:space="preserve"> </w:t>
      </w:r>
      <w:r>
        <w:rPr>
          <w:rFonts w:hint="cs"/>
          <w:rtl/>
        </w:rPr>
        <w:t>(</w:t>
      </w:r>
      <w:r w:rsidRPr="000E0DE4">
        <w:rPr>
          <w:rFonts w:hint="cs"/>
          <w:rtl/>
        </w:rPr>
        <w:t>סי' לו</w:t>
      </w:r>
      <w:r>
        <w:rPr>
          <w:rFonts w:hint="cs"/>
          <w:rtl/>
        </w:rPr>
        <w:t>)</w:t>
      </w:r>
      <w:r w:rsidRPr="000E0DE4">
        <w:rPr>
          <w:rFonts w:hint="cs"/>
          <w:rtl/>
        </w:rPr>
        <w:t xml:space="preserve">. </w:t>
      </w:r>
      <w:proofErr w:type="spellStart"/>
      <w:r w:rsidRPr="000E0DE4">
        <w:rPr>
          <w:rFonts w:hint="cs"/>
          <w:rtl/>
        </w:rPr>
        <w:t>בנתה"מ</w:t>
      </w:r>
      <w:proofErr w:type="spellEnd"/>
      <w:r w:rsidRPr="000E0DE4">
        <w:rPr>
          <w:rFonts w:hint="cs"/>
          <w:rtl/>
        </w:rPr>
        <w:t xml:space="preserve"> הנ"ל הביא דברי </w:t>
      </w:r>
      <w:proofErr w:type="spellStart"/>
      <w:r w:rsidRPr="000E0DE4">
        <w:rPr>
          <w:rFonts w:hint="cs"/>
          <w:rtl/>
        </w:rPr>
        <w:t>המהרש"ל</w:t>
      </w:r>
      <w:proofErr w:type="spellEnd"/>
      <w:r w:rsidRPr="000E0DE4">
        <w:rPr>
          <w:rFonts w:hint="cs"/>
          <w:rtl/>
        </w:rPr>
        <w:t xml:space="preserve"> אלא שכתב ששם חל מדין </w:t>
      </w:r>
      <w:proofErr w:type="spellStart"/>
      <w:r w:rsidRPr="000E0DE4">
        <w:rPr>
          <w:rFonts w:hint="cs"/>
          <w:rtl/>
        </w:rPr>
        <w:t>דינא</w:t>
      </w:r>
      <w:proofErr w:type="spellEnd"/>
      <w:r w:rsidRPr="000E0DE4">
        <w:rPr>
          <w:rFonts w:hint="cs"/>
          <w:rtl/>
        </w:rPr>
        <w:t xml:space="preserve"> </w:t>
      </w:r>
      <w:proofErr w:type="spellStart"/>
      <w:r w:rsidRPr="000E0DE4">
        <w:rPr>
          <w:rFonts w:hint="cs"/>
          <w:rtl/>
        </w:rPr>
        <w:t>דמלכותא</w:t>
      </w:r>
      <w:proofErr w:type="spellEnd"/>
      <w:r w:rsidRPr="000E0DE4">
        <w:rPr>
          <w:rFonts w:hint="cs"/>
          <w:rtl/>
        </w:rPr>
        <w:t xml:space="preserve"> </w:t>
      </w:r>
      <w:proofErr w:type="spellStart"/>
      <w:r w:rsidRPr="000E0DE4">
        <w:rPr>
          <w:rFonts w:hint="cs"/>
          <w:rtl/>
        </w:rPr>
        <w:t>דינא</w:t>
      </w:r>
      <w:proofErr w:type="spellEnd"/>
      <w:r w:rsidRPr="000E0DE4">
        <w:rPr>
          <w:rFonts w:hint="cs"/>
          <w:rtl/>
        </w:rPr>
        <w:t xml:space="preserve"> ואין ללמוד מזה לשאר </w:t>
      </w:r>
      <w:proofErr w:type="spellStart"/>
      <w:r w:rsidRPr="000E0DE4">
        <w:rPr>
          <w:rFonts w:hint="cs"/>
          <w:rtl/>
        </w:rPr>
        <w:t>סיטומתא</w:t>
      </w:r>
      <w:proofErr w:type="spellEnd"/>
      <w:r w:rsidRPr="000E0DE4">
        <w:rPr>
          <w:rFonts w:hint="cs"/>
          <w:rtl/>
        </w:rPr>
        <w:t xml:space="preserve">. </w:t>
      </w:r>
      <w:proofErr w:type="spellStart"/>
      <w:r w:rsidRPr="000E0DE4">
        <w:rPr>
          <w:rFonts w:hint="cs"/>
          <w:rtl/>
        </w:rPr>
        <w:t>בשו"ת</w:t>
      </w:r>
      <w:proofErr w:type="spellEnd"/>
      <w:r w:rsidRPr="000E0DE4">
        <w:rPr>
          <w:rFonts w:hint="cs"/>
          <w:rtl/>
        </w:rPr>
        <w:t xml:space="preserve"> בית שלמה </w:t>
      </w:r>
      <w:r>
        <w:rPr>
          <w:rFonts w:hint="cs"/>
          <w:rtl/>
        </w:rPr>
        <w:t>(</w:t>
      </w:r>
      <w:proofErr w:type="spellStart"/>
      <w:r w:rsidRPr="000E0DE4">
        <w:rPr>
          <w:rFonts w:hint="cs"/>
          <w:rtl/>
        </w:rPr>
        <w:t>חו"מ</w:t>
      </w:r>
      <w:proofErr w:type="spellEnd"/>
      <w:r w:rsidRPr="000E0DE4">
        <w:rPr>
          <w:rFonts w:hint="cs"/>
          <w:rtl/>
        </w:rPr>
        <w:t xml:space="preserve"> סי' סח</w:t>
      </w:r>
      <w:r>
        <w:rPr>
          <w:rFonts w:hint="cs"/>
          <w:rtl/>
        </w:rPr>
        <w:t>)</w:t>
      </w:r>
      <w:r w:rsidRPr="000E0DE4">
        <w:rPr>
          <w:rFonts w:hint="cs"/>
          <w:rtl/>
        </w:rPr>
        <w:t xml:space="preserve"> כתב שהדעת נוטה כדעת </w:t>
      </w:r>
      <w:proofErr w:type="spellStart"/>
      <w:r w:rsidRPr="000E0DE4">
        <w:rPr>
          <w:rFonts w:hint="cs"/>
          <w:rtl/>
        </w:rPr>
        <w:t>הרא"ש</w:t>
      </w:r>
      <w:proofErr w:type="spellEnd"/>
      <w:r w:rsidRPr="000E0DE4">
        <w:rPr>
          <w:rFonts w:hint="cs"/>
          <w:rtl/>
        </w:rPr>
        <w:t xml:space="preserve">. כך הוכיח בשואל ומשיב </w:t>
      </w:r>
      <w:r>
        <w:rPr>
          <w:rFonts w:hint="cs"/>
          <w:rtl/>
        </w:rPr>
        <w:t>(</w:t>
      </w:r>
      <w:proofErr w:type="spellStart"/>
      <w:r w:rsidRPr="000E0DE4">
        <w:rPr>
          <w:rFonts w:hint="cs"/>
          <w:rtl/>
        </w:rPr>
        <w:t>מהדו"ק</w:t>
      </w:r>
      <w:proofErr w:type="spellEnd"/>
      <w:r w:rsidRPr="000E0DE4">
        <w:rPr>
          <w:rFonts w:hint="cs"/>
          <w:rtl/>
        </w:rPr>
        <w:t xml:space="preserve"> </w:t>
      </w:r>
      <w:proofErr w:type="spellStart"/>
      <w:r w:rsidRPr="000E0DE4">
        <w:rPr>
          <w:rFonts w:hint="cs"/>
          <w:rtl/>
        </w:rPr>
        <w:t>ח"ב</w:t>
      </w:r>
      <w:proofErr w:type="spellEnd"/>
      <w:r w:rsidRPr="000E0DE4">
        <w:rPr>
          <w:rFonts w:hint="cs"/>
          <w:rtl/>
        </w:rPr>
        <w:t xml:space="preserve"> סי' לט</w:t>
      </w:r>
      <w:r>
        <w:rPr>
          <w:rFonts w:hint="cs"/>
          <w:rtl/>
        </w:rPr>
        <w:t>)</w:t>
      </w:r>
      <w:r w:rsidRPr="000E0DE4">
        <w:rPr>
          <w:rFonts w:hint="cs"/>
          <w:rtl/>
        </w:rPr>
        <w:t xml:space="preserve"> מדברי </w:t>
      </w:r>
      <w:proofErr w:type="spellStart"/>
      <w:r w:rsidRPr="000E0DE4">
        <w:rPr>
          <w:rFonts w:hint="cs"/>
          <w:rtl/>
        </w:rPr>
        <w:t>התוס</w:t>
      </w:r>
      <w:proofErr w:type="spellEnd"/>
      <w:r w:rsidRPr="000E0DE4">
        <w:rPr>
          <w:rFonts w:hint="cs"/>
          <w:rtl/>
        </w:rPr>
        <w:t xml:space="preserve">' </w:t>
      </w:r>
      <w:r>
        <w:rPr>
          <w:rFonts w:hint="cs"/>
          <w:rtl/>
        </w:rPr>
        <w:t>(</w:t>
      </w:r>
      <w:proofErr w:type="spellStart"/>
      <w:r w:rsidRPr="000E0DE4">
        <w:rPr>
          <w:rFonts w:hint="cs"/>
          <w:rtl/>
        </w:rPr>
        <w:t>ב"מ</w:t>
      </w:r>
      <w:proofErr w:type="spellEnd"/>
      <w:r w:rsidRPr="000E0DE4">
        <w:rPr>
          <w:rFonts w:hint="cs"/>
          <w:rtl/>
        </w:rPr>
        <w:t xml:space="preserve"> </w:t>
      </w:r>
      <w:proofErr w:type="spellStart"/>
      <w:r w:rsidRPr="000E0DE4">
        <w:rPr>
          <w:rFonts w:hint="cs"/>
          <w:rtl/>
        </w:rPr>
        <w:t>סו</w:t>
      </w:r>
      <w:proofErr w:type="spellEnd"/>
      <w:r w:rsidRPr="000E0DE4">
        <w:rPr>
          <w:rFonts w:hint="cs"/>
          <w:rtl/>
        </w:rPr>
        <w:t xml:space="preserve"> </w:t>
      </w:r>
      <w:r>
        <w:rPr>
          <w:rFonts w:hint="cs"/>
          <w:rtl/>
        </w:rPr>
        <w:t xml:space="preserve">ע"א </w:t>
      </w:r>
      <w:r w:rsidRPr="000E0DE4">
        <w:rPr>
          <w:rFonts w:hint="cs"/>
          <w:rtl/>
        </w:rPr>
        <w:t xml:space="preserve">ד"ה </w:t>
      </w:r>
      <w:proofErr w:type="spellStart"/>
      <w:r>
        <w:rPr>
          <w:rFonts w:hint="cs"/>
          <w:rtl/>
        </w:rPr>
        <w:t>ו</w:t>
      </w:r>
      <w:r w:rsidRPr="000E0DE4">
        <w:rPr>
          <w:rFonts w:hint="cs"/>
          <w:rtl/>
        </w:rPr>
        <w:t>מניומ</w:t>
      </w:r>
      <w:r>
        <w:rPr>
          <w:rFonts w:hint="cs"/>
          <w:rtl/>
        </w:rPr>
        <w:t>י</w:t>
      </w:r>
      <w:proofErr w:type="spellEnd"/>
      <w:r>
        <w:rPr>
          <w:rFonts w:hint="cs"/>
          <w:rtl/>
        </w:rPr>
        <w:t xml:space="preserve">). וכן כתב גם במהדורה </w:t>
      </w:r>
      <w:proofErr w:type="spellStart"/>
      <w:r>
        <w:rPr>
          <w:rFonts w:hint="cs"/>
          <w:rtl/>
        </w:rPr>
        <w:t>תליתאה</w:t>
      </w:r>
      <w:proofErr w:type="spellEnd"/>
      <w:r w:rsidRPr="000E0DE4">
        <w:rPr>
          <w:rFonts w:hint="cs"/>
          <w:rtl/>
        </w:rPr>
        <w:t xml:space="preserve"> </w:t>
      </w:r>
      <w:r>
        <w:rPr>
          <w:rFonts w:hint="cs"/>
          <w:rtl/>
        </w:rPr>
        <w:t>(</w:t>
      </w:r>
      <w:r w:rsidRPr="000E0DE4">
        <w:rPr>
          <w:rFonts w:hint="cs"/>
          <w:rtl/>
        </w:rPr>
        <w:t xml:space="preserve">ח"א </w:t>
      </w:r>
      <w:r>
        <w:rPr>
          <w:rFonts w:hint="cs"/>
          <w:rtl/>
        </w:rPr>
        <w:t>סי' ק</w:t>
      </w:r>
      <w:r w:rsidRPr="000E0DE4">
        <w:rPr>
          <w:rFonts w:hint="cs"/>
          <w:rtl/>
        </w:rPr>
        <w:t>ו</w:t>
      </w:r>
      <w:r>
        <w:rPr>
          <w:rFonts w:hint="cs"/>
          <w:rtl/>
        </w:rPr>
        <w:t>)</w:t>
      </w:r>
      <w:r w:rsidRPr="000E0DE4">
        <w:rPr>
          <w:rFonts w:hint="cs"/>
          <w:rtl/>
        </w:rPr>
        <w:t xml:space="preserve">. גם </w:t>
      </w:r>
      <w:proofErr w:type="spellStart"/>
      <w:r w:rsidRPr="000E0DE4">
        <w:rPr>
          <w:rFonts w:hint="cs"/>
          <w:rtl/>
        </w:rPr>
        <w:t>בשו"ת</w:t>
      </w:r>
      <w:proofErr w:type="spellEnd"/>
      <w:r w:rsidRPr="000E0DE4">
        <w:rPr>
          <w:rFonts w:hint="cs"/>
          <w:rtl/>
        </w:rPr>
        <w:t xml:space="preserve"> </w:t>
      </w:r>
      <w:proofErr w:type="spellStart"/>
      <w:r w:rsidRPr="000E0DE4">
        <w:rPr>
          <w:rFonts w:hint="cs"/>
          <w:rtl/>
        </w:rPr>
        <w:t>מהרש"ם</w:t>
      </w:r>
      <w:proofErr w:type="spellEnd"/>
      <w:r w:rsidRPr="000E0DE4">
        <w:rPr>
          <w:rFonts w:hint="cs"/>
          <w:rtl/>
        </w:rPr>
        <w:t xml:space="preserve"> </w:t>
      </w:r>
      <w:r>
        <w:rPr>
          <w:rFonts w:hint="cs"/>
          <w:rtl/>
        </w:rPr>
        <w:t>(</w:t>
      </w:r>
      <w:proofErr w:type="spellStart"/>
      <w:r w:rsidRPr="000E0DE4">
        <w:rPr>
          <w:rFonts w:hint="cs"/>
          <w:rtl/>
        </w:rPr>
        <w:t>ח"ב</w:t>
      </w:r>
      <w:proofErr w:type="spellEnd"/>
      <w:r w:rsidRPr="000E0DE4">
        <w:rPr>
          <w:rFonts w:hint="cs"/>
          <w:rtl/>
        </w:rPr>
        <w:t xml:space="preserve"> סי' ריח</w:t>
      </w:r>
      <w:r>
        <w:rPr>
          <w:rFonts w:hint="cs"/>
          <w:rtl/>
        </w:rPr>
        <w:t>)</w:t>
      </w:r>
      <w:r w:rsidRPr="000E0DE4">
        <w:rPr>
          <w:rFonts w:hint="cs"/>
          <w:rtl/>
        </w:rPr>
        <w:t xml:space="preserve"> כתב </w:t>
      </w:r>
      <w:proofErr w:type="spellStart"/>
      <w:r w:rsidRPr="000E0DE4">
        <w:rPr>
          <w:rFonts w:hint="cs"/>
          <w:rtl/>
        </w:rPr>
        <w:t>דקיי"ל</w:t>
      </w:r>
      <w:proofErr w:type="spellEnd"/>
      <w:r w:rsidRPr="000E0DE4">
        <w:rPr>
          <w:rFonts w:hint="cs"/>
          <w:rtl/>
        </w:rPr>
        <w:t xml:space="preserve"> </w:t>
      </w:r>
      <w:proofErr w:type="spellStart"/>
      <w:r w:rsidRPr="000E0DE4">
        <w:rPr>
          <w:rFonts w:hint="cs"/>
          <w:rtl/>
        </w:rPr>
        <w:t>שסיטומתא</w:t>
      </w:r>
      <w:proofErr w:type="spellEnd"/>
      <w:r w:rsidRPr="000E0DE4">
        <w:rPr>
          <w:rFonts w:hint="cs"/>
          <w:rtl/>
        </w:rPr>
        <w:t xml:space="preserve"> קונה בדבר שלא בא לעולם. </w:t>
      </w:r>
      <w:proofErr w:type="spellStart"/>
      <w:r w:rsidRPr="000E0DE4">
        <w:rPr>
          <w:rFonts w:hint="cs"/>
          <w:rtl/>
        </w:rPr>
        <w:t>בשו"ת</w:t>
      </w:r>
      <w:proofErr w:type="spellEnd"/>
      <w:r w:rsidRPr="000E0DE4">
        <w:rPr>
          <w:rFonts w:hint="cs"/>
          <w:rtl/>
        </w:rPr>
        <w:t xml:space="preserve"> בית יצחק </w:t>
      </w:r>
      <w:r>
        <w:rPr>
          <w:rFonts w:hint="cs"/>
          <w:rtl/>
        </w:rPr>
        <w:t>(</w:t>
      </w:r>
      <w:proofErr w:type="spellStart"/>
      <w:r w:rsidRPr="000E0DE4">
        <w:rPr>
          <w:rFonts w:hint="cs"/>
          <w:rtl/>
        </w:rPr>
        <w:t>חו"מ</w:t>
      </w:r>
      <w:proofErr w:type="spellEnd"/>
      <w:r w:rsidRPr="000E0DE4">
        <w:rPr>
          <w:rFonts w:hint="cs"/>
          <w:rtl/>
        </w:rPr>
        <w:t xml:space="preserve"> סי' ס אות א</w:t>
      </w:r>
      <w:r>
        <w:rPr>
          <w:rFonts w:hint="cs"/>
          <w:rtl/>
        </w:rPr>
        <w:t>)</w:t>
      </w:r>
      <w:r w:rsidRPr="000E0DE4">
        <w:rPr>
          <w:rFonts w:hint="cs"/>
          <w:rtl/>
        </w:rPr>
        <w:t xml:space="preserve"> כתב שכיון שרוב הפוסקים סוברים </w:t>
      </w:r>
      <w:proofErr w:type="spellStart"/>
      <w:r w:rsidRPr="000E0DE4">
        <w:rPr>
          <w:rFonts w:hint="cs"/>
          <w:rtl/>
        </w:rPr>
        <w:t>שסיטומתא</w:t>
      </w:r>
      <w:proofErr w:type="spellEnd"/>
      <w:r w:rsidRPr="000E0DE4">
        <w:rPr>
          <w:rFonts w:hint="cs"/>
          <w:rtl/>
        </w:rPr>
        <w:t xml:space="preserve"> מועילה בדבר שלא בא לעולם הלכה כמותם.</w:t>
      </w:r>
    </w:p>
    <w:p w14:paraId="0745135B" w14:textId="77777777" w:rsidR="005C74A4" w:rsidRPr="000E0DE4" w:rsidRDefault="005C74A4" w:rsidP="005C74A4">
      <w:pPr>
        <w:pStyle w:val="ae"/>
        <w:rPr>
          <w:rtl/>
        </w:rPr>
      </w:pPr>
      <w:r w:rsidRPr="000E0DE4">
        <w:rPr>
          <w:rFonts w:hint="cs"/>
          <w:rtl/>
        </w:rPr>
        <w:t xml:space="preserve">ובביאור הדבר כתב בספר אולם המשפט </w:t>
      </w:r>
      <w:r>
        <w:rPr>
          <w:rFonts w:hint="cs"/>
          <w:rtl/>
        </w:rPr>
        <w:t>(</w:t>
      </w:r>
      <w:r w:rsidRPr="000E0DE4">
        <w:rPr>
          <w:rFonts w:hint="cs"/>
          <w:rtl/>
        </w:rPr>
        <w:t xml:space="preserve">סי' </w:t>
      </w:r>
      <w:proofErr w:type="spellStart"/>
      <w:r w:rsidRPr="000E0DE4">
        <w:rPr>
          <w:rFonts w:hint="cs"/>
          <w:rtl/>
        </w:rPr>
        <w:t>רא</w:t>
      </w:r>
      <w:proofErr w:type="spellEnd"/>
      <w:r>
        <w:rPr>
          <w:rFonts w:hint="cs"/>
          <w:rtl/>
        </w:rPr>
        <w:t>)</w:t>
      </w:r>
      <w:r w:rsidRPr="000E0DE4">
        <w:rPr>
          <w:rFonts w:hint="cs"/>
          <w:rtl/>
        </w:rPr>
        <w:t xml:space="preserve"> </w:t>
      </w:r>
      <w:proofErr w:type="spellStart"/>
      <w:r w:rsidRPr="000E0DE4">
        <w:rPr>
          <w:rFonts w:hint="cs"/>
          <w:rtl/>
        </w:rPr>
        <w:t>שסיטומתא</w:t>
      </w:r>
      <w:proofErr w:type="spellEnd"/>
      <w:r w:rsidRPr="000E0DE4">
        <w:rPr>
          <w:rFonts w:hint="cs"/>
          <w:rtl/>
        </w:rPr>
        <w:t xml:space="preserve"> הוא קנין מדרבנן ותקנו חז"ל קנין זה גם בדבר שלא בא לעולם. ותמה על </w:t>
      </w:r>
      <w:proofErr w:type="spellStart"/>
      <w:r w:rsidRPr="000E0DE4">
        <w:rPr>
          <w:rFonts w:hint="cs"/>
          <w:rtl/>
        </w:rPr>
        <w:t>החת"ס</w:t>
      </w:r>
      <w:proofErr w:type="spellEnd"/>
      <w:r w:rsidRPr="000E0DE4">
        <w:rPr>
          <w:rFonts w:hint="cs"/>
          <w:rtl/>
        </w:rPr>
        <w:t xml:space="preserve"> שסובר </w:t>
      </w:r>
      <w:proofErr w:type="spellStart"/>
      <w:r w:rsidRPr="000E0DE4">
        <w:rPr>
          <w:rFonts w:hint="cs"/>
          <w:rtl/>
        </w:rPr>
        <w:t>שקנין</w:t>
      </w:r>
      <w:proofErr w:type="spellEnd"/>
      <w:r w:rsidRPr="000E0DE4">
        <w:rPr>
          <w:rFonts w:hint="cs"/>
          <w:rtl/>
        </w:rPr>
        <w:t xml:space="preserve"> זה מועיל מהתורה ובכ"ז פסק שמועיל בדבר שלא בא לעולם. </w:t>
      </w:r>
      <w:proofErr w:type="spellStart"/>
      <w:r w:rsidRPr="000E0DE4">
        <w:rPr>
          <w:rFonts w:hint="cs"/>
          <w:rtl/>
        </w:rPr>
        <w:t>ובשו"ת</w:t>
      </w:r>
      <w:proofErr w:type="spellEnd"/>
      <w:r w:rsidRPr="000E0DE4">
        <w:rPr>
          <w:rFonts w:hint="cs"/>
          <w:rtl/>
        </w:rPr>
        <w:t xml:space="preserve"> </w:t>
      </w:r>
      <w:proofErr w:type="spellStart"/>
      <w:r w:rsidRPr="000E0DE4">
        <w:rPr>
          <w:rFonts w:hint="cs"/>
          <w:rtl/>
        </w:rPr>
        <w:t>מהר"ש</w:t>
      </w:r>
      <w:proofErr w:type="spellEnd"/>
      <w:r w:rsidRPr="000E0DE4">
        <w:rPr>
          <w:rFonts w:hint="cs"/>
          <w:rtl/>
        </w:rPr>
        <w:t xml:space="preserve"> </w:t>
      </w:r>
      <w:proofErr w:type="spellStart"/>
      <w:r w:rsidRPr="000E0DE4">
        <w:rPr>
          <w:rFonts w:hint="cs"/>
          <w:rtl/>
        </w:rPr>
        <w:t>ענגיל</w:t>
      </w:r>
      <w:proofErr w:type="spellEnd"/>
      <w:r w:rsidRPr="000E0DE4">
        <w:rPr>
          <w:rFonts w:hint="cs"/>
          <w:rtl/>
        </w:rPr>
        <w:t xml:space="preserve"> </w:t>
      </w:r>
      <w:r>
        <w:rPr>
          <w:rFonts w:hint="cs"/>
          <w:rtl/>
        </w:rPr>
        <w:t>(</w:t>
      </w:r>
      <w:proofErr w:type="spellStart"/>
      <w:r w:rsidRPr="000E0DE4">
        <w:rPr>
          <w:rFonts w:hint="cs"/>
          <w:rtl/>
        </w:rPr>
        <w:t>ח"ח</w:t>
      </w:r>
      <w:proofErr w:type="spellEnd"/>
      <w:r w:rsidRPr="000E0DE4">
        <w:rPr>
          <w:rFonts w:hint="cs"/>
          <w:rtl/>
        </w:rPr>
        <w:t xml:space="preserve"> סי' </w:t>
      </w:r>
      <w:proofErr w:type="spellStart"/>
      <w:r w:rsidRPr="000E0DE4">
        <w:rPr>
          <w:rFonts w:hint="cs"/>
          <w:rtl/>
        </w:rPr>
        <w:t>קה</w:t>
      </w:r>
      <w:proofErr w:type="spellEnd"/>
      <w:r>
        <w:rPr>
          <w:rFonts w:hint="cs"/>
          <w:rtl/>
        </w:rPr>
        <w:t>)</w:t>
      </w:r>
      <w:r w:rsidRPr="000E0DE4">
        <w:rPr>
          <w:rFonts w:hint="cs"/>
          <w:rtl/>
        </w:rPr>
        <w:t xml:space="preserve"> כתב שאף לסוברים שהוא מהתורה, מ"מ מה שמועיל בדבר שלא בא לעולם הוא מדרבנן. </w:t>
      </w:r>
      <w:proofErr w:type="spellStart"/>
      <w:r w:rsidRPr="000E0DE4">
        <w:rPr>
          <w:rFonts w:hint="cs"/>
          <w:rtl/>
        </w:rPr>
        <w:t>ובשו"ת</w:t>
      </w:r>
      <w:proofErr w:type="spellEnd"/>
      <w:r w:rsidRPr="000E0DE4">
        <w:rPr>
          <w:rFonts w:hint="cs"/>
          <w:rtl/>
        </w:rPr>
        <w:t xml:space="preserve"> דברי חיים </w:t>
      </w:r>
      <w:r>
        <w:rPr>
          <w:rFonts w:hint="cs"/>
          <w:rtl/>
        </w:rPr>
        <w:t>(</w:t>
      </w:r>
      <w:proofErr w:type="spellStart"/>
      <w:r w:rsidRPr="000E0DE4">
        <w:rPr>
          <w:rFonts w:hint="cs"/>
          <w:rtl/>
        </w:rPr>
        <w:t>ח"ב</w:t>
      </w:r>
      <w:proofErr w:type="spellEnd"/>
      <w:r w:rsidRPr="000E0DE4">
        <w:rPr>
          <w:rFonts w:hint="cs"/>
          <w:rtl/>
        </w:rPr>
        <w:t xml:space="preserve"> סי' </w:t>
      </w:r>
      <w:proofErr w:type="spellStart"/>
      <w:r w:rsidRPr="000E0DE4">
        <w:rPr>
          <w:rFonts w:hint="cs"/>
          <w:rtl/>
        </w:rPr>
        <w:t>כו</w:t>
      </w:r>
      <w:proofErr w:type="spellEnd"/>
      <w:r>
        <w:rPr>
          <w:rFonts w:hint="cs"/>
          <w:rtl/>
        </w:rPr>
        <w:t>)</w:t>
      </w:r>
      <w:r w:rsidRPr="000E0DE4">
        <w:rPr>
          <w:rFonts w:hint="cs"/>
          <w:rtl/>
        </w:rPr>
        <w:t xml:space="preserve"> כתב על הסוברים שלא מהני: "לא זכיתי  להבין דבריהם" דמאי</w:t>
      </w:r>
      <w:r>
        <w:rPr>
          <w:rFonts w:hint="cs"/>
          <w:rtl/>
        </w:rPr>
        <w:t xml:space="preserve"> </w:t>
      </w:r>
      <w:r w:rsidRPr="000E0DE4">
        <w:rPr>
          <w:rFonts w:hint="cs"/>
          <w:rtl/>
        </w:rPr>
        <w:t xml:space="preserve">שנא בדבר שאינו קנין כלל לא מהתורה ולא מדרבנן </w:t>
      </w:r>
      <w:proofErr w:type="spellStart"/>
      <w:r w:rsidRPr="000E0DE4">
        <w:rPr>
          <w:rFonts w:hint="cs"/>
          <w:rtl/>
        </w:rPr>
        <w:t>אמרינן</w:t>
      </w:r>
      <w:proofErr w:type="spellEnd"/>
      <w:r w:rsidRPr="000E0DE4">
        <w:rPr>
          <w:rFonts w:hint="cs"/>
          <w:rtl/>
        </w:rPr>
        <w:t xml:space="preserve"> </w:t>
      </w:r>
      <w:proofErr w:type="spellStart"/>
      <w:r w:rsidRPr="000E0DE4">
        <w:rPr>
          <w:rFonts w:hint="cs"/>
          <w:rtl/>
        </w:rPr>
        <w:t>דמנהג</w:t>
      </w:r>
      <w:proofErr w:type="spellEnd"/>
      <w:r w:rsidRPr="000E0DE4">
        <w:rPr>
          <w:rFonts w:hint="cs"/>
          <w:rtl/>
        </w:rPr>
        <w:t xml:space="preserve"> התגרים מבטל הדין וכמו שאמרו בגמרא בכמה מקומות "מנהג מבטל הלכה" ולמה שבדין זה לא נאמר כן. </w:t>
      </w:r>
      <w:proofErr w:type="spellStart"/>
      <w:r w:rsidRPr="000E0DE4">
        <w:rPr>
          <w:rFonts w:hint="cs"/>
          <w:rtl/>
        </w:rPr>
        <w:t>בשו"ת</w:t>
      </w:r>
      <w:proofErr w:type="spellEnd"/>
      <w:r w:rsidRPr="000E0DE4">
        <w:rPr>
          <w:rFonts w:hint="cs"/>
          <w:rtl/>
        </w:rPr>
        <w:t xml:space="preserve"> שואל ומשיב </w:t>
      </w:r>
      <w:r>
        <w:rPr>
          <w:rFonts w:hint="cs"/>
          <w:rtl/>
        </w:rPr>
        <w:t>(</w:t>
      </w:r>
      <w:proofErr w:type="spellStart"/>
      <w:r>
        <w:rPr>
          <w:rFonts w:hint="cs"/>
          <w:rtl/>
        </w:rPr>
        <w:t>ח"ב</w:t>
      </w:r>
      <w:proofErr w:type="spellEnd"/>
      <w:r>
        <w:rPr>
          <w:rFonts w:hint="cs"/>
          <w:rtl/>
        </w:rPr>
        <w:t xml:space="preserve"> סי' ל</w:t>
      </w:r>
      <w:r w:rsidRPr="000E0DE4">
        <w:rPr>
          <w:rFonts w:hint="cs"/>
          <w:rtl/>
        </w:rPr>
        <w:t>ט</w:t>
      </w:r>
      <w:r>
        <w:rPr>
          <w:rFonts w:hint="cs"/>
          <w:rtl/>
        </w:rPr>
        <w:t>)</w:t>
      </w:r>
      <w:r w:rsidRPr="000E0DE4">
        <w:rPr>
          <w:rFonts w:hint="cs"/>
          <w:rtl/>
        </w:rPr>
        <w:t xml:space="preserve"> מבאר בדרך נוספת למה מהני</w:t>
      </w:r>
      <w:r>
        <w:rPr>
          <w:rFonts w:hint="cs"/>
          <w:rtl/>
        </w:rPr>
        <w:t>,</w:t>
      </w:r>
      <w:r w:rsidRPr="000E0DE4">
        <w:rPr>
          <w:rFonts w:hint="cs"/>
          <w:rtl/>
        </w:rPr>
        <w:t xml:space="preserve"> שכן הטעם שאין אדם מקנה דבר שלא בא לעולם הוא משום שאין אדם גומר בדעתו להקנות דבר שעוד לא בא לעולם ואין לו סמיכות דעת </w:t>
      </w:r>
      <w:proofErr w:type="spellStart"/>
      <w:r w:rsidRPr="000E0DE4">
        <w:rPr>
          <w:rFonts w:hint="cs"/>
          <w:rtl/>
        </w:rPr>
        <w:t>בקנין</w:t>
      </w:r>
      <w:proofErr w:type="spellEnd"/>
      <w:r w:rsidRPr="000E0DE4">
        <w:rPr>
          <w:rFonts w:hint="cs"/>
          <w:rtl/>
        </w:rPr>
        <w:t xml:space="preserve">, אולם אם המנהג לקנות </w:t>
      </w:r>
      <w:proofErr w:type="spellStart"/>
      <w:r w:rsidRPr="000E0DE4">
        <w:rPr>
          <w:rFonts w:hint="cs"/>
          <w:rtl/>
        </w:rPr>
        <w:t>בסיטומתא</w:t>
      </w:r>
      <w:proofErr w:type="spellEnd"/>
      <w:r w:rsidRPr="000E0DE4">
        <w:rPr>
          <w:rFonts w:hint="cs"/>
          <w:rtl/>
        </w:rPr>
        <w:t xml:space="preserve"> גם בדבר שלא הא לעולם, אזי סמכא דעתו. גם </w:t>
      </w:r>
      <w:proofErr w:type="spellStart"/>
      <w:r w:rsidRPr="000E0DE4">
        <w:rPr>
          <w:rFonts w:hint="cs"/>
          <w:rtl/>
        </w:rPr>
        <w:t>בקוב"ש</w:t>
      </w:r>
      <w:proofErr w:type="spellEnd"/>
      <w:r w:rsidRPr="000E0DE4">
        <w:rPr>
          <w:rFonts w:hint="cs"/>
          <w:rtl/>
        </w:rPr>
        <w:t xml:space="preserve"> </w:t>
      </w:r>
      <w:r>
        <w:rPr>
          <w:rFonts w:hint="cs"/>
          <w:rtl/>
        </w:rPr>
        <w:t>(</w:t>
      </w:r>
      <w:r w:rsidRPr="000E0DE4">
        <w:rPr>
          <w:rFonts w:hint="cs"/>
          <w:rtl/>
        </w:rPr>
        <w:t xml:space="preserve">בבא </w:t>
      </w:r>
      <w:proofErr w:type="spellStart"/>
      <w:r w:rsidRPr="000E0DE4">
        <w:rPr>
          <w:rFonts w:hint="cs"/>
          <w:rtl/>
        </w:rPr>
        <w:t>בתרא</w:t>
      </w:r>
      <w:proofErr w:type="spellEnd"/>
      <w:r w:rsidRPr="000E0DE4">
        <w:rPr>
          <w:rFonts w:hint="cs"/>
          <w:rtl/>
        </w:rPr>
        <w:t xml:space="preserve"> אות רעו</w:t>
      </w:r>
      <w:r>
        <w:rPr>
          <w:rFonts w:hint="cs"/>
          <w:rtl/>
        </w:rPr>
        <w:t>)</w:t>
      </w:r>
      <w:r w:rsidRPr="000E0DE4">
        <w:rPr>
          <w:rFonts w:hint="cs"/>
          <w:rtl/>
        </w:rPr>
        <w:t xml:space="preserve"> באר בדרך זו. לדבריו מחלוקת הפוסקים אם מוע</w:t>
      </w:r>
      <w:r>
        <w:rPr>
          <w:rFonts w:hint="cs"/>
          <w:rtl/>
        </w:rPr>
        <w:t>יל הדבר תלויה בחקירה הבאה:</w:t>
      </w:r>
      <w:r w:rsidRPr="000E0DE4">
        <w:rPr>
          <w:rFonts w:hint="cs"/>
          <w:rtl/>
        </w:rPr>
        <w:t xml:space="preserve"> דאם הסיבה שאדם אינו מקנה דבר שלא בא לעולם היא משום שהוא לא גומר בדעתו, אזי </w:t>
      </w:r>
      <w:proofErr w:type="spellStart"/>
      <w:r w:rsidRPr="000E0DE4">
        <w:rPr>
          <w:rFonts w:hint="cs"/>
          <w:rtl/>
        </w:rPr>
        <w:t>בכה"ג</w:t>
      </w:r>
      <w:proofErr w:type="spellEnd"/>
      <w:r w:rsidRPr="000E0DE4">
        <w:rPr>
          <w:rFonts w:hint="cs"/>
          <w:rtl/>
        </w:rPr>
        <w:t xml:space="preserve"> שנהגו מועיל הקנין</w:t>
      </w:r>
      <w:r>
        <w:rPr>
          <w:rFonts w:hint="cs"/>
          <w:rtl/>
        </w:rPr>
        <w:t>,</w:t>
      </w:r>
      <w:r w:rsidRPr="000E0DE4">
        <w:rPr>
          <w:rFonts w:hint="cs"/>
          <w:rtl/>
        </w:rPr>
        <w:t xml:space="preserve"> כאמור</w:t>
      </w:r>
      <w:r>
        <w:rPr>
          <w:rFonts w:hint="cs"/>
          <w:rtl/>
        </w:rPr>
        <w:t>.</w:t>
      </w:r>
      <w:r w:rsidRPr="000E0DE4">
        <w:rPr>
          <w:rFonts w:hint="cs"/>
          <w:rtl/>
        </w:rPr>
        <w:t xml:space="preserve"> אולם</w:t>
      </w:r>
      <w:r>
        <w:rPr>
          <w:rFonts w:hint="cs"/>
          <w:rtl/>
        </w:rPr>
        <w:t>,</w:t>
      </w:r>
      <w:r w:rsidRPr="000E0DE4">
        <w:rPr>
          <w:rFonts w:hint="cs"/>
          <w:rtl/>
        </w:rPr>
        <w:t xml:space="preserve"> אם הטעם הוא משום שאין לאדם </w:t>
      </w:r>
      <w:proofErr w:type="spellStart"/>
      <w:r w:rsidRPr="000E0DE4">
        <w:rPr>
          <w:rFonts w:hint="cs"/>
          <w:rtl/>
        </w:rPr>
        <w:t>כח</w:t>
      </w:r>
      <w:proofErr w:type="spellEnd"/>
      <w:r w:rsidRPr="000E0DE4">
        <w:rPr>
          <w:rFonts w:hint="cs"/>
          <w:rtl/>
        </w:rPr>
        <w:t xml:space="preserve"> הקנאה בחפץ זה שעדיין לא בא לעולם</w:t>
      </w:r>
      <w:r>
        <w:rPr>
          <w:rFonts w:hint="cs"/>
          <w:rtl/>
        </w:rPr>
        <w:t>,</w:t>
      </w:r>
      <w:r w:rsidRPr="000E0DE4">
        <w:rPr>
          <w:rFonts w:hint="cs"/>
          <w:rtl/>
        </w:rPr>
        <w:t xml:space="preserve"> אזי גם </w:t>
      </w:r>
      <w:proofErr w:type="spellStart"/>
      <w:r w:rsidRPr="000E0DE4">
        <w:rPr>
          <w:rFonts w:hint="cs"/>
          <w:rtl/>
        </w:rPr>
        <w:t>סיטומתא</w:t>
      </w:r>
      <w:proofErr w:type="spellEnd"/>
      <w:r w:rsidRPr="000E0DE4">
        <w:rPr>
          <w:rFonts w:hint="cs"/>
          <w:rtl/>
        </w:rPr>
        <w:t xml:space="preserve"> לא יועיל</w:t>
      </w:r>
      <w:r>
        <w:rPr>
          <w:rFonts w:hint="cs"/>
          <w:rtl/>
        </w:rPr>
        <w:t>,</w:t>
      </w:r>
      <w:r w:rsidRPr="000E0DE4">
        <w:rPr>
          <w:rFonts w:hint="cs"/>
          <w:rtl/>
        </w:rPr>
        <w:t xml:space="preserve"> והדבר מנוסח בדברי רבינו יחיאל הנזכר שכתב שבדבר שאין מועל בו קנין לא מצינו שיועיל המנהג.</w:t>
      </w:r>
    </w:p>
    <w:p w14:paraId="00044987" w14:textId="77777777" w:rsidR="005C74A4" w:rsidRPr="000E0DE4" w:rsidRDefault="005C74A4" w:rsidP="005C74A4">
      <w:pPr>
        <w:pStyle w:val="-0"/>
        <w:rPr>
          <w:rtl/>
        </w:rPr>
      </w:pPr>
      <w:r w:rsidRPr="000E0DE4">
        <w:rPr>
          <w:rFonts w:hint="cs"/>
          <w:rtl/>
        </w:rPr>
        <w:lastRenderedPageBreak/>
        <w:t xml:space="preserve">דעת </w:t>
      </w:r>
      <w:proofErr w:type="spellStart"/>
      <w:r w:rsidRPr="000E0DE4">
        <w:rPr>
          <w:rFonts w:hint="cs"/>
          <w:rtl/>
        </w:rPr>
        <w:t>החת"ס</w:t>
      </w:r>
      <w:proofErr w:type="spellEnd"/>
      <w:r w:rsidRPr="000E0DE4">
        <w:rPr>
          <w:rFonts w:hint="cs"/>
          <w:rtl/>
        </w:rPr>
        <w:t xml:space="preserve"> </w:t>
      </w:r>
      <w:proofErr w:type="spellStart"/>
      <w:r w:rsidRPr="000E0DE4">
        <w:rPr>
          <w:rFonts w:hint="cs"/>
          <w:rtl/>
        </w:rPr>
        <w:t>ודעימיה</w:t>
      </w:r>
      <w:proofErr w:type="spellEnd"/>
      <w:r w:rsidRPr="000E0DE4">
        <w:rPr>
          <w:rFonts w:hint="cs"/>
          <w:rtl/>
        </w:rPr>
        <w:t xml:space="preserve"> שאין מחלוקת </w:t>
      </w:r>
      <w:proofErr w:type="spellStart"/>
      <w:r w:rsidRPr="000E0DE4">
        <w:rPr>
          <w:rFonts w:hint="cs"/>
          <w:rtl/>
        </w:rPr>
        <w:t>ולכ"ע</w:t>
      </w:r>
      <w:proofErr w:type="spellEnd"/>
      <w:r w:rsidRPr="000E0DE4">
        <w:rPr>
          <w:rFonts w:hint="cs"/>
          <w:rtl/>
        </w:rPr>
        <w:t xml:space="preserve"> כאשר המנהג כך, </w:t>
      </w:r>
      <w:proofErr w:type="spellStart"/>
      <w:r w:rsidRPr="000E0DE4">
        <w:rPr>
          <w:rFonts w:hint="cs"/>
          <w:rtl/>
        </w:rPr>
        <w:t>שסיטומתא</w:t>
      </w:r>
      <w:proofErr w:type="spellEnd"/>
      <w:r w:rsidRPr="000E0DE4">
        <w:rPr>
          <w:rFonts w:hint="cs"/>
          <w:rtl/>
        </w:rPr>
        <w:t xml:space="preserve"> מועילה </w:t>
      </w:r>
      <w:proofErr w:type="spellStart"/>
      <w:r w:rsidRPr="000E0DE4">
        <w:rPr>
          <w:rFonts w:hint="cs"/>
          <w:rtl/>
        </w:rPr>
        <w:t>בדשלב"ל</w:t>
      </w:r>
      <w:proofErr w:type="spellEnd"/>
    </w:p>
    <w:p w14:paraId="3F856DC0" w14:textId="77777777" w:rsidR="005C74A4" w:rsidRPr="000E0DE4" w:rsidRDefault="005C74A4" w:rsidP="005C74A4">
      <w:pPr>
        <w:pStyle w:val="ad"/>
        <w:rPr>
          <w:rtl/>
        </w:rPr>
      </w:pPr>
      <w:r w:rsidRPr="000E0DE4">
        <w:rPr>
          <w:rFonts w:hint="cs"/>
          <w:rtl/>
        </w:rPr>
        <w:t xml:space="preserve">עוד </w:t>
      </w:r>
      <w:proofErr w:type="spellStart"/>
      <w:r w:rsidRPr="000E0DE4">
        <w:rPr>
          <w:rFonts w:hint="cs"/>
          <w:rtl/>
        </w:rPr>
        <w:t>יצויין</w:t>
      </w:r>
      <w:proofErr w:type="spellEnd"/>
      <w:r w:rsidRPr="000E0DE4">
        <w:rPr>
          <w:rFonts w:hint="cs"/>
          <w:rtl/>
        </w:rPr>
        <w:t xml:space="preserve"> </w:t>
      </w:r>
      <w:proofErr w:type="spellStart"/>
      <w:r w:rsidRPr="000E0DE4">
        <w:rPr>
          <w:rFonts w:hint="cs"/>
          <w:rtl/>
        </w:rPr>
        <w:t>שבשו"ת</w:t>
      </w:r>
      <w:proofErr w:type="spellEnd"/>
      <w:r w:rsidRPr="000E0DE4">
        <w:rPr>
          <w:rFonts w:hint="cs"/>
          <w:rtl/>
        </w:rPr>
        <w:t xml:space="preserve"> </w:t>
      </w:r>
      <w:proofErr w:type="spellStart"/>
      <w:r w:rsidRPr="000E0DE4">
        <w:rPr>
          <w:rFonts w:hint="cs"/>
          <w:rtl/>
        </w:rPr>
        <w:t>חת"ס</w:t>
      </w:r>
      <w:proofErr w:type="spellEnd"/>
      <w:r w:rsidRPr="000E0DE4">
        <w:rPr>
          <w:rFonts w:hint="cs"/>
          <w:rtl/>
        </w:rPr>
        <w:t xml:space="preserve"> </w:t>
      </w:r>
      <w:r>
        <w:rPr>
          <w:rFonts w:hint="cs"/>
          <w:rtl/>
        </w:rPr>
        <w:t>(</w:t>
      </w:r>
      <w:r w:rsidRPr="000E0DE4">
        <w:rPr>
          <w:rFonts w:hint="cs"/>
          <w:rtl/>
        </w:rPr>
        <w:t xml:space="preserve">סי' </w:t>
      </w:r>
      <w:proofErr w:type="spellStart"/>
      <w:r w:rsidRPr="000E0DE4">
        <w:rPr>
          <w:rFonts w:hint="cs"/>
          <w:rtl/>
        </w:rPr>
        <w:t>סו</w:t>
      </w:r>
      <w:proofErr w:type="spellEnd"/>
      <w:r>
        <w:rPr>
          <w:rFonts w:hint="cs"/>
          <w:rtl/>
        </w:rPr>
        <w:t>)</w:t>
      </w:r>
      <w:r w:rsidRPr="000E0DE4">
        <w:rPr>
          <w:rFonts w:hint="cs"/>
          <w:rtl/>
        </w:rPr>
        <w:t xml:space="preserve"> כתב שרבינו יחיאל אינו חולק על דברי </w:t>
      </w:r>
      <w:proofErr w:type="spellStart"/>
      <w:r w:rsidRPr="000E0DE4">
        <w:rPr>
          <w:rFonts w:hint="cs"/>
          <w:rtl/>
        </w:rPr>
        <w:t>הרא"ש</w:t>
      </w:r>
      <w:proofErr w:type="spellEnd"/>
      <w:r w:rsidRPr="000E0DE4">
        <w:rPr>
          <w:rFonts w:hint="cs"/>
          <w:rtl/>
        </w:rPr>
        <w:t xml:space="preserve"> (שכתב שמועיל </w:t>
      </w:r>
      <w:proofErr w:type="spellStart"/>
      <w:r w:rsidRPr="000E0DE4">
        <w:rPr>
          <w:rFonts w:hint="cs"/>
          <w:rtl/>
        </w:rPr>
        <w:t>סיטומתא</w:t>
      </w:r>
      <w:proofErr w:type="spellEnd"/>
      <w:r w:rsidRPr="000E0DE4">
        <w:rPr>
          <w:rFonts w:hint="cs"/>
          <w:rtl/>
        </w:rPr>
        <w:t xml:space="preserve"> בדבר שלא בא לעולם), אלא </w:t>
      </w:r>
      <w:proofErr w:type="spellStart"/>
      <w:r w:rsidRPr="000E0DE4">
        <w:rPr>
          <w:rFonts w:hint="cs"/>
          <w:rtl/>
        </w:rPr>
        <w:t>שהמרדכי</w:t>
      </w:r>
      <w:proofErr w:type="spellEnd"/>
      <w:r w:rsidRPr="000E0DE4">
        <w:rPr>
          <w:rFonts w:hint="cs"/>
          <w:rtl/>
        </w:rPr>
        <w:t xml:space="preserve"> מדבר במקום שאין המנהג להקנות </w:t>
      </w:r>
      <w:proofErr w:type="spellStart"/>
      <w:r w:rsidRPr="000E0DE4">
        <w:rPr>
          <w:rFonts w:hint="cs"/>
          <w:rtl/>
        </w:rPr>
        <w:t>בסיטומתא</w:t>
      </w:r>
      <w:proofErr w:type="spellEnd"/>
      <w:r w:rsidRPr="000E0DE4">
        <w:rPr>
          <w:rFonts w:hint="cs"/>
          <w:rtl/>
        </w:rPr>
        <w:t xml:space="preserve"> בדבר שלא בא לעולם, אבל אם המנהג להקנות </w:t>
      </w:r>
      <w:proofErr w:type="spellStart"/>
      <w:r w:rsidRPr="000E0DE4">
        <w:rPr>
          <w:rFonts w:hint="cs"/>
          <w:rtl/>
        </w:rPr>
        <w:t>בסיטומתא</w:t>
      </w:r>
      <w:proofErr w:type="spellEnd"/>
      <w:r w:rsidRPr="000E0DE4">
        <w:rPr>
          <w:rFonts w:hint="cs"/>
          <w:rtl/>
        </w:rPr>
        <w:t xml:space="preserve"> דבר שלא בא לעולם, קונה לכל הדעות.</w:t>
      </w:r>
    </w:p>
    <w:p w14:paraId="7CD030F2" w14:textId="77777777" w:rsidR="005C74A4" w:rsidRPr="000E0DE4" w:rsidRDefault="005C74A4" w:rsidP="005C74A4">
      <w:pPr>
        <w:pStyle w:val="ae"/>
        <w:rPr>
          <w:rtl/>
        </w:rPr>
      </w:pPr>
      <w:r w:rsidRPr="000E0DE4">
        <w:rPr>
          <w:rFonts w:hint="cs"/>
          <w:rtl/>
        </w:rPr>
        <w:t xml:space="preserve">כך גם סבר השואל ומשיב </w:t>
      </w:r>
      <w:r>
        <w:rPr>
          <w:rFonts w:hint="cs"/>
          <w:rtl/>
        </w:rPr>
        <w:t>(</w:t>
      </w:r>
      <w:proofErr w:type="spellStart"/>
      <w:r w:rsidRPr="000E0DE4">
        <w:rPr>
          <w:rFonts w:hint="cs"/>
          <w:rtl/>
        </w:rPr>
        <w:t>מהדו"ק</w:t>
      </w:r>
      <w:proofErr w:type="spellEnd"/>
      <w:r w:rsidRPr="000E0DE4">
        <w:rPr>
          <w:rFonts w:hint="cs"/>
          <w:rtl/>
        </w:rPr>
        <w:t xml:space="preserve"> </w:t>
      </w:r>
      <w:proofErr w:type="spellStart"/>
      <w:r w:rsidRPr="000E0DE4">
        <w:rPr>
          <w:rFonts w:hint="cs"/>
          <w:rtl/>
        </w:rPr>
        <w:t>ח"ב</w:t>
      </w:r>
      <w:proofErr w:type="spellEnd"/>
      <w:r w:rsidRPr="000E0DE4">
        <w:rPr>
          <w:rFonts w:hint="cs"/>
          <w:rtl/>
        </w:rPr>
        <w:t xml:space="preserve"> סי' לט</w:t>
      </w:r>
      <w:r>
        <w:rPr>
          <w:rFonts w:hint="cs"/>
          <w:rtl/>
        </w:rPr>
        <w:t>)</w:t>
      </w:r>
      <w:r w:rsidRPr="000E0DE4">
        <w:rPr>
          <w:rFonts w:hint="cs"/>
          <w:rtl/>
        </w:rPr>
        <w:t xml:space="preserve"> </w:t>
      </w:r>
      <w:proofErr w:type="spellStart"/>
      <w:r w:rsidRPr="000E0DE4">
        <w:rPr>
          <w:rFonts w:hint="cs"/>
          <w:rtl/>
        </w:rPr>
        <w:t>והדברי</w:t>
      </w:r>
      <w:proofErr w:type="spellEnd"/>
      <w:r w:rsidRPr="000E0DE4">
        <w:rPr>
          <w:rFonts w:hint="cs"/>
          <w:rtl/>
        </w:rPr>
        <w:t xml:space="preserve"> חיים </w:t>
      </w:r>
      <w:r>
        <w:rPr>
          <w:rFonts w:hint="cs"/>
          <w:rtl/>
        </w:rPr>
        <w:t>(</w:t>
      </w:r>
      <w:proofErr w:type="spellStart"/>
      <w:r w:rsidRPr="000E0DE4">
        <w:rPr>
          <w:rFonts w:hint="cs"/>
          <w:rtl/>
        </w:rPr>
        <w:t>ח"ב</w:t>
      </w:r>
      <w:proofErr w:type="spellEnd"/>
      <w:r w:rsidRPr="000E0DE4">
        <w:rPr>
          <w:rFonts w:hint="cs"/>
          <w:rtl/>
        </w:rPr>
        <w:t xml:space="preserve"> </w:t>
      </w:r>
      <w:proofErr w:type="spellStart"/>
      <w:r w:rsidRPr="000E0DE4">
        <w:rPr>
          <w:rFonts w:hint="cs"/>
          <w:rtl/>
        </w:rPr>
        <w:t>חו"מ</w:t>
      </w:r>
      <w:proofErr w:type="spellEnd"/>
      <w:r w:rsidRPr="000E0DE4">
        <w:rPr>
          <w:rFonts w:hint="cs"/>
          <w:rtl/>
        </w:rPr>
        <w:t xml:space="preserve"> סי' </w:t>
      </w:r>
      <w:proofErr w:type="spellStart"/>
      <w:r w:rsidRPr="000E0DE4">
        <w:rPr>
          <w:rFonts w:hint="cs"/>
          <w:rtl/>
        </w:rPr>
        <w:t>כו</w:t>
      </w:r>
      <w:proofErr w:type="spellEnd"/>
      <w:r>
        <w:rPr>
          <w:rFonts w:hint="cs"/>
          <w:rtl/>
        </w:rPr>
        <w:t>)</w:t>
      </w:r>
      <w:r w:rsidRPr="000E0DE4">
        <w:rPr>
          <w:rFonts w:hint="cs"/>
          <w:rtl/>
        </w:rPr>
        <w:t>.</w:t>
      </w:r>
    </w:p>
    <w:p w14:paraId="59F2A594" w14:textId="77777777" w:rsidR="005C74A4" w:rsidRDefault="005C74A4" w:rsidP="005C74A4">
      <w:pPr>
        <w:pStyle w:val="ae"/>
        <w:rPr>
          <w:rtl/>
        </w:rPr>
      </w:pPr>
      <w:r w:rsidRPr="000E0DE4">
        <w:rPr>
          <w:rFonts w:hint="cs"/>
          <w:rtl/>
        </w:rPr>
        <w:t xml:space="preserve">כך גם כתב </w:t>
      </w:r>
      <w:proofErr w:type="spellStart"/>
      <w:r w:rsidRPr="000E0DE4">
        <w:rPr>
          <w:rFonts w:hint="cs"/>
          <w:rtl/>
        </w:rPr>
        <w:t>בשו"ת</w:t>
      </w:r>
      <w:proofErr w:type="spellEnd"/>
      <w:r w:rsidRPr="000E0DE4">
        <w:rPr>
          <w:rFonts w:hint="cs"/>
          <w:rtl/>
        </w:rPr>
        <w:t xml:space="preserve"> בית שלמה </w:t>
      </w:r>
      <w:r>
        <w:rPr>
          <w:rFonts w:hint="cs"/>
          <w:rtl/>
        </w:rPr>
        <w:t>(</w:t>
      </w:r>
      <w:r w:rsidRPr="000E0DE4">
        <w:rPr>
          <w:rFonts w:hint="cs"/>
          <w:rtl/>
        </w:rPr>
        <w:t xml:space="preserve">יו"ד </w:t>
      </w:r>
      <w:proofErr w:type="spellStart"/>
      <w:r w:rsidRPr="000E0DE4">
        <w:rPr>
          <w:rFonts w:hint="cs"/>
          <w:rtl/>
        </w:rPr>
        <w:t>ח"ב</w:t>
      </w:r>
      <w:proofErr w:type="spellEnd"/>
      <w:r w:rsidRPr="000E0DE4">
        <w:rPr>
          <w:rFonts w:hint="cs"/>
          <w:rtl/>
        </w:rPr>
        <w:t xml:space="preserve"> סי' קצה</w:t>
      </w:r>
      <w:r>
        <w:rPr>
          <w:rFonts w:hint="cs"/>
          <w:rtl/>
        </w:rPr>
        <w:t>)</w:t>
      </w:r>
      <w:r w:rsidRPr="000E0DE4">
        <w:rPr>
          <w:rFonts w:hint="cs"/>
          <w:rtl/>
        </w:rPr>
        <w:t xml:space="preserve"> שהסוברים </w:t>
      </w:r>
      <w:proofErr w:type="spellStart"/>
      <w:r w:rsidRPr="000E0DE4">
        <w:rPr>
          <w:rFonts w:hint="cs"/>
          <w:rtl/>
        </w:rPr>
        <w:t>שסיטומתא</w:t>
      </w:r>
      <w:proofErr w:type="spellEnd"/>
      <w:r w:rsidRPr="000E0DE4">
        <w:rPr>
          <w:rFonts w:hint="cs"/>
          <w:rtl/>
        </w:rPr>
        <w:t xml:space="preserve"> מועילה בדבר שלא בא לעולם הוא רק כאשר המנהג ידוע </w:t>
      </w:r>
      <w:proofErr w:type="spellStart"/>
      <w:r w:rsidRPr="000E0DE4">
        <w:rPr>
          <w:rFonts w:hint="cs"/>
          <w:rtl/>
        </w:rPr>
        <w:t>להדיא</w:t>
      </w:r>
      <w:proofErr w:type="spellEnd"/>
      <w:r w:rsidRPr="000E0DE4">
        <w:rPr>
          <w:rFonts w:hint="cs"/>
          <w:rtl/>
        </w:rPr>
        <w:t xml:space="preserve"> לקנות </w:t>
      </w:r>
      <w:proofErr w:type="spellStart"/>
      <w:r w:rsidRPr="000E0DE4">
        <w:rPr>
          <w:rFonts w:hint="cs"/>
          <w:rtl/>
        </w:rPr>
        <w:t>בכה"ג</w:t>
      </w:r>
      <w:proofErr w:type="spellEnd"/>
      <w:r>
        <w:rPr>
          <w:rFonts w:hint="cs"/>
          <w:rtl/>
        </w:rPr>
        <w:t>,</w:t>
      </w:r>
      <w:r w:rsidRPr="000E0DE4">
        <w:rPr>
          <w:rFonts w:hint="cs"/>
          <w:rtl/>
        </w:rPr>
        <w:t xml:space="preserve"> </w:t>
      </w:r>
      <w:proofErr w:type="spellStart"/>
      <w:r w:rsidRPr="000E0DE4">
        <w:rPr>
          <w:rFonts w:hint="cs"/>
          <w:rtl/>
        </w:rPr>
        <w:t>ובכה"ג</w:t>
      </w:r>
      <w:proofErr w:type="spellEnd"/>
      <w:r w:rsidRPr="000E0DE4">
        <w:rPr>
          <w:rFonts w:hint="cs"/>
          <w:rtl/>
        </w:rPr>
        <w:t xml:space="preserve"> גם המרדכי מודה. וזה שלא כדעת </w:t>
      </w:r>
      <w:proofErr w:type="spellStart"/>
      <w:r w:rsidRPr="000E0DE4">
        <w:rPr>
          <w:rFonts w:hint="cs"/>
          <w:rtl/>
        </w:rPr>
        <w:t>הקצוה"ח</w:t>
      </w:r>
      <w:proofErr w:type="spellEnd"/>
      <w:r w:rsidRPr="000E0DE4">
        <w:rPr>
          <w:rFonts w:hint="cs"/>
          <w:rtl/>
        </w:rPr>
        <w:t xml:space="preserve"> </w:t>
      </w:r>
      <w:proofErr w:type="spellStart"/>
      <w:r w:rsidRPr="000E0DE4">
        <w:rPr>
          <w:rFonts w:hint="cs"/>
          <w:rtl/>
        </w:rPr>
        <w:t>והנתה"מ</w:t>
      </w:r>
      <w:proofErr w:type="spellEnd"/>
      <w:r w:rsidRPr="000E0DE4">
        <w:rPr>
          <w:rFonts w:hint="cs"/>
          <w:rtl/>
        </w:rPr>
        <w:t xml:space="preserve"> בהבנת דברי המרדכי. כאמור</w:t>
      </w:r>
      <w:r>
        <w:rPr>
          <w:rFonts w:hint="cs"/>
          <w:rtl/>
        </w:rPr>
        <w:t>,</w:t>
      </w:r>
      <w:r w:rsidRPr="000E0DE4">
        <w:rPr>
          <w:rFonts w:hint="cs"/>
          <w:rtl/>
        </w:rPr>
        <w:t xml:space="preserve"> יש שסברו שמעיקר הדין לא מועיל </w:t>
      </w:r>
      <w:proofErr w:type="spellStart"/>
      <w:r w:rsidRPr="000E0DE4">
        <w:rPr>
          <w:rFonts w:hint="cs"/>
          <w:rtl/>
        </w:rPr>
        <w:t>בקנין</w:t>
      </w:r>
      <w:proofErr w:type="spellEnd"/>
      <w:r w:rsidRPr="000E0DE4">
        <w:rPr>
          <w:rFonts w:hint="cs"/>
          <w:rtl/>
        </w:rPr>
        <w:t xml:space="preserve"> ואין חילוק בין סוגי הקניינים אם מדין תורה או מהמנהג</w:t>
      </w:r>
      <w:r>
        <w:rPr>
          <w:rFonts w:hint="cs"/>
          <w:rtl/>
        </w:rPr>
        <w:t>,</w:t>
      </w:r>
      <w:r w:rsidRPr="000E0DE4">
        <w:rPr>
          <w:rFonts w:hint="cs"/>
          <w:rtl/>
        </w:rPr>
        <w:t xml:space="preserve"> בכ</w:t>
      </w:r>
      <w:r>
        <w:rPr>
          <w:rFonts w:hint="cs"/>
          <w:rtl/>
        </w:rPr>
        <w:t>ו</w:t>
      </w:r>
      <w:r w:rsidRPr="000E0DE4">
        <w:rPr>
          <w:rFonts w:hint="cs"/>
          <w:rtl/>
        </w:rPr>
        <w:t>לם לא מהני דבר שלא בא לעולם.</w:t>
      </w:r>
    </w:p>
    <w:p w14:paraId="4CC70DBC" w14:textId="77777777" w:rsidR="005C74A4" w:rsidRPr="000E0DE4" w:rsidRDefault="005C74A4" w:rsidP="005C74A4">
      <w:pPr>
        <w:pStyle w:val="ae"/>
        <w:rPr>
          <w:rtl/>
        </w:rPr>
      </w:pPr>
      <w:r>
        <w:rPr>
          <w:rFonts w:hint="cs"/>
          <w:rtl/>
        </w:rPr>
        <w:t xml:space="preserve">יש להוסיף </w:t>
      </w:r>
      <w:proofErr w:type="spellStart"/>
      <w:r>
        <w:rPr>
          <w:rFonts w:hint="cs"/>
          <w:rtl/>
        </w:rPr>
        <w:t>שמקנין</w:t>
      </w:r>
      <w:proofErr w:type="spellEnd"/>
      <w:r>
        <w:rPr>
          <w:rFonts w:hint="cs"/>
          <w:rtl/>
        </w:rPr>
        <w:t xml:space="preserve"> </w:t>
      </w:r>
      <w:proofErr w:type="spellStart"/>
      <w:r>
        <w:rPr>
          <w:rFonts w:hint="cs"/>
          <w:rtl/>
        </w:rPr>
        <w:t>סיטומתא</w:t>
      </w:r>
      <w:proofErr w:type="spellEnd"/>
      <w:r>
        <w:rPr>
          <w:rFonts w:hint="cs"/>
          <w:rtl/>
        </w:rPr>
        <w:t xml:space="preserve"> ניתן גם לחזור כאשר יקבל </w:t>
      </w:r>
      <w:proofErr w:type="spellStart"/>
      <w:r>
        <w:rPr>
          <w:rFonts w:hint="cs"/>
          <w:rtl/>
        </w:rPr>
        <w:t>בקנין</w:t>
      </w:r>
      <w:proofErr w:type="spellEnd"/>
      <w:r>
        <w:rPr>
          <w:rFonts w:hint="cs"/>
          <w:rtl/>
        </w:rPr>
        <w:t xml:space="preserve"> גמור. כגון במקרה דנן שבקניין </w:t>
      </w:r>
      <w:proofErr w:type="spellStart"/>
      <w:r>
        <w:rPr>
          <w:rFonts w:hint="cs"/>
          <w:rtl/>
        </w:rPr>
        <w:t>סיטומתא</w:t>
      </w:r>
      <w:proofErr w:type="spellEnd"/>
      <w:r>
        <w:rPr>
          <w:rFonts w:hint="cs"/>
          <w:rtl/>
        </w:rPr>
        <w:t xml:space="preserve"> נמחלה הכתובה בעת התרת נישואין. מנגד עצם כתיבת הכתובה אולי הינה חזרה מההסכם. אולם כאמור לעיל הסעיפים בהסכם מגלים בברירות </w:t>
      </w:r>
      <w:proofErr w:type="spellStart"/>
      <w:r>
        <w:rPr>
          <w:rFonts w:hint="cs"/>
          <w:rtl/>
        </w:rPr>
        <w:t>שהסיטומתא</w:t>
      </w:r>
      <w:proofErr w:type="spellEnd"/>
      <w:r>
        <w:rPr>
          <w:rFonts w:hint="cs"/>
          <w:rtl/>
        </w:rPr>
        <w:t xml:space="preserve"> באה במקביל וכיחידה אחת עם הכתובה וכחלק בלתי נפרד ובוודאי שהכתובה אינה חזרה מההסכם. עיין לעיל מה שהוספנו בזה לעניין ההתייחסות לכתובה </w:t>
      </w:r>
      <w:proofErr w:type="spellStart"/>
      <w:r>
        <w:rPr>
          <w:rFonts w:hint="cs"/>
          <w:rtl/>
        </w:rPr>
        <w:t>בכה"ג</w:t>
      </w:r>
      <w:proofErr w:type="spellEnd"/>
      <w:r>
        <w:rPr>
          <w:rFonts w:hint="cs"/>
          <w:rtl/>
        </w:rPr>
        <w:t xml:space="preserve"> שיש גילוי דעת עליה וכמו בכתובה מוגזמת המגלה על תוקפה של הכתובה.</w:t>
      </w:r>
    </w:p>
    <w:p w14:paraId="0B66BF84" w14:textId="77777777" w:rsidR="005C74A4" w:rsidRPr="000E0DE4" w:rsidRDefault="005C74A4" w:rsidP="005C74A4">
      <w:pPr>
        <w:pStyle w:val="-0"/>
        <w:rPr>
          <w:rtl/>
        </w:rPr>
      </w:pPr>
      <w:r w:rsidRPr="000E0DE4">
        <w:rPr>
          <w:rFonts w:hint="cs"/>
          <w:rtl/>
        </w:rPr>
        <w:t>מסקנה</w:t>
      </w:r>
    </w:p>
    <w:p w14:paraId="7FCDD2BD" w14:textId="77777777" w:rsidR="005C74A4" w:rsidRDefault="005C74A4" w:rsidP="005C74A4">
      <w:pPr>
        <w:pStyle w:val="ad"/>
        <w:rPr>
          <w:rtl/>
        </w:rPr>
      </w:pPr>
      <w:r w:rsidRPr="000E0DE4">
        <w:rPr>
          <w:rFonts w:hint="cs"/>
          <w:rtl/>
        </w:rPr>
        <w:t>במקרה דנן שהצדדים ערכו הסכם ממון</w:t>
      </w:r>
      <w:r>
        <w:rPr>
          <w:rFonts w:hint="cs"/>
          <w:rtl/>
        </w:rPr>
        <w:t>,</w:t>
      </w:r>
      <w:r w:rsidRPr="000E0DE4">
        <w:rPr>
          <w:rFonts w:hint="cs"/>
          <w:rtl/>
        </w:rPr>
        <w:t xml:space="preserve"> וודאי הוא נכלל בכלל </w:t>
      </w:r>
      <w:proofErr w:type="spellStart"/>
      <w:r w:rsidRPr="000E0DE4">
        <w:rPr>
          <w:rFonts w:hint="cs"/>
          <w:rtl/>
        </w:rPr>
        <w:t>סיטומתא</w:t>
      </w:r>
      <w:proofErr w:type="spellEnd"/>
      <w:r w:rsidRPr="000E0DE4">
        <w:rPr>
          <w:rFonts w:hint="cs"/>
          <w:rtl/>
        </w:rPr>
        <w:t xml:space="preserve">. והמנהג להורות כדעת החתם סופר שמועיל קנין </w:t>
      </w:r>
      <w:proofErr w:type="spellStart"/>
      <w:r w:rsidRPr="000E0DE4">
        <w:rPr>
          <w:rFonts w:hint="cs"/>
          <w:rtl/>
        </w:rPr>
        <w:t>סיטומתא</w:t>
      </w:r>
      <w:proofErr w:type="spellEnd"/>
      <w:r w:rsidRPr="000E0DE4">
        <w:rPr>
          <w:rFonts w:hint="cs"/>
          <w:rtl/>
        </w:rPr>
        <w:t xml:space="preserve"> גם בדבר שלא בא לעולם. ללא הכרעה זו לא מצאנו ידינו ורגלינו בחוזים והסכמים בני ימינו. עוד יש לציין שהסכם ממון הוא כבר בכלל מנהג המבטל הלכה</w:t>
      </w:r>
      <w:r>
        <w:rPr>
          <w:rFonts w:hint="cs"/>
          <w:rtl/>
        </w:rPr>
        <w:t>,</w:t>
      </w:r>
      <w:r w:rsidRPr="000E0DE4">
        <w:rPr>
          <w:rFonts w:hint="cs"/>
          <w:rtl/>
        </w:rPr>
        <w:t xml:space="preserve"> וזו </w:t>
      </w:r>
      <w:proofErr w:type="spellStart"/>
      <w:r w:rsidRPr="000E0DE4">
        <w:rPr>
          <w:rFonts w:hint="cs"/>
          <w:rtl/>
        </w:rPr>
        <w:t>סברא</w:t>
      </w:r>
      <w:proofErr w:type="spellEnd"/>
      <w:r w:rsidRPr="000E0DE4">
        <w:rPr>
          <w:rFonts w:hint="cs"/>
          <w:rtl/>
        </w:rPr>
        <w:t xml:space="preserve"> נוספת על דין </w:t>
      </w:r>
      <w:proofErr w:type="spellStart"/>
      <w:r w:rsidRPr="000E0DE4">
        <w:rPr>
          <w:rFonts w:hint="cs"/>
          <w:rtl/>
        </w:rPr>
        <w:t>סיטומתא</w:t>
      </w:r>
      <w:proofErr w:type="spellEnd"/>
      <w:r w:rsidRPr="000E0DE4">
        <w:rPr>
          <w:rFonts w:hint="cs"/>
          <w:rtl/>
        </w:rPr>
        <w:t xml:space="preserve">. ועוד שיתכן שהוא בבחינת </w:t>
      </w:r>
      <w:proofErr w:type="spellStart"/>
      <w:r w:rsidRPr="000E0DE4">
        <w:rPr>
          <w:rFonts w:hint="cs"/>
          <w:rtl/>
        </w:rPr>
        <w:t>דינא</w:t>
      </w:r>
      <w:proofErr w:type="spellEnd"/>
      <w:r w:rsidRPr="000E0DE4">
        <w:rPr>
          <w:rFonts w:hint="cs"/>
          <w:rtl/>
        </w:rPr>
        <w:t xml:space="preserve"> </w:t>
      </w:r>
      <w:proofErr w:type="spellStart"/>
      <w:r w:rsidRPr="000E0DE4">
        <w:rPr>
          <w:rFonts w:hint="cs"/>
          <w:rtl/>
        </w:rPr>
        <w:t>דמלכותא</w:t>
      </w:r>
      <w:proofErr w:type="spellEnd"/>
      <w:r w:rsidRPr="000E0DE4">
        <w:rPr>
          <w:rFonts w:hint="cs"/>
          <w:rtl/>
        </w:rPr>
        <w:t xml:space="preserve"> </w:t>
      </w:r>
      <w:proofErr w:type="spellStart"/>
      <w:r w:rsidRPr="000E0DE4">
        <w:rPr>
          <w:rFonts w:hint="cs"/>
          <w:rtl/>
        </w:rPr>
        <w:t>דינא</w:t>
      </w:r>
      <w:proofErr w:type="spellEnd"/>
      <w:r w:rsidRPr="000E0DE4">
        <w:rPr>
          <w:rFonts w:hint="cs"/>
          <w:rtl/>
        </w:rPr>
        <w:t xml:space="preserve"> ומהני</w:t>
      </w:r>
      <w:r>
        <w:rPr>
          <w:rFonts w:hint="cs"/>
          <w:rtl/>
        </w:rPr>
        <w:t>,</w:t>
      </w:r>
      <w:r w:rsidRPr="000E0DE4">
        <w:rPr>
          <w:rFonts w:hint="cs"/>
          <w:rtl/>
        </w:rPr>
        <w:t xml:space="preserve"> כמ"ש </w:t>
      </w:r>
      <w:proofErr w:type="spellStart"/>
      <w:r w:rsidRPr="000E0DE4">
        <w:rPr>
          <w:rFonts w:hint="cs"/>
          <w:rtl/>
        </w:rPr>
        <w:t>בנתה"מ</w:t>
      </w:r>
      <w:proofErr w:type="spellEnd"/>
      <w:r w:rsidRPr="000E0DE4">
        <w:rPr>
          <w:rFonts w:hint="cs"/>
          <w:rtl/>
        </w:rPr>
        <w:t>.</w:t>
      </w:r>
    </w:p>
    <w:p w14:paraId="161A87CF" w14:textId="3594F9F9" w:rsidR="005C74A4" w:rsidRDefault="005C74A4" w:rsidP="00290CDD">
      <w:pPr>
        <w:pStyle w:val="aff0"/>
        <w:rPr>
          <w:rtl/>
          <w:lang w:eastAsia="he-IL"/>
        </w:rPr>
      </w:pPr>
      <w:r w:rsidRPr="004754DF">
        <w:rPr>
          <w:rFonts w:hint="cs"/>
          <w:rtl/>
          <w:lang w:eastAsia="he-IL"/>
        </w:rPr>
        <w:t xml:space="preserve">הרב שניאור פרדס </w:t>
      </w:r>
      <w:r w:rsidRPr="004754DF">
        <w:rPr>
          <w:rtl/>
          <w:lang w:eastAsia="he-IL"/>
        </w:rPr>
        <w:t>–</w:t>
      </w:r>
      <w:r w:rsidRPr="004754DF">
        <w:rPr>
          <w:rFonts w:hint="cs"/>
          <w:rtl/>
          <w:lang w:eastAsia="he-IL"/>
        </w:rPr>
        <w:t xml:space="preserve"> אב"ד</w:t>
      </w:r>
    </w:p>
    <w:p w14:paraId="12D8E073" w14:textId="77777777" w:rsidR="005C74A4" w:rsidRDefault="005C74A4" w:rsidP="005C74A4">
      <w:pPr>
        <w:pStyle w:val="-0"/>
        <w:rPr>
          <w:rtl/>
        </w:rPr>
      </w:pPr>
      <w:r w:rsidRPr="000E0DE4">
        <w:rPr>
          <w:rFonts w:hint="cs"/>
          <w:rtl/>
        </w:rPr>
        <w:t>נפסק</w:t>
      </w:r>
    </w:p>
    <w:p w14:paraId="252763DC" w14:textId="77777777" w:rsidR="005C74A4" w:rsidRDefault="005C74A4" w:rsidP="005C74A4">
      <w:pPr>
        <w:pStyle w:val="ad"/>
        <w:rPr>
          <w:rtl/>
        </w:rPr>
      </w:pPr>
      <w:r w:rsidRPr="00DF13DE">
        <w:rPr>
          <w:rFonts w:hint="cs"/>
          <w:rtl/>
        </w:rPr>
        <w:t>הסכם הממון תקף על כל סעיפיו כולל סעיפי הרכוש המזונות ו</w:t>
      </w:r>
      <w:r>
        <w:rPr>
          <w:rFonts w:hint="cs"/>
          <w:rtl/>
        </w:rPr>
        <w:t xml:space="preserve">תוספת </w:t>
      </w:r>
      <w:r w:rsidRPr="00DF13DE">
        <w:rPr>
          <w:rFonts w:hint="cs"/>
          <w:rtl/>
        </w:rPr>
        <w:t>הכתובה.</w:t>
      </w:r>
      <w:r>
        <w:rPr>
          <w:rFonts w:hint="cs"/>
          <w:rtl/>
        </w:rPr>
        <w:t xml:space="preserve"> </w:t>
      </w:r>
    </w:p>
    <w:p w14:paraId="732EBEB8" w14:textId="77777777" w:rsidR="005C74A4" w:rsidRPr="000E0DE4" w:rsidRDefault="005C74A4" w:rsidP="005C74A4">
      <w:pPr>
        <w:pStyle w:val="ae"/>
        <w:numPr>
          <w:ilvl w:val="0"/>
          <w:numId w:val="42"/>
        </w:numPr>
        <w:rPr>
          <w:rtl/>
          <w:lang w:eastAsia="he-IL"/>
        </w:rPr>
      </w:pPr>
      <w:r w:rsidRPr="000E0DE4">
        <w:rPr>
          <w:rFonts w:hint="cs"/>
          <w:rtl/>
          <w:lang w:eastAsia="he-IL"/>
        </w:rPr>
        <w:t>לגבי הרכוש, הסכם הממון תחולתו רחבה והוא מתפרש על כל הכספים שיש ברשות מי מהצדדים, בין בזמן הנישואין בין כספים שנוספו לאחר מכן.</w:t>
      </w:r>
    </w:p>
    <w:p w14:paraId="635783D7" w14:textId="77777777" w:rsidR="005C74A4" w:rsidRPr="000E0DE4" w:rsidRDefault="005C74A4" w:rsidP="005C74A4">
      <w:pPr>
        <w:pStyle w:val="ae"/>
        <w:numPr>
          <w:ilvl w:val="0"/>
          <w:numId w:val="42"/>
        </w:numPr>
        <w:rPr>
          <w:rtl/>
          <w:lang w:eastAsia="he-IL"/>
        </w:rPr>
      </w:pPr>
      <w:r>
        <w:rPr>
          <w:rFonts w:hint="cs"/>
          <w:rtl/>
          <w:lang w:eastAsia="he-IL"/>
        </w:rPr>
        <w:t>לגבי תוספת כתובה,</w:t>
      </w:r>
      <w:r w:rsidRPr="000E0DE4">
        <w:rPr>
          <w:rFonts w:hint="cs"/>
          <w:rtl/>
          <w:lang w:eastAsia="he-IL"/>
        </w:rPr>
        <w:t xml:space="preserve"> הסכם הממון שכתבו הצדדים טרם הנישואין</w:t>
      </w:r>
      <w:r>
        <w:rPr>
          <w:rFonts w:hint="cs"/>
          <w:rtl/>
          <w:lang w:eastAsia="he-IL"/>
        </w:rPr>
        <w:t xml:space="preserve"> תקף</w:t>
      </w:r>
      <w:r w:rsidRPr="000E0DE4">
        <w:rPr>
          <w:rFonts w:hint="cs"/>
          <w:rtl/>
          <w:lang w:eastAsia="he-IL"/>
        </w:rPr>
        <w:t>, ונמצא שה</w:t>
      </w:r>
      <w:r>
        <w:rPr>
          <w:rFonts w:hint="cs"/>
          <w:rtl/>
          <w:lang w:eastAsia="he-IL"/>
        </w:rPr>
        <w:t>בעל</w:t>
      </w:r>
      <w:r w:rsidRPr="000E0DE4">
        <w:rPr>
          <w:rFonts w:hint="cs"/>
          <w:rtl/>
          <w:lang w:eastAsia="he-IL"/>
        </w:rPr>
        <w:t xml:space="preserve"> פטור לגמרי מתוספת כתובה.</w:t>
      </w:r>
      <w:r>
        <w:rPr>
          <w:rFonts w:hint="cs"/>
          <w:rtl/>
          <w:lang w:eastAsia="he-IL"/>
        </w:rPr>
        <w:t xml:space="preserve"> כך גם לגבי מזונות </w:t>
      </w:r>
      <w:proofErr w:type="spellStart"/>
      <w:r>
        <w:rPr>
          <w:rFonts w:hint="cs"/>
          <w:rtl/>
          <w:lang w:eastAsia="he-IL"/>
        </w:rPr>
        <w:t>אשה</w:t>
      </w:r>
      <w:proofErr w:type="spellEnd"/>
      <w:r>
        <w:rPr>
          <w:rFonts w:hint="cs"/>
          <w:rtl/>
          <w:lang w:eastAsia="he-IL"/>
        </w:rPr>
        <w:t xml:space="preserve"> בעת התרת הנישואין.</w:t>
      </w:r>
    </w:p>
    <w:p w14:paraId="2F69B7A2" w14:textId="77777777" w:rsidR="005C74A4" w:rsidRDefault="005C74A4" w:rsidP="005C74A4">
      <w:pPr>
        <w:pStyle w:val="ae"/>
        <w:numPr>
          <w:ilvl w:val="0"/>
          <w:numId w:val="42"/>
        </w:numPr>
        <w:rPr>
          <w:lang w:eastAsia="he-IL"/>
        </w:rPr>
      </w:pPr>
      <w:r w:rsidRPr="000E0DE4">
        <w:rPr>
          <w:rFonts w:hint="cs"/>
          <w:rtl/>
          <w:lang w:eastAsia="he-IL"/>
        </w:rPr>
        <w:t>לגבי עיקר כתובה, אין ספק שלא מועיל שום הסכם בעולם להיפטר מכתובה, ונמצא שעקרונית יש מקום לתביעת עיקר כתובה ע"י האישה.</w:t>
      </w:r>
    </w:p>
    <w:p w14:paraId="45FBEF74" w14:textId="77777777" w:rsidR="005C74A4" w:rsidRDefault="005C74A4" w:rsidP="005C74A4">
      <w:pPr>
        <w:pStyle w:val="ad"/>
        <w:rPr>
          <w:rtl/>
        </w:rPr>
      </w:pPr>
      <w:r>
        <w:rPr>
          <w:rFonts w:hint="cs"/>
          <w:rtl/>
        </w:rPr>
        <w:t>פס"ד זה מותר לפרסם בהשמטת פרטי הזיהוי של הצדדים.</w:t>
      </w:r>
    </w:p>
    <w:p w14:paraId="6D1E0011" w14:textId="77777777" w:rsidR="005C74A4" w:rsidRPr="004754DF" w:rsidRDefault="005C74A4" w:rsidP="005C74A4">
      <w:pPr>
        <w:pStyle w:val="ad"/>
      </w:pPr>
      <w:r w:rsidRPr="00E40222">
        <w:rPr>
          <w:rtl/>
        </w:rPr>
        <w:t xml:space="preserve">ניתן ביום ח' בסיון </w:t>
      </w:r>
      <w:proofErr w:type="spellStart"/>
      <w:r w:rsidRPr="00E40222">
        <w:rPr>
          <w:rtl/>
        </w:rPr>
        <w:t>התשע"ט</w:t>
      </w:r>
      <w:proofErr w:type="spellEnd"/>
      <w:r w:rsidRPr="00E40222">
        <w:rPr>
          <w:rtl/>
        </w:rPr>
        <w:t xml:space="preserve"> (11</w:t>
      </w:r>
      <w:r>
        <w:rPr>
          <w:rFonts w:hint="cs"/>
          <w:rtl/>
        </w:rPr>
        <w:t>.</w:t>
      </w:r>
      <w:r w:rsidRPr="00E40222">
        <w:rPr>
          <w:rtl/>
        </w:rPr>
        <w:t>06</w:t>
      </w:r>
      <w:r>
        <w:rPr>
          <w:rFonts w:hint="cs"/>
          <w:rtl/>
        </w:rPr>
        <w:t>.</w:t>
      </w:r>
      <w:r w:rsidRPr="00E40222">
        <w:rPr>
          <w:rtl/>
        </w:rPr>
        <w:t>2019).</w:t>
      </w:r>
    </w:p>
    <w:p w14:paraId="32F57E98" w14:textId="77777777" w:rsidR="005C74A4" w:rsidRDefault="005C74A4" w:rsidP="005C74A4">
      <w:pPr>
        <w:pStyle w:val="aff0"/>
        <w:rPr>
          <w:rtl/>
          <w:lang w:eastAsia="he-IL"/>
        </w:rPr>
      </w:pPr>
      <w:r w:rsidRPr="008463AF">
        <w:rPr>
          <w:rtl/>
        </w:rPr>
        <w:t>הרב שניאור פרדס – אב"ד</w:t>
      </w:r>
      <w:r>
        <w:rPr>
          <w:rtl/>
        </w:rPr>
        <w:tab/>
      </w:r>
      <w:r w:rsidRPr="008463AF">
        <w:rPr>
          <w:rtl/>
        </w:rPr>
        <w:t xml:space="preserve">הרב פנחס </w:t>
      </w:r>
      <w:proofErr w:type="spellStart"/>
      <w:r w:rsidRPr="008463AF">
        <w:rPr>
          <w:rtl/>
        </w:rPr>
        <w:t>מונדשיין</w:t>
      </w:r>
      <w:proofErr w:type="spellEnd"/>
      <w:r>
        <w:rPr>
          <w:rtl/>
        </w:rPr>
        <w:tab/>
      </w:r>
      <w:r w:rsidRPr="008463AF">
        <w:rPr>
          <w:rtl/>
        </w:rPr>
        <w:t xml:space="preserve">הרב בצלאל </w:t>
      </w:r>
      <w:proofErr w:type="spellStart"/>
      <w:r w:rsidRPr="008463AF">
        <w:rPr>
          <w:rtl/>
        </w:rPr>
        <w:t>ווגל</w:t>
      </w:r>
      <w:proofErr w:type="spellEnd"/>
    </w:p>
    <w:p w14:paraId="0F064EC9" w14:textId="77777777" w:rsidR="005C74A4" w:rsidRPr="00071D24" w:rsidRDefault="005C74A4" w:rsidP="005C74A4">
      <w:pPr>
        <w:rPr>
          <w:rtl/>
          <w:lang w:eastAsia="he-IL"/>
        </w:rPr>
      </w:pPr>
      <w:r>
        <w:rPr>
          <w:rFonts w:ascii="FrankRuehl" w:hAnsi="FrankRuehl"/>
          <w:color w:val="7F7F7F"/>
          <w:sz w:val="28"/>
          <w:rtl/>
          <w:lang w:eastAsia="he-IL"/>
        </w:rPr>
        <w:lastRenderedPageBreak/>
        <w:t>עותק זה עשוי להכיל שינויי ותיקוני עריכה</w:t>
      </w:r>
    </w:p>
    <w:p w14:paraId="00092607" w14:textId="77777777" w:rsidR="00BC40D3" w:rsidRDefault="00BC40D3"/>
    <w:sectPr w:rsidR="00BC40D3" w:rsidSect="0081558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5A061" w14:textId="77777777" w:rsidR="002B3A87" w:rsidRDefault="002B3A87">
      <w:r>
        <w:separator/>
      </w:r>
    </w:p>
  </w:endnote>
  <w:endnote w:type="continuationSeparator" w:id="0">
    <w:p w14:paraId="567B09A9" w14:textId="77777777" w:rsidR="002B3A87" w:rsidRDefault="002B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66914458"/>
      <w:docPartObj>
        <w:docPartGallery w:val="Page Numbers (Bottom of Page)"/>
        <w:docPartUnique/>
      </w:docPartObj>
    </w:sdtPr>
    <w:sdtEndPr/>
    <w:sdtContent>
      <w:p w14:paraId="0F80BD36" w14:textId="7EF9EE89" w:rsidR="002B3A87" w:rsidRDefault="002B3A87" w:rsidP="00815581">
        <w:pPr>
          <w:pStyle w:val="aff4"/>
          <w:jc w:val="center"/>
        </w:pPr>
        <w:r>
          <w:fldChar w:fldCharType="begin"/>
        </w:r>
        <w:r>
          <w:rPr>
            <w:rtl/>
            <w:cs/>
          </w:rPr>
          <w:instrText>PAGE   \* MERGEFORMAT</w:instrText>
        </w:r>
        <w:r>
          <w:fldChar w:fldCharType="separate"/>
        </w:r>
        <w:r w:rsidR="00161565" w:rsidRPr="00161565">
          <w:rPr>
            <w:noProof/>
            <w:rtl/>
            <w:lang w:val="he-IL"/>
          </w:rPr>
          <w:t>33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3A4A1" w14:textId="77777777" w:rsidR="002B3A87" w:rsidRDefault="002B3A87">
      <w:r>
        <w:separator/>
      </w:r>
    </w:p>
  </w:footnote>
  <w:footnote w:type="continuationSeparator" w:id="0">
    <w:p w14:paraId="47BD4706" w14:textId="77777777" w:rsidR="002B3A87" w:rsidRDefault="002B3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17C82" w14:textId="77777777" w:rsidR="002B3A87" w:rsidRDefault="002B3A87" w:rsidP="00815581">
    <w:pPr>
      <w:pStyle w:val="aff2"/>
      <w:rPr>
        <w:rFonts w:cs="David"/>
        <w:b/>
        <w:bCs/>
        <w:color w:val="44546A" w:themeColor="text2"/>
        <w:sz w:val="52"/>
        <w:szCs w:val="52"/>
        <w:rtl/>
      </w:rPr>
    </w:pPr>
    <w:r>
      <w:rPr>
        <w:rFonts w:cs="David" w:hint="cs"/>
        <w:b/>
        <w:bCs/>
        <w:color w:val="44546A" w:themeColor="text2"/>
        <w:sz w:val="52"/>
        <w:szCs w:val="52"/>
        <w:rtl/>
      </w:rPr>
      <w:tab/>
    </w:r>
    <w:r w:rsidRPr="000F286C">
      <w:rPr>
        <w:rFonts w:cs="David" w:hint="cs"/>
        <w:b/>
        <w:bCs/>
        <w:color w:val="44546A" w:themeColor="text2"/>
        <w:sz w:val="52"/>
        <w:szCs w:val="52"/>
        <w:rtl/>
      </w:rPr>
      <w:t>מדינת ישראל</w:t>
    </w:r>
  </w:p>
  <w:p w14:paraId="0E226890" w14:textId="77777777" w:rsidR="002B3A87" w:rsidRDefault="002B3A87" w:rsidP="00815581">
    <w:pPr>
      <w:pStyle w:val="aff2"/>
      <w:jc w:val="center"/>
      <w:rPr>
        <w:rFonts w:cs="David"/>
        <w:b/>
        <w:bCs/>
        <w:color w:val="44546A" w:themeColor="text2"/>
        <w:sz w:val="32"/>
        <w:szCs w:val="32"/>
      </w:rPr>
    </w:pPr>
    <w:r>
      <w:rPr>
        <w:rFonts w:cs="David" w:hint="cs"/>
        <w:b/>
        <w:bCs/>
        <w:color w:val="44546A" w:themeColor="text2"/>
        <w:sz w:val="32"/>
        <w:szCs w:val="32"/>
        <w:rtl/>
      </w:rPr>
      <w:t>בתי הדין הרבניים</w:t>
    </w:r>
  </w:p>
  <w:p w14:paraId="59120DEA" w14:textId="77777777" w:rsidR="002B3A87" w:rsidRDefault="002B3A87">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E5EAA"/>
    <w:multiLevelType w:val="multilevel"/>
    <w:tmpl w:val="D526C2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B195F"/>
    <w:multiLevelType w:val="hybridMultilevel"/>
    <w:tmpl w:val="EAB4AF2C"/>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4" w15:restartNumberingAfterBreak="0">
    <w:nsid w:val="13C40B3E"/>
    <w:multiLevelType w:val="hybridMultilevel"/>
    <w:tmpl w:val="62967F7E"/>
    <w:lvl w:ilvl="0" w:tplc="61D47DE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6" w15:restartNumberingAfterBreak="0">
    <w:nsid w:val="25183953"/>
    <w:multiLevelType w:val="hybridMultilevel"/>
    <w:tmpl w:val="EF02D746"/>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15:restartNumberingAfterBreak="0">
    <w:nsid w:val="262A6577"/>
    <w:multiLevelType w:val="hybridMultilevel"/>
    <w:tmpl w:val="ACB40B02"/>
    <w:lvl w:ilvl="0" w:tplc="F6CEE8C0">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15:restartNumberingAfterBreak="0">
    <w:nsid w:val="28CF46D4"/>
    <w:multiLevelType w:val="hybridMultilevel"/>
    <w:tmpl w:val="106A1152"/>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9"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DE61BA0"/>
    <w:multiLevelType w:val="hybridMultilevel"/>
    <w:tmpl w:val="18FCBC46"/>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1" w15:restartNumberingAfterBreak="0">
    <w:nsid w:val="2E407990"/>
    <w:multiLevelType w:val="multilevel"/>
    <w:tmpl w:val="689A4BD6"/>
    <w:lvl w:ilvl="0">
      <w:start w:val="1"/>
      <w:numFmt w:val="hebrew1"/>
      <w:lvlText w:val="%1."/>
      <w:lvlJc w:val="center"/>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13"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6B756F7"/>
    <w:multiLevelType w:val="hybridMultilevel"/>
    <w:tmpl w:val="1034FC90"/>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5"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D219A0"/>
    <w:multiLevelType w:val="hybridMultilevel"/>
    <w:tmpl w:val="EFF04D24"/>
    <w:lvl w:ilvl="0" w:tplc="4D8C814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3D8B2C7A"/>
    <w:multiLevelType w:val="hybridMultilevel"/>
    <w:tmpl w:val="21343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377B8E"/>
    <w:multiLevelType w:val="multilevel"/>
    <w:tmpl w:val="E2CEA8DE"/>
    <w:lvl w:ilvl="0">
      <w:start w:val="1"/>
      <w:numFmt w:val="hebrew1"/>
      <w:lvlText w:val="%1."/>
      <w:lvlJc w:val="center"/>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6A1EFF"/>
    <w:multiLevelType w:val="multilevel"/>
    <w:tmpl w:val="689A4BD6"/>
    <w:lvl w:ilvl="0">
      <w:start w:val="1"/>
      <w:numFmt w:val="hebrew1"/>
      <w:lvlText w:val="%1."/>
      <w:lvlJc w:val="center"/>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AB6E88"/>
    <w:multiLevelType w:val="hybridMultilevel"/>
    <w:tmpl w:val="BC0247BC"/>
    <w:lvl w:ilvl="0" w:tplc="1472CE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9223AB"/>
    <w:multiLevelType w:val="hybridMultilevel"/>
    <w:tmpl w:val="33302E7E"/>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2"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23"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24"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7306CD9"/>
    <w:multiLevelType w:val="hybridMultilevel"/>
    <w:tmpl w:val="3276608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10"/>
      <w:lvlText w:val="%2."/>
      <w:lvlJc w:val="left"/>
      <w:pPr>
        <w:tabs>
          <w:tab w:val="num" w:pos="794"/>
        </w:tabs>
        <w:ind w:left="397" w:hanging="397"/>
      </w:pPr>
      <w:rPr>
        <w:rFonts w:cs="Narkisim" w:hint="cs"/>
        <w:bCs/>
        <w:iCs w:val="0"/>
        <w:szCs w:val="24"/>
      </w:rPr>
    </w:lvl>
    <w:lvl w:ilvl="2">
      <w:start w:val="1"/>
      <w:numFmt w:val="decimal"/>
      <w:pStyle w:val="12"/>
      <w:lvlText w:val="(%3)"/>
      <w:lvlJc w:val="left"/>
      <w:pPr>
        <w:tabs>
          <w:tab w:val="num" w:pos="397"/>
        </w:tabs>
        <w:ind w:left="0" w:firstLine="0"/>
      </w:pPr>
      <w:rPr>
        <w:rFonts w:cs="Narkisim" w:hint="cs"/>
        <w:bCs/>
        <w:i/>
        <w:iCs w:val="0"/>
        <w:szCs w:val="22"/>
      </w:rPr>
    </w:lvl>
    <w:lvl w:ilvl="3">
      <w:start w:val="1"/>
      <w:numFmt w:val="hebrew1"/>
      <w:pStyle w:val="a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8" w15:restartNumberingAfterBreak="0">
    <w:nsid w:val="6A7555C2"/>
    <w:multiLevelType w:val="hybridMultilevel"/>
    <w:tmpl w:val="7FEE7534"/>
    <w:lvl w:ilvl="0" w:tplc="0409000F">
      <w:start w:val="1"/>
      <w:numFmt w:val="decimal"/>
      <w:lvlText w:val="%1."/>
      <w:lvlJc w:val="left"/>
      <w:pPr>
        <w:ind w:left="1117" w:hanging="360"/>
      </w:pPr>
    </w:lvl>
    <w:lvl w:ilvl="1" w:tplc="04090019">
      <w:start w:val="1"/>
      <w:numFmt w:val="lowerLetter"/>
      <w:lvlText w:val="%2."/>
      <w:lvlJc w:val="left"/>
      <w:pPr>
        <w:ind w:left="183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9"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0"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3F2A8B"/>
    <w:multiLevelType w:val="hybridMultilevel"/>
    <w:tmpl w:val="BC0247BC"/>
    <w:lvl w:ilvl="0" w:tplc="1472CE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682556"/>
    <w:multiLevelType w:val="hybridMultilevel"/>
    <w:tmpl w:val="24D68BB0"/>
    <w:lvl w:ilvl="0" w:tplc="EB3E5ED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3"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7DBA1F5B"/>
    <w:multiLevelType w:val="multilevel"/>
    <w:tmpl w:val="2A765034"/>
    <w:lvl w:ilvl="0">
      <w:start w:val="1"/>
      <w:numFmt w:val="hebrew1"/>
      <w:lvlText w:val="%1."/>
      <w:lvlJc w:val="left"/>
      <w:pPr>
        <w:tabs>
          <w:tab w:val="num" w:pos="360"/>
        </w:tabs>
        <w:ind w:left="360" w:hanging="360"/>
      </w:pPr>
      <w:rPr>
        <w:rFonts w:cs="Narkisim" w:hint="cs"/>
        <w:bCs/>
        <w:iCs w:val="0"/>
        <w:szCs w:val="24"/>
      </w:rPr>
    </w:lvl>
    <w:lvl w:ilvl="1">
      <w:start w:val="1"/>
      <w:numFmt w:val="hebrew1"/>
      <w:lvlText w:val="%2."/>
      <w:lvlJc w:val="left"/>
      <w:pPr>
        <w:tabs>
          <w:tab w:val="num" w:pos="794"/>
        </w:tabs>
        <w:ind w:left="397" w:hanging="397"/>
      </w:pPr>
      <w:rPr>
        <w:rFonts w:cs="Narkisim" w:hint="cs"/>
        <w:bCs/>
        <w:iCs w:val="0"/>
        <w:szCs w:val="24"/>
      </w:rPr>
    </w:lvl>
    <w:lvl w:ilvl="2">
      <w:start w:val="1"/>
      <w:numFmt w:val="decimal"/>
      <w:lvlText w:val="(%3)"/>
      <w:lvlJc w:val="left"/>
      <w:pPr>
        <w:tabs>
          <w:tab w:val="num" w:pos="397"/>
        </w:tabs>
        <w:ind w:left="0" w:firstLine="0"/>
      </w:pPr>
      <w:rPr>
        <w:rFonts w:cs="Narkisim" w:hint="cs"/>
        <w:bCs/>
        <w:i/>
        <w:iCs w:val="0"/>
        <w:szCs w:val="22"/>
      </w:rPr>
    </w:lvl>
    <w:lvl w:ilvl="3">
      <w:start w:val="1"/>
      <w:numFmt w:val="hebrew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DE50434"/>
    <w:multiLevelType w:val="hybridMultilevel"/>
    <w:tmpl w:val="3A2C1F2C"/>
    <w:lvl w:ilvl="0" w:tplc="C3E81DB6">
      <w:start w:val="9"/>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6"/>
  </w:num>
  <w:num w:numId="3">
    <w:abstractNumId w:val="15"/>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abstractNumId w:val="15"/>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abstractNumId w:val="2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12"/>
  </w:num>
  <w:num w:numId="16">
    <w:abstractNumId w:val="2"/>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9"/>
  </w:num>
  <w:num w:numId="26">
    <w:abstractNumId w:val="21"/>
  </w:num>
  <w:num w:numId="27">
    <w:abstractNumId w:val="32"/>
  </w:num>
  <w:num w:numId="28">
    <w:abstractNumId w:val="10"/>
  </w:num>
  <w:num w:numId="29">
    <w:abstractNumId w:val="7"/>
  </w:num>
  <w:num w:numId="30">
    <w:abstractNumId w:val="6"/>
  </w:num>
  <w:num w:numId="31">
    <w:abstractNumId w:val="4"/>
  </w:num>
  <w:num w:numId="32">
    <w:abstractNumId w:val="8"/>
  </w:num>
  <w:num w:numId="33">
    <w:abstractNumId w:val="16"/>
  </w:num>
  <w:num w:numId="34">
    <w:abstractNumId w:val="17"/>
  </w:num>
  <w:num w:numId="35">
    <w:abstractNumId w:val="34"/>
  </w:num>
  <w:num w:numId="36">
    <w:abstractNumId w:val="14"/>
  </w:num>
  <w:num w:numId="37">
    <w:abstractNumId w:val="28"/>
  </w:num>
  <w:num w:numId="38">
    <w:abstractNumId w:val="35"/>
  </w:num>
  <w:num w:numId="39">
    <w:abstractNumId w:val="31"/>
  </w:num>
  <w:num w:numId="40">
    <w:abstractNumId w:val="20"/>
  </w:num>
  <w:num w:numId="41">
    <w:abstractNumId w:val="25"/>
  </w:num>
  <w:num w:numId="42">
    <w:abstractNumId w:val="1"/>
  </w:num>
  <w:num w:numId="43">
    <w:abstractNumId w:val="11"/>
  </w:num>
  <w:num w:numId="44">
    <w:abstractNumId w:val="18"/>
  </w:num>
  <w:num w:numId="45">
    <w:abstractNumId w:val="0"/>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textFit" w:percent="212"/>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4A4"/>
    <w:rsid w:val="000F4ECB"/>
    <w:rsid w:val="00161565"/>
    <w:rsid w:val="00232A88"/>
    <w:rsid w:val="00290CDD"/>
    <w:rsid w:val="002B3A87"/>
    <w:rsid w:val="002C008A"/>
    <w:rsid w:val="00312AEB"/>
    <w:rsid w:val="00370AA8"/>
    <w:rsid w:val="003A1DEC"/>
    <w:rsid w:val="00511AE7"/>
    <w:rsid w:val="00547608"/>
    <w:rsid w:val="005509F0"/>
    <w:rsid w:val="005C74A4"/>
    <w:rsid w:val="00762D1E"/>
    <w:rsid w:val="00815581"/>
    <w:rsid w:val="00B94DD1"/>
    <w:rsid w:val="00BC40D3"/>
    <w:rsid w:val="00D12A50"/>
    <w:rsid w:val="00FC5B82"/>
    <w:rsid w:val="1385DD49"/>
    <w:rsid w:val="67655A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89C"/>
  <w15:chartTrackingRefBased/>
  <w15:docId w15:val="{72DA7862-3250-414F-8D97-8360A6BC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C74A4"/>
    <w:pPr>
      <w:bidi/>
      <w:spacing w:after="0" w:line="240" w:lineRule="auto"/>
      <w:jc w:val="both"/>
    </w:pPr>
    <w:rPr>
      <w:rFonts w:ascii="Times New Roman" w:hAnsi="Times New Roman" w:cs="FrankRuehl"/>
      <w:szCs w:val="28"/>
    </w:rPr>
  </w:style>
  <w:style w:type="paragraph" w:styleId="2">
    <w:name w:val="heading 2"/>
    <w:basedOn w:val="a2"/>
    <w:link w:val="20"/>
    <w:uiPriority w:val="9"/>
    <w:qFormat/>
    <w:rsid w:val="005C74A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2"/>
    <w:next w:val="a2"/>
    <w:link w:val="50"/>
    <w:uiPriority w:val="9"/>
    <w:semiHidden/>
    <w:unhideWhenUsed/>
    <w:qFormat/>
    <w:rsid w:val="005C74A4"/>
    <w:pPr>
      <w:keepNext/>
      <w:keepLines/>
      <w:spacing w:before="200"/>
      <w:outlineLvl w:val="4"/>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כותרת 2 תו"/>
    <w:basedOn w:val="a3"/>
    <w:link w:val="2"/>
    <w:uiPriority w:val="9"/>
    <w:rsid w:val="005C74A4"/>
    <w:rPr>
      <w:rFonts w:ascii="Times New Roman" w:eastAsia="Times New Roman" w:hAnsi="Times New Roman" w:cs="Times New Roman"/>
      <w:b/>
      <w:bCs/>
      <w:sz w:val="50"/>
      <w:szCs w:val="50"/>
    </w:rPr>
  </w:style>
  <w:style w:type="character" w:customStyle="1" w:styleId="50">
    <w:name w:val="כותרת 5 תו"/>
    <w:basedOn w:val="a3"/>
    <w:link w:val="5"/>
    <w:uiPriority w:val="9"/>
    <w:semiHidden/>
    <w:rsid w:val="005C74A4"/>
    <w:rPr>
      <w:rFonts w:asciiTheme="majorHAnsi" w:eastAsiaTheme="majorEastAsia" w:hAnsiTheme="majorHAnsi" w:cstheme="majorBidi"/>
      <w:color w:val="1F3763" w:themeColor="accent1" w:themeShade="7F"/>
      <w:szCs w:val="28"/>
    </w:rPr>
  </w:style>
  <w:style w:type="paragraph" w:styleId="a6">
    <w:name w:val="footnote text"/>
    <w:basedOn w:val="a2"/>
    <w:link w:val="a7"/>
    <w:semiHidden/>
    <w:unhideWhenUsed/>
    <w:rsid w:val="005C74A4"/>
    <w:pPr>
      <w:tabs>
        <w:tab w:val="left" w:pos="284"/>
      </w:tabs>
      <w:spacing w:before="40" w:after="40" w:line="276" w:lineRule="auto"/>
      <w:ind w:left="284" w:hanging="284"/>
    </w:pPr>
    <w:rPr>
      <w:rFonts w:eastAsia="Times New Roman"/>
      <w:sz w:val="18"/>
      <w:szCs w:val="24"/>
      <w:lang w:eastAsia="he-IL"/>
    </w:rPr>
  </w:style>
  <w:style w:type="character" w:customStyle="1" w:styleId="a7">
    <w:name w:val="טקסט הערת שוליים תו"/>
    <w:basedOn w:val="a3"/>
    <w:link w:val="a6"/>
    <w:semiHidden/>
    <w:rsid w:val="005C74A4"/>
    <w:rPr>
      <w:rFonts w:ascii="Times New Roman" w:eastAsia="Times New Roman" w:hAnsi="Times New Roman" w:cs="FrankRuehl"/>
      <w:sz w:val="18"/>
      <w:szCs w:val="24"/>
      <w:lang w:eastAsia="he-IL"/>
    </w:rPr>
  </w:style>
  <w:style w:type="paragraph" w:styleId="a8">
    <w:name w:val="List Paragraph"/>
    <w:basedOn w:val="a2"/>
    <w:uiPriority w:val="34"/>
    <w:qFormat/>
    <w:rsid w:val="005C74A4"/>
    <w:pPr>
      <w:spacing w:line="276" w:lineRule="auto"/>
      <w:ind w:left="720"/>
      <w:contextualSpacing/>
    </w:pPr>
  </w:style>
  <w:style w:type="paragraph" w:styleId="a9">
    <w:name w:val="Quote"/>
    <w:basedOn w:val="a2"/>
    <w:link w:val="aa"/>
    <w:uiPriority w:val="29"/>
    <w:qFormat/>
    <w:rsid w:val="005C74A4"/>
    <w:pPr>
      <w:snapToGrid w:val="0"/>
      <w:spacing w:after="120"/>
      <w:ind w:left="851" w:right="851"/>
    </w:pPr>
    <w:rPr>
      <w:rFonts w:eastAsia="Calibri"/>
      <w:i/>
      <w:color w:val="000000" w:themeColor="text1"/>
      <w:kern w:val="28"/>
    </w:rPr>
  </w:style>
  <w:style w:type="character" w:customStyle="1" w:styleId="aa">
    <w:name w:val="ציטוט תו"/>
    <w:basedOn w:val="a3"/>
    <w:link w:val="a9"/>
    <w:uiPriority w:val="29"/>
    <w:rsid w:val="005C74A4"/>
    <w:rPr>
      <w:rFonts w:ascii="Times New Roman" w:eastAsia="Calibri" w:hAnsi="Times New Roman" w:cs="FrankRuehl"/>
      <w:i/>
      <w:color w:val="000000" w:themeColor="text1"/>
      <w:kern w:val="28"/>
      <w:szCs w:val="28"/>
    </w:rPr>
  </w:style>
  <w:style w:type="paragraph" w:customStyle="1" w:styleId="ab">
    <w:name w:val="פרטי תיק פס''ד"/>
    <w:basedOn w:val="a2"/>
    <w:qFormat/>
    <w:rsid w:val="005C74A4"/>
    <w:pPr>
      <w:spacing w:line="360" w:lineRule="auto"/>
    </w:pPr>
    <w:rPr>
      <w:rFonts w:cs="David"/>
      <w:b/>
      <w:bCs/>
      <w:sz w:val="24"/>
      <w:szCs w:val="24"/>
    </w:rPr>
  </w:style>
  <w:style w:type="character" w:customStyle="1" w:styleId="ac">
    <w:name w:val="פסקת פתיחה תו"/>
    <w:link w:val="ad"/>
    <w:locked/>
    <w:rsid w:val="005C74A4"/>
    <w:rPr>
      <w:rFonts w:eastAsia="Times New Roman" w:cs="FrankRuehl"/>
      <w:sz w:val="28"/>
      <w:szCs w:val="28"/>
      <w:lang w:eastAsia="he-IL"/>
    </w:rPr>
  </w:style>
  <w:style w:type="paragraph" w:customStyle="1" w:styleId="ae">
    <w:name w:val="פסקה רגילה"/>
    <w:basedOn w:val="a2"/>
    <w:link w:val="af"/>
    <w:qFormat/>
    <w:rsid w:val="005C74A4"/>
    <w:pPr>
      <w:snapToGrid w:val="0"/>
      <w:spacing w:after="120" w:line="276" w:lineRule="auto"/>
      <w:ind w:firstLine="397"/>
    </w:pPr>
    <w:rPr>
      <w:rFonts w:eastAsia="Calibri"/>
      <w:kern w:val="28"/>
    </w:rPr>
  </w:style>
  <w:style w:type="paragraph" w:customStyle="1" w:styleId="ad">
    <w:name w:val="פסקת פתיחה"/>
    <w:basedOn w:val="a2"/>
    <w:next w:val="ae"/>
    <w:link w:val="ac"/>
    <w:qFormat/>
    <w:rsid w:val="005C74A4"/>
    <w:pPr>
      <w:spacing w:before="120" w:after="120" w:line="276" w:lineRule="auto"/>
    </w:pPr>
    <w:rPr>
      <w:rFonts w:asciiTheme="minorHAnsi" w:eastAsia="Times New Roman" w:hAnsiTheme="minorHAnsi"/>
      <w:sz w:val="28"/>
      <w:lang w:eastAsia="he-IL"/>
    </w:rPr>
  </w:style>
  <w:style w:type="paragraph" w:customStyle="1" w:styleId="af0">
    <w:name w:val="כותרת אזור בית הדין הרבני"/>
    <w:basedOn w:val="a2"/>
    <w:qFormat/>
    <w:rsid w:val="005C74A4"/>
    <w:pPr>
      <w:spacing w:before="120" w:after="240" w:line="360" w:lineRule="auto"/>
    </w:pPr>
    <w:rPr>
      <w:rFonts w:asciiTheme="minorBidi" w:eastAsia="Calibri" w:hAnsiTheme="minorBidi" w:cs="David"/>
      <w:b/>
      <w:bCs/>
      <w:color w:val="002B82"/>
      <w:sz w:val="28"/>
    </w:rPr>
  </w:style>
  <w:style w:type="character" w:customStyle="1" w:styleId="af">
    <w:name w:val="פסקה רגילה תו"/>
    <w:basedOn w:val="a3"/>
    <w:link w:val="ae"/>
    <w:locked/>
    <w:rsid w:val="005C74A4"/>
    <w:rPr>
      <w:rFonts w:ascii="Times New Roman" w:eastAsia="Calibri" w:hAnsi="Times New Roman" w:cs="FrankRuehl"/>
      <w:kern w:val="28"/>
      <w:szCs w:val="28"/>
    </w:rPr>
  </w:style>
  <w:style w:type="character" w:customStyle="1" w:styleId="af1">
    <w:name w:val="ציטוט בתוך ציטוט תו"/>
    <w:basedOn w:val="a3"/>
    <w:link w:val="af2"/>
    <w:locked/>
    <w:rsid w:val="005C74A4"/>
    <w:rPr>
      <w:rFonts w:ascii="Calibri" w:eastAsia="Calibri" w:hAnsi="Calibri" w:cs="FrankRuehl"/>
      <w:i/>
      <w:color w:val="000000" w:themeColor="text1"/>
      <w:kern w:val="28"/>
      <w:sz w:val="28"/>
      <w:szCs w:val="28"/>
    </w:rPr>
  </w:style>
  <w:style w:type="paragraph" w:customStyle="1" w:styleId="af2">
    <w:name w:val="ציטוט בתוך ציטוט"/>
    <w:basedOn w:val="a9"/>
    <w:link w:val="af1"/>
    <w:qFormat/>
    <w:rsid w:val="005C74A4"/>
    <w:pPr>
      <w:ind w:left="1418"/>
    </w:pPr>
    <w:rPr>
      <w:rFonts w:ascii="Calibri" w:hAnsi="Calibri"/>
      <w:sz w:val="28"/>
    </w:rPr>
  </w:style>
  <w:style w:type="character" w:customStyle="1" w:styleId="af3">
    <w:name w:val="כותרת המאמר תו"/>
    <w:basedOn w:val="a3"/>
    <w:link w:val="af4"/>
    <w:locked/>
    <w:rsid w:val="005C74A4"/>
    <w:rPr>
      <w:rFonts w:eastAsia="Times New Roman" w:cs="Narkisim"/>
      <w:b/>
      <w:bCs/>
      <w:sz w:val="32"/>
      <w:szCs w:val="32"/>
      <w:lang w:eastAsia="he-IL"/>
    </w:rPr>
  </w:style>
  <w:style w:type="paragraph" w:customStyle="1" w:styleId="af5">
    <w:name w:val="כותרת שם כותב המאמר"/>
    <w:basedOn w:val="a2"/>
    <w:next w:val="af6"/>
    <w:link w:val="af7"/>
    <w:qFormat/>
    <w:rsid w:val="005C74A4"/>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4">
    <w:name w:val="כותרת המאמר"/>
    <w:basedOn w:val="a2"/>
    <w:next w:val="af5"/>
    <w:link w:val="af3"/>
    <w:rsid w:val="005C74A4"/>
    <w:pPr>
      <w:keepNext/>
      <w:spacing w:before="840" w:after="120" w:line="276" w:lineRule="auto"/>
      <w:jc w:val="center"/>
      <w:outlineLvl w:val="2"/>
    </w:pPr>
    <w:rPr>
      <w:rFonts w:asciiTheme="minorHAnsi" w:eastAsia="Times New Roman" w:hAnsiTheme="minorHAnsi" w:cs="Narkisim"/>
      <w:b/>
      <w:bCs/>
      <w:sz w:val="32"/>
      <w:szCs w:val="32"/>
      <w:lang w:eastAsia="he-IL"/>
    </w:rPr>
  </w:style>
  <w:style w:type="character" w:customStyle="1" w:styleId="af7">
    <w:name w:val="כותרת שם כותב המאמר תו"/>
    <w:basedOn w:val="a3"/>
    <w:link w:val="af5"/>
    <w:locked/>
    <w:rsid w:val="005C74A4"/>
    <w:rPr>
      <w:rFonts w:ascii="Times New Roman" w:eastAsia="Times New Roman" w:hAnsi="Times New Roman" w:cs="Narkisim"/>
      <w:b/>
      <w:bCs/>
      <w:sz w:val="24"/>
      <w:szCs w:val="28"/>
      <w:lang w:eastAsia="he-IL"/>
    </w:rPr>
  </w:style>
  <w:style w:type="paragraph" w:customStyle="1" w:styleId="af6">
    <w:name w:val="כותרת תפקיד כותב המאמר"/>
    <w:basedOn w:val="af5"/>
    <w:next w:val="ad"/>
    <w:link w:val="af8"/>
    <w:qFormat/>
    <w:rsid w:val="005C74A4"/>
    <w:pPr>
      <w:tabs>
        <w:tab w:val="clear" w:pos="284"/>
        <w:tab w:val="clear" w:pos="567"/>
      </w:tabs>
      <w:spacing w:before="240" w:after="600" w:line="276" w:lineRule="auto"/>
      <w:outlineLvl w:val="5"/>
    </w:pPr>
    <w:rPr>
      <w:sz w:val="26"/>
      <w:szCs w:val="26"/>
    </w:rPr>
  </w:style>
  <w:style w:type="character" w:customStyle="1" w:styleId="af8">
    <w:name w:val="כותרת תפקיד כותב המאמר תו"/>
    <w:basedOn w:val="af7"/>
    <w:link w:val="af6"/>
    <w:locked/>
    <w:rsid w:val="005C74A4"/>
    <w:rPr>
      <w:rFonts w:ascii="Times New Roman" w:eastAsia="Times New Roman" w:hAnsi="Times New Roman" w:cs="Narkisim"/>
      <w:b/>
      <w:bCs/>
      <w:sz w:val="26"/>
      <w:szCs w:val="26"/>
      <w:lang w:eastAsia="he-IL"/>
    </w:rPr>
  </w:style>
  <w:style w:type="character" w:customStyle="1" w:styleId="af9">
    <w:name w:val="פסק דין תו"/>
    <w:basedOn w:val="a3"/>
    <w:link w:val="afa"/>
    <w:locked/>
    <w:rsid w:val="005C74A4"/>
    <w:rPr>
      <w:rFonts w:ascii="Arial" w:eastAsia="Calibri" w:hAnsi="Arial" w:cs="FrankRuehl"/>
      <w:bCs/>
      <w:spacing w:val="20"/>
      <w:kern w:val="28"/>
      <w:sz w:val="24"/>
      <w:szCs w:val="32"/>
    </w:rPr>
  </w:style>
  <w:style w:type="paragraph" w:customStyle="1" w:styleId="afa">
    <w:name w:val="פסק דין"/>
    <w:basedOn w:val="a2"/>
    <w:next w:val="ad"/>
    <w:link w:val="af9"/>
    <w:qFormat/>
    <w:rsid w:val="005C74A4"/>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3">
    <w:name w:val="רשימה א(1)(א) מדורגת תו"/>
    <w:basedOn w:val="a3"/>
    <w:link w:val="1"/>
    <w:locked/>
    <w:rsid w:val="005C74A4"/>
    <w:rPr>
      <w:rFonts w:ascii="David" w:eastAsia="Calibri" w:hAnsi="David" w:cs="FrankRuehl"/>
      <w:kern w:val="28"/>
      <w:sz w:val="36"/>
      <w:szCs w:val="28"/>
    </w:rPr>
  </w:style>
  <w:style w:type="paragraph" w:customStyle="1" w:styleId="1">
    <w:name w:val="רשימה א(1)(א) מדורגת"/>
    <w:basedOn w:val="ae"/>
    <w:link w:val="13"/>
    <w:qFormat/>
    <w:rsid w:val="005C74A4"/>
    <w:pPr>
      <w:numPr>
        <w:numId w:val="1"/>
      </w:numPr>
      <w:spacing w:before="120"/>
    </w:pPr>
    <w:rPr>
      <w:rFonts w:ascii="David" w:hAnsi="David"/>
      <w:sz w:val="36"/>
    </w:rPr>
  </w:style>
  <w:style w:type="paragraph" w:customStyle="1" w:styleId="a0">
    <w:name w:val="כותרת משנה אמצע ממוספרת"/>
    <w:basedOn w:val="a2"/>
    <w:next w:val="ad"/>
    <w:rsid w:val="005C74A4"/>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3"/>
    <w:link w:val="11"/>
    <w:locked/>
    <w:rsid w:val="005C74A4"/>
    <w:rPr>
      <w:rFonts w:ascii="David" w:eastAsia="Calibri" w:hAnsi="David" w:cs="FrankRuehl"/>
      <w:kern w:val="28"/>
      <w:sz w:val="28"/>
      <w:szCs w:val="28"/>
      <w:lang w:eastAsia="he-IL"/>
    </w:rPr>
  </w:style>
  <w:style w:type="paragraph" w:customStyle="1" w:styleId="11">
    <w:name w:val="רשימה 1(א)(1) מדורגת"/>
    <w:basedOn w:val="ae"/>
    <w:link w:val="110"/>
    <w:qFormat/>
    <w:rsid w:val="005C74A4"/>
    <w:pPr>
      <w:numPr>
        <w:numId w:val="3"/>
      </w:numPr>
      <w:spacing w:before="120"/>
    </w:pPr>
    <w:rPr>
      <w:rFonts w:ascii="David" w:hAnsi="David"/>
      <w:sz w:val="28"/>
      <w:lang w:eastAsia="he-IL"/>
    </w:rPr>
  </w:style>
  <w:style w:type="character" w:customStyle="1" w:styleId="afb">
    <w:name w:val="כותרת [א.] צד תו"/>
    <w:basedOn w:val="a3"/>
    <w:link w:val="afc"/>
    <w:locked/>
    <w:rsid w:val="005C74A4"/>
    <w:rPr>
      <w:rFonts w:ascii="Arial" w:eastAsia="Times New Roman" w:hAnsi="Arial" w:cs="Narkisim"/>
      <w:b/>
      <w:bCs/>
      <w:sz w:val="24"/>
      <w:szCs w:val="24"/>
    </w:rPr>
  </w:style>
  <w:style w:type="paragraph" w:customStyle="1" w:styleId="afc">
    <w:name w:val="כותרת [א.] צד"/>
    <w:basedOn w:val="10"/>
    <w:next w:val="ad"/>
    <w:link w:val="afb"/>
    <w:qFormat/>
    <w:rsid w:val="005C74A4"/>
  </w:style>
  <w:style w:type="character" w:customStyle="1" w:styleId="-">
    <w:name w:val="כותרת [-] צד תו"/>
    <w:basedOn w:val="a3"/>
    <w:link w:val="-0"/>
    <w:locked/>
    <w:rsid w:val="005C74A4"/>
    <w:rPr>
      <w:rFonts w:ascii="Arial" w:eastAsia="Times New Roman" w:hAnsi="Arial" w:cs="Narkisim"/>
      <w:b/>
      <w:bCs/>
      <w:sz w:val="24"/>
      <w:szCs w:val="24"/>
    </w:rPr>
  </w:style>
  <w:style w:type="paragraph" w:customStyle="1" w:styleId="-0">
    <w:name w:val="כותרת [-] צד"/>
    <w:next w:val="a2"/>
    <w:link w:val="-"/>
    <w:qFormat/>
    <w:rsid w:val="005C74A4"/>
    <w:pPr>
      <w:keepNext/>
      <w:tabs>
        <w:tab w:val="left" w:pos="454"/>
      </w:tabs>
      <w:bidi/>
      <w:spacing w:before="360" w:after="120" w:line="240" w:lineRule="auto"/>
      <w:jc w:val="both"/>
      <w:outlineLvl w:val="3"/>
    </w:pPr>
    <w:rPr>
      <w:rFonts w:ascii="Arial" w:eastAsia="Times New Roman" w:hAnsi="Arial" w:cs="Narkisim"/>
      <w:b/>
      <w:bCs/>
      <w:sz w:val="24"/>
      <w:szCs w:val="24"/>
    </w:rPr>
  </w:style>
  <w:style w:type="character" w:customStyle="1" w:styleId="14">
    <w:name w:val="כותרת [(1)] צד תו"/>
    <w:basedOn w:val="a3"/>
    <w:link w:val="12"/>
    <w:locked/>
    <w:rsid w:val="005C74A4"/>
    <w:rPr>
      <w:rFonts w:ascii="Arial" w:eastAsia="Times New Roman" w:hAnsi="Arial" w:cs="Narkisim"/>
      <w:b/>
      <w:bCs/>
    </w:rPr>
  </w:style>
  <w:style w:type="paragraph" w:customStyle="1" w:styleId="12">
    <w:name w:val="כותרת [(1)] צד"/>
    <w:basedOn w:val="10"/>
    <w:next w:val="ad"/>
    <w:link w:val="14"/>
    <w:qFormat/>
    <w:rsid w:val="005C74A4"/>
    <w:pPr>
      <w:numPr>
        <w:ilvl w:val="2"/>
      </w:numPr>
      <w:spacing w:before="240"/>
      <w:outlineLvl w:val="4"/>
    </w:pPr>
    <w:rPr>
      <w:sz w:val="22"/>
      <w:szCs w:val="22"/>
    </w:rPr>
  </w:style>
  <w:style w:type="character" w:customStyle="1" w:styleId="afd">
    <w:name w:val="כותרת [(א)] צד תו"/>
    <w:basedOn w:val="14"/>
    <w:link w:val="a1"/>
    <w:locked/>
    <w:rsid w:val="005C74A4"/>
    <w:rPr>
      <w:rFonts w:ascii="Arial" w:eastAsia="Times New Roman" w:hAnsi="Arial" w:cs="Narkisim"/>
      <w:b w:val="0"/>
      <w:bCs w:val="0"/>
      <w:i/>
      <w:iCs/>
    </w:rPr>
  </w:style>
  <w:style w:type="paragraph" w:customStyle="1" w:styleId="a1">
    <w:name w:val="כותרת [(א)] צד"/>
    <w:basedOn w:val="12"/>
    <w:next w:val="ad"/>
    <w:link w:val="afd"/>
    <w:qFormat/>
    <w:rsid w:val="005C74A4"/>
    <w:pPr>
      <w:numPr>
        <w:ilvl w:val="3"/>
      </w:numPr>
      <w:tabs>
        <w:tab w:val="clear" w:pos="397"/>
      </w:tabs>
      <w:outlineLvl w:val="5"/>
    </w:pPr>
    <w:rPr>
      <w:b w:val="0"/>
      <w:bCs w:val="0"/>
      <w:i/>
      <w:iCs/>
    </w:rPr>
  </w:style>
  <w:style w:type="character" w:styleId="afe">
    <w:name w:val="footnote reference"/>
    <w:aliases w:val="Footnote Reference"/>
    <w:semiHidden/>
    <w:unhideWhenUsed/>
    <w:qFormat/>
    <w:rsid w:val="005C74A4"/>
    <w:rPr>
      <w:rFonts w:ascii="Times New Roman" w:hAnsi="Times New Roman" w:cs="FrankRuehl" w:hint="default"/>
      <w:kern w:val="0"/>
      <w:position w:val="0"/>
      <w:sz w:val="20"/>
      <w:szCs w:val="28"/>
      <w:vertAlign w:val="superscript"/>
    </w:rPr>
  </w:style>
  <w:style w:type="character" w:styleId="aff">
    <w:name w:val="Book Title"/>
    <w:basedOn w:val="a3"/>
    <w:uiPriority w:val="33"/>
    <w:qFormat/>
    <w:rsid w:val="005C74A4"/>
    <w:rPr>
      <w:b/>
      <w:bCs/>
      <w:smallCaps/>
      <w:spacing w:val="5"/>
    </w:rPr>
  </w:style>
  <w:style w:type="paragraph" w:customStyle="1" w:styleId="aff0">
    <w:name w:val="שמות הדיינים"/>
    <w:basedOn w:val="a2"/>
    <w:next w:val="a2"/>
    <w:link w:val="aff1"/>
    <w:qFormat/>
    <w:rsid w:val="005C74A4"/>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1">
    <w:name w:val="שמות הדיינים תו"/>
    <w:basedOn w:val="a3"/>
    <w:link w:val="aff0"/>
    <w:rsid w:val="005C74A4"/>
    <w:rPr>
      <w:rFonts w:ascii="Times New Roman" w:eastAsia="Calibri" w:hAnsi="Times New Roman" w:cs="Narkisim"/>
      <w:b/>
      <w:bCs/>
      <w:kern w:val="28"/>
      <w:sz w:val="23"/>
      <w:szCs w:val="23"/>
    </w:rPr>
  </w:style>
  <w:style w:type="paragraph" w:styleId="aff2">
    <w:name w:val="header"/>
    <w:basedOn w:val="a2"/>
    <w:link w:val="aff3"/>
    <w:uiPriority w:val="99"/>
    <w:unhideWhenUsed/>
    <w:rsid w:val="005C74A4"/>
    <w:pPr>
      <w:tabs>
        <w:tab w:val="center" w:pos="4153"/>
        <w:tab w:val="right" w:pos="8306"/>
      </w:tabs>
    </w:pPr>
  </w:style>
  <w:style w:type="character" w:customStyle="1" w:styleId="aff3">
    <w:name w:val="כותרת עליונה תו"/>
    <w:basedOn w:val="a3"/>
    <w:link w:val="aff2"/>
    <w:uiPriority w:val="99"/>
    <w:rsid w:val="005C74A4"/>
    <w:rPr>
      <w:rFonts w:ascii="Times New Roman" w:hAnsi="Times New Roman" w:cs="FrankRuehl"/>
      <w:szCs w:val="28"/>
    </w:rPr>
  </w:style>
  <w:style w:type="paragraph" w:styleId="aff4">
    <w:name w:val="footer"/>
    <w:basedOn w:val="a2"/>
    <w:link w:val="aff5"/>
    <w:uiPriority w:val="99"/>
    <w:unhideWhenUsed/>
    <w:rsid w:val="005C74A4"/>
    <w:pPr>
      <w:tabs>
        <w:tab w:val="center" w:pos="4153"/>
        <w:tab w:val="right" w:pos="8306"/>
      </w:tabs>
    </w:pPr>
  </w:style>
  <w:style w:type="character" w:customStyle="1" w:styleId="aff5">
    <w:name w:val="כותרת תחתונה תו"/>
    <w:basedOn w:val="a3"/>
    <w:link w:val="aff4"/>
    <w:uiPriority w:val="99"/>
    <w:rsid w:val="005C74A4"/>
    <w:rPr>
      <w:rFonts w:ascii="Times New Roman" w:hAnsi="Times New Roman" w:cs="FrankRuehl"/>
      <w:szCs w:val="28"/>
    </w:rPr>
  </w:style>
  <w:style w:type="paragraph" w:customStyle="1" w:styleId="aff6">
    <w:name w:val="רשימה רגילה"/>
    <w:basedOn w:val="1"/>
    <w:next w:val="ae"/>
    <w:link w:val="aff7"/>
    <w:qFormat/>
    <w:rsid w:val="005C74A4"/>
    <w:pPr>
      <w:ind w:left="0" w:firstLine="0"/>
    </w:pPr>
  </w:style>
  <w:style w:type="character" w:customStyle="1" w:styleId="aff7">
    <w:name w:val="רשימה רגילה תו"/>
    <w:basedOn w:val="13"/>
    <w:link w:val="aff6"/>
    <w:rsid w:val="005C74A4"/>
    <w:rPr>
      <w:rFonts w:ascii="David" w:eastAsia="Calibri" w:hAnsi="David" w:cs="FrankRuehl"/>
      <w:kern w:val="28"/>
      <w:sz w:val="36"/>
      <w:szCs w:val="28"/>
    </w:rPr>
  </w:style>
  <w:style w:type="paragraph" w:customStyle="1" w:styleId="10">
    <w:name w:val="כותרת [א.] צד1"/>
    <w:basedOn w:val="a2"/>
    <w:next w:val="ad"/>
    <w:link w:val="15"/>
    <w:qFormat/>
    <w:rsid w:val="005C74A4"/>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5">
    <w:name w:val="כותרת [א.] צד תו1"/>
    <w:basedOn w:val="a3"/>
    <w:link w:val="10"/>
    <w:rsid w:val="005C74A4"/>
    <w:rPr>
      <w:rFonts w:ascii="Arial" w:eastAsia="Times New Roman" w:hAnsi="Arial" w:cs="Narkisim"/>
      <w:b/>
      <w:bCs/>
      <w:sz w:val="24"/>
      <w:szCs w:val="24"/>
    </w:rPr>
  </w:style>
  <w:style w:type="paragraph" w:customStyle="1" w:styleId="aff8">
    <w:name w:val="מספר תיק"/>
    <w:basedOn w:val="a2"/>
    <w:link w:val="aff9"/>
    <w:qFormat/>
    <w:rsid w:val="005C74A4"/>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9">
    <w:name w:val="מספר תיק תו"/>
    <w:basedOn w:val="a3"/>
    <w:link w:val="aff8"/>
    <w:rsid w:val="005C74A4"/>
    <w:rPr>
      <w:rFonts w:ascii="Times New Roman" w:eastAsia="Times New Roman" w:hAnsi="Times New Roman" w:cs="FrankRuehl"/>
      <w:sz w:val="24"/>
      <w:szCs w:val="32"/>
      <w:lang w:eastAsia="he-IL"/>
    </w:rPr>
  </w:style>
  <w:style w:type="paragraph" w:customStyle="1" w:styleId="affa">
    <w:name w:val="פלוני"/>
    <w:basedOn w:val="a2"/>
    <w:link w:val="affb"/>
    <w:qFormat/>
    <w:rsid w:val="005C74A4"/>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b">
    <w:name w:val="פלוני תו"/>
    <w:basedOn w:val="a3"/>
    <w:link w:val="affa"/>
    <w:rsid w:val="005C74A4"/>
    <w:rPr>
      <w:rFonts w:ascii="Times New Roman" w:eastAsia="Times New Roman" w:hAnsi="Times New Roman" w:cs="FrankRuehl"/>
      <w:sz w:val="26"/>
      <w:szCs w:val="32"/>
      <w:lang w:eastAsia="he-IL"/>
    </w:rPr>
  </w:style>
  <w:style w:type="paragraph" w:customStyle="1" w:styleId="affc">
    <w:name w:val="כותרת הנידון ומסקנות"/>
    <w:basedOn w:val="a2"/>
    <w:next w:val="affd"/>
    <w:link w:val="affe"/>
    <w:qFormat/>
    <w:rsid w:val="005C74A4"/>
    <w:pPr>
      <w:spacing w:before="360" w:after="120" w:line="276" w:lineRule="auto"/>
      <w:jc w:val="center"/>
    </w:pPr>
    <w:rPr>
      <w:rFonts w:ascii="Cambria" w:eastAsia="Times New Roman" w:hAnsi="Cambria" w:cs="Narkisim"/>
      <w:b/>
      <w:noProof/>
      <w:sz w:val="26"/>
      <w:szCs w:val="26"/>
      <w:lang w:eastAsia="he-IL"/>
    </w:rPr>
  </w:style>
  <w:style w:type="paragraph" w:customStyle="1" w:styleId="affd">
    <w:name w:val="תקציר פתיחה"/>
    <w:basedOn w:val="a2"/>
    <w:next w:val="a2"/>
    <w:link w:val="afff"/>
    <w:qFormat/>
    <w:rsid w:val="005C74A4"/>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
    <w:name w:val="תקציר פתיחה תו"/>
    <w:basedOn w:val="a3"/>
    <w:link w:val="affd"/>
    <w:rsid w:val="005C74A4"/>
    <w:rPr>
      <w:rFonts w:ascii="Times New Roman" w:eastAsia="Times New Roman" w:hAnsi="Times New Roman" w:cs="FrankRuehl"/>
      <w:sz w:val="20"/>
      <w:szCs w:val="24"/>
      <w:lang w:eastAsia="he-IL"/>
    </w:rPr>
  </w:style>
  <w:style w:type="character" w:customStyle="1" w:styleId="affe">
    <w:name w:val="כותרת הנידון ומסקנות תו"/>
    <w:basedOn w:val="a3"/>
    <w:link w:val="affc"/>
    <w:rsid w:val="005C74A4"/>
    <w:rPr>
      <w:rFonts w:ascii="Cambria" w:eastAsia="Times New Roman" w:hAnsi="Cambria" w:cs="Narkisim"/>
      <w:b/>
      <w:noProof/>
      <w:sz w:val="26"/>
      <w:szCs w:val="26"/>
      <w:lang w:eastAsia="he-IL"/>
    </w:rPr>
  </w:style>
  <w:style w:type="paragraph" w:customStyle="1" w:styleId="afff0">
    <w:name w:val="מסקנות [א.] תוכן"/>
    <w:basedOn w:val="a2"/>
    <w:link w:val="afff1"/>
    <w:qFormat/>
    <w:rsid w:val="005C74A4"/>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1">
    <w:name w:val="מסקנות [א.] תוכן תו"/>
    <w:basedOn w:val="a3"/>
    <w:link w:val="afff0"/>
    <w:rsid w:val="005C74A4"/>
    <w:rPr>
      <w:rFonts w:ascii="Times New Roman" w:eastAsia="Times New Roman" w:hAnsi="Times New Roman" w:cs="FrankRuehl"/>
      <w:sz w:val="20"/>
      <w:szCs w:val="24"/>
      <w:lang w:eastAsia="he-IL"/>
    </w:rPr>
  </w:style>
  <w:style w:type="paragraph" w:customStyle="1" w:styleId="afff2">
    <w:name w:val="בבית הדין הרבני"/>
    <w:basedOn w:val="a2"/>
    <w:next w:val="afff3"/>
    <w:link w:val="afff4"/>
    <w:rsid w:val="005C74A4"/>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3">
    <w:name w:val="לפני כבוד הדיינים"/>
    <w:basedOn w:val="a2"/>
    <w:next w:val="aff0"/>
    <w:link w:val="afff5"/>
    <w:qFormat/>
    <w:rsid w:val="005C74A4"/>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5">
    <w:name w:val="לפני כבוד הדיינים תו"/>
    <w:basedOn w:val="a3"/>
    <w:link w:val="afff3"/>
    <w:rsid w:val="005C74A4"/>
    <w:rPr>
      <w:rFonts w:ascii="Times New Roman" w:eastAsia="Times New Roman" w:hAnsi="Times New Roman" w:cs="FrankRuehl"/>
      <w:szCs w:val="26"/>
      <w:lang w:eastAsia="he-IL"/>
    </w:rPr>
  </w:style>
  <w:style w:type="character" w:customStyle="1" w:styleId="afff4">
    <w:name w:val="בבית הדין הרבני תו"/>
    <w:basedOn w:val="a3"/>
    <w:link w:val="afff2"/>
    <w:rsid w:val="005C74A4"/>
    <w:rPr>
      <w:rFonts w:ascii="Times New Roman" w:eastAsia="Times New Roman" w:hAnsi="Times New Roman" w:cs="FrankRuehl"/>
      <w:b/>
      <w:bCs/>
      <w:sz w:val="24"/>
      <w:szCs w:val="28"/>
      <w:lang w:eastAsia="he-IL"/>
    </w:rPr>
  </w:style>
  <w:style w:type="paragraph" w:customStyle="1" w:styleId="16">
    <w:name w:val="מסקנות [א.(1)] תוכן"/>
    <w:basedOn w:val="a2"/>
    <w:link w:val="17"/>
    <w:qFormat/>
    <w:rsid w:val="005C74A4"/>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7">
    <w:name w:val="מסקנות [א.(1)] תוכן תו"/>
    <w:basedOn w:val="a3"/>
    <w:link w:val="16"/>
    <w:rsid w:val="005C74A4"/>
    <w:rPr>
      <w:rFonts w:ascii="Times New Roman" w:eastAsia="Times New Roman" w:hAnsi="Times New Roman" w:cs="FrankRuehl"/>
      <w:sz w:val="24"/>
      <w:szCs w:val="24"/>
      <w:lang w:eastAsia="he-IL"/>
    </w:rPr>
  </w:style>
  <w:style w:type="paragraph" w:customStyle="1" w:styleId="a">
    <w:name w:val="כללי [א.] ממוספר"/>
    <w:basedOn w:val="a2"/>
    <w:qFormat/>
    <w:rsid w:val="005C74A4"/>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6">
    <w:name w:val="ראשי פרקים"/>
    <w:basedOn w:val="affd"/>
    <w:link w:val="afff7"/>
    <w:qFormat/>
    <w:rsid w:val="005C74A4"/>
    <w:pPr>
      <w:tabs>
        <w:tab w:val="center" w:pos="3289"/>
      </w:tabs>
      <w:spacing w:before="240" w:after="240" w:line="360" w:lineRule="auto"/>
    </w:pPr>
    <w:rPr>
      <w:rFonts w:cs="Narkisim"/>
    </w:rPr>
  </w:style>
  <w:style w:type="character" w:customStyle="1" w:styleId="afff7">
    <w:name w:val="ראשי פרקים תו"/>
    <w:basedOn w:val="afff"/>
    <w:link w:val="afff6"/>
    <w:rsid w:val="005C74A4"/>
    <w:rPr>
      <w:rFonts w:ascii="Times New Roman" w:eastAsia="Times New Roman" w:hAnsi="Times New Roman" w:cs="Narkisim"/>
      <w:sz w:val="20"/>
      <w:szCs w:val="24"/>
      <w:lang w:eastAsia="he-IL"/>
    </w:rPr>
  </w:style>
  <w:style w:type="paragraph" w:styleId="afff8">
    <w:name w:val="Balloon Text"/>
    <w:basedOn w:val="a2"/>
    <w:link w:val="afff9"/>
    <w:uiPriority w:val="99"/>
    <w:semiHidden/>
    <w:unhideWhenUsed/>
    <w:rsid w:val="005C74A4"/>
    <w:pPr>
      <w:jc w:val="left"/>
    </w:pPr>
    <w:rPr>
      <w:rFonts w:ascii="Tahoma" w:hAnsi="Tahoma" w:cs="Tahoma"/>
      <w:sz w:val="16"/>
      <w:szCs w:val="16"/>
    </w:rPr>
  </w:style>
  <w:style w:type="character" w:customStyle="1" w:styleId="afff9">
    <w:name w:val="טקסט בלונים תו"/>
    <w:basedOn w:val="a3"/>
    <w:link w:val="afff8"/>
    <w:uiPriority w:val="99"/>
    <w:semiHidden/>
    <w:rsid w:val="005C74A4"/>
    <w:rPr>
      <w:rFonts w:ascii="Tahoma" w:hAnsi="Tahoma" w:cs="Tahoma"/>
      <w:sz w:val="16"/>
      <w:szCs w:val="16"/>
    </w:rPr>
  </w:style>
  <w:style w:type="table" w:styleId="afffa">
    <w:name w:val="Table Grid"/>
    <w:basedOn w:val="a4"/>
    <w:uiPriority w:val="59"/>
    <w:rsid w:val="005C74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b">
    <w:name w:val="Placeholder Text"/>
    <w:basedOn w:val="a3"/>
    <w:uiPriority w:val="99"/>
    <w:semiHidden/>
    <w:rsid w:val="005C74A4"/>
    <w:rPr>
      <w:color w:val="808080"/>
    </w:rPr>
  </w:style>
  <w:style w:type="paragraph" w:styleId="NormalWeb">
    <w:name w:val="Normal (Web)"/>
    <w:basedOn w:val="a2"/>
    <w:uiPriority w:val="99"/>
    <w:semiHidden/>
    <w:unhideWhenUsed/>
    <w:rsid w:val="005C74A4"/>
    <w:pPr>
      <w:bidi w:val="0"/>
      <w:spacing w:before="100" w:beforeAutospacing="1" w:after="100" w:afterAutospacing="1"/>
    </w:pPr>
    <w:rPr>
      <w:rFonts w:eastAsia="Times New Roman" w:cs="Times New Roman"/>
      <w:sz w:val="40"/>
      <w:szCs w:val="40"/>
    </w:rPr>
  </w:style>
  <w:style w:type="paragraph" w:customStyle="1" w:styleId="afffc">
    <w:name w:val="פרדס"/>
    <w:basedOn w:val="a2"/>
    <w:link w:val="afffd"/>
    <w:qFormat/>
    <w:rsid w:val="005C74A4"/>
    <w:pPr>
      <w:spacing w:line="360" w:lineRule="auto"/>
    </w:pPr>
    <w:rPr>
      <w:rFonts w:ascii="Calibri" w:eastAsia="Calibri" w:hAnsi="Calibri"/>
      <w:sz w:val="28"/>
    </w:rPr>
  </w:style>
  <w:style w:type="character" w:customStyle="1" w:styleId="afffd">
    <w:name w:val="פרדס תו"/>
    <w:basedOn w:val="a3"/>
    <w:link w:val="afffc"/>
    <w:rsid w:val="005C74A4"/>
    <w:rPr>
      <w:rFonts w:ascii="Calibri" w:eastAsia="Calibri" w:hAnsi="Calibri" w:cs="FrankRuehl"/>
      <w:sz w:val="28"/>
      <w:szCs w:val="28"/>
    </w:rPr>
  </w:style>
  <w:style w:type="table" w:customStyle="1" w:styleId="18">
    <w:name w:val="רשת טבלה1"/>
    <w:basedOn w:val="a4"/>
    <w:next w:val="afffa"/>
    <w:uiPriority w:val="59"/>
    <w:rsid w:val="005C74A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a4"/>
    <w:next w:val="afffa"/>
    <w:uiPriority w:val="59"/>
    <w:rsid w:val="005C74A4"/>
    <w:pPr>
      <w:spacing w:after="0" w:line="240" w:lineRule="auto"/>
    </w:pPr>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e">
    <w:name w:val="annotation reference"/>
    <w:basedOn w:val="a3"/>
    <w:uiPriority w:val="99"/>
    <w:semiHidden/>
    <w:unhideWhenUsed/>
    <w:rsid w:val="005C74A4"/>
    <w:rPr>
      <w:sz w:val="16"/>
      <w:szCs w:val="16"/>
    </w:rPr>
  </w:style>
  <w:style w:type="paragraph" w:styleId="affff">
    <w:name w:val="annotation text"/>
    <w:basedOn w:val="a2"/>
    <w:link w:val="affff0"/>
    <w:uiPriority w:val="99"/>
    <w:semiHidden/>
    <w:unhideWhenUsed/>
    <w:rsid w:val="005C74A4"/>
    <w:rPr>
      <w:sz w:val="20"/>
      <w:szCs w:val="20"/>
    </w:rPr>
  </w:style>
  <w:style w:type="character" w:customStyle="1" w:styleId="affff0">
    <w:name w:val="טקסט הערה תו"/>
    <w:basedOn w:val="a3"/>
    <w:link w:val="affff"/>
    <w:uiPriority w:val="99"/>
    <w:semiHidden/>
    <w:rsid w:val="005C74A4"/>
    <w:rPr>
      <w:rFonts w:ascii="Times New Roman" w:hAnsi="Times New Roman" w:cs="FrankRuehl"/>
      <w:sz w:val="20"/>
      <w:szCs w:val="20"/>
    </w:rPr>
  </w:style>
  <w:style w:type="paragraph" w:styleId="affff1">
    <w:name w:val="annotation subject"/>
    <w:basedOn w:val="affff"/>
    <w:next w:val="affff"/>
    <w:link w:val="affff2"/>
    <w:uiPriority w:val="99"/>
    <w:semiHidden/>
    <w:unhideWhenUsed/>
    <w:rsid w:val="005C74A4"/>
    <w:rPr>
      <w:b/>
      <w:bCs/>
    </w:rPr>
  </w:style>
  <w:style w:type="character" w:customStyle="1" w:styleId="affff2">
    <w:name w:val="נושא הערה תו"/>
    <w:basedOn w:val="affff0"/>
    <w:link w:val="affff1"/>
    <w:uiPriority w:val="99"/>
    <w:semiHidden/>
    <w:rsid w:val="005C74A4"/>
    <w:rPr>
      <w:rFonts w:ascii="Times New Roman" w:hAnsi="Times New Roman" w:cs="FrankRuehl"/>
      <w:b/>
      <w:bCs/>
      <w:sz w:val="20"/>
      <w:szCs w:val="20"/>
    </w:rPr>
  </w:style>
  <w:style w:type="paragraph" w:customStyle="1" w:styleId="paragraph">
    <w:name w:val="paragraph"/>
    <w:basedOn w:val="a2"/>
    <w:rsid w:val="005C74A4"/>
    <w:pPr>
      <w:bidi w:val="0"/>
      <w:jc w:val="left"/>
    </w:pPr>
    <w:rPr>
      <w:rFonts w:eastAsia="Times New Roman" w:cs="Times New Roman"/>
      <w:sz w:val="24"/>
      <w:szCs w:val="24"/>
    </w:rPr>
  </w:style>
  <w:style w:type="character" w:customStyle="1" w:styleId="spellingerror">
    <w:name w:val="spellingerror"/>
    <w:basedOn w:val="a3"/>
    <w:rsid w:val="005C74A4"/>
  </w:style>
  <w:style w:type="character" w:customStyle="1" w:styleId="normaltextrun1">
    <w:name w:val="normaltextrun1"/>
    <w:basedOn w:val="a3"/>
    <w:rsid w:val="005C74A4"/>
  </w:style>
  <w:style w:type="character" w:customStyle="1" w:styleId="eop">
    <w:name w:val="eop"/>
    <w:basedOn w:val="a3"/>
    <w:rsid w:val="005C74A4"/>
  </w:style>
  <w:style w:type="character" w:styleId="affff3">
    <w:name w:val="Strong"/>
    <w:basedOn w:val="a3"/>
    <w:uiPriority w:val="22"/>
    <w:qFormat/>
    <w:rsid w:val="005C74A4"/>
    <w:rPr>
      <w:b/>
      <w:bCs/>
    </w:rPr>
  </w:style>
  <w:style w:type="character" w:styleId="affff4">
    <w:name w:val="Emphasis"/>
    <w:basedOn w:val="a3"/>
    <w:uiPriority w:val="20"/>
    <w:qFormat/>
    <w:rsid w:val="005C74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46</Pages>
  <Words>19657</Words>
  <Characters>98287</Characters>
  <Application>Microsoft Office Word</Application>
  <DocSecurity>0</DocSecurity>
  <Lines>819</Lines>
  <Paragraphs>235</Paragraphs>
  <ScaleCrop>false</ScaleCrop>
  <HeadingPairs>
    <vt:vector size="2" baseType="variant">
      <vt:variant>
        <vt:lpstr>שם</vt:lpstr>
      </vt:variant>
      <vt:variant>
        <vt:i4>1</vt:i4>
      </vt:variant>
    </vt:vector>
  </HeadingPairs>
  <TitlesOfParts>
    <vt:vector size="1" baseType="lpstr">
      <vt:lpstr/>
    </vt:vector>
  </TitlesOfParts>
  <Company>RBC</Company>
  <LinksUpToDate>false</LinksUpToDate>
  <CharactersWithSpaces>117709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הסכם ממון</dc:title>
  <dc:subject/>
  <dc:creator>שניאור פרדס;הרב פנחס מונדשיין;הרב בצאלאל ווגל</dc:creator>
  <cp:keywords/>
  <dc:description/>
  <cp:lastModifiedBy>איתן אילייא</cp:lastModifiedBy>
  <cp:revision>3</cp:revision>
  <dcterms:created xsi:type="dcterms:W3CDTF">2019-08-28T05:30:00Z</dcterms:created>
  <dcterms:modified xsi:type="dcterms:W3CDTF">2019-09-12T10:39:00Z</dcterms:modified>
</cp:coreProperties>
</file>