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a"/>
        <w:bidiVisual/>
        <w:tblW w:w="8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3"/>
        <w:gridCol w:w="4204"/>
      </w:tblGrid>
      <w:tr w:rsidR="00F656D5" w14:paraId="157760DC" w14:textId="77777777" w:rsidTr="00C60882">
        <w:trPr>
          <w:trHeight w:val="434"/>
          <w:jc w:val="center"/>
        </w:trPr>
        <w:tc>
          <w:tcPr>
            <w:tcW w:w="4453" w:type="dxa"/>
          </w:tcPr>
          <w:p w14:paraId="5B180D38" w14:textId="2EBA28C2" w:rsidR="00F656D5" w:rsidRPr="00BE04D6" w:rsidRDefault="00F656D5" w:rsidP="00C60882">
            <w:pPr>
              <w:pStyle w:val="ae"/>
              <w:rPr>
                <w:sz w:val="24"/>
                <w:szCs w:val="24"/>
                <w:rtl/>
              </w:rPr>
            </w:pPr>
            <w:r w:rsidRPr="00BE04D6">
              <w:rPr>
                <w:rFonts w:hint="cs"/>
                <w:sz w:val="24"/>
                <w:szCs w:val="24"/>
                <w:rtl/>
              </w:rPr>
              <w:t>ב"ה</w:t>
            </w:r>
          </w:p>
        </w:tc>
        <w:tc>
          <w:tcPr>
            <w:tcW w:w="4204" w:type="dxa"/>
          </w:tcPr>
          <w:p w14:paraId="44C00472" w14:textId="77777777" w:rsidR="00F656D5" w:rsidRDefault="00F656D5" w:rsidP="00C60882">
            <w:pPr>
              <w:pStyle w:val="ae"/>
              <w:jc w:val="right"/>
              <w:rPr>
                <w:rtl/>
              </w:rPr>
            </w:pPr>
            <w:r w:rsidRPr="00FF1945">
              <w:rPr>
                <w:rFonts w:hint="cs"/>
                <w:rtl/>
              </w:rPr>
              <w:t>תיק</w:t>
            </w:r>
            <w:r w:rsidRPr="003D0A52">
              <w:rPr>
                <w:rFonts w:hint="cs"/>
                <w:rtl/>
              </w:rPr>
              <w:t xml:space="preserve"> </w:t>
            </w:r>
            <w:r w:rsidRPr="00FF1945">
              <w:rPr>
                <w:rFonts w:hint="cs"/>
                <w:rtl/>
              </w:rPr>
              <w:t>1196792/4</w:t>
            </w:r>
          </w:p>
        </w:tc>
      </w:tr>
    </w:tbl>
    <w:p w14:paraId="1FCB8A6D" w14:textId="77777777" w:rsidR="00F656D5" w:rsidRPr="003D0A52" w:rsidRDefault="00F656D5" w:rsidP="00F656D5">
      <w:pPr>
        <w:pStyle w:val="afff2"/>
        <w:rPr>
          <w:rtl/>
        </w:rPr>
      </w:pPr>
      <w:r w:rsidRPr="003D0A52">
        <w:rPr>
          <w:rFonts w:hint="cs"/>
          <w:rtl/>
        </w:rPr>
        <w:t xml:space="preserve"> בבית הדין הרבני </w:t>
      </w:r>
      <w:r w:rsidRPr="00BE2E0A">
        <w:rPr>
          <w:rFonts w:hint="cs"/>
          <w:sz w:val="28"/>
          <w:rtl/>
        </w:rPr>
        <w:t>האזורי נתניה</w:t>
      </w:r>
    </w:p>
    <w:p w14:paraId="5E8A3B68" w14:textId="77777777" w:rsidR="00F656D5" w:rsidRPr="002E76E4" w:rsidRDefault="00F656D5" w:rsidP="00F656D5">
      <w:pPr>
        <w:pStyle w:val="afff3"/>
        <w:rPr>
          <w:sz w:val="28"/>
          <w:szCs w:val="28"/>
          <w:rtl/>
        </w:rPr>
      </w:pPr>
      <w:r w:rsidRPr="002E76E4">
        <w:rPr>
          <w:rFonts w:hint="cs"/>
          <w:sz w:val="28"/>
          <w:szCs w:val="28"/>
          <w:rtl/>
        </w:rPr>
        <w:t>לפני כבוד הדיינים:</w:t>
      </w:r>
    </w:p>
    <w:p w14:paraId="7815ED61" w14:textId="77777777" w:rsidR="00F656D5" w:rsidRPr="000155CC" w:rsidRDefault="00F656D5" w:rsidP="00F656D5">
      <w:pPr>
        <w:pStyle w:val="aff0"/>
        <w:rPr>
          <w:rtl/>
        </w:rPr>
      </w:pPr>
      <w:r w:rsidRPr="00BE2E0A">
        <w:rPr>
          <w:rFonts w:hint="cs"/>
          <w:sz w:val="28"/>
          <w:rtl/>
        </w:rPr>
        <w:t xml:space="preserve">הרב שניאור פרדס – </w:t>
      </w:r>
      <w:proofErr w:type="spellStart"/>
      <w:r w:rsidRPr="00BE2E0A">
        <w:rPr>
          <w:rFonts w:hint="cs"/>
          <w:sz w:val="28"/>
          <w:rtl/>
        </w:rPr>
        <w:t>ראב"ד</w:t>
      </w:r>
      <w:proofErr w:type="spellEnd"/>
      <w:r w:rsidRPr="00BE2E0A">
        <w:rPr>
          <w:rFonts w:hint="cs"/>
          <w:sz w:val="28"/>
          <w:rtl/>
        </w:rPr>
        <w:t>, הרב פנחס מונדשיין, הרב בצלאל ווגל</w:t>
      </w:r>
    </w:p>
    <w:tbl>
      <w:tblPr>
        <w:tblStyle w:val="afffa"/>
        <w:bidiVisual/>
        <w:tblW w:w="66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89"/>
        <w:gridCol w:w="3175"/>
      </w:tblGrid>
      <w:tr w:rsidR="00F656D5" w14:paraId="3F506499" w14:textId="77777777" w:rsidTr="00C60882">
        <w:trPr>
          <w:jc w:val="center"/>
        </w:trPr>
        <w:tc>
          <w:tcPr>
            <w:tcW w:w="3489" w:type="dxa"/>
          </w:tcPr>
          <w:p w14:paraId="7C4091F4" w14:textId="527F9DCE" w:rsidR="00F656D5" w:rsidRDefault="00F656D5" w:rsidP="00C60882">
            <w:pPr>
              <w:pStyle w:val="affa"/>
              <w:jc w:val="left"/>
              <w:rPr>
                <w:sz w:val="32"/>
                <w:rtl/>
              </w:rPr>
            </w:pPr>
            <w:r w:rsidRPr="0058005A">
              <w:rPr>
                <w:rFonts w:hint="cs"/>
                <w:sz w:val="28"/>
                <w:szCs w:val="28"/>
                <w:rtl/>
              </w:rPr>
              <w:t>התובע:</w:t>
            </w:r>
            <w:r>
              <w:rPr>
                <w:rFonts w:hint="cs"/>
                <w:sz w:val="32"/>
                <w:rtl/>
              </w:rPr>
              <w:t xml:space="preserve"> </w:t>
            </w:r>
            <w:r w:rsidR="00401BEC">
              <w:rPr>
                <w:rFonts w:hint="cs"/>
                <w:sz w:val="32"/>
                <w:rtl/>
              </w:rPr>
              <w:t xml:space="preserve"> </w:t>
            </w:r>
            <w:r>
              <w:rPr>
                <w:rFonts w:hint="cs"/>
                <w:sz w:val="32"/>
                <w:rtl/>
              </w:rPr>
              <w:t>פלוני</w:t>
            </w:r>
          </w:p>
        </w:tc>
        <w:tc>
          <w:tcPr>
            <w:tcW w:w="3175" w:type="dxa"/>
          </w:tcPr>
          <w:p w14:paraId="542C3740" w14:textId="77777777" w:rsidR="00F656D5" w:rsidRPr="008B721E" w:rsidRDefault="00F656D5" w:rsidP="00C60882">
            <w:pPr>
              <w:pStyle w:val="affa"/>
              <w:jc w:val="left"/>
              <w:rPr>
                <w:sz w:val="24"/>
                <w:szCs w:val="24"/>
                <w:rtl/>
              </w:rPr>
            </w:pPr>
            <w:r w:rsidRPr="00A0273D">
              <w:rPr>
                <w:rFonts w:hint="cs"/>
                <w:sz w:val="24"/>
                <w:szCs w:val="24"/>
                <w:rtl/>
              </w:rPr>
              <w:t>(ע"י ב"כ עו"ד רם יוגב)</w:t>
            </w:r>
          </w:p>
        </w:tc>
      </w:tr>
      <w:tr w:rsidR="00F656D5" w14:paraId="4856FBC6" w14:textId="77777777" w:rsidTr="00C60882">
        <w:trPr>
          <w:jc w:val="center"/>
        </w:trPr>
        <w:tc>
          <w:tcPr>
            <w:tcW w:w="3489" w:type="dxa"/>
          </w:tcPr>
          <w:p w14:paraId="0A300CF7" w14:textId="77777777" w:rsidR="00F656D5" w:rsidRPr="00224522" w:rsidRDefault="00F656D5" w:rsidP="00C60882">
            <w:pPr>
              <w:pStyle w:val="affa"/>
              <w:spacing w:after="0"/>
              <w:jc w:val="left"/>
              <w:rPr>
                <w:sz w:val="28"/>
                <w:szCs w:val="28"/>
                <w:rtl/>
              </w:rPr>
            </w:pPr>
            <w:r w:rsidRPr="0058005A">
              <w:rPr>
                <w:rFonts w:hint="cs"/>
                <w:sz w:val="28"/>
                <w:szCs w:val="28"/>
                <w:rtl/>
              </w:rPr>
              <w:t>נגד</w:t>
            </w:r>
          </w:p>
        </w:tc>
        <w:tc>
          <w:tcPr>
            <w:tcW w:w="3175" w:type="dxa"/>
          </w:tcPr>
          <w:p w14:paraId="706E08DD" w14:textId="77777777" w:rsidR="00F656D5" w:rsidRPr="006A5DC1" w:rsidRDefault="00F656D5" w:rsidP="00C60882">
            <w:pPr>
              <w:pStyle w:val="affa"/>
              <w:spacing w:after="0"/>
              <w:jc w:val="left"/>
              <w:rPr>
                <w:sz w:val="24"/>
                <w:szCs w:val="24"/>
                <w:rtl/>
              </w:rPr>
            </w:pPr>
          </w:p>
        </w:tc>
      </w:tr>
      <w:tr w:rsidR="00F656D5" w14:paraId="1A58370C" w14:textId="77777777" w:rsidTr="00C60882">
        <w:trPr>
          <w:trHeight w:val="554"/>
          <w:jc w:val="center"/>
        </w:trPr>
        <w:tc>
          <w:tcPr>
            <w:tcW w:w="3489" w:type="dxa"/>
          </w:tcPr>
          <w:p w14:paraId="4C05AD93" w14:textId="77777777" w:rsidR="00F656D5" w:rsidRDefault="00F656D5" w:rsidP="00C60882">
            <w:pPr>
              <w:pStyle w:val="affa"/>
              <w:jc w:val="left"/>
              <w:rPr>
                <w:sz w:val="28"/>
                <w:szCs w:val="28"/>
                <w:rtl/>
              </w:rPr>
            </w:pPr>
            <w:r w:rsidRPr="0058005A">
              <w:rPr>
                <w:rFonts w:hint="cs"/>
                <w:sz w:val="28"/>
                <w:szCs w:val="28"/>
                <w:rtl/>
              </w:rPr>
              <w:t>הנתבעת:</w:t>
            </w:r>
            <w:r>
              <w:rPr>
                <w:rFonts w:hint="cs"/>
                <w:sz w:val="28"/>
                <w:szCs w:val="28"/>
                <w:rtl/>
              </w:rPr>
              <w:t xml:space="preserve"> </w:t>
            </w:r>
            <w:r w:rsidRPr="00401BEC">
              <w:rPr>
                <w:rFonts w:hint="cs"/>
                <w:sz w:val="32"/>
                <w:rtl/>
              </w:rPr>
              <w:t>פלונית</w:t>
            </w:r>
          </w:p>
        </w:tc>
        <w:tc>
          <w:tcPr>
            <w:tcW w:w="3175" w:type="dxa"/>
          </w:tcPr>
          <w:p w14:paraId="10E0C7A8" w14:textId="77777777" w:rsidR="00F656D5" w:rsidRPr="008B721E" w:rsidRDefault="00F656D5" w:rsidP="00C60882">
            <w:pPr>
              <w:pStyle w:val="affa"/>
              <w:jc w:val="left"/>
              <w:rPr>
                <w:sz w:val="24"/>
                <w:szCs w:val="24"/>
                <w:rtl/>
              </w:rPr>
            </w:pPr>
            <w:r w:rsidRPr="00A0273D">
              <w:rPr>
                <w:rFonts w:hint="cs"/>
                <w:sz w:val="24"/>
                <w:szCs w:val="24"/>
                <w:rtl/>
              </w:rPr>
              <w:t>(ע"י ב"כ עו"ד טובה גוטמן)</w:t>
            </w:r>
          </w:p>
        </w:tc>
      </w:tr>
    </w:tbl>
    <w:p w14:paraId="2F976D15" w14:textId="39C6A209" w:rsidR="00454F84" w:rsidRDefault="00F656D5" w:rsidP="00454F84">
      <w:pPr>
        <w:pStyle w:val="affc"/>
        <w:rPr>
          <w:rFonts w:cs="Calibri"/>
          <w:szCs w:val="22"/>
          <w:rtl/>
        </w:rPr>
      </w:pPr>
      <w:bookmarkStart w:id="0" w:name="_Hlk130373921"/>
      <w:r>
        <w:rPr>
          <w:rFonts w:hint="cs"/>
          <w:rtl/>
        </w:rPr>
        <w:t>הנדון:</w:t>
      </w:r>
      <w:r w:rsidR="00E127D4" w:rsidRPr="00E127D4">
        <w:rPr>
          <w:rtl/>
        </w:rPr>
        <w:t xml:space="preserve"> </w:t>
      </w:r>
      <w:r w:rsidR="00454F84">
        <w:rPr>
          <w:rtl/>
        </w:rPr>
        <w:t>ביטול הסכם העברת רכוש בכתב יד בשל פגמים מהותיים הלכתיים ומשפטיים</w:t>
      </w:r>
      <w:r w:rsidR="00454F84">
        <w:t>;</w:t>
      </w:r>
      <w:r w:rsidR="00454F84">
        <w:rPr>
          <w:rtl/>
        </w:rPr>
        <w:t>גדרי סיטומתא, אסמכתא,</w:t>
      </w:r>
      <w:r w:rsidR="00454F84">
        <w:rPr>
          <w:rFonts w:hint="cs"/>
          <w:rtl/>
        </w:rPr>
        <w:t xml:space="preserve"> וקנין בדבר שלא בא לעולם</w:t>
      </w:r>
      <w:r w:rsidR="00454F84">
        <w:t>;</w:t>
      </w:r>
      <w:r w:rsidR="00454F84">
        <w:rPr>
          <w:rFonts w:hint="cs"/>
          <w:rtl/>
        </w:rPr>
        <w:t xml:space="preserve"> תוקף התחייבות על ידי כתב יד</w:t>
      </w:r>
      <w:r w:rsidR="00DD1CC3">
        <w:rPr>
          <w:rFonts w:hint="cs"/>
          <w:rtl/>
        </w:rPr>
        <w:t>; הסכם שלא אושר</w:t>
      </w:r>
    </w:p>
    <w:bookmarkEnd w:id="0"/>
    <w:p w14:paraId="7387631A" w14:textId="77777777" w:rsidR="00F656D5" w:rsidRDefault="00F656D5" w:rsidP="00F656D5">
      <w:pPr>
        <w:pStyle w:val="afb"/>
        <w:rPr>
          <w:rtl/>
        </w:rPr>
      </w:pPr>
      <w:r>
        <w:rPr>
          <w:rFonts w:hint="cs"/>
          <w:rtl/>
        </w:rPr>
        <w:t>פסק דין</w:t>
      </w:r>
    </w:p>
    <w:p w14:paraId="2BF1E45E" w14:textId="77777777" w:rsidR="00F656D5" w:rsidRPr="003C1C2B" w:rsidRDefault="00F656D5" w:rsidP="00F656D5">
      <w:pPr>
        <w:pStyle w:val="ae"/>
        <w:rPr>
          <w:rtl/>
        </w:rPr>
      </w:pPr>
      <w:r w:rsidRPr="003C1C2B">
        <w:rPr>
          <w:rFonts w:hint="eastAsia"/>
          <w:rtl/>
        </w:rPr>
        <w:t>בפני</w:t>
      </w:r>
      <w:r w:rsidRPr="003C1C2B">
        <w:rPr>
          <w:rtl/>
        </w:rPr>
        <w:t xml:space="preserve"> </w:t>
      </w:r>
      <w:r w:rsidRPr="003C1C2B">
        <w:rPr>
          <w:rFonts w:hint="eastAsia"/>
          <w:rtl/>
        </w:rPr>
        <w:t>בית</w:t>
      </w:r>
      <w:r w:rsidRPr="003C1C2B">
        <w:rPr>
          <w:rtl/>
        </w:rPr>
        <w:t xml:space="preserve"> </w:t>
      </w:r>
      <w:r w:rsidRPr="003C1C2B">
        <w:rPr>
          <w:rFonts w:hint="eastAsia"/>
          <w:rtl/>
        </w:rPr>
        <w:t>הדין</w:t>
      </w:r>
      <w:r w:rsidRPr="003C1C2B">
        <w:rPr>
          <w:rFonts w:hint="cs"/>
          <w:rtl/>
        </w:rPr>
        <w:t xml:space="preserve">, </w:t>
      </w:r>
      <w:r w:rsidRPr="003C1C2B">
        <w:rPr>
          <w:rFonts w:hint="eastAsia"/>
          <w:rtl/>
        </w:rPr>
        <w:t>תביעת</w:t>
      </w:r>
      <w:r w:rsidRPr="003C1C2B">
        <w:rPr>
          <w:rtl/>
        </w:rPr>
        <w:t xml:space="preserve"> האישה לקיום </w:t>
      </w:r>
      <w:r w:rsidRPr="003C1C2B">
        <w:rPr>
          <w:rFonts w:hint="cs"/>
          <w:rtl/>
        </w:rPr>
        <w:t>התחייבות</w:t>
      </w:r>
      <w:r w:rsidRPr="003C1C2B">
        <w:rPr>
          <w:rFonts w:hint="eastAsia"/>
          <w:rtl/>
        </w:rPr>
        <w:t>ו</w:t>
      </w:r>
      <w:r w:rsidRPr="003C1C2B">
        <w:rPr>
          <w:rtl/>
        </w:rPr>
        <w:t xml:space="preserve"> של האיש להעביר לה את </w:t>
      </w:r>
      <w:r w:rsidRPr="003C1C2B">
        <w:rPr>
          <w:rFonts w:hint="eastAsia"/>
          <w:rtl/>
        </w:rPr>
        <w:t>זכותו</w:t>
      </w:r>
      <w:r w:rsidRPr="003C1C2B">
        <w:rPr>
          <w:rtl/>
        </w:rPr>
        <w:t xml:space="preserve"> </w:t>
      </w:r>
      <w:r w:rsidRPr="003C1C2B">
        <w:rPr>
          <w:rFonts w:hint="eastAsia"/>
          <w:rtl/>
        </w:rPr>
        <w:t>בדירה</w:t>
      </w:r>
      <w:r w:rsidRPr="003C1C2B">
        <w:rPr>
          <w:rtl/>
        </w:rPr>
        <w:t xml:space="preserve"> [א] </w:t>
      </w:r>
      <w:r w:rsidRPr="003C1C2B">
        <w:rPr>
          <w:rFonts w:hint="eastAsia"/>
          <w:rtl/>
        </w:rPr>
        <w:t>וזאת</w:t>
      </w:r>
      <w:r w:rsidRPr="003C1C2B">
        <w:rPr>
          <w:rtl/>
        </w:rPr>
        <w:t xml:space="preserve"> </w:t>
      </w:r>
      <w:r w:rsidRPr="003C1C2B">
        <w:rPr>
          <w:rFonts w:hint="eastAsia"/>
          <w:rtl/>
        </w:rPr>
        <w:t>על</w:t>
      </w:r>
      <w:r w:rsidRPr="003C1C2B">
        <w:rPr>
          <w:rtl/>
        </w:rPr>
        <w:t xml:space="preserve"> פי </w:t>
      </w:r>
      <w:r w:rsidRPr="003C1C2B">
        <w:rPr>
          <w:rFonts w:hint="cs"/>
          <w:rtl/>
        </w:rPr>
        <w:t>מסמך שהומצא לבית הדין</w:t>
      </w:r>
      <w:r w:rsidRPr="003C1C2B">
        <w:rPr>
          <w:rtl/>
        </w:rPr>
        <w:t xml:space="preserve"> שבו התחייב האיש להעביר ל</w:t>
      </w:r>
      <w:r w:rsidRPr="003C1C2B">
        <w:rPr>
          <w:rFonts w:hint="cs"/>
          <w:rtl/>
        </w:rPr>
        <w:t>אישה</w:t>
      </w:r>
      <w:r w:rsidRPr="003C1C2B">
        <w:rPr>
          <w:rtl/>
        </w:rPr>
        <w:t xml:space="preserve"> בהעברה ללא תמורה את חלקו בדירה</w:t>
      </w:r>
      <w:r w:rsidRPr="003C1C2B">
        <w:rPr>
          <w:rFonts w:hint="cs"/>
          <w:rtl/>
        </w:rPr>
        <w:t xml:space="preserve"> במקרה גירושין.</w:t>
      </w:r>
    </w:p>
    <w:p w14:paraId="79D2B0CD" w14:textId="279817CF" w:rsidR="00F656D5" w:rsidRPr="003C1C2B" w:rsidRDefault="00F656D5" w:rsidP="003C1C2B">
      <w:pPr>
        <w:pStyle w:val="af"/>
        <w:rPr>
          <w:rtl/>
        </w:rPr>
      </w:pPr>
      <w:r w:rsidRPr="003C1C2B">
        <w:rPr>
          <w:rFonts w:hint="eastAsia"/>
          <w:rtl/>
        </w:rPr>
        <w:t>בכדי</w:t>
      </w:r>
      <w:r w:rsidRPr="003C1C2B">
        <w:rPr>
          <w:rtl/>
        </w:rPr>
        <w:t xml:space="preserve"> לברר </w:t>
      </w:r>
      <w:r w:rsidR="00D4049E">
        <w:rPr>
          <w:rFonts w:hint="cs"/>
          <w:rtl/>
        </w:rPr>
        <w:t>את פסק הדין</w:t>
      </w:r>
      <w:r w:rsidRPr="003C1C2B">
        <w:rPr>
          <w:rtl/>
        </w:rPr>
        <w:t>,</w:t>
      </w:r>
      <w:r w:rsidR="00D452D3">
        <w:rPr>
          <w:rFonts w:hint="cs"/>
          <w:rtl/>
        </w:rPr>
        <w:t xml:space="preserve"> </w:t>
      </w:r>
      <w:r w:rsidRPr="003C1C2B">
        <w:rPr>
          <w:rtl/>
        </w:rPr>
        <w:t xml:space="preserve"> נביא את העובדות וההליכים </w:t>
      </w:r>
      <w:r w:rsidRPr="003C1C2B">
        <w:rPr>
          <w:rFonts w:hint="eastAsia"/>
          <w:rtl/>
        </w:rPr>
        <w:t>הרלוונטיים</w:t>
      </w:r>
      <w:r w:rsidRPr="003C1C2B">
        <w:rPr>
          <w:rtl/>
        </w:rPr>
        <w:t xml:space="preserve"> וניג</w:t>
      </w:r>
      <w:r w:rsidRPr="003C1C2B">
        <w:rPr>
          <w:rFonts w:hint="eastAsia"/>
          <w:rtl/>
        </w:rPr>
        <w:t>ש</w:t>
      </w:r>
      <w:r w:rsidRPr="003C1C2B">
        <w:rPr>
          <w:rtl/>
        </w:rPr>
        <w:t xml:space="preserve"> </w:t>
      </w:r>
      <w:r w:rsidRPr="003C1C2B">
        <w:rPr>
          <w:rFonts w:hint="eastAsia"/>
          <w:rtl/>
        </w:rPr>
        <w:t>להכרעת</w:t>
      </w:r>
      <w:r w:rsidRPr="003C1C2B">
        <w:rPr>
          <w:rtl/>
        </w:rPr>
        <w:t xml:space="preserve"> </w:t>
      </w:r>
      <w:r w:rsidRPr="003C1C2B">
        <w:rPr>
          <w:rFonts w:hint="eastAsia"/>
          <w:rtl/>
        </w:rPr>
        <w:t>הדין</w:t>
      </w:r>
      <w:r w:rsidRPr="003C1C2B">
        <w:rPr>
          <w:rtl/>
        </w:rPr>
        <w:t xml:space="preserve"> </w:t>
      </w:r>
      <w:r w:rsidRPr="003C1C2B">
        <w:rPr>
          <w:rFonts w:hint="eastAsia"/>
          <w:rtl/>
        </w:rPr>
        <w:t>שבו</w:t>
      </w:r>
      <w:r w:rsidRPr="003C1C2B">
        <w:rPr>
          <w:rtl/>
        </w:rPr>
        <w:t xml:space="preserve"> </w:t>
      </w:r>
      <w:r w:rsidRPr="003C1C2B">
        <w:rPr>
          <w:rFonts w:hint="eastAsia"/>
          <w:rtl/>
        </w:rPr>
        <w:t>יורחבו</w:t>
      </w:r>
      <w:r w:rsidRPr="003C1C2B">
        <w:rPr>
          <w:rtl/>
        </w:rPr>
        <w:t xml:space="preserve"> </w:t>
      </w:r>
      <w:r w:rsidRPr="003C1C2B">
        <w:rPr>
          <w:rFonts w:hint="eastAsia"/>
          <w:rtl/>
        </w:rPr>
        <w:t>יסודות</w:t>
      </w:r>
      <w:r w:rsidRPr="003C1C2B">
        <w:rPr>
          <w:rtl/>
        </w:rPr>
        <w:t xml:space="preserve"> </w:t>
      </w:r>
      <w:r w:rsidRPr="003C1C2B">
        <w:rPr>
          <w:rFonts w:hint="eastAsia"/>
          <w:rtl/>
        </w:rPr>
        <w:t>ההלכה</w:t>
      </w:r>
      <w:r w:rsidRPr="003C1C2B">
        <w:rPr>
          <w:rtl/>
        </w:rPr>
        <w:t xml:space="preserve"> </w:t>
      </w:r>
      <w:r w:rsidRPr="003C1C2B">
        <w:rPr>
          <w:rFonts w:hint="eastAsia"/>
          <w:rtl/>
        </w:rPr>
        <w:t>בדיני</w:t>
      </w:r>
      <w:r w:rsidRPr="003C1C2B">
        <w:rPr>
          <w:rtl/>
        </w:rPr>
        <w:t xml:space="preserve"> </w:t>
      </w:r>
      <w:r w:rsidRPr="003C1C2B">
        <w:rPr>
          <w:rFonts w:hint="eastAsia"/>
          <w:rtl/>
        </w:rPr>
        <w:t>הקניינים</w:t>
      </w:r>
      <w:r w:rsidRPr="003C1C2B">
        <w:rPr>
          <w:rtl/>
        </w:rPr>
        <w:t xml:space="preserve"> </w:t>
      </w:r>
      <w:r w:rsidRPr="003C1C2B">
        <w:rPr>
          <w:rFonts w:hint="eastAsia"/>
          <w:rtl/>
        </w:rPr>
        <w:t>והחוזים</w:t>
      </w:r>
      <w:r w:rsidRPr="003C1C2B">
        <w:rPr>
          <w:rtl/>
        </w:rPr>
        <w:t>.</w:t>
      </w:r>
    </w:p>
    <w:p w14:paraId="22D5B3B1" w14:textId="77777777" w:rsidR="00F656D5" w:rsidRPr="003C1C2B" w:rsidRDefault="00F656D5" w:rsidP="003C1C2B">
      <w:pPr>
        <w:pStyle w:val="af"/>
        <w:rPr>
          <w:rtl/>
        </w:rPr>
      </w:pPr>
      <w:r w:rsidRPr="003C1C2B">
        <w:rPr>
          <w:rFonts w:hint="eastAsia"/>
          <w:rtl/>
        </w:rPr>
        <w:t>כמו</w:t>
      </w:r>
      <w:r w:rsidRPr="003C1C2B">
        <w:rPr>
          <w:rtl/>
        </w:rPr>
        <w:t xml:space="preserve"> כן יובהרו הפסיקות האזרחיות הנוגעות לשאלות </w:t>
      </w:r>
      <w:r w:rsidRPr="003C1C2B">
        <w:rPr>
          <w:rFonts w:hint="eastAsia"/>
          <w:rtl/>
        </w:rPr>
        <w:t>העולות</w:t>
      </w:r>
      <w:r w:rsidRPr="003C1C2B">
        <w:rPr>
          <w:rtl/>
        </w:rPr>
        <w:t xml:space="preserve"> </w:t>
      </w:r>
      <w:r w:rsidRPr="003C1C2B">
        <w:rPr>
          <w:rFonts w:hint="eastAsia"/>
          <w:rtl/>
        </w:rPr>
        <w:t>מהמקרה</w:t>
      </w:r>
      <w:r w:rsidRPr="003C1C2B">
        <w:rPr>
          <w:rtl/>
        </w:rPr>
        <w:t xml:space="preserve"> </w:t>
      </w:r>
      <w:r w:rsidRPr="003C1C2B">
        <w:rPr>
          <w:rFonts w:hint="eastAsia"/>
          <w:rtl/>
        </w:rPr>
        <w:t>שבפנינו</w:t>
      </w:r>
      <w:r w:rsidRPr="003C1C2B">
        <w:rPr>
          <w:rtl/>
        </w:rPr>
        <w:t>.</w:t>
      </w:r>
    </w:p>
    <w:p w14:paraId="7B5B53A8" w14:textId="77777777" w:rsidR="00F656D5" w:rsidRPr="003C1C2B" w:rsidRDefault="00F656D5" w:rsidP="003C1C2B">
      <w:pPr>
        <w:pStyle w:val="-0"/>
        <w:rPr>
          <w:rtl/>
        </w:rPr>
      </w:pPr>
      <w:r w:rsidRPr="003C1C2B">
        <w:rPr>
          <w:rFonts w:hint="eastAsia"/>
          <w:rtl/>
        </w:rPr>
        <w:t>עובדות</w:t>
      </w:r>
      <w:r w:rsidRPr="003C1C2B">
        <w:rPr>
          <w:rtl/>
        </w:rPr>
        <w:t xml:space="preserve"> </w:t>
      </w:r>
      <w:r w:rsidRPr="003C1C2B">
        <w:rPr>
          <w:rFonts w:hint="eastAsia"/>
          <w:rtl/>
        </w:rPr>
        <w:t>והליכים</w:t>
      </w:r>
      <w:r w:rsidRPr="003C1C2B">
        <w:rPr>
          <w:rtl/>
        </w:rPr>
        <w:t xml:space="preserve"> </w:t>
      </w:r>
      <w:r w:rsidRPr="003C1C2B">
        <w:rPr>
          <w:rFonts w:hint="eastAsia"/>
          <w:rtl/>
        </w:rPr>
        <w:t>נצרכים</w:t>
      </w:r>
      <w:r w:rsidRPr="003C1C2B">
        <w:rPr>
          <w:rtl/>
        </w:rPr>
        <w:t xml:space="preserve">  </w:t>
      </w:r>
    </w:p>
    <w:p w14:paraId="79A5435F" w14:textId="153C464D" w:rsidR="00F656D5" w:rsidRPr="00C237F5" w:rsidRDefault="00F656D5" w:rsidP="00F656D5">
      <w:pPr>
        <w:pStyle w:val="ae"/>
        <w:rPr>
          <w:rtl/>
        </w:rPr>
      </w:pPr>
      <w:r w:rsidRPr="00C237F5">
        <w:rPr>
          <w:rtl/>
        </w:rPr>
        <w:t>הצדדים נישאו ב</w:t>
      </w:r>
      <w:r>
        <w:rPr>
          <w:rFonts w:hint="cs"/>
          <w:rtl/>
        </w:rPr>
        <w:t>תאריך</w:t>
      </w:r>
      <w:r w:rsidRPr="00C237F5">
        <w:rPr>
          <w:rtl/>
        </w:rPr>
        <w:t xml:space="preserve"> </w:t>
      </w:r>
      <w:r w:rsidR="00DD1CC3">
        <w:rPr>
          <w:rFonts w:hint="cs"/>
          <w:rtl/>
        </w:rPr>
        <w:t>....</w:t>
      </w:r>
      <w:r w:rsidRPr="00C237F5">
        <w:rPr>
          <w:rFonts w:hint="cs"/>
          <w:rtl/>
        </w:rPr>
        <w:t xml:space="preserve">, והתגרשו בתאריך </w:t>
      </w:r>
      <w:r w:rsidR="00DD1CC3">
        <w:rPr>
          <w:rFonts w:hint="cs"/>
          <w:rtl/>
        </w:rPr>
        <w:t>.....</w:t>
      </w:r>
      <w:r w:rsidRPr="00C237F5">
        <w:rPr>
          <w:rFonts w:hint="cs"/>
          <w:rtl/>
        </w:rPr>
        <w:t xml:space="preserve">. </w:t>
      </w:r>
      <w:r w:rsidRPr="00C237F5">
        <w:rPr>
          <w:rtl/>
        </w:rPr>
        <w:t>ל</w:t>
      </w:r>
      <w:r w:rsidRPr="00C237F5">
        <w:rPr>
          <w:rFonts w:hint="cs"/>
          <w:rtl/>
        </w:rPr>
        <w:t>צדדים</w:t>
      </w:r>
      <w:r w:rsidRPr="00C237F5">
        <w:rPr>
          <w:rtl/>
        </w:rPr>
        <w:t xml:space="preserve"> </w:t>
      </w:r>
      <w:r w:rsidR="00DD1CC3">
        <w:rPr>
          <w:rFonts w:hint="cs"/>
          <w:rtl/>
        </w:rPr>
        <w:t>.....</w:t>
      </w:r>
      <w:r w:rsidRPr="00C237F5">
        <w:rPr>
          <w:rtl/>
        </w:rPr>
        <w:t xml:space="preserve">ילדים. ע"ש הצדדים </w:t>
      </w:r>
      <w:r w:rsidRPr="00C237F5">
        <w:rPr>
          <w:rFonts w:hint="cs"/>
          <w:rtl/>
        </w:rPr>
        <w:t xml:space="preserve">במשותף </w:t>
      </w:r>
      <w:r w:rsidRPr="00C237F5">
        <w:rPr>
          <w:rtl/>
        </w:rPr>
        <w:t>דירה ב</w:t>
      </w:r>
      <w:r>
        <w:rPr>
          <w:rtl/>
        </w:rPr>
        <w:t>[א]</w:t>
      </w:r>
      <w:r w:rsidRPr="00C237F5">
        <w:rPr>
          <w:rtl/>
        </w:rPr>
        <w:t xml:space="preserve"> שנרכשה בתאריך </w:t>
      </w:r>
      <w:r>
        <w:rPr>
          <w:rFonts w:hint="cs"/>
          <w:rtl/>
        </w:rPr>
        <w:t>14.04.2016</w:t>
      </w:r>
      <w:r w:rsidRPr="00C237F5">
        <w:rPr>
          <w:rtl/>
        </w:rPr>
        <w:t>. בנוסף</w:t>
      </w:r>
      <w:r w:rsidRPr="00C237F5">
        <w:rPr>
          <w:rFonts w:hint="cs"/>
          <w:rtl/>
        </w:rPr>
        <w:t>,</w:t>
      </w:r>
      <w:r w:rsidRPr="00C237F5">
        <w:rPr>
          <w:rtl/>
        </w:rPr>
        <w:t xml:space="preserve"> לאיש דירה נוספת על שמו בלבד ב</w:t>
      </w:r>
      <w:r>
        <w:rPr>
          <w:rtl/>
        </w:rPr>
        <w:t>[ב]</w:t>
      </w:r>
      <w:r w:rsidRPr="00C237F5">
        <w:rPr>
          <w:rtl/>
        </w:rPr>
        <w:t>.</w:t>
      </w:r>
    </w:p>
    <w:p w14:paraId="541690B7" w14:textId="77777777" w:rsidR="00F656D5" w:rsidRPr="00C237F5" w:rsidRDefault="00F656D5" w:rsidP="00F656D5">
      <w:pPr>
        <w:pStyle w:val="af"/>
        <w:rPr>
          <w:rtl/>
          <w:lang w:eastAsia="he-IL"/>
        </w:rPr>
      </w:pPr>
      <w:r w:rsidRPr="00C237F5">
        <w:rPr>
          <w:rtl/>
          <w:lang w:eastAsia="he-IL"/>
        </w:rPr>
        <w:t xml:space="preserve">בתאריך </w:t>
      </w:r>
      <w:r>
        <w:rPr>
          <w:rFonts w:hint="cs"/>
          <w:rtl/>
          <w:lang w:eastAsia="he-IL"/>
        </w:rPr>
        <w:t>11.04.2016</w:t>
      </w:r>
      <w:r w:rsidRPr="00C237F5">
        <w:rPr>
          <w:rtl/>
          <w:lang w:eastAsia="he-IL"/>
        </w:rPr>
        <w:t xml:space="preserve"> חתמו הצדדים על הסכם ממון שאושר בביהמ"ש בו מצהירה הא</w:t>
      </w:r>
      <w:r>
        <w:rPr>
          <w:rFonts w:hint="cs"/>
          <w:rtl/>
          <w:lang w:eastAsia="he-IL"/>
        </w:rPr>
        <w:t>י</w:t>
      </w:r>
      <w:r w:rsidRPr="00C237F5">
        <w:rPr>
          <w:rtl/>
          <w:lang w:eastAsia="he-IL"/>
        </w:rPr>
        <w:t>שה כי הדירה ב</w:t>
      </w:r>
      <w:r>
        <w:rPr>
          <w:rtl/>
          <w:lang w:eastAsia="he-IL"/>
        </w:rPr>
        <w:t>[ב]</w:t>
      </w:r>
      <w:r w:rsidRPr="00C237F5">
        <w:rPr>
          <w:rtl/>
          <w:lang w:eastAsia="he-IL"/>
        </w:rPr>
        <w:t xml:space="preserve"> שייכת כולה לאיש. הסכם זה קבל תוקף של פס"ד בביהמ"ש בתאריך </w:t>
      </w:r>
      <w:r>
        <w:rPr>
          <w:rFonts w:hint="cs"/>
          <w:rtl/>
          <w:lang w:eastAsia="he-IL"/>
        </w:rPr>
        <w:t>02.05.2016</w:t>
      </w:r>
      <w:r w:rsidRPr="00C237F5">
        <w:rPr>
          <w:rtl/>
          <w:lang w:eastAsia="he-IL"/>
        </w:rPr>
        <w:t>.</w:t>
      </w:r>
    </w:p>
    <w:p w14:paraId="00BAAA68" w14:textId="77777777" w:rsidR="00F656D5" w:rsidRPr="00C237F5" w:rsidRDefault="00F656D5" w:rsidP="00F656D5">
      <w:pPr>
        <w:pStyle w:val="af"/>
        <w:rPr>
          <w:rtl/>
          <w:lang w:eastAsia="he-IL"/>
        </w:rPr>
      </w:pPr>
      <w:r w:rsidRPr="00C237F5">
        <w:rPr>
          <w:rtl/>
          <w:lang w:eastAsia="he-IL"/>
        </w:rPr>
        <w:t xml:space="preserve">מסמך נוסף נחתם בין הצדדים בו התחייב האיש שאם </w:t>
      </w:r>
      <w:r w:rsidRPr="00C237F5">
        <w:rPr>
          <w:rFonts w:hint="cs"/>
          <w:rtl/>
          <w:lang w:eastAsia="he-IL"/>
        </w:rPr>
        <w:t>ובמידה ש</w:t>
      </w:r>
      <w:r w:rsidRPr="00C237F5">
        <w:rPr>
          <w:rtl/>
          <w:lang w:eastAsia="he-IL"/>
        </w:rPr>
        <w:t xml:space="preserve">הצדדים </w:t>
      </w:r>
      <w:r w:rsidRPr="00C237F5">
        <w:rPr>
          <w:rFonts w:hint="cs"/>
          <w:rtl/>
          <w:lang w:eastAsia="he-IL"/>
        </w:rPr>
        <w:t>"</w:t>
      </w:r>
      <w:r w:rsidRPr="00C237F5">
        <w:rPr>
          <w:rtl/>
          <w:lang w:eastAsia="he-IL"/>
        </w:rPr>
        <w:t xml:space="preserve">יתגרשו </w:t>
      </w:r>
      <w:r w:rsidRPr="00C237F5">
        <w:rPr>
          <w:rFonts w:hint="cs"/>
          <w:rtl/>
          <w:lang w:eastAsia="he-IL"/>
        </w:rPr>
        <w:t xml:space="preserve">חלילה", </w:t>
      </w:r>
      <w:r w:rsidRPr="00C237F5">
        <w:rPr>
          <w:rtl/>
          <w:lang w:eastAsia="he-IL"/>
        </w:rPr>
        <w:t>אזי הדירה ב</w:t>
      </w:r>
      <w:r>
        <w:rPr>
          <w:rtl/>
          <w:lang w:eastAsia="he-IL"/>
        </w:rPr>
        <w:t>[א]</w:t>
      </w:r>
      <w:r w:rsidRPr="00C237F5">
        <w:rPr>
          <w:rtl/>
          <w:lang w:eastAsia="he-IL"/>
        </w:rPr>
        <w:t xml:space="preserve"> הרשומה על שם שני הצדדים בשווה תועבר כולה לידי ולרשות הא</w:t>
      </w:r>
      <w:r>
        <w:rPr>
          <w:rFonts w:hint="cs"/>
          <w:rtl/>
          <w:lang w:eastAsia="he-IL"/>
        </w:rPr>
        <w:t>י</w:t>
      </w:r>
      <w:r w:rsidRPr="00C237F5">
        <w:rPr>
          <w:rtl/>
          <w:lang w:eastAsia="he-IL"/>
        </w:rPr>
        <w:t xml:space="preserve">שה. עוד </w:t>
      </w:r>
      <w:r w:rsidRPr="00C237F5">
        <w:rPr>
          <w:rFonts w:hint="cs"/>
          <w:rtl/>
          <w:lang w:eastAsia="he-IL"/>
        </w:rPr>
        <w:t>צוין</w:t>
      </w:r>
      <w:r w:rsidRPr="00C237F5">
        <w:rPr>
          <w:rtl/>
          <w:lang w:eastAsia="he-IL"/>
        </w:rPr>
        <w:t xml:space="preserve"> בכתב התחייבות זה</w:t>
      </w:r>
      <w:r w:rsidRPr="00C237F5">
        <w:rPr>
          <w:rFonts w:hint="cs"/>
          <w:rtl/>
          <w:lang w:eastAsia="he-IL"/>
        </w:rPr>
        <w:t>,</w:t>
      </w:r>
      <w:r w:rsidRPr="00C237F5">
        <w:rPr>
          <w:rtl/>
          <w:lang w:eastAsia="he-IL"/>
        </w:rPr>
        <w:t xml:space="preserve"> כי הסיבה שהד</w:t>
      </w:r>
      <w:r w:rsidRPr="00C237F5">
        <w:rPr>
          <w:rFonts w:hint="cs"/>
          <w:rtl/>
          <w:lang w:eastAsia="he-IL"/>
        </w:rPr>
        <w:t>י</w:t>
      </w:r>
      <w:r w:rsidRPr="00C237F5">
        <w:rPr>
          <w:rtl/>
          <w:lang w:eastAsia="he-IL"/>
        </w:rPr>
        <w:t xml:space="preserve">רה נרשמה ע"ש שניהם היא דרישת הבנק כתנאי למשכנתא. בכתב זה לא </w:t>
      </w:r>
      <w:r w:rsidRPr="00C237F5">
        <w:rPr>
          <w:rFonts w:hint="cs"/>
          <w:rtl/>
          <w:lang w:eastAsia="he-IL"/>
        </w:rPr>
        <w:t>מצוין</w:t>
      </w:r>
      <w:r w:rsidRPr="00C237F5">
        <w:rPr>
          <w:rtl/>
          <w:lang w:eastAsia="he-IL"/>
        </w:rPr>
        <w:t xml:space="preserve"> תאריך</w:t>
      </w:r>
      <w:r w:rsidRPr="00C237F5">
        <w:rPr>
          <w:rFonts w:hint="cs"/>
          <w:rtl/>
          <w:lang w:eastAsia="he-IL"/>
        </w:rPr>
        <w:t>,</w:t>
      </w:r>
      <w:r w:rsidRPr="00C237F5">
        <w:rPr>
          <w:rtl/>
          <w:lang w:eastAsia="he-IL"/>
        </w:rPr>
        <w:t xml:space="preserve"> אולם בגוף לשונו </w:t>
      </w:r>
      <w:r w:rsidRPr="00C237F5">
        <w:rPr>
          <w:rFonts w:hint="cs"/>
          <w:rtl/>
          <w:lang w:eastAsia="he-IL"/>
        </w:rPr>
        <w:t>צוין</w:t>
      </w:r>
      <w:r w:rsidRPr="00C237F5">
        <w:rPr>
          <w:rtl/>
          <w:lang w:eastAsia="he-IL"/>
        </w:rPr>
        <w:t xml:space="preserve"> שהמכתב נכתב "טרם קניית הדירה ב</w:t>
      </w:r>
      <w:r>
        <w:rPr>
          <w:rtl/>
          <w:lang w:eastAsia="he-IL"/>
        </w:rPr>
        <w:t>[א]</w:t>
      </w:r>
      <w:r w:rsidRPr="00C237F5">
        <w:rPr>
          <w:rtl/>
          <w:lang w:eastAsia="he-IL"/>
        </w:rPr>
        <w:t>".</w:t>
      </w:r>
    </w:p>
    <w:p w14:paraId="1427F6CE" w14:textId="77777777" w:rsidR="00F656D5" w:rsidRPr="00C237F5" w:rsidRDefault="00F656D5" w:rsidP="00F656D5">
      <w:pPr>
        <w:pStyle w:val="af"/>
        <w:rPr>
          <w:rtl/>
          <w:lang w:eastAsia="he-IL"/>
        </w:rPr>
      </w:pPr>
      <w:r w:rsidRPr="00C237F5">
        <w:rPr>
          <w:rFonts w:hint="cs"/>
          <w:rtl/>
          <w:lang w:eastAsia="he-IL"/>
        </w:rPr>
        <w:t>נמצא כי</w:t>
      </w:r>
      <w:r w:rsidRPr="00C237F5">
        <w:rPr>
          <w:rtl/>
          <w:lang w:eastAsia="he-IL"/>
        </w:rPr>
        <w:t xml:space="preserve"> ב</w:t>
      </w:r>
      <w:r>
        <w:rPr>
          <w:rFonts w:hint="cs"/>
          <w:rtl/>
          <w:lang w:eastAsia="he-IL"/>
        </w:rPr>
        <w:t>תאריך</w:t>
      </w:r>
      <w:r w:rsidRPr="00C237F5">
        <w:rPr>
          <w:rtl/>
          <w:lang w:eastAsia="he-IL"/>
        </w:rPr>
        <w:t xml:space="preserve"> </w:t>
      </w:r>
      <w:r>
        <w:rPr>
          <w:rFonts w:hint="cs"/>
          <w:rtl/>
          <w:lang w:eastAsia="he-IL"/>
        </w:rPr>
        <w:t>11.04.2016</w:t>
      </w:r>
      <w:r w:rsidRPr="00C237F5">
        <w:rPr>
          <w:rtl/>
          <w:lang w:eastAsia="he-IL"/>
        </w:rPr>
        <w:t xml:space="preserve"> נחתם הסכם הממון. שלושה ימים לאחר מכן </w:t>
      </w:r>
      <w:r>
        <w:rPr>
          <w:rFonts w:hint="cs"/>
          <w:rtl/>
          <w:lang w:eastAsia="he-IL"/>
        </w:rPr>
        <w:t>בתאריך</w:t>
      </w:r>
      <w:r w:rsidRPr="00C237F5">
        <w:rPr>
          <w:rtl/>
          <w:lang w:eastAsia="he-IL"/>
        </w:rPr>
        <w:t xml:space="preserve"> </w:t>
      </w:r>
      <w:r>
        <w:rPr>
          <w:rFonts w:hint="cs"/>
          <w:rtl/>
          <w:lang w:eastAsia="he-IL"/>
        </w:rPr>
        <w:t xml:space="preserve">14.06.2016 </w:t>
      </w:r>
      <w:r w:rsidRPr="00C237F5">
        <w:rPr>
          <w:rtl/>
          <w:lang w:eastAsia="he-IL"/>
        </w:rPr>
        <w:t>נקנתה הדירה ב</w:t>
      </w:r>
      <w:r>
        <w:rPr>
          <w:rtl/>
          <w:lang w:eastAsia="he-IL"/>
        </w:rPr>
        <w:t>[א]</w:t>
      </w:r>
      <w:r w:rsidRPr="00C237F5">
        <w:rPr>
          <w:rtl/>
          <w:lang w:eastAsia="he-IL"/>
        </w:rPr>
        <w:t>. בתחילת החודש שלאחר מכן אושר הסכם הממון בביהמ"ש ב</w:t>
      </w:r>
      <w:r>
        <w:rPr>
          <w:rFonts w:hint="cs"/>
          <w:rtl/>
          <w:lang w:eastAsia="he-IL"/>
        </w:rPr>
        <w:t>תאריך</w:t>
      </w:r>
      <w:r w:rsidRPr="00C237F5">
        <w:rPr>
          <w:rtl/>
          <w:lang w:eastAsia="he-IL"/>
        </w:rPr>
        <w:t xml:space="preserve"> </w:t>
      </w:r>
      <w:r>
        <w:rPr>
          <w:rFonts w:hint="cs"/>
          <w:rtl/>
          <w:lang w:eastAsia="he-IL"/>
        </w:rPr>
        <w:t>02.05.2016</w:t>
      </w:r>
      <w:r w:rsidRPr="00C237F5">
        <w:rPr>
          <w:rtl/>
          <w:lang w:eastAsia="he-IL"/>
        </w:rPr>
        <w:t>. טרם מועד קניית הדירה ב</w:t>
      </w:r>
      <w:r>
        <w:rPr>
          <w:rtl/>
          <w:lang w:eastAsia="he-IL"/>
        </w:rPr>
        <w:t>[א]</w:t>
      </w:r>
      <w:r w:rsidRPr="00C237F5">
        <w:rPr>
          <w:rtl/>
          <w:lang w:eastAsia="he-IL"/>
        </w:rPr>
        <w:t xml:space="preserve"> נכתב כתב ההתחייבות.</w:t>
      </w:r>
    </w:p>
    <w:p w14:paraId="5C33F7F4" w14:textId="26ACDAC4" w:rsidR="00F656D5" w:rsidRDefault="00F656D5" w:rsidP="00F656D5">
      <w:pPr>
        <w:pStyle w:val="af"/>
        <w:rPr>
          <w:rtl/>
          <w:lang w:eastAsia="he-IL"/>
        </w:rPr>
      </w:pPr>
      <w:r w:rsidRPr="00C237F5">
        <w:rPr>
          <w:rtl/>
          <w:lang w:eastAsia="he-IL"/>
        </w:rPr>
        <w:t xml:space="preserve">נצטט </w:t>
      </w:r>
      <w:r w:rsidRPr="00C237F5">
        <w:rPr>
          <w:rFonts w:hint="cs"/>
          <w:rtl/>
          <w:lang w:eastAsia="he-IL"/>
        </w:rPr>
        <w:t>את כתב ההתחייבות</w:t>
      </w:r>
      <w:r w:rsidRPr="00C237F5">
        <w:rPr>
          <w:rtl/>
          <w:lang w:eastAsia="he-IL"/>
        </w:rPr>
        <w:t>, כדלהלן</w:t>
      </w:r>
      <w:r w:rsidR="005A059D">
        <w:rPr>
          <w:rFonts w:hint="cs"/>
          <w:rtl/>
          <w:lang w:eastAsia="he-IL"/>
        </w:rPr>
        <w:t>:</w:t>
      </w:r>
    </w:p>
    <w:p w14:paraId="71CD2E84" w14:textId="77777777" w:rsidR="00DD1CC3" w:rsidRPr="00DD1CC3" w:rsidRDefault="00DD1CC3">
      <w:pPr>
        <w:bidi w:val="0"/>
        <w:spacing w:after="160" w:line="259" w:lineRule="auto"/>
        <w:jc w:val="left"/>
        <w:rPr>
          <w:rFonts w:eastAsia="Calibri"/>
          <w:i/>
          <w:color w:val="000000" w:themeColor="text1"/>
          <w:kern w:val="28"/>
        </w:rPr>
      </w:pPr>
      <w:r w:rsidRPr="00DD1CC3">
        <w:rPr>
          <w:rtl/>
        </w:rPr>
        <w:br w:type="page"/>
      </w:r>
    </w:p>
    <w:p w14:paraId="50BC3D0B" w14:textId="4461AA40" w:rsidR="00F656D5" w:rsidRPr="00DD1CC3" w:rsidRDefault="00F656D5" w:rsidP="00F656D5">
      <w:pPr>
        <w:pStyle w:val="aa"/>
        <w:ind w:left="2880"/>
        <w:rPr>
          <w:b/>
          <w:bCs/>
          <w:sz w:val="20"/>
          <w:szCs w:val="24"/>
          <w:u w:val="single"/>
          <w:rtl/>
        </w:rPr>
      </w:pPr>
      <w:r w:rsidRPr="00DD1CC3">
        <w:rPr>
          <w:rFonts w:hint="cs"/>
          <w:b/>
          <w:bCs/>
          <w:sz w:val="20"/>
          <w:szCs w:val="24"/>
          <w:u w:val="single"/>
          <w:rtl/>
        </w:rPr>
        <w:t>התחייבות בלתי חוזרת</w:t>
      </w:r>
    </w:p>
    <w:p w14:paraId="787E7020" w14:textId="33D610A5" w:rsidR="00F656D5" w:rsidRPr="00DD1CC3" w:rsidRDefault="00F656D5" w:rsidP="00F656D5">
      <w:pPr>
        <w:pStyle w:val="aa"/>
        <w:rPr>
          <w:sz w:val="20"/>
          <w:szCs w:val="24"/>
          <w:rtl/>
        </w:rPr>
      </w:pPr>
      <w:r w:rsidRPr="00DD1CC3">
        <w:rPr>
          <w:rFonts w:hint="cs"/>
          <w:sz w:val="20"/>
          <w:szCs w:val="24"/>
          <w:rtl/>
        </w:rPr>
        <w:t>אני, [</w:t>
      </w:r>
      <w:r w:rsidR="00DD1CC3" w:rsidRPr="00DD1CC3">
        <w:rPr>
          <w:rFonts w:hint="cs"/>
          <w:sz w:val="20"/>
          <w:szCs w:val="24"/>
          <w:rtl/>
        </w:rPr>
        <w:t>...</w:t>
      </w:r>
      <w:r w:rsidRPr="00DD1CC3">
        <w:rPr>
          <w:rFonts w:hint="cs"/>
          <w:sz w:val="20"/>
          <w:szCs w:val="24"/>
          <w:rtl/>
        </w:rPr>
        <w:t>]</w:t>
      </w:r>
      <w:r w:rsidR="00A65D30">
        <w:rPr>
          <w:rFonts w:hint="cs"/>
          <w:sz w:val="20"/>
          <w:szCs w:val="24"/>
          <w:rtl/>
        </w:rPr>
        <w:t xml:space="preserve">, </w:t>
      </w:r>
      <w:r w:rsidRPr="00DD1CC3">
        <w:rPr>
          <w:rFonts w:hint="cs"/>
          <w:sz w:val="20"/>
          <w:szCs w:val="24"/>
          <w:rtl/>
        </w:rPr>
        <w:t>מתחייב כלפי אשתי, [</w:t>
      </w:r>
      <w:r w:rsidR="00DD1CC3" w:rsidRPr="00DD1CC3">
        <w:rPr>
          <w:rFonts w:hint="cs"/>
          <w:sz w:val="20"/>
          <w:szCs w:val="24"/>
          <w:rtl/>
        </w:rPr>
        <w:t>...</w:t>
      </w:r>
      <w:r w:rsidRPr="00DD1CC3">
        <w:rPr>
          <w:rFonts w:hint="cs"/>
          <w:sz w:val="20"/>
          <w:szCs w:val="24"/>
          <w:rtl/>
        </w:rPr>
        <w:t>], התחייבות בלתי חוזרת ולא ניתנת לביטול כדלקמן:</w:t>
      </w:r>
    </w:p>
    <w:p w14:paraId="25A061D4" w14:textId="3BC7B100" w:rsidR="00F656D5" w:rsidRPr="00DD1CC3" w:rsidRDefault="00F656D5" w:rsidP="00F656D5">
      <w:pPr>
        <w:pStyle w:val="aa"/>
        <w:rPr>
          <w:sz w:val="20"/>
          <w:szCs w:val="24"/>
          <w:rtl/>
        </w:rPr>
      </w:pPr>
      <w:r w:rsidRPr="00DD1CC3">
        <w:rPr>
          <w:rFonts w:hint="cs"/>
          <w:sz w:val="20"/>
          <w:szCs w:val="24"/>
          <w:rtl/>
        </w:rPr>
        <w:t xml:space="preserve">מסמך זה נערך בטרם רכשנו יחד את הנכס </w:t>
      </w:r>
      <w:r w:rsidR="008534F0" w:rsidRPr="00DD1CC3">
        <w:rPr>
          <w:rFonts w:hint="cs"/>
          <w:sz w:val="20"/>
          <w:szCs w:val="24"/>
          <w:rtl/>
        </w:rPr>
        <w:t>ב[א]</w:t>
      </w:r>
      <w:r w:rsidRPr="00DD1CC3">
        <w:rPr>
          <w:rFonts w:hint="cs"/>
          <w:sz w:val="20"/>
          <w:szCs w:val="24"/>
          <w:rtl/>
        </w:rPr>
        <w:t xml:space="preserve"> כבית שהיה בבעלותנו ושם אנו צפויים לגדל את שלושת ילדינו המשותפים.</w:t>
      </w:r>
    </w:p>
    <w:p w14:paraId="14D5D291" w14:textId="0D09BA4A" w:rsidR="00F656D5" w:rsidRPr="00DD1CC3" w:rsidRDefault="00F656D5" w:rsidP="00F656D5">
      <w:pPr>
        <w:pStyle w:val="aa"/>
        <w:rPr>
          <w:sz w:val="20"/>
          <w:szCs w:val="24"/>
          <w:rtl/>
        </w:rPr>
      </w:pPr>
      <w:r w:rsidRPr="00DD1CC3">
        <w:rPr>
          <w:rFonts w:hint="cs"/>
          <w:sz w:val="20"/>
          <w:szCs w:val="24"/>
          <w:rtl/>
        </w:rPr>
        <w:t xml:space="preserve">אני מתחייב בזאת, בהתחייבות בלתי חוזרת שלא ניתנת לביטול, כי לאחר שנרכוש את הנכס ולמרות שהנכס ירשם בחלקים שווים על שם שנינו </w:t>
      </w:r>
      <w:r w:rsidRPr="00DD1CC3">
        <w:rPr>
          <w:rFonts w:hint="cs"/>
          <w:sz w:val="20"/>
          <w:szCs w:val="22"/>
          <w:rtl/>
        </w:rPr>
        <w:t>(וזאת לאור הדרישה של הבנק למשכנתאו</w:t>
      </w:r>
      <w:r w:rsidRPr="00DD1CC3">
        <w:rPr>
          <w:rFonts w:hint="eastAsia"/>
          <w:sz w:val="20"/>
          <w:szCs w:val="22"/>
          <w:rtl/>
        </w:rPr>
        <w:t>ת</w:t>
      </w:r>
      <w:r w:rsidRPr="00DD1CC3">
        <w:rPr>
          <w:rFonts w:hint="cs"/>
          <w:sz w:val="20"/>
          <w:szCs w:val="22"/>
          <w:rtl/>
        </w:rPr>
        <w:t>)</w:t>
      </w:r>
      <w:r w:rsidRPr="00DD1CC3">
        <w:rPr>
          <w:rFonts w:hint="cs"/>
          <w:sz w:val="20"/>
          <w:szCs w:val="24"/>
          <w:rtl/>
        </w:rPr>
        <w:t xml:space="preserve"> כי במידה ואני ו[</w:t>
      </w:r>
      <w:r w:rsidR="000665DA">
        <w:rPr>
          <w:rFonts w:hint="cs"/>
          <w:sz w:val="20"/>
          <w:szCs w:val="24"/>
          <w:rtl/>
        </w:rPr>
        <w:t>האישה</w:t>
      </w:r>
      <w:r w:rsidRPr="00DD1CC3">
        <w:rPr>
          <w:rFonts w:hint="cs"/>
          <w:sz w:val="20"/>
          <w:szCs w:val="24"/>
          <w:rtl/>
        </w:rPr>
        <w:t>] נתגרש חלילה - אז אני אעביר בהעברה ללא תמורה את חלקי בנכס לטובת [</w:t>
      </w:r>
      <w:r w:rsidR="000665DA">
        <w:rPr>
          <w:rFonts w:hint="cs"/>
          <w:sz w:val="20"/>
          <w:szCs w:val="24"/>
          <w:rtl/>
        </w:rPr>
        <w:t>האישה</w:t>
      </w:r>
      <w:r w:rsidRPr="00DD1CC3">
        <w:rPr>
          <w:rFonts w:hint="cs"/>
          <w:sz w:val="20"/>
          <w:szCs w:val="24"/>
          <w:rtl/>
        </w:rPr>
        <w:t>] וכן אשלם סך של 30 אחוז מהמשכנתא שתיוותר על הנכס.</w:t>
      </w:r>
    </w:p>
    <w:p w14:paraId="69FBC244" w14:textId="77777777" w:rsidR="00F656D5" w:rsidRPr="00DD1CC3" w:rsidRDefault="00F656D5" w:rsidP="00F656D5">
      <w:pPr>
        <w:pStyle w:val="aa"/>
        <w:rPr>
          <w:sz w:val="20"/>
          <w:szCs w:val="24"/>
          <w:rtl/>
        </w:rPr>
      </w:pPr>
      <w:r w:rsidRPr="00DD1CC3">
        <w:rPr>
          <w:rFonts w:hint="cs"/>
          <w:sz w:val="20"/>
          <w:szCs w:val="24"/>
          <w:rtl/>
        </w:rPr>
        <w:t xml:space="preserve"> הסכמה זו ניתנת על ידי בדעה צלולה, ומתוך ידיעה ברורה, ומרצוני החופשי, ואין ולא תהיה לי כל טענה ביחס להצהרה זו ואין באפשרותי לחזור בה.</w:t>
      </w:r>
    </w:p>
    <w:p w14:paraId="7A589061" w14:textId="77777777" w:rsidR="00F656D5" w:rsidRPr="00DD1CC3" w:rsidRDefault="00F656D5" w:rsidP="00F656D5">
      <w:pPr>
        <w:pStyle w:val="aa"/>
        <w:rPr>
          <w:sz w:val="20"/>
          <w:szCs w:val="24"/>
          <w:rtl/>
        </w:rPr>
      </w:pPr>
      <w:r w:rsidRPr="00DD1CC3">
        <w:rPr>
          <w:rFonts w:hint="cs"/>
          <w:sz w:val="20"/>
          <w:szCs w:val="24"/>
          <w:rtl/>
        </w:rPr>
        <w:t>וע"ז באנו על החתום:</w:t>
      </w:r>
    </w:p>
    <w:p w14:paraId="32A7C5BC" w14:textId="42716903" w:rsidR="00F656D5" w:rsidRPr="00DD1CC3" w:rsidRDefault="00F656D5" w:rsidP="00F656D5">
      <w:pPr>
        <w:pStyle w:val="aa"/>
        <w:rPr>
          <w:sz w:val="20"/>
          <w:szCs w:val="24"/>
        </w:rPr>
      </w:pPr>
      <w:r w:rsidRPr="00DD1CC3">
        <w:rPr>
          <w:rFonts w:hint="cs"/>
          <w:sz w:val="20"/>
          <w:szCs w:val="24"/>
          <w:rtl/>
        </w:rPr>
        <w:t>[</w:t>
      </w:r>
      <w:r w:rsidR="00DD1CC3" w:rsidRPr="00DD1CC3">
        <w:rPr>
          <w:rFonts w:hint="cs"/>
          <w:sz w:val="20"/>
          <w:szCs w:val="24"/>
          <w:rtl/>
        </w:rPr>
        <w:t>...</w:t>
      </w:r>
      <w:r w:rsidRPr="00DD1CC3">
        <w:rPr>
          <w:rFonts w:hint="cs"/>
          <w:sz w:val="20"/>
          <w:szCs w:val="24"/>
          <w:rtl/>
        </w:rPr>
        <w:t>]                                                                                    [</w:t>
      </w:r>
      <w:r w:rsidR="00DD1CC3" w:rsidRPr="00DD1CC3">
        <w:rPr>
          <w:rFonts w:hint="cs"/>
          <w:sz w:val="20"/>
          <w:szCs w:val="24"/>
          <w:rtl/>
        </w:rPr>
        <w:t>...</w:t>
      </w:r>
      <w:r w:rsidRPr="00DD1CC3">
        <w:rPr>
          <w:rFonts w:hint="cs"/>
          <w:sz w:val="20"/>
          <w:szCs w:val="24"/>
          <w:rtl/>
        </w:rPr>
        <w:t>]</w:t>
      </w:r>
    </w:p>
    <w:p w14:paraId="695997BC" w14:textId="77777777" w:rsidR="00F656D5" w:rsidRPr="004C27F2" w:rsidRDefault="00F656D5" w:rsidP="00F656D5">
      <w:pPr>
        <w:pStyle w:val="af"/>
        <w:rPr>
          <w:rtl/>
          <w:lang w:eastAsia="he-IL"/>
        </w:rPr>
      </w:pPr>
    </w:p>
    <w:p w14:paraId="2D1EEA5B" w14:textId="77777777" w:rsidR="00F656D5" w:rsidRPr="00081A0E" w:rsidRDefault="00F656D5" w:rsidP="00F656D5">
      <w:pPr>
        <w:pStyle w:val="af"/>
        <w:rPr>
          <w:rtl/>
          <w:lang w:eastAsia="he-IL"/>
        </w:rPr>
      </w:pPr>
      <w:r w:rsidRPr="00081A0E">
        <w:rPr>
          <w:rFonts w:hint="cs"/>
          <w:rtl/>
          <w:lang w:eastAsia="he-IL"/>
        </w:rPr>
        <w:t xml:space="preserve">למרות שהצדדים מבקשים את הפסיקה האזרחית, ביה"ד יברר גם את הפסיקה ההלכתית </w:t>
      </w:r>
      <w:r>
        <w:rPr>
          <w:rFonts w:hint="cs"/>
          <w:rtl/>
          <w:lang w:eastAsia="he-IL"/>
        </w:rPr>
        <w:t>מעבר לפסיקה האזרחית.</w:t>
      </w:r>
    </w:p>
    <w:p w14:paraId="16115D7C" w14:textId="77777777" w:rsidR="00F656D5" w:rsidRPr="00C237F5" w:rsidRDefault="00F656D5" w:rsidP="00F656D5">
      <w:pPr>
        <w:pStyle w:val="-0"/>
        <w:rPr>
          <w:rtl/>
          <w:lang w:eastAsia="he-IL"/>
        </w:rPr>
      </w:pPr>
      <w:r w:rsidRPr="00C237F5">
        <w:rPr>
          <w:rFonts w:hint="cs"/>
          <w:rtl/>
          <w:lang w:eastAsia="he-IL"/>
        </w:rPr>
        <w:t>הנידון ההלכתי</w:t>
      </w:r>
    </w:p>
    <w:p w14:paraId="333C08E8" w14:textId="77777777" w:rsidR="00F656D5" w:rsidRPr="00712868" w:rsidRDefault="00F656D5" w:rsidP="00F656D5">
      <w:pPr>
        <w:pStyle w:val="-0"/>
        <w:rPr>
          <w:rtl/>
        </w:rPr>
      </w:pPr>
      <w:r w:rsidRPr="00712868">
        <w:rPr>
          <w:rFonts w:hint="cs"/>
          <w:rtl/>
        </w:rPr>
        <w:t>אסמכתא בכתב ההתחייבות</w:t>
      </w:r>
    </w:p>
    <w:p w14:paraId="212E823A" w14:textId="77777777" w:rsidR="00F656D5" w:rsidRPr="00C237F5" w:rsidRDefault="00F656D5" w:rsidP="00F656D5">
      <w:pPr>
        <w:snapToGrid w:val="0"/>
        <w:spacing w:after="120"/>
        <w:rPr>
          <w:kern w:val="28"/>
          <w:rtl/>
          <w:lang w:eastAsia="he-IL"/>
        </w:rPr>
      </w:pPr>
      <w:r w:rsidRPr="00C237F5">
        <w:rPr>
          <w:rFonts w:hint="cs"/>
          <w:kern w:val="28"/>
          <w:rtl/>
          <w:lang w:eastAsia="he-IL"/>
        </w:rPr>
        <w:t>בכתב ההתחייבות ישנן חסרונות רבים מבחינה הלכתית. ראשית, התחייבות האיש הינה בגדר אסמכתא.</w:t>
      </w:r>
    </w:p>
    <w:p w14:paraId="1046ABA9" w14:textId="77777777" w:rsidR="00F656D5" w:rsidRDefault="00F656D5" w:rsidP="00F656D5">
      <w:pPr>
        <w:pStyle w:val="af"/>
        <w:rPr>
          <w:rtl/>
          <w:lang w:eastAsia="he-IL"/>
        </w:rPr>
      </w:pPr>
      <w:r w:rsidRPr="00A24ABD">
        <w:rPr>
          <w:rFonts w:hint="cs"/>
          <w:rtl/>
        </w:rPr>
        <w:t>האיש כתב:</w:t>
      </w:r>
      <w:r w:rsidRPr="00C237F5">
        <w:rPr>
          <w:rFonts w:hint="cs"/>
          <w:rtl/>
          <w:lang w:eastAsia="he-IL"/>
        </w:rPr>
        <w:t xml:space="preserve"> </w:t>
      </w:r>
    </w:p>
    <w:p w14:paraId="02343BE7" w14:textId="0206E0F2" w:rsidR="00F656D5" w:rsidRPr="008B7B6A" w:rsidRDefault="00F656D5" w:rsidP="00F656D5">
      <w:pPr>
        <w:pStyle w:val="aa"/>
        <w:rPr>
          <w:rtl/>
        </w:rPr>
      </w:pPr>
      <w:r w:rsidRPr="008B7B6A">
        <w:rPr>
          <w:rFonts w:hint="cs"/>
          <w:rtl/>
        </w:rPr>
        <w:t xml:space="preserve">במידה ואני </w:t>
      </w:r>
      <w:r>
        <w:rPr>
          <w:rFonts w:hint="cs"/>
          <w:rtl/>
        </w:rPr>
        <w:t>ו[</w:t>
      </w:r>
      <w:r w:rsidR="00DD1CC3">
        <w:rPr>
          <w:rFonts w:hint="cs"/>
          <w:rtl/>
        </w:rPr>
        <w:t>...</w:t>
      </w:r>
      <w:r>
        <w:rPr>
          <w:rFonts w:hint="cs"/>
          <w:rtl/>
        </w:rPr>
        <w:t>]</w:t>
      </w:r>
      <w:r w:rsidRPr="008B7B6A">
        <w:rPr>
          <w:rFonts w:hint="cs"/>
          <w:rtl/>
        </w:rPr>
        <w:t xml:space="preserve"> נתגרש חלילה אז אני אעביר את חלקי בנכס לטובת </w:t>
      </w:r>
      <w:r>
        <w:rPr>
          <w:rFonts w:hint="cs"/>
          <w:rtl/>
        </w:rPr>
        <w:t>[</w:t>
      </w:r>
      <w:r w:rsidR="00DD1CC3">
        <w:rPr>
          <w:rFonts w:hint="cs"/>
          <w:rtl/>
        </w:rPr>
        <w:t>...</w:t>
      </w:r>
      <w:r>
        <w:rPr>
          <w:rFonts w:hint="cs"/>
          <w:rtl/>
        </w:rPr>
        <w:t>]</w:t>
      </w:r>
    </w:p>
    <w:p w14:paraId="28EAC7AA" w14:textId="77777777" w:rsidR="00F656D5" w:rsidRPr="00C237F5" w:rsidRDefault="00F656D5" w:rsidP="00F656D5">
      <w:pPr>
        <w:pStyle w:val="af"/>
        <w:rPr>
          <w:rtl/>
          <w:lang w:eastAsia="he-IL"/>
        </w:rPr>
      </w:pPr>
      <w:r w:rsidRPr="00C237F5">
        <w:rPr>
          <w:rFonts w:hint="cs"/>
          <w:rtl/>
          <w:lang w:eastAsia="he-IL"/>
        </w:rPr>
        <w:t xml:space="preserve">כאשר אדם מתחייב בתנאי, אזי דעתו אינה סומכת על הקנין כי סומך שהתנאי לא יתקיים. בנידון דנן המקרה הוא מקרה של אסמכתא כי אם ובמידה ויקרה מקרה מסוים אז הוא מתחייב </w:t>
      </w:r>
      <w:proofErr w:type="spellStart"/>
      <w:r w:rsidRPr="00C237F5">
        <w:rPr>
          <w:rFonts w:hint="cs"/>
          <w:rtl/>
          <w:lang w:eastAsia="he-IL"/>
        </w:rPr>
        <w:t>וכו</w:t>
      </w:r>
      <w:proofErr w:type="spellEnd"/>
      <w:r w:rsidRPr="00C237F5">
        <w:rPr>
          <w:rFonts w:hint="cs"/>
          <w:rtl/>
          <w:lang w:eastAsia="he-IL"/>
        </w:rPr>
        <w:t xml:space="preserve">'. במקרה </w:t>
      </w:r>
      <w:r>
        <w:rPr>
          <w:rFonts w:hint="cs"/>
          <w:rtl/>
          <w:lang w:eastAsia="he-IL"/>
        </w:rPr>
        <w:t>דנן</w:t>
      </w:r>
      <w:r w:rsidRPr="00C237F5">
        <w:rPr>
          <w:rFonts w:hint="cs"/>
          <w:rtl/>
          <w:lang w:eastAsia="he-IL"/>
        </w:rPr>
        <w:t xml:space="preserve"> הוסיף האיש את המילה "חלילה" </w:t>
      </w:r>
      <w:r w:rsidRPr="00C237F5">
        <w:rPr>
          <w:rtl/>
          <w:lang w:eastAsia="he-IL"/>
        </w:rPr>
        <w:t>–</w:t>
      </w:r>
      <w:r w:rsidRPr="00C237F5">
        <w:rPr>
          <w:rFonts w:hint="cs"/>
          <w:rtl/>
          <w:lang w:eastAsia="he-IL"/>
        </w:rPr>
        <w:t xml:space="preserve"> </w:t>
      </w:r>
      <w:r>
        <w:rPr>
          <w:rFonts w:hint="cs"/>
          <w:rtl/>
          <w:lang w:eastAsia="he-IL"/>
        </w:rPr>
        <w:t>"</w:t>
      </w:r>
      <w:r w:rsidRPr="00C237F5">
        <w:rPr>
          <w:rFonts w:hint="cs"/>
          <w:rtl/>
          <w:lang w:eastAsia="he-IL"/>
        </w:rPr>
        <w:t xml:space="preserve">במידה... נתגרש חלילה" </w:t>
      </w:r>
      <w:r w:rsidRPr="00C237F5">
        <w:rPr>
          <w:rtl/>
          <w:lang w:eastAsia="he-IL"/>
        </w:rPr>
        <w:t>–</w:t>
      </w:r>
      <w:r w:rsidRPr="00C237F5">
        <w:rPr>
          <w:rFonts w:hint="cs"/>
          <w:rtl/>
          <w:lang w:eastAsia="he-IL"/>
        </w:rPr>
        <w:t xml:space="preserve"> מילה המבטאת ביותר את חוסר סמיכות הדעת של האיש וכי הגירושין מבחינתו הינם בגדר של "חלילה". הרי כי מקרה </w:t>
      </w:r>
      <w:r>
        <w:rPr>
          <w:rFonts w:hint="cs"/>
          <w:rtl/>
          <w:lang w:eastAsia="he-IL"/>
        </w:rPr>
        <w:t>דנן</w:t>
      </w:r>
      <w:r w:rsidRPr="00C237F5">
        <w:rPr>
          <w:rFonts w:hint="cs"/>
          <w:rtl/>
          <w:lang w:eastAsia="he-IL"/>
        </w:rPr>
        <w:t xml:space="preserve"> הוא אסמכתא גמורה שאינה חלה, </w:t>
      </w:r>
      <w:proofErr w:type="spellStart"/>
      <w:r w:rsidRPr="00C237F5">
        <w:rPr>
          <w:rFonts w:hint="cs"/>
          <w:rtl/>
          <w:lang w:eastAsia="he-IL"/>
        </w:rPr>
        <w:t>וכדלהלן</w:t>
      </w:r>
      <w:proofErr w:type="spellEnd"/>
      <w:r w:rsidRPr="00C237F5">
        <w:rPr>
          <w:rFonts w:hint="cs"/>
          <w:rtl/>
          <w:lang w:eastAsia="he-IL"/>
        </w:rPr>
        <w:t>.</w:t>
      </w:r>
    </w:p>
    <w:p w14:paraId="51FA87D2" w14:textId="77777777" w:rsidR="00F656D5" w:rsidRPr="00712868" w:rsidRDefault="00F656D5" w:rsidP="00F656D5">
      <w:pPr>
        <w:pStyle w:val="-0"/>
        <w:rPr>
          <w:rtl/>
        </w:rPr>
      </w:pPr>
      <w:r w:rsidRPr="00712868">
        <w:rPr>
          <w:rFonts w:hint="cs"/>
          <w:rtl/>
        </w:rPr>
        <w:t>גדרי "אסמכתא"</w:t>
      </w:r>
    </w:p>
    <w:p w14:paraId="13396393" w14:textId="77777777" w:rsidR="00F656D5" w:rsidRPr="00C237F5" w:rsidRDefault="00F656D5" w:rsidP="00F656D5">
      <w:pPr>
        <w:pStyle w:val="ae"/>
        <w:rPr>
          <w:rtl/>
        </w:rPr>
      </w:pPr>
      <w:r w:rsidRPr="00C237F5">
        <w:rPr>
          <w:rFonts w:hint="cs"/>
          <w:rtl/>
        </w:rPr>
        <w:t xml:space="preserve">דין אסמכתא מובא </w:t>
      </w:r>
      <w:proofErr w:type="spellStart"/>
      <w:r w:rsidRPr="00C237F5">
        <w:rPr>
          <w:rFonts w:hint="cs"/>
          <w:rtl/>
        </w:rPr>
        <w:t>בשו"ע</w:t>
      </w:r>
      <w:proofErr w:type="spellEnd"/>
      <w:r w:rsidRPr="00C237F5">
        <w:rPr>
          <w:rFonts w:hint="cs"/>
          <w:rtl/>
        </w:rPr>
        <w:t xml:space="preserve"> </w:t>
      </w:r>
      <w:proofErr w:type="spellStart"/>
      <w:r w:rsidRPr="00C237F5">
        <w:rPr>
          <w:rFonts w:hint="cs"/>
          <w:rtl/>
        </w:rPr>
        <w:t>חו"מ</w:t>
      </w:r>
      <w:proofErr w:type="spellEnd"/>
      <w:r w:rsidRPr="00C237F5">
        <w:rPr>
          <w:rFonts w:hint="cs"/>
          <w:rtl/>
        </w:rPr>
        <w:t xml:space="preserve"> </w:t>
      </w:r>
      <w:r w:rsidRPr="00A0273D">
        <w:rPr>
          <w:rFonts w:hint="cs"/>
          <w:szCs w:val="24"/>
          <w:rtl/>
        </w:rPr>
        <w:t>(סי' רז)</w:t>
      </w:r>
      <w:r w:rsidRPr="00C237F5">
        <w:rPr>
          <w:rFonts w:hint="cs"/>
          <w:rtl/>
        </w:rPr>
        <w:t>, שם דן המחבר במוכר נכסיו על תנאי, שהקניי</w:t>
      </w:r>
      <w:r w:rsidRPr="00C237F5">
        <w:rPr>
          <w:rFonts w:hint="eastAsia"/>
          <w:rtl/>
        </w:rPr>
        <w:t>ן</w:t>
      </w:r>
      <w:r w:rsidRPr="00C237F5">
        <w:rPr>
          <w:rFonts w:hint="cs"/>
          <w:rtl/>
        </w:rPr>
        <w:t xml:space="preserve"> חל רק אם נתקיים התנאי. והוסיף </w:t>
      </w:r>
      <w:proofErr w:type="spellStart"/>
      <w:r w:rsidRPr="00C237F5">
        <w:rPr>
          <w:rFonts w:hint="cs"/>
          <w:rtl/>
        </w:rPr>
        <w:t>השו"ע</w:t>
      </w:r>
      <w:proofErr w:type="spellEnd"/>
      <w:r w:rsidRPr="00C237F5">
        <w:rPr>
          <w:rFonts w:hint="cs"/>
          <w:rtl/>
        </w:rPr>
        <w:t xml:space="preserve"> </w:t>
      </w:r>
      <w:r w:rsidRPr="00A0273D">
        <w:rPr>
          <w:rFonts w:hint="cs"/>
          <w:szCs w:val="24"/>
          <w:rtl/>
        </w:rPr>
        <w:t>(סעיף ב)</w:t>
      </w:r>
      <w:r w:rsidRPr="00C237F5">
        <w:rPr>
          <w:rFonts w:hint="cs"/>
          <w:rtl/>
        </w:rPr>
        <w:t xml:space="preserve"> וכתב:</w:t>
      </w:r>
    </w:p>
    <w:p w14:paraId="1BADC18A" w14:textId="77777777" w:rsidR="00F656D5" w:rsidRPr="00C237F5" w:rsidRDefault="00F656D5" w:rsidP="00F656D5">
      <w:pPr>
        <w:pStyle w:val="aa"/>
        <w:rPr>
          <w:rtl/>
          <w:lang w:eastAsia="he-IL"/>
        </w:rPr>
      </w:pPr>
      <w:r w:rsidRPr="00C237F5">
        <w:rPr>
          <w:rFonts w:hint="cs"/>
          <w:rtl/>
          <w:lang w:eastAsia="he-IL"/>
        </w:rPr>
        <w:t>יש אומרים... אבל אם לא קנה עתה, והתנה עמו שאם נתקיים התנאי הזה יקנה ואם לא נתקיים לא יקנה, אע"פ שנתקיים התנאי לא קנה, שזו אסמכתא היא ולא קניא...</w:t>
      </w:r>
    </w:p>
    <w:p w14:paraId="73E69B61" w14:textId="77777777" w:rsidR="00F656D5" w:rsidRPr="00C237F5" w:rsidRDefault="00F656D5" w:rsidP="00F656D5">
      <w:pPr>
        <w:pStyle w:val="af"/>
        <w:rPr>
          <w:rtl/>
        </w:rPr>
      </w:pPr>
      <w:r w:rsidRPr="00C237F5">
        <w:rPr>
          <w:rFonts w:hint="cs"/>
          <w:rtl/>
        </w:rPr>
        <w:t xml:space="preserve">והוסיף עוד המחבר לבאר את טעם הדין ש"אסמכתא לא קניא", וכתב </w:t>
      </w:r>
      <w:r w:rsidRPr="00A0273D">
        <w:rPr>
          <w:rFonts w:hint="cs"/>
          <w:szCs w:val="24"/>
          <w:rtl/>
        </w:rPr>
        <w:t xml:space="preserve">(שם סעיף </w:t>
      </w:r>
      <w:proofErr w:type="spellStart"/>
      <w:r w:rsidRPr="00A0273D">
        <w:rPr>
          <w:rFonts w:hint="cs"/>
          <w:szCs w:val="24"/>
          <w:rtl/>
        </w:rPr>
        <w:t>יג</w:t>
      </w:r>
      <w:proofErr w:type="spellEnd"/>
      <w:r w:rsidRPr="00A0273D">
        <w:rPr>
          <w:rFonts w:hint="cs"/>
          <w:szCs w:val="24"/>
          <w:rtl/>
        </w:rPr>
        <w:t>)</w:t>
      </w:r>
      <w:r w:rsidRPr="00C237F5">
        <w:rPr>
          <w:rFonts w:hint="cs"/>
          <w:rtl/>
        </w:rPr>
        <w:t xml:space="preserve"> וז"ל:</w:t>
      </w:r>
    </w:p>
    <w:p w14:paraId="70E3C6AE" w14:textId="77777777" w:rsidR="00F656D5" w:rsidRPr="00C237F5" w:rsidRDefault="00F656D5" w:rsidP="00F656D5">
      <w:pPr>
        <w:pStyle w:val="aa"/>
        <w:rPr>
          <w:rtl/>
          <w:lang w:eastAsia="he-IL"/>
        </w:rPr>
      </w:pPr>
      <w:r w:rsidRPr="00C237F5">
        <w:rPr>
          <w:rFonts w:hint="cs"/>
          <w:rtl/>
          <w:lang w:eastAsia="he-IL"/>
        </w:rPr>
        <w:t>וכן</w:t>
      </w:r>
      <w:r w:rsidRPr="00C237F5">
        <w:rPr>
          <w:rtl/>
          <w:lang w:eastAsia="he-IL"/>
        </w:rPr>
        <w:t xml:space="preserve"> </w:t>
      </w:r>
      <w:r w:rsidRPr="00C237F5">
        <w:rPr>
          <w:rFonts w:hint="cs"/>
          <w:rtl/>
          <w:lang w:eastAsia="he-IL"/>
        </w:rPr>
        <w:t>תנאים</w:t>
      </w:r>
      <w:r w:rsidRPr="00C237F5">
        <w:rPr>
          <w:rtl/>
          <w:lang w:eastAsia="he-IL"/>
        </w:rPr>
        <w:t xml:space="preserve"> </w:t>
      </w:r>
      <w:r w:rsidRPr="00C237F5">
        <w:rPr>
          <w:rFonts w:hint="cs"/>
          <w:rtl/>
          <w:lang w:eastAsia="he-IL"/>
        </w:rPr>
        <w:t>שמתנים</w:t>
      </w:r>
      <w:r w:rsidRPr="00C237F5">
        <w:rPr>
          <w:rtl/>
          <w:lang w:eastAsia="he-IL"/>
        </w:rPr>
        <w:t xml:space="preserve"> </w:t>
      </w:r>
      <w:r w:rsidRPr="00C237F5">
        <w:rPr>
          <w:rFonts w:hint="cs"/>
          <w:rtl/>
          <w:lang w:eastAsia="he-IL"/>
        </w:rPr>
        <w:t>בני</w:t>
      </w:r>
      <w:r w:rsidRPr="00C237F5">
        <w:rPr>
          <w:rtl/>
          <w:lang w:eastAsia="he-IL"/>
        </w:rPr>
        <w:t xml:space="preserve"> </w:t>
      </w:r>
      <w:r w:rsidRPr="00C237F5">
        <w:rPr>
          <w:rFonts w:hint="cs"/>
          <w:rtl/>
          <w:lang w:eastAsia="he-IL"/>
        </w:rPr>
        <w:t>אדם</w:t>
      </w:r>
      <w:r w:rsidRPr="00C237F5">
        <w:rPr>
          <w:rtl/>
          <w:lang w:eastAsia="he-IL"/>
        </w:rPr>
        <w:t xml:space="preserve"> </w:t>
      </w:r>
      <w:r w:rsidRPr="00C237F5">
        <w:rPr>
          <w:rFonts w:hint="cs"/>
          <w:rtl/>
          <w:lang w:eastAsia="he-IL"/>
        </w:rPr>
        <w:t>ביניהם</w:t>
      </w:r>
      <w:r w:rsidRPr="00C237F5">
        <w:rPr>
          <w:rtl/>
          <w:lang w:eastAsia="he-IL"/>
        </w:rPr>
        <w:t xml:space="preserve">, </w:t>
      </w:r>
      <w:r w:rsidRPr="00C237F5">
        <w:rPr>
          <w:rFonts w:hint="cs"/>
          <w:rtl/>
          <w:lang w:eastAsia="he-IL"/>
        </w:rPr>
        <w:t>אף</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פי</w:t>
      </w:r>
      <w:r w:rsidRPr="00C237F5">
        <w:rPr>
          <w:rtl/>
          <w:lang w:eastAsia="he-IL"/>
        </w:rPr>
        <w:t xml:space="preserve"> </w:t>
      </w:r>
      <w:r w:rsidRPr="00C237F5">
        <w:rPr>
          <w:rFonts w:hint="cs"/>
          <w:rtl/>
          <w:lang w:eastAsia="he-IL"/>
        </w:rPr>
        <w:t>שהם</w:t>
      </w:r>
      <w:r w:rsidRPr="00C237F5">
        <w:rPr>
          <w:rtl/>
          <w:lang w:eastAsia="he-IL"/>
        </w:rPr>
        <w:t xml:space="preserve"> </w:t>
      </w:r>
      <w:r w:rsidRPr="00C237F5">
        <w:rPr>
          <w:rFonts w:hint="cs"/>
          <w:rtl/>
          <w:lang w:eastAsia="he-IL"/>
        </w:rPr>
        <w:t>בעדים</w:t>
      </w:r>
      <w:r w:rsidRPr="00C237F5">
        <w:rPr>
          <w:rtl/>
          <w:lang w:eastAsia="he-IL"/>
        </w:rPr>
        <w:t xml:space="preserve"> </w:t>
      </w:r>
      <w:r w:rsidRPr="00C237F5">
        <w:rPr>
          <w:rFonts w:hint="cs"/>
          <w:rtl/>
          <w:lang w:eastAsia="he-IL"/>
        </w:rPr>
        <w:t>ובשטר,</w:t>
      </w:r>
      <w:r w:rsidRPr="00C237F5">
        <w:rPr>
          <w:rtl/>
          <w:lang w:eastAsia="he-IL"/>
        </w:rPr>
        <w:t xml:space="preserve"> </w:t>
      </w:r>
      <w:r w:rsidRPr="00C237F5">
        <w:rPr>
          <w:rFonts w:hint="cs"/>
          <w:rtl/>
          <w:lang w:eastAsia="he-IL"/>
        </w:rPr>
        <w:t>אם</w:t>
      </w:r>
      <w:r w:rsidRPr="00C237F5">
        <w:rPr>
          <w:rtl/>
          <w:lang w:eastAsia="he-IL"/>
        </w:rPr>
        <w:t xml:space="preserve"> </w:t>
      </w:r>
      <w:r w:rsidRPr="00C237F5">
        <w:rPr>
          <w:rFonts w:hint="cs"/>
          <w:rtl/>
          <w:lang w:eastAsia="he-IL"/>
        </w:rPr>
        <w:t>יהיה</w:t>
      </w:r>
      <w:r w:rsidRPr="00C237F5">
        <w:rPr>
          <w:rtl/>
          <w:lang w:eastAsia="he-IL"/>
        </w:rPr>
        <w:t xml:space="preserve"> </w:t>
      </w:r>
      <w:r w:rsidRPr="00C237F5">
        <w:rPr>
          <w:rFonts w:hint="cs"/>
          <w:rtl/>
          <w:lang w:eastAsia="he-IL"/>
        </w:rPr>
        <w:t>כך</w:t>
      </w:r>
      <w:r w:rsidRPr="00C237F5">
        <w:rPr>
          <w:rtl/>
          <w:lang w:eastAsia="he-IL"/>
        </w:rPr>
        <w:t xml:space="preserve"> </w:t>
      </w:r>
      <w:r w:rsidRPr="00C237F5">
        <w:rPr>
          <w:rFonts w:hint="cs"/>
          <w:rtl/>
          <w:lang w:eastAsia="he-IL"/>
        </w:rPr>
        <w:t>או</w:t>
      </w:r>
      <w:r w:rsidRPr="00C237F5">
        <w:rPr>
          <w:rtl/>
          <w:lang w:eastAsia="he-IL"/>
        </w:rPr>
        <w:t xml:space="preserve"> </w:t>
      </w:r>
      <w:r w:rsidRPr="00C237F5">
        <w:rPr>
          <w:rFonts w:hint="cs"/>
          <w:rtl/>
          <w:lang w:eastAsia="he-IL"/>
        </w:rPr>
        <w:t>אם</w:t>
      </w:r>
      <w:r w:rsidRPr="00C237F5">
        <w:rPr>
          <w:rtl/>
          <w:lang w:eastAsia="he-IL"/>
        </w:rPr>
        <w:t xml:space="preserve"> </w:t>
      </w:r>
      <w:r w:rsidRPr="00C237F5">
        <w:rPr>
          <w:rFonts w:hint="cs"/>
          <w:rtl/>
          <w:lang w:eastAsia="he-IL"/>
        </w:rPr>
        <w:t>תעשה</w:t>
      </w:r>
      <w:r w:rsidRPr="00C237F5">
        <w:rPr>
          <w:rtl/>
          <w:lang w:eastAsia="he-IL"/>
        </w:rPr>
        <w:t xml:space="preserve"> </w:t>
      </w:r>
      <w:r w:rsidRPr="00C237F5">
        <w:rPr>
          <w:rFonts w:hint="cs"/>
          <w:rtl/>
          <w:lang w:eastAsia="he-IL"/>
        </w:rPr>
        <w:t>כך</w:t>
      </w:r>
      <w:r w:rsidRPr="00C237F5">
        <w:rPr>
          <w:rtl/>
          <w:lang w:eastAsia="he-IL"/>
        </w:rPr>
        <w:t xml:space="preserve"> </w:t>
      </w:r>
      <w:r w:rsidRPr="00C237F5">
        <w:rPr>
          <w:rFonts w:hint="cs"/>
          <w:rtl/>
          <w:lang w:eastAsia="he-IL"/>
        </w:rPr>
        <w:t>אתן</w:t>
      </w:r>
      <w:r w:rsidRPr="00C237F5">
        <w:rPr>
          <w:rtl/>
          <w:lang w:eastAsia="he-IL"/>
        </w:rPr>
        <w:t xml:space="preserve"> </w:t>
      </w:r>
      <w:r w:rsidRPr="00C237F5">
        <w:rPr>
          <w:rFonts w:hint="cs"/>
          <w:rtl/>
          <w:lang w:eastAsia="he-IL"/>
        </w:rPr>
        <w:t>לך</w:t>
      </w:r>
      <w:r w:rsidRPr="00C237F5">
        <w:rPr>
          <w:rtl/>
          <w:lang w:eastAsia="he-IL"/>
        </w:rPr>
        <w:t xml:space="preserve"> </w:t>
      </w:r>
      <w:r w:rsidRPr="00C237F5">
        <w:rPr>
          <w:rFonts w:hint="cs"/>
          <w:rtl/>
          <w:lang w:eastAsia="he-IL"/>
        </w:rPr>
        <w:t>מנה</w:t>
      </w:r>
      <w:r w:rsidRPr="00C237F5">
        <w:rPr>
          <w:rtl/>
          <w:lang w:eastAsia="he-IL"/>
        </w:rPr>
        <w:t xml:space="preserve"> </w:t>
      </w:r>
      <w:r w:rsidRPr="00C237F5">
        <w:rPr>
          <w:rFonts w:hint="cs"/>
          <w:rtl/>
          <w:lang w:eastAsia="he-IL"/>
        </w:rPr>
        <w:t>או</w:t>
      </w:r>
      <w:r w:rsidRPr="00C237F5">
        <w:rPr>
          <w:rtl/>
          <w:lang w:eastAsia="he-IL"/>
        </w:rPr>
        <w:t xml:space="preserve"> </w:t>
      </w:r>
      <w:r w:rsidRPr="00C237F5">
        <w:rPr>
          <w:rFonts w:hint="cs"/>
          <w:rtl/>
          <w:lang w:eastAsia="he-IL"/>
        </w:rPr>
        <w:t>אקנה</w:t>
      </w:r>
      <w:r w:rsidRPr="00C237F5">
        <w:rPr>
          <w:rtl/>
          <w:lang w:eastAsia="he-IL"/>
        </w:rPr>
        <w:t xml:space="preserve"> </w:t>
      </w:r>
      <w:r w:rsidRPr="00C237F5">
        <w:rPr>
          <w:rFonts w:hint="cs"/>
          <w:rtl/>
          <w:lang w:eastAsia="he-IL"/>
        </w:rPr>
        <w:t>לך</w:t>
      </w:r>
      <w:r w:rsidRPr="00C237F5">
        <w:rPr>
          <w:rtl/>
          <w:lang w:eastAsia="he-IL"/>
        </w:rPr>
        <w:t xml:space="preserve"> </w:t>
      </w:r>
      <w:r w:rsidRPr="00C237F5">
        <w:rPr>
          <w:rFonts w:hint="cs"/>
          <w:rtl/>
          <w:lang w:eastAsia="he-IL"/>
        </w:rPr>
        <w:t>בית</w:t>
      </w:r>
      <w:r w:rsidRPr="00C237F5">
        <w:rPr>
          <w:rtl/>
          <w:lang w:eastAsia="he-IL"/>
        </w:rPr>
        <w:t xml:space="preserve"> </w:t>
      </w:r>
      <w:r w:rsidRPr="00C237F5">
        <w:rPr>
          <w:rFonts w:hint="cs"/>
          <w:rtl/>
          <w:lang w:eastAsia="he-IL"/>
        </w:rPr>
        <w:t>זה,</w:t>
      </w:r>
      <w:r w:rsidRPr="00C237F5">
        <w:rPr>
          <w:rtl/>
          <w:lang w:eastAsia="he-IL"/>
        </w:rPr>
        <w:t xml:space="preserve"> </w:t>
      </w:r>
      <w:r w:rsidRPr="00C237F5">
        <w:rPr>
          <w:rFonts w:hint="cs"/>
          <w:rtl/>
          <w:lang w:eastAsia="he-IL"/>
        </w:rPr>
        <w:t>ואם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יהיה</w:t>
      </w:r>
      <w:r w:rsidRPr="00C237F5">
        <w:rPr>
          <w:rtl/>
          <w:lang w:eastAsia="he-IL"/>
        </w:rPr>
        <w:t xml:space="preserve"> </w:t>
      </w:r>
      <w:r w:rsidRPr="00C237F5">
        <w:rPr>
          <w:rFonts w:hint="cs"/>
          <w:rtl/>
          <w:lang w:eastAsia="he-IL"/>
        </w:rPr>
        <w:t>או</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תעשה</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אקנה</w:t>
      </w:r>
      <w:r w:rsidRPr="00C237F5">
        <w:rPr>
          <w:rtl/>
          <w:lang w:eastAsia="he-IL"/>
        </w:rPr>
        <w:t xml:space="preserve"> </w:t>
      </w:r>
      <w:r w:rsidRPr="00C237F5">
        <w:rPr>
          <w:rFonts w:hint="cs"/>
          <w:rtl/>
          <w:lang w:eastAsia="he-IL"/>
        </w:rPr>
        <w:t>ולא</w:t>
      </w:r>
      <w:r w:rsidRPr="00C237F5">
        <w:rPr>
          <w:rtl/>
          <w:lang w:eastAsia="he-IL"/>
        </w:rPr>
        <w:t xml:space="preserve"> </w:t>
      </w:r>
      <w:r w:rsidRPr="00C237F5">
        <w:rPr>
          <w:rFonts w:hint="cs"/>
          <w:rtl/>
          <w:lang w:eastAsia="he-IL"/>
        </w:rPr>
        <w:t>אתן</w:t>
      </w:r>
      <w:r w:rsidRPr="00C237F5">
        <w:rPr>
          <w:rtl/>
          <w:lang w:eastAsia="he-IL"/>
        </w:rPr>
        <w:t xml:space="preserve"> </w:t>
      </w:r>
      <w:r w:rsidRPr="00C237F5">
        <w:rPr>
          <w:rFonts w:hint="cs"/>
          <w:rtl/>
          <w:lang w:eastAsia="he-IL"/>
        </w:rPr>
        <w:t>לך</w:t>
      </w:r>
      <w:r w:rsidRPr="00C237F5">
        <w:rPr>
          <w:rtl/>
          <w:lang w:eastAsia="he-IL"/>
        </w:rPr>
        <w:t xml:space="preserve">, </w:t>
      </w:r>
      <w:r w:rsidRPr="00C237F5">
        <w:rPr>
          <w:rFonts w:hint="cs"/>
          <w:rtl/>
          <w:lang w:eastAsia="he-IL"/>
        </w:rPr>
        <w:t>אף</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פי</w:t>
      </w:r>
      <w:r w:rsidRPr="00C237F5">
        <w:rPr>
          <w:rtl/>
          <w:lang w:eastAsia="he-IL"/>
        </w:rPr>
        <w:t xml:space="preserve"> </w:t>
      </w:r>
      <w:r w:rsidRPr="00C237F5">
        <w:rPr>
          <w:rFonts w:hint="cs"/>
          <w:rtl/>
          <w:lang w:eastAsia="he-IL"/>
        </w:rPr>
        <w:t>שעשה</w:t>
      </w:r>
      <w:r w:rsidRPr="00C237F5">
        <w:rPr>
          <w:rtl/>
          <w:lang w:eastAsia="he-IL"/>
        </w:rPr>
        <w:t xml:space="preserve"> </w:t>
      </w:r>
      <w:r w:rsidRPr="00C237F5">
        <w:rPr>
          <w:rFonts w:hint="cs"/>
          <w:rtl/>
          <w:lang w:eastAsia="he-IL"/>
        </w:rPr>
        <w:t>או</w:t>
      </w:r>
      <w:r w:rsidRPr="00C237F5">
        <w:rPr>
          <w:rtl/>
          <w:lang w:eastAsia="he-IL"/>
        </w:rPr>
        <w:t xml:space="preserve"> </w:t>
      </w:r>
      <w:r w:rsidRPr="00C237F5">
        <w:rPr>
          <w:rFonts w:hint="cs"/>
          <w:rtl/>
          <w:lang w:eastAsia="he-IL"/>
        </w:rPr>
        <w:t>שהיה</w:t>
      </w:r>
      <w:r w:rsidRPr="00C237F5">
        <w:rPr>
          <w:rtl/>
          <w:lang w:eastAsia="he-IL"/>
        </w:rPr>
        <w:t xml:space="preserve"> </w:t>
      </w:r>
      <w:r w:rsidRPr="00C237F5">
        <w:rPr>
          <w:rFonts w:hint="cs"/>
          <w:rtl/>
          <w:lang w:eastAsia="he-IL"/>
        </w:rPr>
        <w:t>הדבר</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קנה</w:t>
      </w:r>
      <w:r w:rsidRPr="00C237F5">
        <w:rPr>
          <w:rtl/>
          <w:lang w:eastAsia="he-IL"/>
        </w:rPr>
        <w:t xml:space="preserve">, </w:t>
      </w:r>
      <w:r w:rsidRPr="00C237F5">
        <w:rPr>
          <w:rFonts w:hint="cs"/>
          <w:b/>
          <w:bCs/>
          <w:rtl/>
          <w:lang w:eastAsia="he-IL"/>
        </w:rPr>
        <w:t>שכל</w:t>
      </w:r>
      <w:r w:rsidRPr="00C237F5">
        <w:rPr>
          <w:b/>
          <w:bCs/>
          <w:rtl/>
          <w:lang w:eastAsia="he-IL"/>
        </w:rPr>
        <w:t xml:space="preserve"> </w:t>
      </w:r>
      <w:r w:rsidRPr="00C237F5">
        <w:rPr>
          <w:rFonts w:hint="cs"/>
          <w:b/>
          <w:bCs/>
          <w:rtl/>
          <w:lang w:eastAsia="he-IL"/>
        </w:rPr>
        <w:t>האומר</w:t>
      </w:r>
      <w:r w:rsidRPr="00C237F5">
        <w:rPr>
          <w:b/>
          <w:bCs/>
          <w:rtl/>
          <w:lang w:eastAsia="he-IL"/>
        </w:rPr>
        <w:t xml:space="preserve"> </w:t>
      </w:r>
      <w:r w:rsidRPr="00C237F5">
        <w:rPr>
          <w:rFonts w:hint="cs"/>
          <w:b/>
          <w:bCs/>
          <w:rtl/>
          <w:lang w:eastAsia="he-IL"/>
        </w:rPr>
        <w:t>אם</w:t>
      </w:r>
      <w:r w:rsidRPr="00C237F5">
        <w:rPr>
          <w:b/>
          <w:bCs/>
          <w:rtl/>
          <w:lang w:eastAsia="he-IL"/>
        </w:rPr>
        <w:t xml:space="preserve"> </w:t>
      </w:r>
      <w:r w:rsidRPr="00C237F5">
        <w:rPr>
          <w:rFonts w:hint="cs"/>
          <w:b/>
          <w:bCs/>
          <w:rtl/>
          <w:lang w:eastAsia="he-IL"/>
        </w:rPr>
        <w:t>יהיה</w:t>
      </w:r>
      <w:r w:rsidRPr="00C237F5">
        <w:rPr>
          <w:b/>
          <w:bCs/>
          <w:rtl/>
          <w:lang w:eastAsia="he-IL"/>
        </w:rPr>
        <w:t xml:space="preserve"> </w:t>
      </w:r>
      <w:r w:rsidRPr="00C237F5">
        <w:rPr>
          <w:rFonts w:hint="cs"/>
          <w:b/>
          <w:bCs/>
          <w:rtl/>
          <w:lang w:eastAsia="he-IL"/>
        </w:rPr>
        <w:t>אם</w:t>
      </w:r>
      <w:r w:rsidRPr="00C237F5">
        <w:rPr>
          <w:b/>
          <w:bCs/>
          <w:rtl/>
          <w:lang w:eastAsia="he-IL"/>
        </w:rPr>
        <w:t xml:space="preserve"> </w:t>
      </w:r>
      <w:r w:rsidRPr="00C237F5">
        <w:rPr>
          <w:rFonts w:hint="cs"/>
          <w:b/>
          <w:bCs/>
          <w:rtl/>
          <w:lang w:eastAsia="he-IL"/>
        </w:rPr>
        <w:t>לא</w:t>
      </w:r>
      <w:r w:rsidRPr="00C237F5">
        <w:rPr>
          <w:b/>
          <w:bCs/>
          <w:rtl/>
          <w:lang w:eastAsia="he-IL"/>
        </w:rPr>
        <w:t xml:space="preserve"> </w:t>
      </w:r>
      <w:r w:rsidRPr="00C237F5">
        <w:rPr>
          <w:rFonts w:hint="cs"/>
          <w:b/>
          <w:bCs/>
          <w:rtl/>
          <w:lang w:eastAsia="he-IL"/>
        </w:rPr>
        <w:t>יהיה</w:t>
      </w:r>
      <w:r w:rsidRPr="00C237F5">
        <w:rPr>
          <w:b/>
          <w:bCs/>
          <w:rtl/>
          <w:lang w:eastAsia="he-IL"/>
        </w:rPr>
        <w:t xml:space="preserve">, </w:t>
      </w:r>
      <w:r w:rsidRPr="00C237F5">
        <w:rPr>
          <w:rFonts w:hint="cs"/>
          <w:b/>
          <w:bCs/>
          <w:rtl/>
          <w:lang w:eastAsia="he-IL"/>
        </w:rPr>
        <w:t>לא</w:t>
      </w:r>
      <w:r w:rsidRPr="00C237F5">
        <w:rPr>
          <w:b/>
          <w:bCs/>
          <w:rtl/>
          <w:lang w:eastAsia="he-IL"/>
        </w:rPr>
        <w:t xml:space="preserve"> </w:t>
      </w:r>
      <w:r w:rsidRPr="00C237F5">
        <w:rPr>
          <w:rFonts w:hint="cs"/>
          <w:b/>
          <w:bCs/>
          <w:rtl/>
          <w:lang w:eastAsia="he-IL"/>
        </w:rPr>
        <w:t>גמר</w:t>
      </w:r>
      <w:r w:rsidRPr="00C237F5">
        <w:rPr>
          <w:b/>
          <w:bCs/>
          <w:rtl/>
          <w:lang w:eastAsia="he-IL"/>
        </w:rPr>
        <w:t xml:space="preserve"> </w:t>
      </w:r>
      <w:r w:rsidRPr="00C237F5">
        <w:rPr>
          <w:rFonts w:hint="cs"/>
          <w:b/>
          <w:bCs/>
          <w:rtl/>
          <w:lang w:eastAsia="he-IL"/>
        </w:rPr>
        <w:t>והקנה</w:t>
      </w:r>
      <w:r w:rsidRPr="00C237F5">
        <w:rPr>
          <w:b/>
          <w:bCs/>
          <w:rtl/>
          <w:lang w:eastAsia="he-IL"/>
        </w:rPr>
        <w:t xml:space="preserve">, </w:t>
      </w:r>
      <w:r w:rsidRPr="00C237F5">
        <w:rPr>
          <w:rFonts w:hint="cs"/>
          <w:b/>
          <w:bCs/>
          <w:rtl/>
          <w:lang w:eastAsia="he-IL"/>
        </w:rPr>
        <w:t>שהרי</w:t>
      </w:r>
      <w:r w:rsidRPr="00C237F5">
        <w:rPr>
          <w:b/>
          <w:bCs/>
          <w:rtl/>
          <w:lang w:eastAsia="he-IL"/>
        </w:rPr>
        <w:t xml:space="preserve"> </w:t>
      </w:r>
      <w:r w:rsidRPr="00C237F5">
        <w:rPr>
          <w:rFonts w:hint="cs"/>
          <w:b/>
          <w:bCs/>
          <w:rtl/>
          <w:lang w:eastAsia="he-IL"/>
        </w:rPr>
        <w:t>דעתו</w:t>
      </w:r>
      <w:r w:rsidRPr="00C237F5">
        <w:rPr>
          <w:b/>
          <w:bCs/>
          <w:rtl/>
          <w:lang w:eastAsia="he-IL"/>
        </w:rPr>
        <w:t xml:space="preserve"> </w:t>
      </w:r>
      <w:r w:rsidRPr="00C237F5">
        <w:rPr>
          <w:rFonts w:hint="cs"/>
          <w:b/>
          <w:bCs/>
          <w:rtl/>
          <w:lang w:eastAsia="he-IL"/>
        </w:rPr>
        <w:t>עדיין</w:t>
      </w:r>
      <w:r w:rsidRPr="00C237F5">
        <w:rPr>
          <w:b/>
          <w:bCs/>
          <w:rtl/>
          <w:lang w:eastAsia="he-IL"/>
        </w:rPr>
        <w:t xml:space="preserve"> </w:t>
      </w:r>
      <w:r w:rsidRPr="00C237F5">
        <w:rPr>
          <w:rFonts w:hint="cs"/>
          <w:b/>
          <w:bCs/>
          <w:rtl/>
          <w:lang w:eastAsia="he-IL"/>
        </w:rPr>
        <w:t>סומכת</w:t>
      </w:r>
      <w:r w:rsidRPr="00C237F5">
        <w:rPr>
          <w:b/>
          <w:bCs/>
          <w:rtl/>
          <w:lang w:eastAsia="he-IL"/>
        </w:rPr>
        <w:t xml:space="preserve"> </w:t>
      </w:r>
      <w:r w:rsidRPr="00C237F5">
        <w:rPr>
          <w:rFonts w:hint="cs"/>
          <w:b/>
          <w:bCs/>
          <w:rtl/>
          <w:lang w:eastAsia="he-IL"/>
        </w:rPr>
        <w:t>שמא</w:t>
      </w:r>
      <w:r w:rsidRPr="00C237F5">
        <w:rPr>
          <w:b/>
          <w:bCs/>
          <w:rtl/>
          <w:lang w:eastAsia="he-IL"/>
        </w:rPr>
        <w:t xml:space="preserve"> </w:t>
      </w:r>
      <w:r w:rsidRPr="00C237F5">
        <w:rPr>
          <w:rFonts w:hint="cs"/>
          <w:b/>
          <w:bCs/>
          <w:rtl/>
          <w:lang w:eastAsia="he-IL"/>
        </w:rPr>
        <w:t>יהיה</w:t>
      </w:r>
      <w:r w:rsidRPr="00C237F5">
        <w:rPr>
          <w:b/>
          <w:bCs/>
          <w:rtl/>
          <w:lang w:eastAsia="he-IL"/>
        </w:rPr>
        <w:t xml:space="preserve"> </w:t>
      </w:r>
      <w:r w:rsidRPr="00C237F5">
        <w:rPr>
          <w:rFonts w:hint="cs"/>
          <w:b/>
          <w:bCs/>
          <w:rtl/>
          <w:lang w:eastAsia="he-IL"/>
        </w:rPr>
        <w:t>או</w:t>
      </w:r>
      <w:r w:rsidRPr="00C237F5">
        <w:rPr>
          <w:b/>
          <w:bCs/>
          <w:rtl/>
          <w:lang w:eastAsia="he-IL"/>
        </w:rPr>
        <w:t xml:space="preserve"> </w:t>
      </w:r>
      <w:r w:rsidRPr="00C237F5">
        <w:rPr>
          <w:rFonts w:hint="cs"/>
          <w:b/>
          <w:bCs/>
          <w:rtl/>
          <w:lang w:eastAsia="he-IL"/>
        </w:rPr>
        <w:t>שמא</w:t>
      </w:r>
      <w:r w:rsidRPr="00C237F5">
        <w:rPr>
          <w:b/>
          <w:bCs/>
          <w:rtl/>
          <w:lang w:eastAsia="he-IL"/>
        </w:rPr>
        <w:t xml:space="preserve"> </w:t>
      </w:r>
      <w:r w:rsidRPr="00C237F5">
        <w:rPr>
          <w:rFonts w:hint="cs"/>
          <w:b/>
          <w:bCs/>
          <w:rtl/>
          <w:lang w:eastAsia="he-IL"/>
        </w:rPr>
        <w:t>לא</w:t>
      </w:r>
      <w:r w:rsidRPr="00C237F5">
        <w:rPr>
          <w:b/>
          <w:bCs/>
          <w:rtl/>
          <w:lang w:eastAsia="he-IL"/>
        </w:rPr>
        <w:t xml:space="preserve"> </w:t>
      </w:r>
      <w:r w:rsidRPr="00C237F5">
        <w:rPr>
          <w:rFonts w:hint="cs"/>
          <w:b/>
          <w:bCs/>
          <w:rtl/>
          <w:lang w:eastAsia="he-IL"/>
        </w:rPr>
        <w:t>יהיה</w:t>
      </w:r>
      <w:r w:rsidRPr="00C237F5">
        <w:rPr>
          <w:rtl/>
          <w:lang w:eastAsia="he-IL"/>
        </w:rPr>
        <w:t>.</w:t>
      </w:r>
    </w:p>
    <w:p w14:paraId="6D49F785" w14:textId="77777777" w:rsidR="00F656D5" w:rsidRPr="00C237F5" w:rsidRDefault="00F656D5" w:rsidP="00F656D5">
      <w:pPr>
        <w:pStyle w:val="af"/>
        <w:rPr>
          <w:rtl/>
        </w:rPr>
      </w:pPr>
      <w:r w:rsidRPr="00C237F5">
        <w:rPr>
          <w:rFonts w:hint="cs"/>
          <w:rtl/>
        </w:rPr>
        <w:t xml:space="preserve">דין זה וביאורו מקורם בדברי הרמב"ם, וזה לשונו כפי המובא בטור </w:t>
      </w:r>
      <w:r w:rsidRPr="00A0273D">
        <w:rPr>
          <w:rFonts w:hint="cs"/>
          <w:szCs w:val="24"/>
          <w:rtl/>
        </w:rPr>
        <w:t xml:space="preserve">(שם, והעתיקו גם </w:t>
      </w:r>
      <w:proofErr w:type="spellStart"/>
      <w:r w:rsidRPr="00A0273D">
        <w:rPr>
          <w:rFonts w:hint="cs"/>
          <w:szCs w:val="24"/>
          <w:rtl/>
        </w:rPr>
        <w:t>בסמ"ע</w:t>
      </w:r>
      <w:proofErr w:type="spellEnd"/>
      <w:r w:rsidRPr="00A0273D">
        <w:rPr>
          <w:rFonts w:hint="cs"/>
          <w:szCs w:val="24"/>
          <w:rtl/>
        </w:rPr>
        <w:t xml:space="preserve"> </w:t>
      </w:r>
      <w:proofErr w:type="spellStart"/>
      <w:r w:rsidRPr="00A0273D">
        <w:rPr>
          <w:rFonts w:hint="cs"/>
          <w:szCs w:val="24"/>
          <w:rtl/>
        </w:rPr>
        <w:t>סק"ו</w:t>
      </w:r>
      <w:proofErr w:type="spellEnd"/>
      <w:r w:rsidRPr="00A0273D">
        <w:rPr>
          <w:rFonts w:hint="cs"/>
          <w:szCs w:val="24"/>
          <w:rtl/>
        </w:rPr>
        <w:t>)</w:t>
      </w:r>
      <w:r w:rsidRPr="00C237F5">
        <w:rPr>
          <w:rFonts w:hint="cs"/>
          <w:rtl/>
        </w:rPr>
        <w:t>:</w:t>
      </w:r>
    </w:p>
    <w:p w14:paraId="49A9A253" w14:textId="77777777" w:rsidR="00F656D5" w:rsidRPr="00C237F5" w:rsidRDefault="00F656D5" w:rsidP="00F656D5">
      <w:pPr>
        <w:pStyle w:val="aa"/>
        <w:rPr>
          <w:b/>
          <w:bCs/>
          <w:rtl/>
          <w:lang w:eastAsia="he-IL"/>
        </w:rPr>
      </w:pPr>
      <w:r w:rsidRPr="00C237F5">
        <w:rPr>
          <w:rFonts w:hint="cs"/>
          <w:rtl/>
          <w:lang w:eastAsia="he-IL"/>
        </w:rPr>
        <w:t>כתב</w:t>
      </w:r>
      <w:r w:rsidRPr="00C237F5">
        <w:rPr>
          <w:rtl/>
          <w:lang w:eastAsia="he-IL"/>
        </w:rPr>
        <w:t xml:space="preserve"> </w:t>
      </w:r>
      <w:r w:rsidRPr="00C237F5">
        <w:rPr>
          <w:rFonts w:hint="cs"/>
          <w:rtl/>
          <w:lang w:eastAsia="he-IL"/>
        </w:rPr>
        <w:t>הרמב</w:t>
      </w:r>
      <w:r w:rsidRPr="00C237F5">
        <w:rPr>
          <w:rtl/>
          <w:lang w:eastAsia="he-IL"/>
        </w:rPr>
        <w:t>"</w:t>
      </w:r>
      <w:r w:rsidRPr="00C237F5">
        <w:rPr>
          <w:rFonts w:hint="cs"/>
          <w:rtl/>
          <w:lang w:eastAsia="he-IL"/>
        </w:rPr>
        <w:t>ם...</w:t>
      </w:r>
      <w:r w:rsidRPr="00C237F5">
        <w:rPr>
          <w:rtl/>
          <w:lang w:eastAsia="he-IL"/>
        </w:rPr>
        <w:t xml:space="preserve"> </w:t>
      </w:r>
      <w:r w:rsidRPr="00C237F5">
        <w:rPr>
          <w:rFonts w:hint="cs"/>
          <w:rtl/>
          <w:lang w:eastAsia="he-IL"/>
        </w:rPr>
        <w:t>אבל</w:t>
      </w:r>
      <w:r w:rsidRPr="00C237F5">
        <w:rPr>
          <w:rtl/>
          <w:lang w:eastAsia="he-IL"/>
        </w:rPr>
        <w:t xml:space="preserve"> </w:t>
      </w:r>
      <w:r w:rsidRPr="00C237F5">
        <w:rPr>
          <w:rFonts w:hint="cs"/>
          <w:rtl/>
          <w:lang w:eastAsia="he-IL"/>
        </w:rPr>
        <w:t>אם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קנו</w:t>
      </w:r>
      <w:r w:rsidRPr="00C237F5">
        <w:rPr>
          <w:rtl/>
          <w:lang w:eastAsia="he-IL"/>
        </w:rPr>
        <w:t xml:space="preserve"> </w:t>
      </w:r>
      <w:r w:rsidRPr="00C237F5">
        <w:rPr>
          <w:rFonts w:hint="cs"/>
          <w:rtl/>
          <w:lang w:eastAsia="he-IL"/>
        </w:rPr>
        <w:t>ממנו</w:t>
      </w:r>
      <w:r w:rsidRPr="00C237F5">
        <w:rPr>
          <w:rtl/>
          <w:lang w:eastAsia="he-IL"/>
        </w:rPr>
        <w:t xml:space="preserve"> </w:t>
      </w:r>
      <w:r w:rsidRPr="00C237F5">
        <w:rPr>
          <w:rFonts w:hint="cs"/>
          <w:rtl/>
          <w:lang w:eastAsia="he-IL"/>
        </w:rPr>
        <w:t>עתה,</w:t>
      </w:r>
      <w:r w:rsidRPr="00C237F5">
        <w:rPr>
          <w:rtl/>
          <w:lang w:eastAsia="he-IL"/>
        </w:rPr>
        <w:t xml:space="preserve"> </w:t>
      </w:r>
      <w:r w:rsidRPr="00C237F5">
        <w:rPr>
          <w:rFonts w:hint="cs"/>
          <w:rtl/>
          <w:lang w:eastAsia="he-IL"/>
        </w:rPr>
        <w:t>והתנה</w:t>
      </w:r>
      <w:r w:rsidRPr="00C237F5">
        <w:rPr>
          <w:rtl/>
          <w:lang w:eastAsia="he-IL"/>
        </w:rPr>
        <w:t xml:space="preserve"> </w:t>
      </w:r>
      <w:r w:rsidRPr="00C237F5">
        <w:rPr>
          <w:rFonts w:hint="cs"/>
          <w:rtl/>
          <w:lang w:eastAsia="he-IL"/>
        </w:rPr>
        <w:t>שאם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יתקיים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יקנה,</w:t>
      </w:r>
      <w:r w:rsidRPr="00C237F5">
        <w:rPr>
          <w:rtl/>
          <w:lang w:eastAsia="he-IL"/>
        </w:rPr>
        <w:t xml:space="preserve"> </w:t>
      </w:r>
      <w:r w:rsidRPr="00C237F5">
        <w:rPr>
          <w:rFonts w:hint="cs"/>
          <w:rtl/>
          <w:lang w:eastAsia="he-IL"/>
        </w:rPr>
        <w:t>אף</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פי</w:t>
      </w:r>
      <w:r w:rsidRPr="00C237F5">
        <w:rPr>
          <w:rtl/>
          <w:lang w:eastAsia="he-IL"/>
        </w:rPr>
        <w:t xml:space="preserve"> </w:t>
      </w:r>
      <w:r w:rsidRPr="00C237F5">
        <w:rPr>
          <w:rFonts w:hint="cs"/>
          <w:rtl/>
          <w:lang w:eastAsia="he-IL"/>
        </w:rPr>
        <w:t>שנתקיים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יקנה.</w:t>
      </w:r>
      <w:r w:rsidRPr="00C237F5">
        <w:rPr>
          <w:rtl/>
          <w:lang w:eastAsia="he-IL"/>
        </w:rPr>
        <w:t xml:space="preserve"> </w:t>
      </w:r>
      <w:r w:rsidRPr="00C237F5">
        <w:rPr>
          <w:rFonts w:hint="cs"/>
          <w:rtl/>
          <w:lang w:eastAsia="he-IL"/>
        </w:rPr>
        <w:t>כיצד...</w:t>
      </w:r>
      <w:r w:rsidRPr="00C237F5">
        <w:rPr>
          <w:rtl/>
          <w:lang w:eastAsia="he-IL"/>
        </w:rPr>
        <w:t xml:space="preserve"> </w:t>
      </w:r>
      <w:r w:rsidRPr="00C237F5">
        <w:rPr>
          <w:rFonts w:hint="cs"/>
          <w:rtl/>
          <w:lang w:eastAsia="he-IL"/>
        </w:rPr>
        <w:t>אם</w:t>
      </w:r>
      <w:r w:rsidRPr="00C237F5">
        <w:rPr>
          <w:rtl/>
          <w:lang w:eastAsia="he-IL"/>
        </w:rPr>
        <w:t xml:space="preserve"> </w:t>
      </w:r>
      <w:r w:rsidRPr="00C237F5">
        <w:rPr>
          <w:rFonts w:hint="cs"/>
          <w:rtl/>
          <w:lang w:eastAsia="he-IL"/>
        </w:rPr>
        <w:t>התנה</w:t>
      </w:r>
      <w:r w:rsidRPr="00C237F5">
        <w:rPr>
          <w:rtl/>
          <w:lang w:eastAsia="he-IL"/>
        </w:rPr>
        <w:t xml:space="preserve"> </w:t>
      </w:r>
      <w:r w:rsidRPr="00C237F5">
        <w:rPr>
          <w:rFonts w:hint="cs"/>
          <w:rtl/>
          <w:lang w:eastAsia="he-IL"/>
        </w:rPr>
        <w:t>ואמר</w:t>
      </w:r>
      <w:r w:rsidRPr="00C237F5">
        <w:rPr>
          <w:rtl/>
          <w:lang w:eastAsia="he-IL"/>
        </w:rPr>
        <w:t xml:space="preserve"> </w:t>
      </w:r>
      <w:r w:rsidRPr="00C237F5">
        <w:rPr>
          <w:rFonts w:hint="cs"/>
          <w:rtl/>
          <w:lang w:eastAsia="he-IL"/>
        </w:rPr>
        <w:t>אם</w:t>
      </w:r>
      <w:r w:rsidRPr="00C237F5">
        <w:rPr>
          <w:rtl/>
          <w:lang w:eastAsia="he-IL"/>
        </w:rPr>
        <w:t xml:space="preserve"> </w:t>
      </w:r>
      <w:r w:rsidRPr="00C237F5">
        <w:rPr>
          <w:rFonts w:hint="cs"/>
          <w:rtl/>
          <w:lang w:eastAsia="he-IL"/>
        </w:rPr>
        <w:t>תלך</w:t>
      </w:r>
      <w:r w:rsidRPr="00C237F5">
        <w:rPr>
          <w:rtl/>
          <w:lang w:eastAsia="he-IL"/>
        </w:rPr>
        <w:t xml:space="preserve"> </w:t>
      </w:r>
      <w:r w:rsidRPr="00C237F5">
        <w:rPr>
          <w:rFonts w:hint="cs"/>
          <w:rtl/>
          <w:lang w:eastAsia="he-IL"/>
        </w:rPr>
        <w:t>למקום</w:t>
      </w:r>
      <w:r w:rsidRPr="00C237F5">
        <w:rPr>
          <w:rtl/>
          <w:lang w:eastAsia="he-IL"/>
        </w:rPr>
        <w:t xml:space="preserve"> </w:t>
      </w:r>
      <w:r w:rsidRPr="00C237F5">
        <w:rPr>
          <w:rFonts w:hint="cs"/>
          <w:rtl/>
          <w:lang w:eastAsia="he-IL"/>
        </w:rPr>
        <w:t>פלוני</w:t>
      </w:r>
      <w:r w:rsidRPr="00C237F5">
        <w:rPr>
          <w:rtl/>
          <w:lang w:eastAsia="he-IL"/>
        </w:rPr>
        <w:t xml:space="preserve"> </w:t>
      </w:r>
      <w:r w:rsidRPr="00C237F5">
        <w:rPr>
          <w:rFonts w:hint="cs"/>
          <w:rtl/>
          <w:lang w:eastAsia="he-IL"/>
        </w:rPr>
        <w:t>ביום</w:t>
      </w:r>
      <w:r w:rsidRPr="00C237F5">
        <w:rPr>
          <w:rtl/>
          <w:lang w:eastAsia="he-IL"/>
        </w:rPr>
        <w:t xml:space="preserve"> </w:t>
      </w:r>
      <w:r w:rsidRPr="00C237F5">
        <w:rPr>
          <w:rFonts w:hint="cs"/>
          <w:rtl/>
          <w:lang w:eastAsia="he-IL"/>
        </w:rPr>
        <w:t>פלוני...</w:t>
      </w:r>
      <w:r w:rsidRPr="00C237F5">
        <w:rPr>
          <w:rtl/>
          <w:lang w:eastAsia="he-IL"/>
        </w:rPr>
        <w:t xml:space="preserve"> </w:t>
      </w:r>
      <w:r w:rsidRPr="00C237F5">
        <w:rPr>
          <w:rFonts w:hint="cs"/>
          <w:rtl/>
          <w:lang w:eastAsia="he-IL"/>
        </w:rPr>
        <w:t>אמכור</w:t>
      </w:r>
      <w:r w:rsidRPr="00C237F5">
        <w:rPr>
          <w:rtl/>
          <w:lang w:eastAsia="he-IL"/>
        </w:rPr>
        <w:t xml:space="preserve"> </w:t>
      </w:r>
      <w:r w:rsidRPr="00C237F5">
        <w:rPr>
          <w:rFonts w:hint="cs"/>
          <w:rtl/>
          <w:lang w:eastAsia="he-IL"/>
        </w:rPr>
        <w:t>לך</w:t>
      </w:r>
      <w:r w:rsidRPr="00C237F5">
        <w:rPr>
          <w:rtl/>
          <w:lang w:eastAsia="he-IL"/>
        </w:rPr>
        <w:t xml:space="preserve"> </w:t>
      </w:r>
      <w:r w:rsidRPr="00C237F5">
        <w:rPr>
          <w:rFonts w:hint="cs"/>
          <w:rtl/>
          <w:lang w:eastAsia="he-IL"/>
        </w:rPr>
        <w:t>בית</w:t>
      </w:r>
      <w:r w:rsidRPr="00C237F5">
        <w:rPr>
          <w:rtl/>
          <w:lang w:eastAsia="he-IL"/>
        </w:rPr>
        <w:t xml:space="preserve"> </w:t>
      </w:r>
      <w:r w:rsidRPr="00C237F5">
        <w:rPr>
          <w:rFonts w:hint="cs"/>
          <w:rtl/>
          <w:lang w:eastAsia="he-IL"/>
        </w:rPr>
        <w:t>זה...</w:t>
      </w:r>
      <w:r w:rsidRPr="00C237F5">
        <w:rPr>
          <w:rtl/>
          <w:lang w:eastAsia="he-IL"/>
        </w:rPr>
        <w:t xml:space="preserve"> </w:t>
      </w:r>
      <w:r w:rsidRPr="00C237F5">
        <w:rPr>
          <w:rFonts w:hint="cs"/>
          <w:rtl/>
          <w:lang w:eastAsia="he-IL"/>
        </w:rPr>
        <w:t>וקיים</w:t>
      </w:r>
      <w:r w:rsidRPr="00C237F5">
        <w:rPr>
          <w:rtl/>
          <w:lang w:eastAsia="he-IL"/>
        </w:rPr>
        <w:t xml:space="preserve"> </w:t>
      </w:r>
      <w:r w:rsidRPr="00C237F5">
        <w:rPr>
          <w:rFonts w:hint="cs"/>
          <w:rtl/>
          <w:lang w:eastAsia="he-IL"/>
        </w:rPr>
        <w:t>תנאו</w:t>
      </w:r>
      <w:r w:rsidRPr="00C237F5">
        <w:rPr>
          <w:rtl/>
          <w:lang w:eastAsia="he-IL"/>
        </w:rPr>
        <w:t xml:space="preserve"> </w:t>
      </w:r>
      <w:r w:rsidRPr="00C237F5">
        <w:rPr>
          <w:rFonts w:hint="cs"/>
          <w:rtl/>
          <w:lang w:eastAsia="he-IL"/>
        </w:rPr>
        <w:t>והלך...</w:t>
      </w:r>
      <w:r w:rsidRPr="00C237F5">
        <w:rPr>
          <w:rtl/>
          <w:lang w:eastAsia="he-IL"/>
        </w:rPr>
        <w:t xml:space="preserve"> </w:t>
      </w:r>
      <w:r w:rsidRPr="00C237F5">
        <w:rPr>
          <w:rFonts w:hint="cs"/>
          <w:rtl/>
          <w:lang w:eastAsia="he-IL"/>
        </w:rPr>
        <w:t>ואח</w:t>
      </w:r>
      <w:r w:rsidRPr="00C237F5">
        <w:rPr>
          <w:rtl/>
          <w:lang w:eastAsia="he-IL"/>
        </w:rPr>
        <w:t>"</w:t>
      </w:r>
      <w:r w:rsidRPr="00C237F5">
        <w:rPr>
          <w:rFonts w:hint="cs"/>
          <w:rtl/>
          <w:lang w:eastAsia="he-IL"/>
        </w:rPr>
        <w:t>כ</w:t>
      </w:r>
      <w:r w:rsidRPr="00C237F5">
        <w:rPr>
          <w:rtl/>
          <w:lang w:eastAsia="he-IL"/>
        </w:rPr>
        <w:t xml:space="preserve"> </w:t>
      </w:r>
      <w:r w:rsidRPr="00C237F5">
        <w:rPr>
          <w:rFonts w:hint="cs"/>
          <w:rtl/>
          <w:lang w:eastAsia="he-IL"/>
        </w:rPr>
        <w:t>החזיק</w:t>
      </w:r>
      <w:r w:rsidRPr="00C237F5">
        <w:rPr>
          <w:rtl/>
          <w:lang w:eastAsia="he-IL"/>
        </w:rPr>
        <w:t xml:space="preserve"> </w:t>
      </w:r>
      <w:r w:rsidRPr="00C237F5">
        <w:rPr>
          <w:rFonts w:hint="cs"/>
          <w:rtl/>
          <w:lang w:eastAsia="he-IL"/>
        </w:rPr>
        <w:t>בבית,</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קנאו,</w:t>
      </w:r>
      <w:r w:rsidRPr="00C237F5">
        <w:rPr>
          <w:rtl/>
          <w:lang w:eastAsia="he-IL"/>
        </w:rPr>
        <w:t xml:space="preserve"> </w:t>
      </w:r>
      <w:r w:rsidRPr="00C237F5">
        <w:rPr>
          <w:rFonts w:hint="cs"/>
          <w:rtl/>
          <w:lang w:eastAsia="he-IL"/>
        </w:rPr>
        <w:t>שזו</w:t>
      </w:r>
      <w:r w:rsidRPr="00C237F5">
        <w:rPr>
          <w:rtl/>
          <w:lang w:eastAsia="he-IL"/>
        </w:rPr>
        <w:t xml:space="preserve"> </w:t>
      </w:r>
      <w:r w:rsidRPr="00C237F5">
        <w:rPr>
          <w:rFonts w:hint="cs"/>
          <w:rtl/>
          <w:lang w:eastAsia="he-IL"/>
        </w:rPr>
        <w:t>אסמכתא</w:t>
      </w:r>
      <w:r w:rsidRPr="00C237F5">
        <w:rPr>
          <w:rtl/>
          <w:lang w:eastAsia="he-IL"/>
        </w:rPr>
        <w:t xml:space="preserve"> </w:t>
      </w:r>
      <w:r w:rsidRPr="00C237F5">
        <w:rPr>
          <w:rFonts w:hint="cs"/>
          <w:rtl/>
          <w:lang w:eastAsia="he-IL"/>
        </w:rPr>
        <w:t>היא,</w:t>
      </w:r>
      <w:r w:rsidRPr="00C237F5">
        <w:rPr>
          <w:rtl/>
          <w:lang w:eastAsia="he-IL"/>
        </w:rPr>
        <w:t xml:space="preserve"> </w:t>
      </w:r>
      <w:r w:rsidRPr="00C237F5">
        <w:rPr>
          <w:rFonts w:hint="cs"/>
          <w:b/>
          <w:bCs/>
          <w:rtl/>
          <w:lang w:eastAsia="he-IL"/>
        </w:rPr>
        <w:t>שסמך</w:t>
      </w:r>
      <w:r w:rsidRPr="00C237F5">
        <w:rPr>
          <w:b/>
          <w:bCs/>
          <w:rtl/>
          <w:lang w:eastAsia="he-IL"/>
        </w:rPr>
        <w:t xml:space="preserve"> </w:t>
      </w:r>
      <w:r w:rsidRPr="00C237F5">
        <w:rPr>
          <w:rFonts w:hint="cs"/>
          <w:b/>
          <w:bCs/>
          <w:rtl/>
          <w:lang w:eastAsia="he-IL"/>
        </w:rPr>
        <w:t>קנייתו</w:t>
      </w:r>
      <w:r w:rsidRPr="00C237F5">
        <w:rPr>
          <w:b/>
          <w:bCs/>
          <w:rtl/>
          <w:lang w:eastAsia="he-IL"/>
        </w:rPr>
        <w:t xml:space="preserve"> </w:t>
      </w:r>
      <w:r w:rsidRPr="00C237F5">
        <w:rPr>
          <w:rFonts w:hint="cs"/>
          <w:b/>
          <w:bCs/>
          <w:rtl/>
          <w:lang w:eastAsia="he-IL"/>
        </w:rPr>
        <w:t>לעשות</w:t>
      </w:r>
      <w:r w:rsidRPr="00C237F5">
        <w:rPr>
          <w:b/>
          <w:bCs/>
          <w:rtl/>
          <w:lang w:eastAsia="he-IL"/>
        </w:rPr>
        <w:t xml:space="preserve"> </w:t>
      </w:r>
      <w:r w:rsidRPr="00C237F5">
        <w:rPr>
          <w:rFonts w:hint="cs"/>
          <w:b/>
          <w:bCs/>
          <w:rtl/>
          <w:lang w:eastAsia="he-IL"/>
        </w:rPr>
        <w:t>כך</w:t>
      </w:r>
      <w:r w:rsidRPr="00C237F5">
        <w:rPr>
          <w:b/>
          <w:bCs/>
          <w:rtl/>
          <w:lang w:eastAsia="he-IL"/>
        </w:rPr>
        <w:t xml:space="preserve"> </w:t>
      </w:r>
      <w:r w:rsidRPr="00C237F5">
        <w:rPr>
          <w:rFonts w:hint="cs"/>
          <w:b/>
          <w:bCs/>
          <w:rtl/>
          <w:lang w:eastAsia="he-IL"/>
        </w:rPr>
        <w:t>וכך,</w:t>
      </w:r>
      <w:r w:rsidRPr="00C237F5">
        <w:rPr>
          <w:b/>
          <w:bCs/>
          <w:rtl/>
          <w:lang w:eastAsia="he-IL"/>
        </w:rPr>
        <w:t xml:space="preserve"> </w:t>
      </w:r>
      <w:r w:rsidRPr="00C237F5">
        <w:rPr>
          <w:rFonts w:hint="cs"/>
          <w:b/>
          <w:bCs/>
          <w:rtl/>
          <w:lang w:eastAsia="he-IL"/>
        </w:rPr>
        <w:t>וכל</w:t>
      </w:r>
      <w:r w:rsidRPr="00C237F5">
        <w:rPr>
          <w:b/>
          <w:bCs/>
          <w:rtl/>
          <w:lang w:eastAsia="he-IL"/>
        </w:rPr>
        <w:t xml:space="preserve"> </w:t>
      </w:r>
      <w:r w:rsidRPr="00C237F5">
        <w:rPr>
          <w:rFonts w:hint="cs"/>
          <w:b/>
          <w:bCs/>
          <w:rtl/>
          <w:lang w:eastAsia="he-IL"/>
        </w:rPr>
        <w:t>אסמכתא</w:t>
      </w:r>
      <w:r w:rsidRPr="00C237F5">
        <w:rPr>
          <w:b/>
          <w:bCs/>
          <w:rtl/>
          <w:lang w:eastAsia="he-IL"/>
        </w:rPr>
        <w:t xml:space="preserve"> </w:t>
      </w:r>
      <w:r w:rsidRPr="00C237F5">
        <w:rPr>
          <w:rFonts w:hint="cs"/>
          <w:b/>
          <w:bCs/>
          <w:rtl/>
          <w:lang w:eastAsia="he-IL"/>
        </w:rPr>
        <w:t>לא</w:t>
      </w:r>
      <w:r w:rsidRPr="00C237F5">
        <w:rPr>
          <w:b/>
          <w:bCs/>
          <w:rtl/>
          <w:lang w:eastAsia="he-IL"/>
        </w:rPr>
        <w:t xml:space="preserve"> </w:t>
      </w:r>
      <w:r w:rsidRPr="00C237F5">
        <w:rPr>
          <w:rFonts w:hint="cs"/>
          <w:b/>
          <w:bCs/>
          <w:rtl/>
          <w:lang w:eastAsia="he-IL"/>
        </w:rPr>
        <w:t>קניא</w:t>
      </w:r>
      <w:r w:rsidRPr="00C237F5">
        <w:rPr>
          <w:b/>
          <w:bCs/>
          <w:rtl/>
          <w:lang w:eastAsia="he-IL"/>
        </w:rPr>
        <w:t xml:space="preserve"> </w:t>
      </w:r>
      <w:r w:rsidRPr="00C237F5">
        <w:rPr>
          <w:rFonts w:hint="cs"/>
          <w:b/>
          <w:bCs/>
          <w:rtl/>
          <w:lang w:eastAsia="he-IL"/>
        </w:rPr>
        <w:t>שהרי</w:t>
      </w:r>
      <w:r w:rsidRPr="00C237F5">
        <w:rPr>
          <w:b/>
          <w:bCs/>
          <w:rtl/>
          <w:lang w:eastAsia="he-IL"/>
        </w:rPr>
        <w:t xml:space="preserve"> </w:t>
      </w:r>
      <w:r w:rsidRPr="00C237F5">
        <w:rPr>
          <w:rFonts w:hint="cs"/>
          <w:b/>
          <w:bCs/>
          <w:rtl/>
          <w:lang w:eastAsia="he-IL"/>
        </w:rPr>
        <w:t>לא</w:t>
      </w:r>
      <w:r w:rsidRPr="00C237F5">
        <w:rPr>
          <w:b/>
          <w:bCs/>
          <w:rtl/>
          <w:lang w:eastAsia="he-IL"/>
        </w:rPr>
        <w:t xml:space="preserve"> </w:t>
      </w:r>
      <w:r w:rsidRPr="00C237F5">
        <w:rPr>
          <w:rFonts w:hint="cs"/>
          <w:b/>
          <w:bCs/>
          <w:rtl/>
          <w:lang w:eastAsia="he-IL"/>
        </w:rPr>
        <w:t>גמר</w:t>
      </w:r>
      <w:r w:rsidRPr="00C237F5">
        <w:rPr>
          <w:b/>
          <w:bCs/>
          <w:rtl/>
          <w:lang w:eastAsia="he-IL"/>
        </w:rPr>
        <w:t xml:space="preserve"> </w:t>
      </w:r>
      <w:r w:rsidRPr="00C237F5">
        <w:rPr>
          <w:rFonts w:hint="cs"/>
          <w:b/>
          <w:bCs/>
          <w:rtl/>
          <w:lang w:eastAsia="he-IL"/>
        </w:rPr>
        <w:t>להקנותו.</w:t>
      </w:r>
    </w:p>
    <w:p w14:paraId="0BC5317B" w14:textId="77777777" w:rsidR="00F656D5" w:rsidRPr="00C237F5" w:rsidRDefault="00F656D5" w:rsidP="00F656D5">
      <w:pPr>
        <w:pStyle w:val="af"/>
        <w:rPr>
          <w:rtl/>
          <w:lang w:eastAsia="he-IL"/>
        </w:rPr>
      </w:pPr>
      <w:r w:rsidRPr="00C237F5">
        <w:rPr>
          <w:rFonts w:hint="cs"/>
          <w:rtl/>
          <w:lang w:eastAsia="he-IL"/>
        </w:rPr>
        <w:t>רא</w:t>
      </w:r>
      <w:r>
        <w:rPr>
          <w:rFonts w:hint="cs"/>
          <w:rtl/>
          <w:lang w:eastAsia="he-IL"/>
        </w:rPr>
        <w:t>ה</w:t>
      </w:r>
      <w:r w:rsidRPr="00C237F5">
        <w:rPr>
          <w:rFonts w:hint="cs"/>
          <w:rtl/>
          <w:lang w:eastAsia="he-IL"/>
        </w:rPr>
        <w:t xml:space="preserve"> גם בשולחן ערוך </w:t>
      </w:r>
      <w:r w:rsidRPr="00A0273D">
        <w:rPr>
          <w:rFonts w:hint="cs"/>
          <w:szCs w:val="24"/>
          <w:rtl/>
          <w:lang w:eastAsia="he-IL"/>
        </w:rPr>
        <w:t>(</w:t>
      </w:r>
      <w:proofErr w:type="spellStart"/>
      <w:r w:rsidRPr="00A0273D">
        <w:rPr>
          <w:rFonts w:hint="cs"/>
          <w:szCs w:val="24"/>
          <w:rtl/>
          <w:lang w:eastAsia="he-IL"/>
        </w:rPr>
        <w:t>חו"מ</w:t>
      </w:r>
      <w:proofErr w:type="spellEnd"/>
      <w:r w:rsidRPr="00A0273D">
        <w:rPr>
          <w:rFonts w:hint="cs"/>
          <w:szCs w:val="24"/>
          <w:rtl/>
          <w:lang w:eastAsia="he-IL"/>
        </w:rPr>
        <w:t xml:space="preserve"> סי' מ סעיף א)</w:t>
      </w:r>
      <w:r w:rsidRPr="00C237F5">
        <w:rPr>
          <w:rFonts w:hint="cs"/>
          <w:rtl/>
          <w:lang w:eastAsia="he-IL"/>
        </w:rPr>
        <w:t xml:space="preserve"> נפסק:</w:t>
      </w:r>
    </w:p>
    <w:p w14:paraId="270801AB" w14:textId="77777777" w:rsidR="00F656D5" w:rsidRPr="00C237F5" w:rsidRDefault="00F656D5" w:rsidP="00F656D5">
      <w:pPr>
        <w:pStyle w:val="aa"/>
        <w:rPr>
          <w:rtl/>
          <w:lang w:eastAsia="he-IL"/>
        </w:rPr>
      </w:pPr>
      <w:r w:rsidRPr="00C237F5">
        <w:rPr>
          <w:rFonts w:hint="cs"/>
          <w:rtl/>
          <w:lang w:eastAsia="he-IL"/>
        </w:rPr>
        <w:t>המחייב עצמו בממון לאחר בלא תנאי, אף על פי שלא היה חייב לו כלום, הרי זה חייב. כיצד, האומר לעדים הוו עלי עדים שאני חייב לפלוני מנה, או שכתב לו בשטר הריני חייב לך מנה, אע"פ שאין שם עדים, או שאמר ליה בפני עדים הריני חייב לך מנה בשטר, אע"פ שלא אמר אתם עדי, הואיל ואמר בשטר... וחייב לשלם... שהרי חייב עצמו כמו שישתעבד הערב.</w:t>
      </w:r>
    </w:p>
    <w:p w14:paraId="7934C99F" w14:textId="77777777" w:rsidR="00F656D5" w:rsidRPr="00C237F5" w:rsidRDefault="00F656D5" w:rsidP="00F656D5">
      <w:pPr>
        <w:pStyle w:val="af"/>
        <w:rPr>
          <w:rtl/>
          <w:lang w:eastAsia="he-IL"/>
        </w:rPr>
      </w:pPr>
      <w:r w:rsidRPr="00C237F5">
        <w:rPr>
          <w:rFonts w:hint="cs"/>
          <w:rtl/>
          <w:lang w:eastAsia="he-IL"/>
        </w:rPr>
        <w:t xml:space="preserve">לשון </w:t>
      </w:r>
      <w:proofErr w:type="spellStart"/>
      <w:r w:rsidRPr="00C237F5">
        <w:rPr>
          <w:rFonts w:hint="cs"/>
          <w:rtl/>
          <w:lang w:eastAsia="he-IL"/>
        </w:rPr>
        <w:t>השו"ע</w:t>
      </w:r>
      <w:proofErr w:type="spellEnd"/>
      <w:r w:rsidRPr="00C237F5">
        <w:rPr>
          <w:rFonts w:hint="cs"/>
          <w:rtl/>
          <w:lang w:eastAsia="he-IL"/>
        </w:rPr>
        <w:t xml:space="preserve"> הוא: "המחייב עצמו לאחר בלא תנאי...", ומשמע שאם תלה את הדבר בתנאי, לא חלה ההתחייבות, וזאת משום שהתחייבות שכזו נחשבת כאסמכתא דלא קניא. </w:t>
      </w:r>
    </w:p>
    <w:p w14:paraId="7927C40E" w14:textId="77777777" w:rsidR="00F656D5" w:rsidRPr="00C237F5" w:rsidRDefault="00F656D5" w:rsidP="00F656D5">
      <w:pPr>
        <w:pStyle w:val="af"/>
        <w:rPr>
          <w:rtl/>
          <w:lang w:eastAsia="he-IL"/>
        </w:rPr>
      </w:pPr>
      <w:r w:rsidRPr="00C237F5">
        <w:rPr>
          <w:rFonts w:hint="cs"/>
          <w:rtl/>
          <w:lang w:eastAsia="he-IL"/>
        </w:rPr>
        <w:t xml:space="preserve">והנה, </w:t>
      </w:r>
      <w:proofErr w:type="spellStart"/>
      <w:r w:rsidRPr="00C237F5">
        <w:rPr>
          <w:rFonts w:hint="cs"/>
          <w:rtl/>
          <w:lang w:eastAsia="he-IL"/>
        </w:rPr>
        <w:t>הרמ"א</w:t>
      </w:r>
      <w:proofErr w:type="spellEnd"/>
      <w:r w:rsidRPr="00C237F5">
        <w:rPr>
          <w:rFonts w:hint="cs"/>
          <w:rtl/>
          <w:lang w:eastAsia="he-IL"/>
        </w:rPr>
        <w:t xml:space="preserve"> בהגהתו </w:t>
      </w:r>
      <w:r w:rsidRPr="00A0273D">
        <w:rPr>
          <w:rFonts w:hint="cs"/>
          <w:szCs w:val="24"/>
          <w:rtl/>
          <w:lang w:eastAsia="he-IL"/>
        </w:rPr>
        <w:t xml:space="preserve">(שם סעיף </w:t>
      </w:r>
      <w:proofErr w:type="spellStart"/>
      <w:r w:rsidRPr="00A0273D">
        <w:rPr>
          <w:rFonts w:hint="cs"/>
          <w:szCs w:val="24"/>
          <w:rtl/>
          <w:lang w:eastAsia="he-IL"/>
        </w:rPr>
        <w:t>יג</w:t>
      </w:r>
      <w:proofErr w:type="spellEnd"/>
      <w:r w:rsidRPr="00A0273D">
        <w:rPr>
          <w:rFonts w:hint="cs"/>
          <w:szCs w:val="24"/>
          <w:rtl/>
          <w:lang w:eastAsia="he-IL"/>
        </w:rPr>
        <w:t>)</w:t>
      </w:r>
      <w:r w:rsidRPr="00C237F5">
        <w:rPr>
          <w:rFonts w:hint="cs"/>
          <w:rtl/>
          <w:lang w:eastAsia="he-IL"/>
        </w:rPr>
        <w:t>, הביא חילוקים וגדרים אחדים בדין אסמכתא, וז"ל:</w:t>
      </w:r>
    </w:p>
    <w:p w14:paraId="0599517D" w14:textId="77777777" w:rsidR="00F656D5" w:rsidRPr="00C237F5" w:rsidRDefault="00F656D5" w:rsidP="00F656D5">
      <w:pPr>
        <w:pStyle w:val="aa"/>
        <w:rPr>
          <w:rtl/>
          <w:lang w:eastAsia="he-IL"/>
        </w:rPr>
      </w:pPr>
      <w:proofErr w:type="spellStart"/>
      <w:r w:rsidRPr="00C237F5">
        <w:rPr>
          <w:rFonts w:hint="cs"/>
          <w:rtl/>
          <w:lang w:eastAsia="he-IL"/>
        </w:rPr>
        <w:t>דכל</w:t>
      </w:r>
      <w:proofErr w:type="spellEnd"/>
      <w:r w:rsidRPr="00C237F5">
        <w:rPr>
          <w:rtl/>
          <w:lang w:eastAsia="he-IL"/>
        </w:rPr>
        <w:t xml:space="preserve"> </w:t>
      </w:r>
      <w:r w:rsidRPr="00C237F5">
        <w:rPr>
          <w:rFonts w:hint="cs"/>
          <w:rtl/>
          <w:lang w:eastAsia="he-IL"/>
        </w:rPr>
        <w:t>מה</w:t>
      </w:r>
      <w:r w:rsidRPr="00C237F5">
        <w:rPr>
          <w:rtl/>
          <w:lang w:eastAsia="he-IL"/>
        </w:rPr>
        <w:t xml:space="preserve"> </w:t>
      </w:r>
      <w:r w:rsidRPr="00C237F5">
        <w:rPr>
          <w:rFonts w:hint="cs"/>
          <w:rtl/>
          <w:lang w:eastAsia="he-IL"/>
        </w:rPr>
        <w:t>שאין</w:t>
      </w:r>
      <w:r w:rsidRPr="00C237F5">
        <w:rPr>
          <w:rtl/>
          <w:lang w:eastAsia="he-IL"/>
        </w:rPr>
        <w:t xml:space="preserve"> </w:t>
      </w:r>
      <w:r w:rsidRPr="00C237F5">
        <w:rPr>
          <w:rFonts w:hint="cs"/>
          <w:rtl/>
          <w:lang w:eastAsia="he-IL"/>
        </w:rPr>
        <w:t>בידו</w:t>
      </w:r>
      <w:r w:rsidRPr="00C237F5">
        <w:rPr>
          <w:rtl/>
          <w:lang w:eastAsia="he-IL"/>
        </w:rPr>
        <w:t xml:space="preserve"> </w:t>
      </w:r>
      <w:r w:rsidRPr="00C237F5">
        <w:rPr>
          <w:rFonts w:hint="cs"/>
          <w:rtl/>
          <w:lang w:eastAsia="he-IL"/>
        </w:rPr>
        <w:t>ותלוי</w:t>
      </w:r>
      <w:r w:rsidRPr="00C237F5">
        <w:rPr>
          <w:rtl/>
          <w:lang w:eastAsia="he-IL"/>
        </w:rPr>
        <w:t xml:space="preserve"> </w:t>
      </w:r>
      <w:r w:rsidRPr="00C237F5">
        <w:rPr>
          <w:rFonts w:hint="cs"/>
          <w:rtl/>
          <w:lang w:eastAsia="he-IL"/>
        </w:rPr>
        <w:t>ביד</w:t>
      </w:r>
      <w:r w:rsidRPr="00C237F5">
        <w:rPr>
          <w:rtl/>
          <w:lang w:eastAsia="he-IL"/>
        </w:rPr>
        <w:t xml:space="preserve"> </w:t>
      </w:r>
      <w:r w:rsidRPr="00C237F5">
        <w:rPr>
          <w:rFonts w:hint="cs"/>
          <w:rtl/>
          <w:lang w:eastAsia="he-IL"/>
        </w:rPr>
        <w:t>אחרים</w:t>
      </w:r>
      <w:r w:rsidRPr="00C237F5">
        <w:rPr>
          <w:rtl/>
          <w:lang w:eastAsia="he-IL"/>
        </w:rPr>
        <w:t xml:space="preserve">, </w:t>
      </w:r>
      <w:r w:rsidRPr="00C237F5">
        <w:rPr>
          <w:rFonts w:hint="cs"/>
          <w:rtl/>
          <w:lang w:eastAsia="he-IL"/>
        </w:rPr>
        <w:t>כגון</w:t>
      </w:r>
      <w:r w:rsidRPr="00C237F5">
        <w:rPr>
          <w:rtl/>
          <w:lang w:eastAsia="he-IL"/>
        </w:rPr>
        <w:t xml:space="preserve"> </w:t>
      </w:r>
      <w:proofErr w:type="spellStart"/>
      <w:r w:rsidRPr="00C237F5">
        <w:rPr>
          <w:rFonts w:hint="cs"/>
          <w:rtl/>
          <w:lang w:eastAsia="he-IL"/>
        </w:rPr>
        <w:t>שא</w:t>
      </w:r>
      <w:r w:rsidRPr="00C237F5">
        <w:rPr>
          <w:rtl/>
          <w:lang w:eastAsia="he-IL"/>
        </w:rPr>
        <w:t>"</w:t>
      </w:r>
      <w:r w:rsidRPr="00C237F5">
        <w:rPr>
          <w:rFonts w:hint="cs"/>
          <w:rtl/>
          <w:lang w:eastAsia="he-IL"/>
        </w:rPr>
        <w:t>ל</w:t>
      </w:r>
      <w:proofErr w:type="spellEnd"/>
      <w:r w:rsidRPr="00C237F5">
        <w:rPr>
          <w:rFonts w:hint="cs"/>
          <w:rtl/>
          <w:lang w:eastAsia="he-IL"/>
        </w:rPr>
        <w:t xml:space="preserve"> קנה</w:t>
      </w:r>
      <w:r w:rsidRPr="00C237F5">
        <w:rPr>
          <w:rtl/>
          <w:lang w:eastAsia="he-IL"/>
        </w:rPr>
        <w:t xml:space="preserve"> </w:t>
      </w:r>
      <w:r w:rsidRPr="00C237F5">
        <w:rPr>
          <w:rFonts w:hint="cs"/>
          <w:rtl/>
          <w:lang w:eastAsia="he-IL"/>
        </w:rPr>
        <w:t>לי</w:t>
      </w:r>
      <w:r w:rsidRPr="00C237F5">
        <w:rPr>
          <w:rtl/>
          <w:lang w:eastAsia="he-IL"/>
        </w:rPr>
        <w:t xml:space="preserve"> </w:t>
      </w:r>
      <w:r w:rsidRPr="00C237F5">
        <w:rPr>
          <w:rFonts w:hint="cs"/>
          <w:rtl/>
          <w:lang w:eastAsia="he-IL"/>
        </w:rPr>
        <w:t>יין</w:t>
      </w:r>
      <w:r w:rsidRPr="00C237F5">
        <w:rPr>
          <w:rtl/>
          <w:lang w:eastAsia="he-IL"/>
        </w:rPr>
        <w:t xml:space="preserve"> </w:t>
      </w:r>
      <w:r w:rsidRPr="00C237F5">
        <w:rPr>
          <w:rFonts w:hint="cs"/>
          <w:rtl/>
          <w:lang w:eastAsia="he-IL"/>
        </w:rPr>
        <w:t>ממקום</w:t>
      </w:r>
      <w:r w:rsidRPr="00C237F5">
        <w:rPr>
          <w:rtl/>
          <w:lang w:eastAsia="he-IL"/>
        </w:rPr>
        <w:t xml:space="preserve"> </w:t>
      </w:r>
      <w:r w:rsidRPr="00C237F5">
        <w:rPr>
          <w:rFonts w:hint="cs"/>
          <w:rtl/>
          <w:lang w:eastAsia="he-IL"/>
        </w:rPr>
        <w:t>פלוני</w:t>
      </w:r>
      <w:r w:rsidRPr="00C237F5">
        <w:rPr>
          <w:rtl/>
          <w:lang w:eastAsia="he-IL"/>
        </w:rPr>
        <w:t xml:space="preserve"> </w:t>
      </w:r>
      <w:r w:rsidRPr="00C237F5">
        <w:rPr>
          <w:rFonts w:hint="cs"/>
          <w:rtl/>
          <w:lang w:eastAsia="he-IL"/>
        </w:rPr>
        <w:t>ואם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תקנה</w:t>
      </w:r>
      <w:r w:rsidRPr="00C237F5">
        <w:rPr>
          <w:rtl/>
          <w:lang w:eastAsia="he-IL"/>
        </w:rPr>
        <w:t xml:space="preserve"> </w:t>
      </w:r>
      <w:r w:rsidRPr="00C237F5">
        <w:rPr>
          <w:rFonts w:hint="cs"/>
          <w:rtl/>
          <w:lang w:eastAsia="he-IL"/>
        </w:rPr>
        <w:t>תחייב</w:t>
      </w:r>
      <w:r w:rsidRPr="00C237F5">
        <w:rPr>
          <w:rtl/>
          <w:lang w:eastAsia="he-IL"/>
        </w:rPr>
        <w:t xml:space="preserve"> </w:t>
      </w:r>
      <w:r w:rsidRPr="00C237F5">
        <w:rPr>
          <w:rFonts w:hint="cs"/>
          <w:rtl/>
          <w:lang w:eastAsia="he-IL"/>
        </w:rPr>
        <w:t>לי</w:t>
      </w:r>
      <w:r w:rsidRPr="00C237F5">
        <w:rPr>
          <w:rtl/>
          <w:lang w:eastAsia="he-IL"/>
        </w:rPr>
        <w:t xml:space="preserve"> </w:t>
      </w:r>
      <w:r w:rsidRPr="00C237F5">
        <w:rPr>
          <w:rFonts w:hint="cs"/>
          <w:rtl/>
          <w:lang w:eastAsia="he-IL"/>
        </w:rPr>
        <w:t>בכך</w:t>
      </w:r>
      <w:r w:rsidRPr="00C237F5">
        <w:rPr>
          <w:rtl/>
          <w:lang w:eastAsia="he-IL"/>
        </w:rPr>
        <w:t xml:space="preserve"> </w:t>
      </w:r>
      <w:r w:rsidRPr="00C237F5">
        <w:rPr>
          <w:rFonts w:hint="cs"/>
          <w:rtl/>
          <w:lang w:eastAsia="he-IL"/>
        </w:rPr>
        <w:t>וכך</w:t>
      </w:r>
      <w:r w:rsidRPr="00C237F5">
        <w:rPr>
          <w:rtl/>
          <w:lang w:eastAsia="he-IL"/>
        </w:rPr>
        <w:t xml:space="preserve">, </w:t>
      </w:r>
      <w:proofErr w:type="spellStart"/>
      <w:r w:rsidRPr="00C237F5">
        <w:rPr>
          <w:rFonts w:hint="cs"/>
          <w:rtl/>
          <w:lang w:eastAsia="he-IL"/>
        </w:rPr>
        <w:t>דזה</w:t>
      </w:r>
      <w:proofErr w:type="spellEnd"/>
      <w:r w:rsidRPr="00C237F5">
        <w:rPr>
          <w:rtl/>
          <w:lang w:eastAsia="he-IL"/>
        </w:rPr>
        <w:t xml:space="preserve"> </w:t>
      </w:r>
      <w:r w:rsidRPr="00C237F5">
        <w:rPr>
          <w:rFonts w:hint="cs"/>
          <w:rtl/>
          <w:lang w:eastAsia="he-IL"/>
        </w:rPr>
        <w:t>אינו</w:t>
      </w:r>
      <w:r w:rsidRPr="00C237F5">
        <w:rPr>
          <w:rtl/>
          <w:lang w:eastAsia="he-IL"/>
        </w:rPr>
        <w:t xml:space="preserve"> </w:t>
      </w:r>
      <w:r w:rsidRPr="00C237F5">
        <w:rPr>
          <w:rFonts w:hint="cs"/>
          <w:rtl/>
          <w:lang w:eastAsia="he-IL"/>
        </w:rPr>
        <w:t>תלוי</w:t>
      </w:r>
      <w:r w:rsidRPr="00C237F5">
        <w:rPr>
          <w:rtl/>
          <w:lang w:eastAsia="he-IL"/>
        </w:rPr>
        <w:t xml:space="preserve"> </w:t>
      </w:r>
      <w:r w:rsidRPr="00C237F5">
        <w:rPr>
          <w:rFonts w:hint="cs"/>
          <w:rtl/>
          <w:lang w:eastAsia="he-IL"/>
        </w:rPr>
        <w:t>בו,</w:t>
      </w:r>
      <w:r w:rsidRPr="00C237F5">
        <w:rPr>
          <w:rtl/>
          <w:lang w:eastAsia="he-IL"/>
        </w:rPr>
        <w:t xml:space="preserve"> </w:t>
      </w:r>
      <w:proofErr w:type="spellStart"/>
      <w:r w:rsidRPr="00C237F5">
        <w:rPr>
          <w:rFonts w:hint="cs"/>
          <w:rtl/>
          <w:lang w:eastAsia="he-IL"/>
        </w:rPr>
        <w:t>דדילמא</w:t>
      </w:r>
      <w:proofErr w:type="spellEnd"/>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ירצו</w:t>
      </w:r>
      <w:r w:rsidRPr="00C237F5">
        <w:rPr>
          <w:rtl/>
          <w:lang w:eastAsia="he-IL"/>
        </w:rPr>
        <w:t xml:space="preserve"> </w:t>
      </w:r>
      <w:r w:rsidRPr="00C237F5">
        <w:rPr>
          <w:rFonts w:hint="cs"/>
          <w:rtl/>
          <w:lang w:eastAsia="he-IL"/>
        </w:rPr>
        <w:t>למכור</w:t>
      </w:r>
      <w:r w:rsidRPr="00C237F5">
        <w:rPr>
          <w:rtl/>
          <w:lang w:eastAsia="he-IL"/>
        </w:rPr>
        <w:t xml:space="preserve"> </w:t>
      </w:r>
      <w:r w:rsidRPr="00C237F5">
        <w:rPr>
          <w:rFonts w:hint="cs"/>
          <w:rtl/>
          <w:lang w:eastAsia="he-IL"/>
        </w:rPr>
        <w:t>לו</w:t>
      </w:r>
      <w:r w:rsidRPr="00C237F5">
        <w:rPr>
          <w:rtl/>
          <w:lang w:eastAsia="he-IL"/>
        </w:rPr>
        <w:t xml:space="preserve">, </w:t>
      </w:r>
      <w:r w:rsidRPr="00C237F5">
        <w:rPr>
          <w:rFonts w:hint="cs"/>
          <w:rtl/>
          <w:lang w:eastAsia="he-IL"/>
        </w:rPr>
        <w:t>הוי</w:t>
      </w:r>
      <w:r w:rsidRPr="00C237F5">
        <w:rPr>
          <w:rtl/>
          <w:lang w:eastAsia="he-IL"/>
        </w:rPr>
        <w:t xml:space="preserve"> </w:t>
      </w:r>
      <w:r w:rsidRPr="00C237F5">
        <w:rPr>
          <w:rFonts w:hint="cs"/>
          <w:rtl/>
          <w:lang w:eastAsia="he-IL"/>
        </w:rPr>
        <w:t>אסמכתא</w:t>
      </w:r>
      <w:r w:rsidRPr="00C237F5">
        <w:rPr>
          <w:rtl/>
          <w:lang w:eastAsia="he-IL"/>
        </w:rPr>
        <w:t xml:space="preserve"> </w:t>
      </w:r>
      <w:r w:rsidRPr="00C237F5">
        <w:rPr>
          <w:rFonts w:hint="cs"/>
          <w:rtl/>
          <w:lang w:eastAsia="he-IL"/>
        </w:rPr>
        <w:t>בכל</w:t>
      </w:r>
      <w:r w:rsidRPr="00C237F5">
        <w:rPr>
          <w:rtl/>
          <w:lang w:eastAsia="he-IL"/>
        </w:rPr>
        <w:t xml:space="preserve"> </w:t>
      </w:r>
      <w:r w:rsidRPr="00C237F5">
        <w:rPr>
          <w:rFonts w:hint="cs"/>
          <w:rtl/>
          <w:lang w:eastAsia="he-IL"/>
        </w:rPr>
        <w:t>ענין</w:t>
      </w:r>
      <w:r w:rsidRPr="00C237F5">
        <w:rPr>
          <w:rtl/>
          <w:lang w:eastAsia="he-IL"/>
        </w:rPr>
        <w:t xml:space="preserve"> </w:t>
      </w:r>
      <w:r w:rsidRPr="00C237F5">
        <w:rPr>
          <w:rFonts w:hint="cs"/>
          <w:rtl/>
          <w:lang w:eastAsia="he-IL"/>
        </w:rPr>
        <w:t>ולא</w:t>
      </w:r>
      <w:r w:rsidRPr="00C237F5">
        <w:rPr>
          <w:rtl/>
          <w:lang w:eastAsia="he-IL"/>
        </w:rPr>
        <w:t xml:space="preserve"> </w:t>
      </w:r>
      <w:r w:rsidRPr="00C237F5">
        <w:rPr>
          <w:rFonts w:hint="cs"/>
          <w:rtl/>
          <w:lang w:eastAsia="he-IL"/>
        </w:rPr>
        <w:t>קני. ומה</w:t>
      </w:r>
      <w:r w:rsidRPr="00C237F5">
        <w:rPr>
          <w:rtl/>
          <w:lang w:eastAsia="he-IL"/>
        </w:rPr>
        <w:t xml:space="preserve"> </w:t>
      </w:r>
      <w:r w:rsidRPr="00C237F5">
        <w:rPr>
          <w:rFonts w:hint="cs"/>
          <w:rtl/>
          <w:lang w:eastAsia="he-IL"/>
        </w:rPr>
        <w:t>שיש</w:t>
      </w:r>
      <w:r w:rsidRPr="00C237F5">
        <w:rPr>
          <w:rtl/>
          <w:lang w:eastAsia="he-IL"/>
        </w:rPr>
        <w:t xml:space="preserve"> </w:t>
      </w:r>
      <w:r w:rsidRPr="00C237F5">
        <w:rPr>
          <w:rFonts w:hint="cs"/>
          <w:rtl/>
          <w:lang w:eastAsia="he-IL"/>
        </w:rPr>
        <w:t>בידו</w:t>
      </w:r>
      <w:r w:rsidRPr="00C237F5">
        <w:rPr>
          <w:rtl/>
          <w:lang w:eastAsia="he-IL"/>
        </w:rPr>
        <w:t xml:space="preserve"> </w:t>
      </w:r>
      <w:r w:rsidRPr="00C237F5">
        <w:rPr>
          <w:rFonts w:hint="cs"/>
          <w:rtl/>
          <w:lang w:eastAsia="he-IL"/>
        </w:rPr>
        <w:t>לעשות</w:t>
      </w:r>
      <w:r w:rsidRPr="00C237F5">
        <w:rPr>
          <w:rtl/>
          <w:lang w:eastAsia="he-IL"/>
        </w:rPr>
        <w:t xml:space="preserve"> </w:t>
      </w:r>
      <w:r w:rsidRPr="00C237F5">
        <w:rPr>
          <w:rFonts w:hint="cs"/>
          <w:rtl/>
          <w:lang w:eastAsia="he-IL"/>
        </w:rPr>
        <w:t>אם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גזים</w:t>
      </w:r>
      <w:r w:rsidRPr="00C237F5">
        <w:rPr>
          <w:rtl/>
          <w:lang w:eastAsia="he-IL"/>
        </w:rPr>
        <w:t xml:space="preserve">, </w:t>
      </w:r>
      <w:r w:rsidRPr="00C237F5">
        <w:rPr>
          <w:rFonts w:hint="cs"/>
          <w:rtl/>
          <w:lang w:eastAsia="he-IL"/>
        </w:rPr>
        <w:t>כגון</w:t>
      </w:r>
      <w:r w:rsidRPr="00C237F5">
        <w:rPr>
          <w:rtl/>
          <w:lang w:eastAsia="he-IL"/>
        </w:rPr>
        <w:t xml:space="preserve"> </w:t>
      </w:r>
      <w:r w:rsidRPr="00C237F5">
        <w:rPr>
          <w:rFonts w:hint="cs"/>
          <w:rtl/>
          <w:lang w:eastAsia="he-IL"/>
        </w:rPr>
        <w:t>שאמר אם</w:t>
      </w:r>
      <w:r w:rsidRPr="00C237F5">
        <w:rPr>
          <w:rtl/>
          <w:lang w:eastAsia="he-IL"/>
        </w:rPr>
        <w:t xml:space="preserve"> </w:t>
      </w:r>
      <w:proofErr w:type="spellStart"/>
      <w:r w:rsidRPr="00C237F5">
        <w:rPr>
          <w:rFonts w:hint="cs"/>
          <w:rtl/>
          <w:lang w:eastAsia="he-IL"/>
        </w:rPr>
        <w:t>אוביר</w:t>
      </w:r>
      <w:proofErr w:type="spellEnd"/>
      <w:r w:rsidRPr="00C237F5">
        <w:rPr>
          <w:rtl/>
          <w:lang w:eastAsia="he-IL"/>
        </w:rPr>
        <w:t xml:space="preserve"> </w:t>
      </w:r>
      <w:r w:rsidRPr="00C237F5">
        <w:rPr>
          <w:rFonts w:hint="cs"/>
          <w:rtl/>
          <w:lang w:eastAsia="he-IL"/>
        </w:rPr>
        <w:t>ולא</w:t>
      </w:r>
      <w:r w:rsidRPr="00C237F5">
        <w:rPr>
          <w:rtl/>
          <w:lang w:eastAsia="he-IL"/>
        </w:rPr>
        <w:t xml:space="preserve"> </w:t>
      </w:r>
      <w:r w:rsidRPr="00C237F5">
        <w:rPr>
          <w:rFonts w:hint="cs"/>
          <w:rtl/>
          <w:lang w:eastAsia="he-IL"/>
        </w:rPr>
        <w:t>אעבוד</w:t>
      </w:r>
      <w:r w:rsidRPr="00C237F5">
        <w:rPr>
          <w:rtl/>
          <w:lang w:eastAsia="he-IL"/>
        </w:rPr>
        <w:t xml:space="preserve"> </w:t>
      </w:r>
      <w:r w:rsidRPr="00C237F5">
        <w:rPr>
          <w:rFonts w:hint="cs"/>
          <w:rtl/>
          <w:lang w:eastAsia="he-IL"/>
        </w:rPr>
        <w:t>אשלם</w:t>
      </w:r>
      <w:r w:rsidRPr="00C237F5">
        <w:rPr>
          <w:rtl/>
          <w:lang w:eastAsia="he-IL"/>
        </w:rPr>
        <w:t xml:space="preserve"> </w:t>
      </w:r>
      <w:r w:rsidRPr="00C237F5">
        <w:rPr>
          <w:rFonts w:hint="cs"/>
          <w:rtl/>
          <w:lang w:eastAsia="he-IL"/>
        </w:rPr>
        <w:t>במיטב</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הוי</w:t>
      </w:r>
      <w:r w:rsidRPr="00C237F5">
        <w:rPr>
          <w:rtl/>
          <w:lang w:eastAsia="he-IL"/>
        </w:rPr>
        <w:t xml:space="preserve"> </w:t>
      </w:r>
      <w:r w:rsidRPr="00C237F5">
        <w:rPr>
          <w:rFonts w:hint="cs"/>
          <w:rtl/>
          <w:lang w:eastAsia="he-IL"/>
        </w:rPr>
        <w:t>אסמכתא</w:t>
      </w:r>
      <w:r w:rsidRPr="00C237F5">
        <w:rPr>
          <w:rtl/>
          <w:lang w:eastAsia="he-IL"/>
        </w:rPr>
        <w:t xml:space="preserve">, </w:t>
      </w:r>
      <w:proofErr w:type="spellStart"/>
      <w:r w:rsidRPr="00C237F5">
        <w:rPr>
          <w:rFonts w:hint="cs"/>
          <w:rtl/>
          <w:lang w:eastAsia="he-IL"/>
        </w:rPr>
        <w:t>וקניא</w:t>
      </w:r>
      <w:proofErr w:type="spellEnd"/>
      <w:r w:rsidRPr="00C237F5">
        <w:rPr>
          <w:rFonts w:hint="cs"/>
          <w:rtl/>
          <w:lang w:eastAsia="he-IL"/>
        </w:rPr>
        <w:t>.</w:t>
      </w:r>
      <w:r w:rsidRPr="00C237F5">
        <w:rPr>
          <w:rtl/>
          <w:lang w:eastAsia="he-IL"/>
        </w:rPr>
        <w:t xml:space="preserve"> </w:t>
      </w:r>
      <w:r w:rsidRPr="00C237F5">
        <w:rPr>
          <w:rFonts w:hint="cs"/>
          <w:rtl/>
          <w:lang w:eastAsia="he-IL"/>
        </w:rPr>
        <w:t>אבל</w:t>
      </w:r>
      <w:r w:rsidRPr="00C237F5">
        <w:rPr>
          <w:rtl/>
          <w:lang w:eastAsia="he-IL"/>
        </w:rPr>
        <w:t xml:space="preserve"> </w:t>
      </w:r>
      <w:r w:rsidRPr="00C237F5">
        <w:rPr>
          <w:rFonts w:hint="cs"/>
          <w:rtl/>
          <w:lang w:eastAsia="he-IL"/>
        </w:rPr>
        <w:t>אי</w:t>
      </w:r>
      <w:r w:rsidRPr="00C237F5">
        <w:rPr>
          <w:rtl/>
          <w:lang w:eastAsia="he-IL"/>
        </w:rPr>
        <w:t xml:space="preserve"> </w:t>
      </w:r>
      <w:r w:rsidRPr="00C237F5">
        <w:rPr>
          <w:rFonts w:hint="cs"/>
          <w:rtl/>
          <w:lang w:eastAsia="he-IL"/>
        </w:rPr>
        <w:t>גזים</w:t>
      </w:r>
      <w:r w:rsidRPr="00C237F5">
        <w:rPr>
          <w:rtl/>
          <w:lang w:eastAsia="he-IL"/>
        </w:rPr>
        <w:t xml:space="preserve"> </w:t>
      </w:r>
      <w:r w:rsidRPr="00C237F5">
        <w:rPr>
          <w:rFonts w:hint="cs"/>
          <w:rtl/>
          <w:lang w:eastAsia="he-IL"/>
        </w:rPr>
        <w:t>ואמר</w:t>
      </w:r>
      <w:r w:rsidRPr="00C237F5">
        <w:rPr>
          <w:rtl/>
          <w:lang w:eastAsia="he-IL"/>
        </w:rPr>
        <w:t xml:space="preserve"> </w:t>
      </w:r>
      <w:r w:rsidRPr="00C237F5">
        <w:rPr>
          <w:rFonts w:hint="cs"/>
          <w:rtl/>
          <w:lang w:eastAsia="he-IL"/>
        </w:rPr>
        <w:t>אם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אעבוד</w:t>
      </w:r>
      <w:r w:rsidRPr="00C237F5">
        <w:rPr>
          <w:rtl/>
          <w:lang w:eastAsia="he-IL"/>
        </w:rPr>
        <w:t xml:space="preserve"> </w:t>
      </w:r>
      <w:r w:rsidRPr="00C237F5">
        <w:rPr>
          <w:rFonts w:hint="cs"/>
          <w:rtl/>
          <w:lang w:eastAsia="he-IL"/>
        </w:rPr>
        <w:t>אשלם</w:t>
      </w:r>
      <w:r w:rsidRPr="00C237F5">
        <w:rPr>
          <w:rtl/>
          <w:lang w:eastAsia="he-IL"/>
        </w:rPr>
        <w:t xml:space="preserve"> </w:t>
      </w:r>
      <w:r w:rsidRPr="00C237F5">
        <w:rPr>
          <w:rFonts w:hint="cs"/>
          <w:rtl/>
          <w:lang w:eastAsia="he-IL"/>
        </w:rPr>
        <w:t>אלפא</w:t>
      </w:r>
      <w:r w:rsidRPr="00C237F5">
        <w:rPr>
          <w:rtl/>
          <w:lang w:eastAsia="he-IL"/>
        </w:rPr>
        <w:t xml:space="preserve"> </w:t>
      </w:r>
      <w:r w:rsidRPr="00C237F5">
        <w:rPr>
          <w:rFonts w:hint="cs"/>
          <w:rtl/>
          <w:lang w:eastAsia="he-IL"/>
        </w:rPr>
        <w:t>זוזי</w:t>
      </w:r>
      <w:r w:rsidRPr="00C237F5">
        <w:rPr>
          <w:rtl/>
          <w:lang w:eastAsia="he-IL"/>
        </w:rPr>
        <w:t xml:space="preserve">, </w:t>
      </w:r>
      <w:proofErr w:type="spellStart"/>
      <w:r w:rsidRPr="00C237F5">
        <w:rPr>
          <w:rFonts w:hint="cs"/>
          <w:rtl/>
          <w:lang w:eastAsia="he-IL"/>
        </w:rPr>
        <w:t>הוה</w:t>
      </w:r>
      <w:proofErr w:type="spellEnd"/>
      <w:r w:rsidRPr="00C237F5">
        <w:rPr>
          <w:rtl/>
          <w:lang w:eastAsia="he-IL"/>
        </w:rPr>
        <w:t xml:space="preserve"> </w:t>
      </w:r>
      <w:r w:rsidRPr="00C237F5">
        <w:rPr>
          <w:rFonts w:hint="cs"/>
          <w:rtl/>
          <w:lang w:eastAsia="he-IL"/>
        </w:rPr>
        <w:t>אסמכתא</w:t>
      </w:r>
      <w:r w:rsidRPr="00C237F5">
        <w:rPr>
          <w:rtl/>
          <w:lang w:eastAsia="he-IL"/>
        </w:rPr>
        <w:t xml:space="preserve"> </w:t>
      </w:r>
      <w:r w:rsidRPr="00C237F5">
        <w:rPr>
          <w:rFonts w:hint="cs"/>
          <w:rtl/>
          <w:lang w:eastAsia="he-IL"/>
        </w:rPr>
        <w:t>ולא</w:t>
      </w:r>
      <w:r w:rsidRPr="00C237F5">
        <w:rPr>
          <w:rtl/>
          <w:lang w:eastAsia="he-IL"/>
        </w:rPr>
        <w:t xml:space="preserve"> </w:t>
      </w:r>
      <w:r w:rsidRPr="00C237F5">
        <w:rPr>
          <w:rFonts w:hint="cs"/>
          <w:rtl/>
          <w:lang w:eastAsia="he-IL"/>
        </w:rPr>
        <w:t xml:space="preserve">קניא. </w:t>
      </w:r>
      <w:r w:rsidRPr="00C237F5">
        <w:rPr>
          <w:rtl/>
          <w:lang w:eastAsia="he-IL"/>
        </w:rPr>
        <w:t>לפיכך כשמוכר מקנה ללוקח על תנאי</w:t>
      </w:r>
      <w:r w:rsidRPr="00C237F5">
        <w:rPr>
          <w:rFonts w:hint="cs"/>
          <w:rtl/>
          <w:lang w:eastAsia="he-IL"/>
        </w:rPr>
        <w:t>,</w:t>
      </w:r>
      <w:r w:rsidRPr="00C237F5">
        <w:rPr>
          <w:rtl/>
          <w:lang w:eastAsia="he-IL"/>
        </w:rPr>
        <w:t xml:space="preserve"> אם תעשה לי כך תקנה, הוי אסמכתא, כיון שקיום התנאי אינו תלוי ביד המוכר רק ביד הלוקח. אבל אם אין בידו לגמרי, ולא ביד אחרים, כגון המשחק </w:t>
      </w:r>
      <w:proofErr w:type="spellStart"/>
      <w:r w:rsidRPr="00C237F5">
        <w:rPr>
          <w:rtl/>
          <w:lang w:eastAsia="he-IL"/>
        </w:rPr>
        <w:t>בקוביא</w:t>
      </w:r>
      <w:proofErr w:type="spellEnd"/>
      <w:r w:rsidRPr="00C237F5">
        <w:rPr>
          <w:rtl/>
          <w:lang w:eastAsia="he-IL"/>
        </w:rPr>
        <w:t xml:space="preserve"> וכיוצא בו, שאינו יודע אם ינצח או לא ואפילו הכי התנה, ודאי גמר ומקני מספק</w:t>
      </w:r>
      <w:r w:rsidRPr="00C237F5">
        <w:rPr>
          <w:rFonts w:hint="cs"/>
          <w:rtl/>
          <w:lang w:eastAsia="he-IL"/>
        </w:rPr>
        <w:t>..</w:t>
      </w:r>
      <w:r w:rsidRPr="00C237F5">
        <w:rPr>
          <w:rtl/>
          <w:lang w:eastAsia="he-IL"/>
        </w:rPr>
        <w:t>.</w:t>
      </w:r>
    </w:p>
    <w:p w14:paraId="65D7DA63" w14:textId="77777777" w:rsidR="00F656D5" w:rsidRPr="00C237F5" w:rsidRDefault="00F656D5" w:rsidP="00F656D5">
      <w:pPr>
        <w:pStyle w:val="af"/>
        <w:rPr>
          <w:rtl/>
          <w:lang w:eastAsia="he-IL"/>
        </w:rPr>
      </w:pPr>
      <w:proofErr w:type="spellStart"/>
      <w:r w:rsidRPr="00C237F5">
        <w:rPr>
          <w:rFonts w:hint="cs"/>
          <w:rtl/>
          <w:lang w:eastAsia="he-IL"/>
        </w:rPr>
        <w:t>וה</w:t>
      </w:r>
      <w:r w:rsidRPr="00C237F5">
        <w:rPr>
          <w:rtl/>
          <w:lang w:eastAsia="he-IL"/>
        </w:rPr>
        <w:t>סמ"ע</w:t>
      </w:r>
      <w:proofErr w:type="spellEnd"/>
      <w:r w:rsidRPr="00C237F5">
        <w:rPr>
          <w:rtl/>
          <w:lang w:eastAsia="he-IL"/>
        </w:rPr>
        <w:t xml:space="preserve"> </w:t>
      </w:r>
      <w:r w:rsidRPr="00C237F5">
        <w:rPr>
          <w:rFonts w:hint="cs"/>
          <w:rtl/>
          <w:lang w:eastAsia="he-IL"/>
        </w:rPr>
        <w:t xml:space="preserve">שם </w:t>
      </w:r>
      <w:r w:rsidRPr="00A0273D">
        <w:rPr>
          <w:rFonts w:hint="cs"/>
          <w:szCs w:val="24"/>
          <w:rtl/>
          <w:lang w:eastAsia="he-IL"/>
        </w:rPr>
        <w:t>(</w:t>
      </w:r>
      <w:proofErr w:type="spellStart"/>
      <w:r w:rsidRPr="00A0273D">
        <w:rPr>
          <w:rFonts w:hint="cs"/>
          <w:szCs w:val="24"/>
          <w:rtl/>
          <w:lang w:eastAsia="he-IL"/>
        </w:rPr>
        <w:t>סק"ל</w:t>
      </w:r>
      <w:proofErr w:type="spellEnd"/>
      <w:r w:rsidRPr="00A0273D">
        <w:rPr>
          <w:rFonts w:hint="cs"/>
          <w:szCs w:val="24"/>
          <w:rtl/>
          <w:lang w:eastAsia="he-IL"/>
        </w:rPr>
        <w:t>)</w:t>
      </w:r>
      <w:r w:rsidRPr="00C237F5">
        <w:rPr>
          <w:rFonts w:hint="cs"/>
          <w:rtl/>
          <w:lang w:eastAsia="he-IL"/>
        </w:rPr>
        <w:t xml:space="preserve"> כתב:</w:t>
      </w:r>
    </w:p>
    <w:p w14:paraId="24E1E7BA" w14:textId="77777777" w:rsidR="00F656D5" w:rsidRPr="00C237F5" w:rsidRDefault="00F656D5" w:rsidP="00F656D5">
      <w:pPr>
        <w:pStyle w:val="aa"/>
        <w:rPr>
          <w:rtl/>
          <w:lang w:eastAsia="he-IL"/>
        </w:rPr>
      </w:pPr>
      <w:r w:rsidRPr="00C237F5">
        <w:rPr>
          <w:rtl/>
          <w:lang w:eastAsia="he-IL"/>
        </w:rPr>
        <w:t xml:space="preserve">אם </w:t>
      </w:r>
      <w:proofErr w:type="spellStart"/>
      <w:r w:rsidRPr="00C237F5">
        <w:rPr>
          <w:rtl/>
          <w:lang w:eastAsia="he-IL"/>
        </w:rPr>
        <w:t>אוביר</w:t>
      </w:r>
      <w:proofErr w:type="spellEnd"/>
      <w:r w:rsidRPr="00C237F5">
        <w:rPr>
          <w:rtl/>
          <w:lang w:eastAsia="he-IL"/>
        </w:rPr>
        <w:t xml:space="preserve"> ולא אעבוד </w:t>
      </w:r>
      <w:proofErr w:type="spellStart"/>
      <w:r w:rsidRPr="00C237F5">
        <w:rPr>
          <w:rtl/>
          <w:lang w:eastAsia="he-IL"/>
        </w:rPr>
        <w:t>כו</w:t>
      </w:r>
      <w:proofErr w:type="spellEnd"/>
      <w:r w:rsidRPr="00C237F5">
        <w:rPr>
          <w:rtl/>
          <w:lang w:eastAsia="he-IL"/>
        </w:rPr>
        <w:t xml:space="preserve">'. פירוש, כגון שמקבל שדה </w:t>
      </w:r>
      <w:proofErr w:type="spellStart"/>
      <w:r w:rsidRPr="00C237F5">
        <w:rPr>
          <w:rtl/>
          <w:lang w:eastAsia="he-IL"/>
        </w:rPr>
        <w:t>מחבירו</w:t>
      </w:r>
      <w:proofErr w:type="spellEnd"/>
      <w:r w:rsidRPr="00C237F5">
        <w:rPr>
          <w:rtl/>
          <w:lang w:eastAsia="he-IL"/>
        </w:rPr>
        <w:t xml:space="preserve"> באריסות או בשכירות לחורשה </w:t>
      </w:r>
      <w:proofErr w:type="spellStart"/>
      <w:r w:rsidRPr="00C237F5">
        <w:rPr>
          <w:rtl/>
          <w:lang w:eastAsia="he-IL"/>
        </w:rPr>
        <w:t>ולזורעה</w:t>
      </w:r>
      <w:proofErr w:type="spellEnd"/>
      <w:r w:rsidRPr="00C237F5">
        <w:rPr>
          <w:rtl/>
          <w:lang w:eastAsia="he-IL"/>
        </w:rPr>
        <w:t xml:space="preserve">, ומקשר נפשו ואמר אם לא </w:t>
      </w:r>
      <w:proofErr w:type="spellStart"/>
      <w:r w:rsidRPr="00C237F5">
        <w:rPr>
          <w:rtl/>
          <w:lang w:eastAsia="he-IL"/>
        </w:rPr>
        <w:t>אעבדנה</w:t>
      </w:r>
      <w:proofErr w:type="spellEnd"/>
      <w:r w:rsidRPr="00C237F5">
        <w:rPr>
          <w:rtl/>
          <w:lang w:eastAsia="he-IL"/>
        </w:rPr>
        <w:t xml:space="preserve"> כראוי אשלם לך הפסדה במיטב, ולא עשה אח"כ המוטל עליו בעבודתה, חייב לשלם לו, כיון דלא קיבל עליו מילתא </w:t>
      </w:r>
      <w:proofErr w:type="spellStart"/>
      <w:r w:rsidRPr="00C237F5">
        <w:rPr>
          <w:rtl/>
          <w:lang w:eastAsia="he-IL"/>
        </w:rPr>
        <w:t>יתירתא</w:t>
      </w:r>
      <w:proofErr w:type="spellEnd"/>
      <w:r w:rsidRPr="00C237F5">
        <w:rPr>
          <w:rtl/>
          <w:lang w:eastAsia="he-IL"/>
        </w:rPr>
        <w:t xml:space="preserve"> דהוא גוזמא</w:t>
      </w:r>
      <w:r w:rsidRPr="00C237F5">
        <w:rPr>
          <w:rFonts w:hint="cs"/>
          <w:rtl/>
          <w:lang w:eastAsia="he-IL"/>
        </w:rPr>
        <w:t>.</w:t>
      </w:r>
    </w:p>
    <w:p w14:paraId="0983834B" w14:textId="77777777" w:rsidR="00F656D5" w:rsidRPr="00C237F5" w:rsidRDefault="00F656D5" w:rsidP="00F656D5">
      <w:pPr>
        <w:pStyle w:val="af"/>
        <w:rPr>
          <w:rtl/>
          <w:lang w:eastAsia="he-IL"/>
        </w:rPr>
      </w:pPr>
      <w:proofErr w:type="spellStart"/>
      <w:r>
        <w:rPr>
          <w:rFonts w:hint="cs"/>
          <w:rtl/>
          <w:lang w:eastAsia="he-IL"/>
        </w:rPr>
        <w:t>ובס"ק</w:t>
      </w:r>
      <w:proofErr w:type="spellEnd"/>
      <w:r>
        <w:rPr>
          <w:rFonts w:hint="cs"/>
          <w:rtl/>
          <w:lang w:eastAsia="he-IL"/>
        </w:rPr>
        <w:t xml:space="preserve"> ל"א</w:t>
      </w:r>
      <w:r w:rsidRPr="00C237F5">
        <w:rPr>
          <w:rFonts w:hint="cs"/>
          <w:rtl/>
          <w:lang w:eastAsia="he-IL"/>
        </w:rPr>
        <w:t xml:space="preserve"> כתב:</w:t>
      </w:r>
    </w:p>
    <w:p w14:paraId="15509AFB" w14:textId="77777777" w:rsidR="00F656D5" w:rsidRPr="00C237F5" w:rsidRDefault="00F656D5" w:rsidP="00F656D5">
      <w:pPr>
        <w:pStyle w:val="aa"/>
        <w:rPr>
          <w:rtl/>
          <w:lang w:eastAsia="he-IL"/>
        </w:rPr>
      </w:pPr>
      <w:r w:rsidRPr="00C237F5">
        <w:rPr>
          <w:rtl/>
          <w:lang w:eastAsia="he-IL"/>
        </w:rPr>
        <w:t xml:space="preserve">אבל אם אין בידו לגמרי </w:t>
      </w:r>
      <w:proofErr w:type="spellStart"/>
      <w:r w:rsidRPr="00C237F5">
        <w:rPr>
          <w:rtl/>
          <w:lang w:eastAsia="he-IL"/>
        </w:rPr>
        <w:t>כו</w:t>
      </w:r>
      <w:proofErr w:type="spellEnd"/>
      <w:r w:rsidRPr="00C237F5">
        <w:rPr>
          <w:rtl/>
          <w:lang w:eastAsia="he-IL"/>
        </w:rPr>
        <w:t xml:space="preserve">' עד ודאי גמר ומקנה מספק. </w:t>
      </w:r>
      <w:proofErr w:type="spellStart"/>
      <w:r w:rsidRPr="00C237F5">
        <w:rPr>
          <w:rtl/>
          <w:lang w:eastAsia="he-IL"/>
        </w:rPr>
        <w:t>דדוקא</w:t>
      </w:r>
      <w:proofErr w:type="spellEnd"/>
      <w:r w:rsidRPr="00C237F5">
        <w:rPr>
          <w:rtl/>
          <w:lang w:eastAsia="he-IL"/>
        </w:rPr>
        <w:t xml:space="preserve"> כשיש לומר שסמך דעתו שיהיה דבר זה, כגון בקניית יין ממקום פלוני הנ"ל, </w:t>
      </w:r>
      <w:proofErr w:type="spellStart"/>
      <w:r w:rsidRPr="00C237F5">
        <w:rPr>
          <w:rtl/>
          <w:lang w:eastAsia="he-IL"/>
        </w:rPr>
        <w:t>דרגילין</w:t>
      </w:r>
      <w:proofErr w:type="spellEnd"/>
      <w:r w:rsidRPr="00C237F5">
        <w:rPr>
          <w:rtl/>
          <w:lang w:eastAsia="he-IL"/>
        </w:rPr>
        <w:t xml:space="preserve"> למוכרו, אז </w:t>
      </w:r>
      <w:proofErr w:type="spellStart"/>
      <w:r w:rsidRPr="00C237F5">
        <w:rPr>
          <w:rtl/>
          <w:lang w:eastAsia="he-IL"/>
        </w:rPr>
        <w:t>י"ל</w:t>
      </w:r>
      <w:proofErr w:type="spellEnd"/>
      <w:r w:rsidRPr="00C237F5">
        <w:rPr>
          <w:rtl/>
          <w:lang w:eastAsia="he-IL"/>
        </w:rPr>
        <w:t xml:space="preserve"> </w:t>
      </w:r>
      <w:proofErr w:type="spellStart"/>
      <w:r w:rsidRPr="00C237F5">
        <w:rPr>
          <w:rtl/>
          <w:lang w:eastAsia="he-IL"/>
        </w:rPr>
        <w:t>דסמך</w:t>
      </w:r>
      <w:proofErr w:type="spellEnd"/>
      <w:r w:rsidRPr="00C237F5">
        <w:rPr>
          <w:rtl/>
          <w:lang w:eastAsia="he-IL"/>
        </w:rPr>
        <w:t xml:space="preserve"> דעתו ע"ז </w:t>
      </w:r>
      <w:proofErr w:type="spellStart"/>
      <w:r w:rsidRPr="00C237F5">
        <w:rPr>
          <w:rtl/>
          <w:lang w:eastAsia="he-IL"/>
        </w:rPr>
        <w:t>שודאי</w:t>
      </w:r>
      <w:proofErr w:type="spellEnd"/>
      <w:r w:rsidRPr="00C237F5">
        <w:rPr>
          <w:rtl/>
          <w:lang w:eastAsia="he-IL"/>
        </w:rPr>
        <w:t xml:space="preserve"> ימכרהו לו ג"כ, מיהו כיון דאין בידו הוא, </w:t>
      </w:r>
      <w:proofErr w:type="spellStart"/>
      <w:r w:rsidRPr="00C237F5">
        <w:rPr>
          <w:rtl/>
          <w:lang w:eastAsia="he-IL"/>
        </w:rPr>
        <w:t>אמרינן</w:t>
      </w:r>
      <w:proofErr w:type="spellEnd"/>
      <w:r w:rsidRPr="00C237F5">
        <w:rPr>
          <w:rtl/>
          <w:lang w:eastAsia="he-IL"/>
        </w:rPr>
        <w:t xml:space="preserve"> דלא גמר ומקנה, </w:t>
      </w:r>
      <w:proofErr w:type="spellStart"/>
      <w:r w:rsidRPr="00C237F5">
        <w:rPr>
          <w:rtl/>
          <w:lang w:eastAsia="he-IL"/>
        </w:rPr>
        <w:t>ואמרינן</w:t>
      </w:r>
      <w:proofErr w:type="spellEnd"/>
      <w:r w:rsidRPr="00C237F5">
        <w:rPr>
          <w:rtl/>
          <w:lang w:eastAsia="he-IL"/>
        </w:rPr>
        <w:t xml:space="preserve"> אם ידע דלא ימכרהו לו לא היה מבטיחו בקנס זה, </w:t>
      </w:r>
      <w:proofErr w:type="spellStart"/>
      <w:r w:rsidRPr="00C237F5">
        <w:rPr>
          <w:rtl/>
          <w:lang w:eastAsia="he-IL"/>
        </w:rPr>
        <w:t>משא"כ</w:t>
      </w:r>
      <w:proofErr w:type="spellEnd"/>
      <w:r w:rsidRPr="00C237F5">
        <w:rPr>
          <w:rtl/>
          <w:lang w:eastAsia="he-IL"/>
        </w:rPr>
        <w:t xml:space="preserve"> במשחק </w:t>
      </w:r>
      <w:proofErr w:type="spellStart"/>
      <w:r w:rsidRPr="00C237F5">
        <w:rPr>
          <w:rtl/>
          <w:lang w:eastAsia="he-IL"/>
        </w:rPr>
        <w:t>בקוביא</w:t>
      </w:r>
      <w:proofErr w:type="spellEnd"/>
      <w:r w:rsidRPr="00C237F5">
        <w:rPr>
          <w:rtl/>
          <w:lang w:eastAsia="he-IL"/>
        </w:rPr>
        <w:t xml:space="preserve"> דאין לפנינו דבר לתלות בו לומר שעליו סמך דעתו בהבטחתו, לכך </w:t>
      </w:r>
      <w:proofErr w:type="spellStart"/>
      <w:r w:rsidRPr="00C237F5">
        <w:rPr>
          <w:rtl/>
          <w:lang w:eastAsia="he-IL"/>
        </w:rPr>
        <w:t>אמרינן</w:t>
      </w:r>
      <w:proofErr w:type="spellEnd"/>
      <w:r w:rsidRPr="00C237F5">
        <w:rPr>
          <w:rtl/>
          <w:lang w:eastAsia="he-IL"/>
        </w:rPr>
        <w:t xml:space="preserve"> </w:t>
      </w:r>
      <w:proofErr w:type="spellStart"/>
      <w:r w:rsidRPr="00C237F5">
        <w:rPr>
          <w:rtl/>
          <w:lang w:eastAsia="he-IL"/>
        </w:rPr>
        <w:t>דגמר</w:t>
      </w:r>
      <w:proofErr w:type="spellEnd"/>
      <w:r w:rsidRPr="00C237F5">
        <w:rPr>
          <w:rtl/>
          <w:lang w:eastAsia="he-IL"/>
        </w:rPr>
        <w:t xml:space="preserve"> והקנה אחד </w:t>
      </w:r>
      <w:proofErr w:type="spellStart"/>
      <w:r w:rsidRPr="00C237F5">
        <w:rPr>
          <w:rtl/>
          <w:lang w:eastAsia="he-IL"/>
        </w:rPr>
        <w:t>לחבירו</w:t>
      </w:r>
      <w:proofErr w:type="spellEnd"/>
      <w:r w:rsidRPr="00C237F5">
        <w:rPr>
          <w:rtl/>
          <w:lang w:eastAsia="he-IL"/>
        </w:rPr>
        <w:t xml:space="preserve"> למי </w:t>
      </w:r>
      <w:proofErr w:type="spellStart"/>
      <w:r w:rsidRPr="00C237F5">
        <w:rPr>
          <w:rtl/>
          <w:lang w:eastAsia="he-IL"/>
        </w:rPr>
        <w:t>שירויח</w:t>
      </w:r>
      <w:proofErr w:type="spellEnd"/>
      <w:r w:rsidRPr="00C237F5">
        <w:rPr>
          <w:rFonts w:hint="cs"/>
          <w:rtl/>
          <w:lang w:eastAsia="he-IL"/>
        </w:rPr>
        <w:t>.</w:t>
      </w:r>
    </w:p>
    <w:p w14:paraId="505654A4" w14:textId="77777777" w:rsidR="00F656D5" w:rsidRPr="00C237F5" w:rsidRDefault="00F656D5" w:rsidP="00F656D5">
      <w:pPr>
        <w:pStyle w:val="af"/>
        <w:rPr>
          <w:rtl/>
          <w:lang w:eastAsia="he-IL"/>
        </w:rPr>
      </w:pPr>
      <w:r w:rsidRPr="00C237F5">
        <w:rPr>
          <w:rFonts w:hint="cs"/>
          <w:rtl/>
          <w:lang w:eastAsia="he-IL"/>
        </w:rPr>
        <w:t xml:space="preserve">ואכן, שני התנאים שבהיעדרם לא הוי אסמכתא - "אין בידו", ו"גזים" - שהביאם </w:t>
      </w:r>
      <w:proofErr w:type="spellStart"/>
      <w:r w:rsidRPr="00C237F5">
        <w:rPr>
          <w:rFonts w:hint="cs"/>
          <w:rtl/>
          <w:lang w:eastAsia="he-IL"/>
        </w:rPr>
        <w:t>הרמ"א</w:t>
      </w:r>
      <w:proofErr w:type="spellEnd"/>
      <w:r w:rsidRPr="00C237F5">
        <w:rPr>
          <w:rFonts w:hint="cs"/>
          <w:rtl/>
          <w:lang w:eastAsia="he-IL"/>
        </w:rPr>
        <w:t xml:space="preserve"> הנזכר, נפסקו להלכה גם ברמב"ם, וכפי שעולה מדבריו בהלכות שכירות </w:t>
      </w:r>
      <w:r w:rsidRPr="00A0273D">
        <w:rPr>
          <w:rFonts w:hint="cs"/>
          <w:szCs w:val="24"/>
          <w:rtl/>
          <w:lang w:eastAsia="he-IL"/>
        </w:rPr>
        <w:t xml:space="preserve">(פ"ח </w:t>
      </w:r>
      <w:proofErr w:type="spellStart"/>
      <w:r w:rsidRPr="00A0273D">
        <w:rPr>
          <w:rFonts w:hint="cs"/>
          <w:szCs w:val="24"/>
          <w:rtl/>
          <w:lang w:eastAsia="he-IL"/>
        </w:rPr>
        <w:t>הי"ג</w:t>
      </w:r>
      <w:proofErr w:type="spellEnd"/>
      <w:r w:rsidRPr="00A0273D">
        <w:rPr>
          <w:rFonts w:hint="cs"/>
          <w:szCs w:val="24"/>
          <w:rtl/>
          <w:lang w:eastAsia="he-IL"/>
        </w:rPr>
        <w:t>)</w:t>
      </w:r>
      <w:r w:rsidRPr="00C237F5">
        <w:rPr>
          <w:rFonts w:hint="cs"/>
          <w:rtl/>
          <w:lang w:eastAsia="he-IL"/>
        </w:rPr>
        <w:t xml:space="preserve">, שפסק להלכה את דין "אם </w:t>
      </w:r>
      <w:proofErr w:type="spellStart"/>
      <w:r w:rsidRPr="00C237F5">
        <w:rPr>
          <w:rFonts w:hint="cs"/>
          <w:rtl/>
          <w:lang w:eastAsia="he-IL"/>
        </w:rPr>
        <w:t>אוביר</w:t>
      </w:r>
      <w:proofErr w:type="spellEnd"/>
      <w:r w:rsidRPr="00C237F5">
        <w:rPr>
          <w:rFonts w:hint="cs"/>
          <w:rtl/>
          <w:lang w:eastAsia="he-IL"/>
        </w:rPr>
        <w:t xml:space="preserve"> ולא אעביד אשלם </w:t>
      </w:r>
      <w:proofErr w:type="spellStart"/>
      <w:r w:rsidRPr="00C237F5">
        <w:rPr>
          <w:rFonts w:hint="cs"/>
          <w:rtl/>
          <w:lang w:eastAsia="he-IL"/>
        </w:rPr>
        <w:t>במיטבא</w:t>
      </w:r>
      <w:proofErr w:type="spellEnd"/>
      <w:r w:rsidRPr="00C237F5">
        <w:rPr>
          <w:rFonts w:hint="cs"/>
          <w:rtl/>
          <w:lang w:eastAsia="he-IL"/>
        </w:rPr>
        <w:t>", שהטעם שחייב בזה ולא הוי אסמכתא, הוא משום דהוי "בידו ולא גזים", וז"ל שם:</w:t>
      </w:r>
    </w:p>
    <w:p w14:paraId="1AFA0008" w14:textId="77777777" w:rsidR="00F656D5" w:rsidRPr="00C237F5" w:rsidRDefault="00F656D5" w:rsidP="00F656D5">
      <w:pPr>
        <w:pStyle w:val="aa"/>
        <w:rPr>
          <w:rtl/>
          <w:lang w:eastAsia="he-IL"/>
        </w:rPr>
      </w:pPr>
      <w:r w:rsidRPr="00C237F5">
        <w:rPr>
          <w:rFonts w:hint="cs"/>
          <w:rtl/>
          <w:lang w:eastAsia="he-IL"/>
        </w:rPr>
        <w:t xml:space="preserve">המקבל שדה </w:t>
      </w:r>
      <w:proofErr w:type="spellStart"/>
      <w:r w:rsidRPr="00C237F5">
        <w:rPr>
          <w:rFonts w:hint="cs"/>
          <w:rtl/>
          <w:lang w:eastAsia="he-IL"/>
        </w:rPr>
        <w:t>מחבירו</w:t>
      </w:r>
      <w:proofErr w:type="spellEnd"/>
      <w:r w:rsidRPr="00C237F5">
        <w:rPr>
          <w:rFonts w:hint="cs"/>
          <w:rtl/>
          <w:lang w:eastAsia="he-IL"/>
        </w:rPr>
        <w:t xml:space="preserve">, ואחר שזכה בה </w:t>
      </w:r>
      <w:proofErr w:type="spellStart"/>
      <w:r w:rsidRPr="00C237F5">
        <w:rPr>
          <w:rFonts w:hint="cs"/>
          <w:rtl/>
          <w:lang w:eastAsia="he-IL"/>
        </w:rPr>
        <w:t>הובירה</w:t>
      </w:r>
      <w:proofErr w:type="spellEnd"/>
      <w:r w:rsidRPr="00C237F5">
        <w:rPr>
          <w:rFonts w:hint="cs"/>
          <w:rtl/>
          <w:lang w:eastAsia="he-IL"/>
        </w:rPr>
        <w:t xml:space="preserve">, שמין אותה כמה היא ראויה לעשות ונותן לו חלקו שהיה מגיע לו, שכך כותב לבעל הקרקע, אם </w:t>
      </w:r>
      <w:proofErr w:type="spellStart"/>
      <w:r w:rsidRPr="00C237F5">
        <w:rPr>
          <w:rFonts w:hint="cs"/>
          <w:rtl/>
          <w:lang w:eastAsia="he-IL"/>
        </w:rPr>
        <w:t>אוביר</w:t>
      </w:r>
      <w:proofErr w:type="spellEnd"/>
      <w:r w:rsidRPr="00C237F5">
        <w:rPr>
          <w:rFonts w:hint="cs"/>
          <w:rtl/>
          <w:lang w:eastAsia="he-IL"/>
        </w:rPr>
        <w:t xml:space="preserve"> ולא אעבוד אשלם </w:t>
      </w:r>
      <w:proofErr w:type="spellStart"/>
      <w:r w:rsidRPr="00C237F5">
        <w:rPr>
          <w:rFonts w:hint="cs"/>
          <w:rtl/>
          <w:lang w:eastAsia="he-IL"/>
        </w:rPr>
        <w:t>במיטבא</w:t>
      </w:r>
      <w:proofErr w:type="spellEnd"/>
      <w:r w:rsidRPr="00C237F5">
        <w:rPr>
          <w:rFonts w:hint="cs"/>
          <w:rtl/>
          <w:lang w:eastAsia="he-IL"/>
        </w:rPr>
        <w:t xml:space="preserve">... ומפני מה נתחייב לשלם </w:t>
      </w:r>
      <w:r w:rsidRPr="00A0273D">
        <w:rPr>
          <w:rFonts w:hint="cs"/>
          <w:szCs w:val="24"/>
          <w:rtl/>
          <w:lang w:eastAsia="he-IL"/>
        </w:rPr>
        <w:t>(מגיד משנה: פירוש, והלא אסמכתא היא)</w:t>
      </w:r>
      <w:r w:rsidRPr="00C237F5">
        <w:rPr>
          <w:rFonts w:hint="cs"/>
          <w:rtl/>
          <w:lang w:eastAsia="he-IL"/>
        </w:rPr>
        <w:t xml:space="preserve">, מפני שלא פסק על עצמו דבר קצוב כדי שנאמר הרי היא אסמכתא, אלא התנה שישלם במיטבה, ולפיכך גמר ושעבד עצמו. אבל אם אמר אם </w:t>
      </w:r>
      <w:proofErr w:type="spellStart"/>
      <w:r w:rsidRPr="00C237F5">
        <w:rPr>
          <w:rFonts w:hint="cs"/>
          <w:rtl/>
          <w:lang w:eastAsia="he-IL"/>
        </w:rPr>
        <w:t>אוביר</w:t>
      </w:r>
      <w:proofErr w:type="spellEnd"/>
      <w:r w:rsidRPr="00C237F5">
        <w:rPr>
          <w:rFonts w:hint="cs"/>
          <w:rtl/>
          <w:lang w:eastAsia="he-IL"/>
        </w:rPr>
        <w:t xml:space="preserve"> ולא אעבוד אתן לך מאה דינר, הרי זו אסמכתא, ואינו חייב לשלם אלא כפי מה שהיא ראויה לעשות בלבד.</w:t>
      </w:r>
    </w:p>
    <w:p w14:paraId="03DFEE54" w14:textId="77777777" w:rsidR="00F656D5" w:rsidRPr="00C237F5" w:rsidRDefault="00F656D5" w:rsidP="00F656D5">
      <w:pPr>
        <w:pStyle w:val="af"/>
        <w:rPr>
          <w:rtl/>
          <w:lang w:eastAsia="he-IL"/>
        </w:rPr>
      </w:pPr>
      <w:r w:rsidRPr="00C237F5">
        <w:rPr>
          <w:rFonts w:hint="cs"/>
          <w:rtl/>
          <w:lang w:eastAsia="he-IL"/>
        </w:rPr>
        <w:t xml:space="preserve">מדברי הרמב"ם מתבאר, כי במקרה של "אשלם </w:t>
      </w:r>
      <w:proofErr w:type="spellStart"/>
      <w:r w:rsidRPr="00C237F5">
        <w:rPr>
          <w:rFonts w:hint="cs"/>
          <w:rtl/>
          <w:lang w:eastAsia="he-IL"/>
        </w:rPr>
        <w:t>במיטבא</w:t>
      </w:r>
      <w:proofErr w:type="spellEnd"/>
      <w:r w:rsidRPr="00C237F5">
        <w:rPr>
          <w:rFonts w:hint="cs"/>
          <w:rtl/>
          <w:lang w:eastAsia="he-IL"/>
        </w:rPr>
        <w:t xml:space="preserve">" חייב המקבל מעיקר הדין, וכלשונו: "גמר ושיעבד עצמו". ואולם חלק מהראשונים סוברים, כי אף שדין "אשלם </w:t>
      </w:r>
      <w:proofErr w:type="spellStart"/>
      <w:r w:rsidRPr="00C237F5">
        <w:rPr>
          <w:rFonts w:hint="cs"/>
          <w:rtl/>
          <w:lang w:eastAsia="he-IL"/>
        </w:rPr>
        <w:t>במיטבא</w:t>
      </w:r>
      <w:proofErr w:type="spellEnd"/>
      <w:r w:rsidRPr="00C237F5">
        <w:rPr>
          <w:rFonts w:hint="cs"/>
          <w:rtl/>
          <w:lang w:eastAsia="he-IL"/>
        </w:rPr>
        <w:t xml:space="preserve">" הוא "בידו ולא גזים", מ"מ גם הוא נכלל בדין "אסמכתא לא קניא", אלא שתקנת חכמים היא שהתחייבותו תחול על אף דין אסמכתא. וכן היא דעת </w:t>
      </w:r>
      <w:proofErr w:type="spellStart"/>
      <w:r w:rsidRPr="00C237F5">
        <w:rPr>
          <w:rFonts w:hint="cs"/>
          <w:rtl/>
          <w:lang w:eastAsia="he-IL"/>
        </w:rPr>
        <w:t>הרשב"א</w:t>
      </w:r>
      <w:proofErr w:type="spellEnd"/>
      <w:r w:rsidRPr="00C237F5">
        <w:rPr>
          <w:rFonts w:hint="cs"/>
          <w:rtl/>
          <w:lang w:eastAsia="he-IL"/>
        </w:rPr>
        <w:t xml:space="preserve"> בפירושו למסכת בבא מציעא </w:t>
      </w:r>
      <w:r w:rsidRPr="00A0273D">
        <w:rPr>
          <w:rFonts w:hint="cs"/>
          <w:szCs w:val="24"/>
          <w:rtl/>
          <w:lang w:eastAsia="he-IL"/>
        </w:rPr>
        <w:t>(דף ע"ג עמ' ב')</w:t>
      </w:r>
      <w:r w:rsidRPr="00C237F5">
        <w:rPr>
          <w:rFonts w:hint="cs"/>
          <w:rtl/>
          <w:lang w:eastAsia="he-IL"/>
        </w:rPr>
        <w:t>, שכתב וז"ל:</w:t>
      </w:r>
    </w:p>
    <w:p w14:paraId="40C6C191" w14:textId="77777777" w:rsidR="00F656D5" w:rsidRDefault="00F656D5" w:rsidP="00F656D5">
      <w:pPr>
        <w:pStyle w:val="aa"/>
        <w:rPr>
          <w:rtl/>
          <w:lang w:eastAsia="he-IL"/>
        </w:rPr>
      </w:pPr>
      <w:r w:rsidRPr="00C237F5">
        <w:rPr>
          <w:rFonts w:hint="cs"/>
          <w:rtl/>
          <w:lang w:eastAsia="he-IL"/>
        </w:rPr>
        <w:t xml:space="preserve">והא </w:t>
      </w:r>
      <w:proofErr w:type="spellStart"/>
      <w:r w:rsidRPr="00C237F5">
        <w:rPr>
          <w:rFonts w:hint="cs"/>
          <w:rtl/>
          <w:lang w:eastAsia="he-IL"/>
        </w:rPr>
        <w:t>דאקשינן</w:t>
      </w:r>
      <w:proofErr w:type="spellEnd"/>
      <w:r w:rsidRPr="00C237F5">
        <w:rPr>
          <w:rFonts w:hint="cs"/>
          <w:rtl/>
          <w:lang w:eastAsia="he-IL"/>
        </w:rPr>
        <w:t xml:space="preserve"> "ומאי שנא מהא </w:t>
      </w:r>
      <w:proofErr w:type="spellStart"/>
      <w:r w:rsidRPr="00C237F5">
        <w:rPr>
          <w:rFonts w:hint="cs"/>
          <w:rtl/>
          <w:lang w:eastAsia="he-IL"/>
        </w:rPr>
        <w:t>דתנן</w:t>
      </w:r>
      <w:proofErr w:type="spellEnd"/>
      <w:r w:rsidRPr="00C237F5">
        <w:rPr>
          <w:rFonts w:hint="cs"/>
          <w:rtl/>
          <w:lang w:eastAsia="he-IL"/>
        </w:rPr>
        <w:t xml:space="preserve"> אם </w:t>
      </w:r>
      <w:proofErr w:type="spellStart"/>
      <w:r w:rsidRPr="00C237F5">
        <w:rPr>
          <w:rFonts w:hint="cs"/>
          <w:rtl/>
          <w:lang w:eastAsia="he-IL"/>
        </w:rPr>
        <w:t>אוביר</w:t>
      </w:r>
      <w:proofErr w:type="spellEnd"/>
      <w:r w:rsidRPr="00C237F5">
        <w:rPr>
          <w:rFonts w:hint="cs"/>
          <w:rtl/>
          <w:lang w:eastAsia="he-IL"/>
        </w:rPr>
        <w:t xml:space="preserve"> ולא אעביד אשלם </w:t>
      </w:r>
      <w:proofErr w:type="spellStart"/>
      <w:r w:rsidRPr="00C237F5">
        <w:rPr>
          <w:rFonts w:hint="cs"/>
          <w:rtl/>
          <w:lang w:eastAsia="he-IL"/>
        </w:rPr>
        <w:t>במיטבא</w:t>
      </w:r>
      <w:proofErr w:type="spellEnd"/>
      <w:r w:rsidRPr="00C237F5">
        <w:rPr>
          <w:rFonts w:hint="cs"/>
          <w:rtl/>
          <w:lang w:eastAsia="he-IL"/>
        </w:rPr>
        <w:t xml:space="preserve">", לאו </w:t>
      </w:r>
      <w:proofErr w:type="spellStart"/>
      <w:r w:rsidRPr="00C237F5">
        <w:rPr>
          <w:rFonts w:hint="cs"/>
          <w:rtl/>
          <w:lang w:eastAsia="he-IL"/>
        </w:rPr>
        <w:t>למימרא</w:t>
      </w:r>
      <w:proofErr w:type="spellEnd"/>
      <w:r w:rsidRPr="00C237F5">
        <w:rPr>
          <w:rFonts w:hint="cs"/>
          <w:rtl/>
          <w:lang w:eastAsia="he-IL"/>
        </w:rPr>
        <w:t xml:space="preserve"> </w:t>
      </w:r>
      <w:proofErr w:type="spellStart"/>
      <w:r w:rsidRPr="00C237F5">
        <w:rPr>
          <w:rFonts w:hint="cs"/>
          <w:rtl/>
          <w:lang w:eastAsia="he-IL"/>
        </w:rPr>
        <w:t>דמדינא</w:t>
      </w:r>
      <w:proofErr w:type="spellEnd"/>
      <w:r w:rsidRPr="00C237F5">
        <w:rPr>
          <w:rFonts w:hint="cs"/>
          <w:rtl/>
          <w:lang w:eastAsia="he-IL"/>
        </w:rPr>
        <w:t xml:space="preserve"> משלם התם, </w:t>
      </w:r>
      <w:proofErr w:type="spellStart"/>
      <w:r w:rsidRPr="00C237F5">
        <w:rPr>
          <w:rFonts w:hint="cs"/>
          <w:rtl/>
          <w:lang w:eastAsia="he-IL"/>
        </w:rPr>
        <w:t>דהתם</w:t>
      </w:r>
      <w:proofErr w:type="spellEnd"/>
      <w:r w:rsidRPr="00C237F5">
        <w:rPr>
          <w:rFonts w:hint="cs"/>
          <w:rtl/>
          <w:lang w:eastAsia="he-IL"/>
        </w:rPr>
        <w:t xml:space="preserve"> נמי אסמכתא היא, אלא מנהג הדיוטות הוא, </w:t>
      </w:r>
      <w:proofErr w:type="spellStart"/>
      <w:r w:rsidRPr="00C237F5">
        <w:rPr>
          <w:rFonts w:hint="cs"/>
          <w:rtl/>
          <w:lang w:eastAsia="he-IL"/>
        </w:rPr>
        <w:t>וכדאמרינן</w:t>
      </w:r>
      <w:proofErr w:type="spellEnd"/>
      <w:r w:rsidRPr="00C237F5">
        <w:rPr>
          <w:rFonts w:hint="cs"/>
          <w:rtl/>
          <w:lang w:eastAsia="he-IL"/>
        </w:rPr>
        <w:t xml:space="preserve"> עלה בפרק המקבל </w:t>
      </w:r>
      <w:r w:rsidRPr="00A0273D">
        <w:rPr>
          <w:rFonts w:hint="cs"/>
          <w:szCs w:val="24"/>
          <w:rtl/>
          <w:lang w:eastAsia="he-IL"/>
        </w:rPr>
        <w:t>(להלן שם קד, א)</w:t>
      </w:r>
      <w:r w:rsidRPr="00C237F5">
        <w:rPr>
          <w:rFonts w:hint="cs"/>
          <w:rtl/>
          <w:lang w:eastAsia="he-IL"/>
        </w:rPr>
        <w:t xml:space="preserve">. אלא הכי </w:t>
      </w:r>
      <w:proofErr w:type="spellStart"/>
      <w:r w:rsidRPr="00C237F5">
        <w:rPr>
          <w:rFonts w:hint="cs"/>
          <w:rtl/>
          <w:lang w:eastAsia="he-IL"/>
        </w:rPr>
        <w:t>קאמר</w:t>
      </w:r>
      <w:proofErr w:type="spellEnd"/>
      <w:r w:rsidRPr="00C237F5">
        <w:rPr>
          <w:rFonts w:hint="cs"/>
          <w:rtl/>
          <w:lang w:eastAsia="he-IL"/>
        </w:rPr>
        <w:t xml:space="preserve">, מאי שנא דלא תיקנו בהא </w:t>
      </w:r>
      <w:proofErr w:type="spellStart"/>
      <w:r w:rsidRPr="00C237F5">
        <w:rPr>
          <w:rFonts w:hint="cs"/>
          <w:rtl/>
          <w:lang w:eastAsia="he-IL"/>
        </w:rPr>
        <w:t>כדתיקנו</w:t>
      </w:r>
      <w:proofErr w:type="spellEnd"/>
      <w:r w:rsidRPr="00C237F5">
        <w:rPr>
          <w:rFonts w:hint="cs"/>
          <w:rtl/>
          <w:lang w:eastAsia="he-IL"/>
        </w:rPr>
        <w:t xml:space="preserve"> </w:t>
      </w:r>
      <w:proofErr w:type="spellStart"/>
      <w:r w:rsidRPr="00C237F5">
        <w:rPr>
          <w:rFonts w:hint="cs"/>
          <w:rtl/>
          <w:lang w:eastAsia="he-IL"/>
        </w:rPr>
        <w:t>בההיא</w:t>
      </w:r>
      <w:proofErr w:type="spellEnd"/>
      <w:r w:rsidRPr="00C237F5">
        <w:rPr>
          <w:rFonts w:hint="cs"/>
          <w:rtl/>
          <w:lang w:eastAsia="he-IL"/>
        </w:rPr>
        <w:t xml:space="preserve">, ואהדר ליה </w:t>
      </w:r>
      <w:proofErr w:type="spellStart"/>
      <w:r w:rsidRPr="00C237F5">
        <w:rPr>
          <w:rFonts w:hint="cs"/>
          <w:rtl/>
          <w:lang w:eastAsia="he-IL"/>
        </w:rPr>
        <w:t>דהתם</w:t>
      </w:r>
      <w:proofErr w:type="spellEnd"/>
      <w:r w:rsidRPr="00C237F5">
        <w:rPr>
          <w:rFonts w:hint="cs"/>
          <w:rtl/>
          <w:lang w:eastAsia="he-IL"/>
        </w:rPr>
        <w:t xml:space="preserve"> תיקנו משום </w:t>
      </w:r>
      <w:proofErr w:type="spellStart"/>
      <w:r w:rsidRPr="00C237F5">
        <w:rPr>
          <w:rFonts w:hint="cs"/>
          <w:rtl/>
          <w:lang w:eastAsia="he-IL"/>
        </w:rPr>
        <w:t>דבידו</w:t>
      </w:r>
      <w:proofErr w:type="spellEnd"/>
      <w:r w:rsidRPr="00C237F5">
        <w:rPr>
          <w:rFonts w:hint="cs"/>
          <w:rtl/>
          <w:lang w:eastAsia="he-IL"/>
        </w:rPr>
        <w:t xml:space="preserve">, ובהא לא תיקנו משום </w:t>
      </w:r>
      <w:proofErr w:type="spellStart"/>
      <w:r w:rsidRPr="00C237F5">
        <w:rPr>
          <w:rFonts w:hint="cs"/>
          <w:rtl/>
          <w:lang w:eastAsia="he-IL"/>
        </w:rPr>
        <w:t>דלאו</w:t>
      </w:r>
      <w:proofErr w:type="spellEnd"/>
      <w:r w:rsidRPr="00C237F5">
        <w:rPr>
          <w:rFonts w:hint="cs"/>
          <w:rtl/>
          <w:lang w:eastAsia="he-IL"/>
        </w:rPr>
        <w:t xml:space="preserve"> בידו. וכי האי נמי הוא הא </w:t>
      </w:r>
      <w:proofErr w:type="spellStart"/>
      <w:r w:rsidRPr="00C237F5">
        <w:rPr>
          <w:rFonts w:hint="cs"/>
          <w:rtl/>
          <w:lang w:eastAsia="he-IL"/>
        </w:rPr>
        <w:t>דאמרינן</w:t>
      </w:r>
      <w:proofErr w:type="spellEnd"/>
      <w:r w:rsidRPr="00C237F5">
        <w:rPr>
          <w:rFonts w:hint="cs"/>
          <w:rtl/>
          <w:lang w:eastAsia="he-IL"/>
        </w:rPr>
        <w:t xml:space="preserve"> התם בפרק המקבל </w:t>
      </w:r>
      <w:r w:rsidRPr="00A0273D">
        <w:rPr>
          <w:rFonts w:hint="cs"/>
          <w:szCs w:val="24"/>
          <w:rtl/>
          <w:lang w:eastAsia="he-IL"/>
        </w:rPr>
        <w:t>(שם, ב)</w:t>
      </w:r>
      <w:r w:rsidRPr="00C237F5">
        <w:rPr>
          <w:rFonts w:hint="cs"/>
          <w:rtl/>
          <w:lang w:eastAsia="he-IL"/>
        </w:rPr>
        <w:t xml:space="preserve">, גבי ההוא </w:t>
      </w:r>
      <w:proofErr w:type="spellStart"/>
      <w:r w:rsidRPr="00C237F5">
        <w:rPr>
          <w:rFonts w:hint="cs"/>
          <w:rtl/>
          <w:lang w:eastAsia="he-IL"/>
        </w:rPr>
        <w:t>דאמר</w:t>
      </w:r>
      <w:proofErr w:type="spellEnd"/>
      <w:r w:rsidRPr="00C237F5">
        <w:rPr>
          <w:rFonts w:hint="cs"/>
          <w:rtl/>
          <w:lang w:eastAsia="he-IL"/>
        </w:rPr>
        <w:t xml:space="preserve"> אי </w:t>
      </w:r>
      <w:proofErr w:type="spellStart"/>
      <w:r w:rsidRPr="00C237F5">
        <w:rPr>
          <w:rFonts w:hint="cs"/>
          <w:rtl/>
          <w:lang w:eastAsia="he-IL"/>
        </w:rPr>
        <w:t>מובירנא</w:t>
      </w:r>
      <w:proofErr w:type="spellEnd"/>
      <w:r w:rsidRPr="00C237F5">
        <w:rPr>
          <w:rFonts w:hint="cs"/>
          <w:rtl/>
          <w:lang w:eastAsia="he-IL"/>
        </w:rPr>
        <w:t xml:space="preserve"> לה </w:t>
      </w:r>
      <w:proofErr w:type="spellStart"/>
      <w:r w:rsidRPr="00C237F5">
        <w:rPr>
          <w:rFonts w:hint="cs"/>
          <w:rtl/>
          <w:lang w:eastAsia="he-IL"/>
        </w:rPr>
        <w:t>משלמנא</w:t>
      </w:r>
      <w:proofErr w:type="spellEnd"/>
      <w:r w:rsidRPr="00C237F5">
        <w:rPr>
          <w:rFonts w:hint="cs"/>
          <w:rtl/>
          <w:lang w:eastAsia="he-IL"/>
        </w:rPr>
        <w:t xml:space="preserve"> אלפא זוזי, </w:t>
      </w:r>
      <w:proofErr w:type="spellStart"/>
      <w:r w:rsidRPr="00C237F5">
        <w:rPr>
          <w:rFonts w:hint="cs"/>
          <w:rtl/>
          <w:lang w:eastAsia="he-IL"/>
        </w:rPr>
        <w:t>ואמרינן</w:t>
      </w:r>
      <w:proofErr w:type="spellEnd"/>
      <w:r w:rsidRPr="00C237F5">
        <w:rPr>
          <w:rFonts w:hint="cs"/>
          <w:rtl/>
          <w:lang w:eastAsia="he-IL"/>
        </w:rPr>
        <w:t xml:space="preserve"> אסמכתא היא ואסמכתא לא קניא, ומאי שנא מהא </w:t>
      </w:r>
      <w:proofErr w:type="spellStart"/>
      <w:r w:rsidRPr="00C237F5">
        <w:rPr>
          <w:rFonts w:hint="cs"/>
          <w:rtl/>
          <w:lang w:eastAsia="he-IL"/>
        </w:rPr>
        <w:t>דתנן</w:t>
      </w:r>
      <w:proofErr w:type="spellEnd"/>
      <w:r w:rsidRPr="00C237F5">
        <w:rPr>
          <w:rFonts w:hint="cs"/>
          <w:rtl/>
          <w:lang w:eastAsia="he-IL"/>
        </w:rPr>
        <w:t xml:space="preserve"> </w:t>
      </w:r>
      <w:proofErr w:type="spellStart"/>
      <w:r w:rsidRPr="00C237F5">
        <w:rPr>
          <w:rFonts w:hint="cs"/>
          <w:rtl/>
          <w:lang w:eastAsia="he-IL"/>
        </w:rPr>
        <w:t>אוביר</w:t>
      </w:r>
      <w:proofErr w:type="spellEnd"/>
      <w:r w:rsidRPr="00C237F5">
        <w:rPr>
          <w:rFonts w:hint="cs"/>
          <w:rtl/>
          <w:lang w:eastAsia="he-IL"/>
        </w:rPr>
        <w:t xml:space="preserve"> ולא אעביד אשלם </w:t>
      </w:r>
      <w:proofErr w:type="spellStart"/>
      <w:r w:rsidRPr="00C237F5">
        <w:rPr>
          <w:rFonts w:hint="cs"/>
          <w:rtl/>
          <w:lang w:eastAsia="he-IL"/>
        </w:rPr>
        <w:t>במיטבא</w:t>
      </w:r>
      <w:proofErr w:type="spellEnd"/>
      <w:r w:rsidRPr="00C237F5">
        <w:rPr>
          <w:rFonts w:hint="cs"/>
          <w:rtl/>
          <w:lang w:eastAsia="he-IL"/>
        </w:rPr>
        <w:t xml:space="preserve">, כלומר מפני מה לא תקנו בה </w:t>
      </w:r>
      <w:proofErr w:type="spellStart"/>
      <w:r w:rsidRPr="00C237F5">
        <w:rPr>
          <w:rFonts w:hint="cs"/>
          <w:rtl/>
          <w:lang w:eastAsia="he-IL"/>
        </w:rPr>
        <w:t>כדתיקנו</w:t>
      </w:r>
      <w:proofErr w:type="spellEnd"/>
      <w:r w:rsidRPr="00C237F5">
        <w:rPr>
          <w:rFonts w:hint="cs"/>
          <w:rtl/>
          <w:lang w:eastAsia="he-IL"/>
        </w:rPr>
        <w:t xml:space="preserve"> </w:t>
      </w:r>
      <w:proofErr w:type="spellStart"/>
      <w:r w:rsidRPr="00C237F5">
        <w:rPr>
          <w:rFonts w:hint="cs"/>
          <w:rtl/>
          <w:lang w:eastAsia="he-IL"/>
        </w:rPr>
        <w:t>בההיא</w:t>
      </w:r>
      <w:proofErr w:type="spellEnd"/>
      <w:r w:rsidRPr="00C237F5">
        <w:rPr>
          <w:rFonts w:hint="cs"/>
          <w:rtl/>
          <w:lang w:eastAsia="he-IL"/>
        </w:rPr>
        <w:t xml:space="preserve">, ואהדר ליה משום </w:t>
      </w:r>
      <w:proofErr w:type="spellStart"/>
      <w:r w:rsidRPr="00C237F5">
        <w:rPr>
          <w:rFonts w:hint="cs"/>
          <w:rtl/>
          <w:lang w:eastAsia="he-IL"/>
        </w:rPr>
        <w:t>דגזים</w:t>
      </w:r>
      <w:proofErr w:type="spellEnd"/>
      <w:r w:rsidRPr="00C237F5">
        <w:rPr>
          <w:rFonts w:hint="cs"/>
          <w:rtl/>
          <w:lang w:eastAsia="he-IL"/>
        </w:rPr>
        <w:t xml:space="preserve">, </w:t>
      </w:r>
      <w:proofErr w:type="spellStart"/>
      <w:r w:rsidRPr="00C237F5">
        <w:rPr>
          <w:rFonts w:hint="cs"/>
          <w:rtl/>
          <w:lang w:eastAsia="he-IL"/>
        </w:rPr>
        <w:t>ובדגזים</w:t>
      </w:r>
      <w:proofErr w:type="spellEnd"/>
      <w:r w:rsidRPr="00C237F5">
        <w:rPr>
          <w:rFonts w:hint="cs"/>
          <w:rtl/>
          <w:lang w:eastAsia="he-IL"/>
        </w:rPr>
        <w:t xml:space="preserve"> לא תיקנו. וכן פירש </w:t>
      </w:r>
      <w:proofErr w:type="spellStart"/>
      <w:r w:rsidRPr="00C237F5">
        <w:rPr>
          <w:rFonts w:hint="cs"/>
          <w:rtl/>
          <w:lang w:eastAsia="he-IL"/>
        </w:rPr>
        <w:t>רה"ג</w:t>
      </w:r>
      <w:proofErr w:type="spellEnd"/>
      <w:r w:rsidRPr="00C237F5">
        <w:rPr>
          <w:rFonts w:hint="cs"/>
          <w:rtl/>
          <w:lang w:eastAsia="he-IL"/>
        </w:rPr>
        <w:t xml:space="preserve"> ז"ל". </w:t>
      </w:r>
    </w:p>
    <w:p w14:paraId="23FCA23B" w14:textId="77777777" w:rsidR="00F656D5" w:rsidRPr="00C237F5" w:rsidRDefault="00F656D5" w:rsidP="00F656D5">
      <w:pPr>
        <w:pStyle w:val="af"/>
        <w:rPr>
          <w:rtl/>
          <w:lang w:eastAsia="he-IL"/>
        </w:rPr>
      </w:pPr>
      <w:r w:rsidRPr="00C237F5">
        <w:rPr>
          <w:rFonts w:hint="cs"/>
          <w:rtl/>
          <w:lang w:eastAsia="he-IL"/>
        </w:rPr>
        <w:t xml:space="preserve">וכך סוברים גם </w:t>
      </w:r>
      <w:proofErr w:type="spellStart"/>
      <w:r w:rsidRPr="00C237F5">
        <w:rPr>
          <w:rFonts w:hint="cs"/>
          <w:rtl/>
          <w:lang w:eastAsia="he-IL"/>
        </w:rPr>
        <w:t>הר"ן</w:t>
      </w:r>
      <w:proofErr w:type="spellEnd"/>
      <w:r w:rsidRPr="00C237F5">
        <w:rPr>
          <w:rFonts w:hint="cs"/>
          <w:rtl/>
          <w:lang w:eastAsia="he-IL"/>
        </w:rPr>
        <w:t xml:space="preserve"> </w:t>
      </w:r>
      <w:proofErr w:type="spellStart"/>
      <w:r w:rsidRPr="00C237F5">
        <w:rPr>
          <w:rFonts w:hint="cs"/>
          <w:rtl/>
          <w:lang w:eastAsia="he-IL"/>
        </w:rPr>
        <w:t>והנמוקי</w:t>
      </w:r>
      <w:proofErr w:type="spellEnd"/>
      <w:r w:rsidRPr="00C237F5">
        <w:rPr>
          <w:rFonts w:hint="cs"/>
          <w:rtl/>
          <w:lang w:eastAsia="he-IL"/>
        </w:rPr>
        <w:t xml:space="preserve"> יוסף </w:t>
      </w:r>
      <w:r w:rsidRPr="00A0273D">
        <w:rPr>
          <w:rFonts w:hint="cs"/>
          <w:szCs w:val="24"/>
          <w:rtl/>
          <w:lang w:eastAsia="he-IL"/>
        </w:rPr>
        <w:t>(שם)</w:t>
      </w:r>
      <w:r w:rsidRPr="00C237F5">
        <w:rPr>
          <w:rFonts w:hint="cs"/>
          <w:rtl/>
          <w:lang w:eastAsia="he-IL"/>
        </w:rPr>
        <w:t>.</w:t>
      </w:r>
    </w:p>
    <w:p w14:paraId="2DE88102" w14:textId="77777777" w:rsidR="00F656D5" w:rsidRPr="00C237F5" w:rsidRDefault="00F656D5" w:rsidP="00F656D5">
      <w:pPr>
        <w:pStyle w:val="af"/>
        <w:rPr>
          <w:rtl/>
          <w:lang w:eastAsia="he-IL"/>
        </w:rPr>
      </w:pPr>
      <w:r w:rsidRPr="00C237F5">
        <w:rPr>
          <w:rFonts w:hint="cs"/>
          <w:rtl/>
          <w:lang w:eastAsia="he-IL"/>
        </w:rPr>
        <w:t xml:space="preserve">ולשיטה זו, כל חיוב או קנין שיחול רק בהתקיים התנאי, גם אם התנאי הוא "בידו" וגם אם התנאי הוא "לא גזים", מ"מ הוי אסמכתא, אלא שאם הוא גם "בידו" וגם "לא גזים", הרי זה חייב מתקנת חכמים </w:t>
      </w:r>
      <w:r w:rsidRPr="00A0273D">
        <w:rPr>
          <w:rFonts w:hint="cs"/>
          <w:szCs w:val="24"/>
          <w:rtl/>
          <w:lang w:eastAsia="he-IL"/>
        </w:rPr>
        <w:t xml:space="preserve">(בהערות על </w:t>
      </w:r>
      <w:proofErr w:type="spellStart"/>
      <w:r w:rsidRPr="00A0273D">
        <w:rPr>
          <w:rFonts w:hint="cs"/>
          <w:szCs w:val="24"/>
          <w:rtl/>
          <w:lang w:eastAsia="he-IL"/>
        </w:rPr>
        <w:t>הרשב"א</w:t>
      </w:r>
      <w:proofErr w:type="spellEnd"/>
      <w:r w:rsidRPr="00A0273D">
        <w:rPr>
          <w:rFonts w:hint="cs"/>
          <w:szCs w:val="24"/>
          <w:rtl/>
          <w:lang w:eastAsia="he-IL"/>
        </w:rPr>
        <w:t xml:space="preserve"> שם מובא, </w:t>
      </w:r>
      <w:proofErr w:type="spellStart"/>
      <w:r w:rsidRPr="00A0273D">
        <w:rPr>
          <w:rFonts w:hint="cs"/>
          <w:szCs w:val="24"/>
          <w:rtl/>
          <w:lang w:eastAsia="he-IL"/>
        </w:rPr>
        <w:t>שרה"ג</w:t>
      </w:r>
      <w:proofErr w:type="spellEnd"/>
      <w:r w:rsidRPr="00A0273D">
        <w:rPr>
          <w:rFonts w:hint="cs"/>
          <w:szCs w:val="24"/>
          <w:rtl/>
          <w:lang w:eastAsia="he-IL"/>
        </w:rPr>
        <w:t xml:space="preserve"> בספר המקח במשפטי התנאים כתב שחיובו הוא מדין מזיק, ויש לעיין בזה)</w:t>
      </w:r>
      <w:r w:rsidRPr="00C237F5">
        <w:rPr>
          <w:rFonts w:hint="cs"/>
          <w:rtl/>
          <w:lang w:eastAsia="he-IL"/>
        </w:rPr>
        <w:t>.</w:t>
      </w:r>
    </w:p>
    <w:p w14:paraId="4BA9FFD2" w14:textId="77777777" w:rsidR="00F656D5" w:rsidRPr="00C237F5" w:rsidRDefault="00F656D5" w:rsidP="00F656D5">
      <w:pPr>
        <w:pStyle w:val="af"/>
        <w:rPr>
          <w:rtl/>
          <w:lang w:eastAsia="he-IL"/>
        </w:rPr>
      </w:pPr>
      <w:r w:rsidRPr="00C237F5">
        <w:rPr>
          <w:rFonts w:hint="cs"/>
          <w:rtl/>
          <w:lang w:eastAsia="he-IL"/>
        </w:rPr>
        <w:t>המקרה שלפנינו הינו בגדר "שאינו בידו" ו"גזים", משום שהגירושין אינן בידו והם תלויים ביד אחרים שהרי ללא הסכמת ה</w:t>
      </w:r>
      <w:r>
        <w:rPr>
          <w:rFonts w:hint="cs"/>
          <w:rtl/>
          <w:lang w:eastAsia="he-IL"/>
        </w:rPr>
        <w:t>אישה</w:t>
      </w:r>
      <w:r w:rsidRPr="00C237F5">
        <w:rPr>
          <w:rFonts w:hint="cs"/>
          <w:rtl/>
          <w:lang w:eastAsia="he-IL"/>
        </w:rPr>
        <w:t xml:space="preserve"> או פסיקת בית דין, לא ניתן להתגרש לאחר חדר"ג. ובנוסף, נתינת מחצית דירה </w:t>
      </w:r>
      <w:r>
        <w:rPr>
          <w:rFonts w:hint="cs"/>
          <w:rtl/>
          <w:lang w:eastAsia="he-IL"/>
        </w:rPr>
        <w:t>ש</w:t>
      </w:r>
      <w:r w:rsidRPr="00C237F5">
        <w:rPr>
          <w:rFonts w:hint="cs"/>
          <w:rtl/>
          <w:lang w:eastAsia="he-IL"/>
        </w:rPr>
        <w:t xml:space="preserve">שוויה גדול, היא בגדר "גזים". לפיכך מקרה דנן על פי כללי ההלכה הוא בגדר אסמכתא שאינה קונה. להלן נבדוק כהשלכה למקרה </w:t>
      </w:r>
      <w:r>
        <w:rPr>
          <w:rFonts w:hint="cs"/>
          <w:rtl/>
          <w:lang w:eastAsia="he-IL"/>
        </w:rPr>
        <w:t>דנן</w:t>
      </w:r>
      <w:r w:rsidRPr="00C237F5">
        <w:rPr>
          <w:rFonts w:hint="cs"/>
          <w:rtl/>
          <w:lang w:eastAsia="he-IL"/>
        </w:rPr>
        <w:t>, מהן הדרכים לתיקון חיסרון אסמכתא.</w:t>
      </w:r>
    </w:p>
    <w:p w14:paraId="53C7E9D0" w14:textId="77777777" w:rsidR="00F656D5" w:rsidRPr="00712868" w:rsidRDefault="00F656D5" w:rsidP="00F656D5">
      <w:pPr>
        <w:pStyle w:val="-0"/>
        <w:rPr>
          <w:rtl/>
        </w:rPr>
      </w:pPr>
      <w:r w:rsidRPr="00712868">
        <w:rPr>
          <w:rFonts w:hint="cs"/>
          <w:rtl/>
        </w:rPr>
        <w:t>הדרכים לתיקון חיסרון דין אסמכתא</w:t>
      </w:r>
    </w:p>
    <w:p w14:paraId="3761B830" w14:textId="77777777" w:rsidR="00F656D5" w:rsidRPr="00C237F5" w:rsidRDefault="00F656D5" w:rsidP="00F656D5">
      <w:pPr>
        <w:pStyle w:val="-0"/>
        <w:numPr>
          <w:ilvl w:val="0"/>
          <w:numId w:val="46"/>
        </w:numPr>
        <w:rPr>
          <w:rtl/>
          <w:lang w:eastAsia="he-IL"/>
        </w:rPr>
      </w:pPr>
      <w:r w:rsidRPr="00C237F5">
        <w:rPr>
          <w:rFonts w:hint="cs"/>
          <w:rtl/>
          <w:lang w:eastAsia="he-IL"/>
        </w:rPr>
        <w:t>"קנה מעכשיו" ו"בית דין חשוב" באסמכתא</w:t>
      </w:r>
    </w:p>
    <w:p w14:paraId="3AE3EB4B" w14:textId="77777777" w:rsidR="00F656D5" w:rsidRPr="00C237F5" w:rsidRDefault="00F656D5" w:rsidP="00F656D5">
      <w:pPr>
        <w:snapToGrid w:val="0"/>
        <w:spacing w:after="120"/>
        <w:rPr>
          <w:kern w:val="28"/>
          <w:rtl/>
          <w:lang w:eastAsia="he-IL"/>
        </w:rPr>
      </w:pPr>
      <w:proofErr w:type="spellStart"/>
      <w:r w:rsidRPr="00C237F5">
        <w:rPr>
          <w:rFonts w:hint="cs"/>
          <w:kern w:val="28"/>
          <w:rtl/>
          <w:lang w:eastAsia="he-IL"/>
        </w:rPr>
        <w:t>בשו"ע</w:t>
      </w:r>
      <w:proofErr w:type="spellEnd"/>
      <w:r w:rsidRPr="00C237F5">
        <w:rPr>
          <w:rFonts w:hint="cs"/>
          <w:kern w:val="28"/>
          <w:rtl/>
          <w:lang w:eastAsia="he-IL"/>
        </w:rPr>
        <w:t xml:space="preserve"> שם </w:t>
      </w:r>
      <w:r w:rsidRPr="00A0273D">
        <w:rPr>
          <w:rFonts w:hint="cs"/>
          <w:kern w:val="28"/>
          <w:szCs w:val="24"/>
          <w:rtl/>
          <w:lang w:eastAsia="he-IL"/>
        </w:rPr>
        <w:t>(</w:t>
      </w:r>
      <w:r w:rsidRPr="00A0273D">
        <w:rPr>
          <w:kern w:val="28"/>
          <w:szCs w:val="24"/>
          <w:rtl/>
          <w:lang w:eastAsia="he-IL"/>
        </w:rPr>
        <w:t>סעיף יד</w:t>
      </w:r>
      <w:r w:rsidRPr="00A0273D">
        <w:rPr>
          <w:rFonts w:hint="cs"/>
          <w:kern w:val="28"/>
          <w:szCs w:val="24"/>
          <w:rtl/>
          <w:lang w:eastAsia="he-IL"/>
        </w:rPr>
        <w:t>)</w:t>
      </w:r>
      <w:r w:rsidRPr="00C237F5">
        <w:rPr>
          <w:rFonts w:hint="cs"/>
          <w:kern w:val="28"/>
          <w:rtl/>
          <w:lang w:eastAsia="he-IL"/>
        </w:rPr>
        <w:t xml:space="preserve"> נפסק:</w:t>
      </w:r>
    </w:p>
    <w:p w14:paraId="54C67EA0" w14:textId="77777777" w:rsidR="00F656D5" w:rsidRPr="00C237F5" w:rsidRDefault="00F656D5" w:rsidP="00F656D5">
      <w:pPr>
        <w:pStyle w:val="aa"/>
        <w:rPr>
          <w:rtl/>
          <w:lang w:eastAsia="he-IL"/>
        </w:rPr>
      </w:pPr>
      <w:r w:rsidRPr="00C237F5">
        <w:rPr>
          <w:rtl/>
          <w:lang w:eastAsia="he-IL"/>
        </w:rPr>
        <w:t xml:space="preserve">כל האומר קנה מעכשיו, אין כאן אסמכתא כלל וקנה, שאילו לא גמר להקנות לא הקנהו מעכשיו. כיצד, אם באתי מכאן ועד יום פלוני קנה בית זה מעכשיו, וקנו מידו על כך, הרי זה קנה אם בא בתוך הזמן, וכן כל כיוצא בזה. </w:t>
      </w:r>
    </w:p>
    <w:p w14:paraId="5DF4ACEB" w14:textId="77777777" w:rsidR="00F656D5" w:rsidRPr="00C237F5" w:rsidRDefault="00F656D5" w:rsidP="00F656D5">
      <w:pPr>
        <w:pStyle w:val="aa"/>
        <w:rPr>
          <w:rtl/>
          <w:lang w:eastAsia="he-IL"/>
        </w:rPr>
      </w:pPr>
      <w:r w:rsidRPr="00C237F5">
        <w:rPr>
          <w:rtl/>
          <w:lang w:eastAsia="he-IL"/>
        </w:rPr>
        <w:t>הגה</w:t>
      </w:r>
      <w:r w:rsidRPr="00C237F5">
        <w:rPr>
          <w:rFonts w:hint="cs"/>
          <w:rtl/>
          <w:lang w:eastAsia="he-IL"/>
        </w:rPr>
        <w:t>,</w:t>
      </w:r>
      <w:r w:rsidRPr="00C237F5">
        <w:rPr>
          <w:rtl/>
          <w:lang w:eastAsia="he-IL"/>
        </w:rPr>
        <w:t xml:space="preserve"> וי"א </w:t>
      </w:r>
      <w:proofErr w:type="spellStart"/>
      <w:r w:rsidRPr="00C237F5">
        <w:rPr>
          <w:rtl/>
          <w:lang w:eastAsia="he-IL"/>
        </w:rPr>
        <w:t>דמעכשיו</w:t>
      </w:r>
      <w:proofErr w:type="spellEnd"/>
      <w:r w:rsidRPr="00C237F5">
        <w:rPr>
          <w:rtl/>
          <w:lang w:eastAsia="he-IL"/>
        </w:rPr>
        <w:t xml:space="preserve"> לחוד לא </w:t>
      </w:r>
      <w:r>
        <w:rPr>
          <w:rtl/>
          <w:lang w:eastAsia="he-IL"/>
        </w:rPr>
        <w:t xml:space="preserve">מועיל </w:t>
      </w:r>
      <w:r w:rsidRPr="00C237F5">
        <w:rPr>
          <w:rtl/>
          <w:lang w:eastAsia="he-IL"/>
        </w:rPr>
        <w:t xml:space="preserve">לסלק אסמכתא, אלא בעינן ג"כ שיקנו ממנו בבית דין חשוב ומעכשיו </w:t>
      </w:r>
      <w:r w:rsidRPr="00A0273D">
        <w:rPr>
          <w:szCs w:val="24"/>
          <w:rtl/>
          <w:lang w:eastAsia="he-IL"/>
        </w:rPr>
        <w:t xml:space="preserve">(תוספות </w:t>
      </w:r>
      <w:proofErr w:type="spellStart"/>
      <w:r w:rsidRPr="00A0273D">
        <w:rPr>
          <w:szCs w:val="24"/>
          <w:rtl/>
          <w:lang w:eastAsia="he-IL"/>
        </w:rPr>
        <w:t>והרא"ש</w:t>
      </w:r>
      <w:proofErr w:type="spellEnd"/>
      <w:r w:rsidRPr="00A0273D">
        <w:rPr>
          <w:szCs w:val="24"/>
          <w:rtl/>
          <w:lang w:eastAsia="he-IL"/>
        </w:rPr>
        <w:t xml:space="preserve"> ומרדכי פרק איזהו נשך)</w:t>
      </w:r>
      <w:r w:rsidRPr="00C237F5">
        <w:rPr>
          <w:rtl/>
          <w:lang w:eastAsia="he-IL"/>
        </w:rPr>
        <w:t xml:space="preserve">. </w:t>
      </w:r>
    </w:p>
    <w:p w14:paraId="0E9AA9B0" w14:textId="77777777" w:rsidR="00F656D5" w:rsidRPr="00C237F5" w:rsidRDefault="00F656D5" w:rsidP="00F656D5">
      <w:pPr>
        <w:pStyle w:val="af"/>
        <w:rPr>
          <w:rtl/>
          <w:lang w:eastAsia="he-IL"/>
        </w:rPr>
      </w:pPr>
      <w:proofErr w:type="spellStart"/>
      <w:r w:rsidRPr="00C237F5">
        <w:rPr>
          <w:rFonts w:hint="cs"/>
          <w:rtl/>
          <w:lang w:eastAsia="he-IL"/>
        </w:rPr>
        <w:t>וה</w:t>
      </w:r>
      <w:r w:rsidRPr="00C237F5">
        <w:rPr>
          <w:rtl/>
          <w:lang w:eastAsia="he-IL"/>
        </w:rPr>
        <w:t>סמ"ע</w:t>
      </w:r>
      <w:proofErr w:type="spellEnd"/>
      <w:r w:rsidRPr="00C237F5">
        <w:rPr>
          <w:rtl/>
          <w:lang w:eastAsia="he-IL"/>
        </w:rPr>
        <w:t xml:space="preserve"> </w:t>
      </w:r>
      <w:r w:rsidRPr="00C237F5">
        <w:rPr>
          <w:rFonts w:hint="cs"/>
          <w:rtl/>
          <w:lang w:eastAsia="he-IL"/>
        </w:rPr>
        <w:t xml:space="preserve">שם </w:t>
      </w:r>
      <w:r w:rsidRPr="00A0273D">
        <w:rPr>
          <w:rFonts w:hint="cs"/>
          <w:szCs w:val="24"/>
          <w:rtl/>
          <w:lang w:eastAsia="he-IL"/>
        </w:rPr>
        <w:t>(</w:t>
      </w:r>
      <w:proofErr w:type="spellStart"/>
      <w:r w:rsidRPr="00A0273D">
        <w:rPr>
          <w:rFonts w:hint="cs"/>
          <w:szCs w:val="24"/>
          <w:rtl/>
          <w:lang w:eastAsia="he-IL"/>
        </w:rPr>
        <w:t>סק"מ</w:t>
      </w:r>
      <w:proofErr w:type="spellEnd"/>
      <w:r w:rsidRPr="00A0273D">
        <w:rPr>
          <w:rFonts w:hint="cs"/>
          <w:szCs w:val="24"/>
          <w:rtl/>
          <w:lang w:eastAsia="he-IL"/>
        </w:rPr>
        <w:t>)</w:t>
      </w:r>
      <w:r w:rsidRPr="00C237F5">
        <w:rPr>
          <w:rFonts w:hint="cs"/>
          <w:rtl/>
          <w:lang w:eastAsia="he-IL"/>
        </w:rPr>
        <w:t xml:space="preserve"> כתב</w:t>
      </w:r>
      <w:r>
        <w:rPr>
          <w:rFonts w:hint="cs"/>
          <w:rtl/>
          <w:lang w:eastAsia="he-IL"/>
        </w:rPr>
        <w:t>:</w:t>
      </w:r>
    </w:p>
    <w:p w14:paraId="5E6C7125" w14:textId="77777777" w:rsidR="00F656D5" w:rsidRPr="00C237F5" w:rsidRDefault="00F656D5" w:rsidP="00F656D5">
      <w:pPr>
        <w:pStyle w:val="aa"/>
        <w:rPr>
          <w:rtl/>
          <w:lang w:eastAsia="he-IL"/>
        </w:rPr>
      </w:pPr>
      <w:r w:rsidRPr="00C237F5">
        <w:rPr>
          <w:rtl/>
          <w:lang w:eastAsia="he-IL"/>
        </w:rPr>
        <w:t xml:space="preserve">שיקנו ממנו </w:t>
      </w:r>
      <w:proofErr w:type="spellStart"/>
      <w:r w:rsidRPr="00C237F5">
        <w:rPr>
          <w:rtl/>
          <w:lang w:eastAsia="he-IL"/>
        </w:rPr>
        <w:t>ב</w:t>
      </w:r>
      <w:r>
        <w:rPr>
          <w:rFonts w:hint="cs"/>
          <w:rtl/>
          <w:lang w:eastAsia="he-IL"/>
        </w:rPr>
        <w:t>ב"ד</w:t>
      </w:r>
      <w:proofErr w:type="spellEnd"/>
      <w:r w:rsidRPr="00C237F5">
        <w:rPr>
          <w:rtl/>
          <w:lang w:eastAsia="he-IL"/>
        </w:rPr>
        <w:t xml:space="preserve"> חשוב ומעכשיו. עיין פרישה ודרישה, שהוכחתי </w:t>
      </w:r>
      <w:proofErr w:type="spellStart"/>
      <w:r w:rsidRPr="00C237F5">
        <w:rPr>
          <w:rtl/>
          <w:lang w:eastAsia="he-IL"/>
        </w:rPr>
        <w:t>דדעת</w:t>
      </w:r>
      <w:proofErr w:type="spellEnd"/>
      <w:r w:rsidRPr="00C237F5">
        <w:rPr>
          <w:rtl/>
          <w:lang w:eastAsia="he-IL"/>
        </w:rPr>
        <w:t xml:space="preserve"> ה</w:t>
      </w:r>
      <w:r>
        <w:rPr>
          <w:rtl/>
          <w:lang w:eastAsia="he-IL"/>
        </w:rPr>
        <w:t>תוספות</w:t>
      </w:r>
      <w:r w:rsidRPr="00C237F5">
        <w:rPr>
          <w:rtl/>
          <w:lang w:eastAsia="he-IL"/>
        </w:rPr>
        <w:t xml:space="preserve"> </w:t>
      </w:r>
      <w:proofErr w:type="spellStart"/>
      <w:r w:rsidRPr="00C237F5">
        <w:rPr>
          <w:rtl/>
          <w:lang w:eastAsia="he-IL"/>
        </w:rPr>
        <w:t>והרא"ש</w:t>
      </w:r>
      <w:proofErr w:type="spellEnd"/>
      <w:r w:rsidRPr="00C237F5">
        <w:rPr>
          <w:rtl/>
          <w:lang w:eastAsia="he-IL"/>
        </w:rPr>
        <w:t xml:space="preserve"> והטור </w:t>
      </w:r>
      <w:proofErr w:type="spellStart"/>
      <w:r w:rsidRPr="00C237F5">
        <w:rPr>
          <w:rtl/>
          <w:lang w:eastAsia="he-IL"/>
        </w:rPr>
        <w:t>דבקנין</w:t>
      </w:r>
      <w:proofErr w:type="spellEnd"/>
      <w:r w:rsidRPr="00C237F5">
        <w:rPr>
          <w:rtl/>
          <w:lang w:eastAsia="he-IL"/>
        </w:rPr>
        <w:t xml:space="preserve"> סודר בב</w:t>
      </w:r>
      <w:r>
        <w:rPr>
          <w:rFonts w:hint="cs"/>
          <w:rtl/>
          <w:lang w:eastAsia="he-IL"/>
        </w:rPr>
        <w:t>י</w:t>
      </w:r>
      <w:r w:rsidRPr="00C237F5">
        <w:rPr>
          <w:rtl/>
          <w:lang w:eastAsia="he-IL"/>
        </w:rPr>
        <w:t>"ד חשוב לחוד סגי, וא</w:t>
      </w:r>
      <w:r>
        <w:rPr>
          <w:rFonts w:hint="cs"/>
          <w:rtl/>
          <w:lang w:eastAsia="he-IL"/>
        </w:rPr>
        <w:t xml:space="preserve">ין </w:t>
      </w:r>
      <w:r w:rsidRPr="00C237F5">
        <w:rPr>
          <w:rtl/>
          <w:lang w:eastAsia="he-IL"/>
        </w:rPr>
        <w:t>צ</w:t>
      </w:r>
      <w:r>
        <w:rPr>
          <w:rFonts w:hint="cs"/>
          <w:rtl/>
          <w:lang w:eastAsia="he-IL"/>
        </w:rPr>
        <w:t>ריך</w:t>
      </w:r>
      <w:r w:rsidRPr="00C237F5">
        <w:rPr>
          <w:rtl/>
          <w:lang w:eastAsia="he-IL"/>
        </w:rPr>
        <w:t xml:space="preserve"> לפרש </w:t>
      </w:r>
      <w:proofErr w:type="spellStart"/>
      <w:r w:rsidRPr="00C237F5">
        <w:rPr>
          <w:rtl/>
          <w:lang w:eastAsia="he-IL"/>
        </w:rPr>
        <w:t>בהדיא</w:t>
      </w:r>
      <w:proofErr w:type="spellEnd"/>
      <w:r w:rsidRPr="00C237F5">
        <w:rPr>
          <w:rtl/>
          <w:lang w:eastAsia="he-IL"/>
        </w:rPr>
        <w:t xml:space="preserve"> מעכשיו</w:t>
      </w:r>
      <w:r w:rsidRPr="00C237F5">
        <w:rPr>
          <w:rFonts w:hint="cs"/>
          <w:rtl/>
          <w:lang w:eastAsia="he-IL"/>
        </w:rPr>
        <w:t>,</w:t>
      </w:r>
      <w:r w:rsidRPr="00C237F5">
        <w:rPr>
          <w:rtl/>
          <w:lang w:eastAsia="he-IL"/>
        </w:rPr>
        <w:t xml:space="preserve"> </w:t>
      </w:r>
      <w:proofErr w:type="spellStart"/>
      <w:r w:rsidRPr="00C237F5">
        <w:rPr>
          <w:rtl/>
          <w:lang w:eastAsia="he-IL"/>
        </w:rPr>
        <w:t>דסתם</w:t>
      </w:r>
      <w:proofErr w:type="spellEnd"/>
      <w:r w:rsidRPr="00C237F5">
        <w:rPr>
          <w:rtl/>
          <w:lang w:eastAsia="he-IL"/>
        </w:rPr>
        <w:t xml:space="preserve"> קנין </w:t>
      </w:r>
      <w:proofErr w:type="spellStart"/>
      <w:r w:rsidRPr="00C237F5">
        <w:rPr>
          <w:rtl/>
          <w:lang w:eastAsia="he-IL"/>
        </w:rPr>
        <w:t>בב"ד</w:t>
      </w:r>
      <w:proofErr w:type="spellEnd"/>
      <w:r w:rsidRPr="00C237F5">
        <w:rPr>
          <w:rtl/>
          <w:lang w:eastAsia="he-IL"/>
        </w:rPr>
        <w:t xml:space="preserve"> חשוב הוא מעכשיו, אם לא שהתנה </w:t>
      </w:r>
      <w:proofErr w:type="spellStart"/>
      <w:r w:rsidRPr="00C237F5">
        <w:rPr>
          <w:rtl/>
          <w:lang w:eastAsia="he-IL"/>
        </w:rPr>
        <w:t>בהדיא</w:t>
      </w:r>
      <w:proofErr w:type="spellEnd"/>
      <w:r w:rsidRPr="00C237F5">
        <w:rPr>
          <w:rtl/>
          <w:lang w:eastAsia="he-IL"/>
        </w:rPr>
        <w:t xml:space="preserve"> שלא יתחיל הקנין מעכשיו, דאז לא מהני ליה נמי קנין </w:t>
      </w:r>
      <w:proofErr w:type="spellStart"/>
      <w:r w:rsidRPr="00C237F5">
        <w:rPr>
          <w:rtl/>
          <w:lang w:eastAsia="he-IL"/>
        </w:rPr>
        <w:t>דב"ד</w:t>
      </w:r>
      <w:proofErr w:type="spellEnd"/>
      <w:r w:rsidRPr="00C237F5">
        <w:rPr>
          <w:rtl/>
          <w:lang w:eastAsia="he-IL"/>
        </w:rPr>
        <w:t xml:space="preserve"> חשוב, </w:t>
      </w:r>
      <w:proofErr w:type="spellStart"/>
      <w:r w:rsidRPr="00C237F5">
        <w:rPr>
          <w:rtl/>
          <w:lang w:eastAsia="he-IL"/>
        </w:rPr>
        <w:t>והשתא</w:t>
      </w:r>
      <w:proofErr w:type="spellEnd"/>
      <w:r w:rsidRPr="00C237F5">
        <w:rPr>
          <w:rtl/>
          <w:lang w:eastAsia="he-IL"/>
        </w:rPr>
        <w:t xml:space="preserve"> אתי שפיר הא </w:t>
      </w:r>
      <w:proofErr w:type="spellStart"/>
      <w:r w:rsidRPr="00C237F5">
        <w:rPr>
          <w:rtl/>
          <w:lang w:eastAsia="he-IL"/>
        </w:rPr>
        <w:t>דסיים</w:t>
      </w:r>
      <w:proofErr w:type="spellEnd"/>
      <w:r w:rsidRPr="00C237F5">
        <w:rPr>
          <w:rtl/>
          <w:lang w:eastAsia="he-IL"/>
        </w:rPr>
        <w:t xml:space="preserve"> וכתב המחבר אחר זה בסעיף ט"ו ז"ל</w:t>
      </w:r>
      <w:r>
        <w:rPr>
          <w:rFonts w:hint="cs"/>
          <w:rtl/>
          <w:lang w:eastAsia="he-IL"/>
        </w:rPr>
        <w:t>:</w:t>
      </w:r>
      <w:r w:rsidRPr="00C237F5">
        <w:rPr>
          <w:rtl/>
          <w:lang w:eastAsia="he-IL"/>
        </w:rPr>
        <w:t xml:space="preserve"> אסמכתא שקנו עליה </w:t>
      </w:r>
      <w:proofErr w:type="spellStart"/>
      <w:r w:rsidRPr="00C237F5">
        <w:rPr>
          <w:rtl/>
          <w:lang w:eastAsia="he-IL"/>
        </w:rPr>
        <w:t>בב"ד</w:t>
      </w:r>
      <w:proofErr w:type="spellEnd"/>
      <w:r w:rsidRPr="00C237F5">
        <w:rPr>
          <w:rtl/>
          <w:lang w:eastAsia="he-IL"/>
        </w:rPr>
        <w:t xml:space="preserve"> חשוב ה</w:t>
      </w:r>
      <w:r>
        <w:rPr>
          <w:rFonts w:hint="cs"/>
          <w:rtl/>
          <w:lang w:eastAsia="he-IL"/>
        </w:rPr>
        <w:t>רי זה</w:t>
      </w:r>
      <w:r w:rsidRPr="00C237F5">
        <w:rPr>
          <w:rtl/>
          <w:lang w:eastAsia="he-IL"/>
        </w:rPr>
        <w:t xml:space="preserve"> קנה, ולא כתב </w:t>
      </w:r>
      <w:proofErr w:type="spellStart"/>
      <w:r w:rsidRPr="00C237F5">
        <w:rPr>
          <w:rtl/>
          <w:lang w:eastAsia="he-IL"/>
        </w:rPr>
        <w:t>מור"ם</w:t>
      </w:r>
      <w:proofErr w:type="spellEnd"/>
      <w:r w:rsidRPr="00C237F5">
        <w:rPr>
          <w:rtl/>
          <w:lang w:eastAsia="he-IL"/>
        </w:rPr>
        <w:t xml:space="preserve"> עליה דעת י"א הנ"ל </w:t>
      </w:r>
      <w:proofErr w:type="spellStart"/>
      <w:r w:rsidRPr="00C237F5">
        <w:rPr>
          <w:rtl/>
          <w:lang w:eastAsia="he-IL"/>
        </w:rPr>
        <w:t>דבעינן</w:t>
      </w:r>
      <w:proofErr w:type="spellEnd"/>
      <w:r w:rsidRPr="00C237F5">
        <w:rPr>
          <w:rtl/>
          <w:lang w:eastAsia="he-IL"/>
        </w:rPr>
        <w:t xml:space="preserve"> תרתי ב"ד [חשוב] ומעכשיו</w:t>
      </w:r>
      <w:r w:rsidRPr="00C237F5">
        <w:rPr>
          <w:rFonts w:hint="cs"/>
          <w:rtl/>
          <w:lang w:eastAsia="he-IL"/>
        </w:rPr>
        <w:t>.</w:t>
      </w:r>
      <w:r w:rsidRPr="00C237F5">
        <w:rPr>
          <w:rtl/>
          <w:lang w:eastAsia="he-IL"/>
        </w:rPr>
        <w:t xml:space="preserve"> גם שם אחר זה כתב </w:t>
      </w:r>
      <w:proofErr w:type="spellStart"/>
      <w:r w:rsidRPr="00C237F5">
        <w:rPr>
          <w:rtl/>
          <w:lang w:eastAsia="he-IL"/>
        </w:rPr>
        <w:t>מור"ם</w:t>
      </w:r>
      <w:proofErr w:type="spellEnd"/>
      <w:r w:rsidRPr="00C237F5">
        <w:rPr>
          <w:rtl/>
          <w:lang w:eastAsia="he-IL"/>
        </w:rPr>
        <w:t xml:space="preserve"> ז"ל</w:t>
      </w:r>
      <w:r>
        <w:rPr>
          <w:rFonts w:hint="cs"/>
          <w:rtl/>
          <w:lang w:eastAsia="he-IL"/>
        </w:rPr>
        <w:t>:</w:t>
      </w:r>
      <w:r w:rsidRPr="00C237F5">
        <w:rPr>
          <w:rtl/>
          <w:lang w:eastAsia="he-IL"/>
        </w:rPr>
        <w:t xml:space="preserve"> ויש אומרים אף על גב דלא התפיס זכיותיו מהני הואיל וקנו מידו בבית דין חשוב, ולא כתב נמי הואיל ואמר מעכשיו. </w:t>
      </w:r>
    </w:p>
    <w:p w14:paraId="013D78BA" w14:textId="77777777" w:rsidR="00F656D5" w:rsidRPr="00C237F5" w:rsidRDefault="00F656D5" w:rsidP="00F656D5">
      <w:pPr>
        <w:pStyle w:val="aa"/>
        <w:rPr>
          <w:rtl/>
          <w:lang w:eastAsia="he-IL"/>
        </w:rPr>
      </w:pPr>
      <w:r w:rsidRPr="00C237F5">
        <w:rPr>
          <w:rtl/>
          <w:lang w:eastAsia="he-IL"/>
        </w:rPr>
        <w:t xml:space="preserve">אלא על </w:t>
      </w:r>
      <w:proofErr w:type="spellStart"/>
      <w:r w:rsidRPr="00C237F5">
        <w:rPr>
          <w:rtl/>
          <w:lang w:eastAsia="he-IL"/>
        </w:rPr>
        <w:t>כרחך</w:t>
      </w:r>
      <w:proofErr w:type="spellEnd"/>
      <w:r w:rsidRPr="00C237F5">
        <w:rPr>
          <w:rFonts w:hint="cs"/>
          <w:rtl/>
          <w:lang w:eastAsia="he-IL"/>
        </w:rPr>
        <w:t>,</w:t>
      </w:r>
      <w:r w:rsidRPr="00C237F5">
        <w:rPr>
          <w:rtl/>
          <w:lang w:eastAsia="he-IL"/>
        </w:rPr>
        <w:t xml:space="preserve"> צ"ל </w:t>
      </w:r>
      <w:proofErr w:type="spellStart"/>
      <w:r w:rsidRPr="00C237F5">
        <w:rPr>
          <w:rtl/>
          <w:lang w:eastAsia="he-IL"/>
        </w:rPr>
        <w:t>דמעכשיו</w:t>
      </w:r>
      <w:proofErr w:type="spellEnd"/>
      <w:r w:rsidRPr="00C237F5">
        <w:rPr>
          <w:rtl/>
          <w:lang w:eastAsia="he-IL"/>
        </w:rPr>
        <w:t xml:space="preserve"> </w:t>
      </w:r>
      <w:proofErr w:type="spellStart"/>
      <w:r w:rsidRPr="00C237F5">
        <w:rPr>
          <w:rtl/>
          <w:lang w:eastAsia="he-IL"/>
        </w:rPr>
        <w:t>דכתב</w:t>
      </w:r>
      <w:proofErr w:type="spellEnd"/>
      <w:r w:rsidRPr="00C237F5">
        <w:rPr>
          <w:rtl/>
          <w:lang w:eastAsia="he-IL"/>
        </w:rPr>
        <w:t xml:space="preserve"> כאן</w:t>
      </w:r>
      <w:r w:rsidRPr="00C237F5">
        <w:rPr>
          <w:rFonts w:hint="cs"/>
          <w:rtl/>
          <w:lang w:eastAsia="he-IL"/>
        </w:rPr>
        <w:t>,</w:t>
      </w:r>
      <w:r w:rsidRPr="00C237F5">
        <w:rPr>
          <w:rtl/>
          <w:lang w:eastAsia="he-IL"/>
        </w:rPr>
        <w:t xml:space="preserve"> ר"ל </w:t>
      </w:r>
      <w:proofErr w:type="spellStart"/>
      <w:r w:rsidRPr="00C237F5">
        <w:rPr>
          <w:rtl/>
          <w:lang w:eastAsia="he-IL"/>
        </w:rPr>
        <w:t>לאפוקי</w:t>
      </w:r>
      <w:proofErr w:type="spellEnd"/>
      <w:r w:rsidRPr="00C237F5">
        <w:rPr>
          <w:rtl/>
          <w:lang w:eastAsia="he-IL"/>
        </w:rPr>
        <w:t xml:space="preserve"> אם אמר [שלא] מעכשיו. א</w:t>
      </w:r>
      <w:r w:rsidRPr="00C237F5">
        <w:rPr>
          <w:rFonts w:hint="cs"/>
          <w:rtl/>
          <w:lang w:eastAsia="he-IL"/>
        </w:rPr>
        <w:t>י נמי</w:t>
      </w:r>
      <w:r w:rsidRPr="00C237F5">
        <w:rPr>
          <w:rtl/>
          <w:lang w:eastAsia="he-IL"/>
        </w:rPr>
        <w:t xml:space="preserve"> </w:t>
      </w:r>
      <w:proofErr w:type="spellStart"/>
      <w:r w:rsidRPr="00C237F5">
        <w:rPr>
          <w:rtl/>
          <w:lang w:eastAsia="he-IL"/>
        </w:rPr>
        <w:t>קאי</w:t>
      </w:r>
      <w:proofErr w:type="spellEnd"/>
      <w:r w:rsidRPr="00C237F5">
        <w:rPr>
          <w:rtl/>
          <w:lang w:eastAsia="he-IL"/>
        </w:rPr>
        <w:t xml:space="preserve"> </w:t>
      </w:r>
      <w:proofErr w:type="spellStart"/>
      <w:r w:rsidRPr="00C237F5">
        <w:rPr>
          <w:rtl/>
          <w:lang w:eastAsia="he-IL"/>
        </w:rPr>
        <w:t>אדברי</w:t>
      </w:r>
      <w:proofErr w:type="spellEnd"/>
      <w:r w:rsidRPr="00C237F5">
        <w:rPr>
          <w:rtl/>
          <w:lang w:eastAsia="he-IL"/>
        </w:rPr>
        <w:t xml:space="preserve"> המחבר </w:t>
      </w:r>
      <w:proofErr w:type="spellStart"/>
      <w:r w:rsidRPr="00C237F5">
        <w:rPr>
          <w:rtl/>
          <w:lang w:eastAsia="he-IL"/>
        </w:rPr>
        <w:t>דלפניו</w:t>
      </w:r>
      <w:proofErr w:type="spellEnd"/>
      <w:r w:rsidRPr="00C237F5">
        <w:rPr>
          <w:rtl/>
          <w:lang w:eastAsia="he-IL"/>
        </w:rPr>
        <w:t xml:space="preserve"> </w:t>
      </w:r>
      <w:proofErr w:type="spellStart"/>
      <w:r w:rsidRPr="00C237F5">
        <w:rPr>
          <w:rtl/>
          <w:lang w:eastAsia="he-IL"/>
        </w:rPr>
        <w:t>דכתב</w:t>
      </w:r>
      <w:proofErr w:type="spellEnd"/>
      <w:r w:rsidRPr="00C237F5">
        <w:rPr>
          <w:rtl/>
          <w:lang w:eastAsia="he-IL"/>
        </w:rPr>
        <w:t xml:space="preserve"> </w:t>
      </w:r>
      <w:proofErr w:type="spellStart"/>
      <w:r w:rsidRPr="00C237F5">
        <w:rPr>
          <w:rtl/>
          <w:lang w:eastAsia="he-IL"/>
        </w:rPr>
        <w:t>דמעכשיו</w:t>
      </w:r>
      <w:proofErr w:type="spellEnd"/>
      <w:r w:rsidRPr="00C237F5">
        <w:rPr>
          <w:rtl/>
          <w:lang w:eastAsia="he-IL"/>
        </w:rPr>
        <w:t xml:space="preserve"> לחוד מהני, אזה כתב </w:t>
      </w:r>
      <w:proofErr w:type="spellStart"/>
      <w:r w:rsidRPr="00C237F5">
        <w:rPr>
          <w:rtl/>
          <w:lang w:eastAsia="he-IL"/>
        </w:rPr>
        <w:t>די"א</w:t>
      </w:r>
      <w:proofErr w:type="spellEnd"/>
      <w:r w:rsidRPr="00C237F5">
        <w:rPr>
          <w:rtl/>
          <w:lang w:eastAsia="he-IL"/>
        </w:rPr>
        <w:t xml:space="preserve"> </w:t>
      </w:r>
      <w:proofErr w:type="spellStart"/>
      <w:r w:rsidRPr="00C237F5">
        <w:rPr>
          <w:rtl/>
          <w:lang w:eastAsia="he-IL"/>
        </w:rPr>
        <w:t>דאע"ג</w:t>
      </w:r>
      <w:proofErr w:type="spellEnd"/>
      <w:r w:rsidRPr="00C237F5">
        <w:rPr>
          <w:rtl/>
          <w:lang w:eastAsia="he-IL"/>
        </w:rPr>
        <w:t xml:space="preserve"> </w:t>
      </w:r>
      <w:proofErr w:type="spellStart"/>
      <w:r w:rsidRPr="00C237F5">
        <w:rPr>
          <w:rtl/>
          <w:lang w:eastAsia="he-IL"/>
        </w:rPr>
        <w:t>דקנה</w:t>
      </w:r>
      <w:proofErr w:type="spellEnd"/>
      <w:r w:rsidRPr="00C237F5">
        <w:rPr>
          <w:rtl/>
          <w:lang w:eastAsia="he-IL"/>
        </w:rPr>
        <w:t xml:space="preserve"> ליה </w:t>
      </w:r>
      <w:proofErr w:type="spellStart"/>
      <w:r w:rsidRPr="00C237F5">
        <w:rPr>
          <w:rtl/>
          <w:lang w:eastAsia="he-IL"/>
        </w:rPr>
        <w:t>במעכשיו</w:t>
      </w:r>
      <w:proofErr w:type="spellEnd"/>
      <w:r w:rsidRPr="00C237F5">
        <w:rPr>
          <w:rtl/>
          <w:lang w:eastAsia="he-IL"/>
        </w:rPr>
        <w:t>, לא סגי, אלא בעינן נמי ב"ד חשוב</w:t>
      </w:r>
      <w:r w:rsidRPr="00C237F5">
        <w:rPr>
          <w:rFonts w:hint="cs"/>
          <w:rtl/>
          <w:lang w:eastAsia="he-IL"/>
        </w:rPr>
        <w:t>...</w:t>
      </w:r>
      <w:r w:rsidRPr="00C237F5">
        <w:rPr>
          <w:rtl/>
          <w:lang w:eastAsia="he-IL"/>
        </w:rPr>
        <w:t xml:space="preserve"> </w:t>
      </w:r>
    </w:p>
    <w:p w14:paraId="2E4D3AB5" w14:textId="77777777" w:rsidR="00F656D5" w:rsidRPr="00C237F5" w:rsidRDefault="00F656D5" w:rsidP="00F656D5">
      <w:pPr>
        <w:pStyle w:val="af"/>
        <w:rPr>
          <w:rtl/>
          <w:lang w:eastAsia="he-IL"/>
        </w:rPr>
      </w:pPr>
      <w:r w:rsidRPr="00C237F5">
        <w:rPr>
          <w:rFonts w:hint="cs"/>
          <w:rtl/>
          <w:lang w:eastAsia="he-IL"/>
        </w:rPr>
        <w:t xml:space="preserve">נמצא כי דעת </w:t>
      </w:r>
      <w:proofErr w:type="spellStart"/>
      <w:r w:rsidRPr="00C237F5">
        <w:rPr>
          <w:rFonts w:hint="cs"/>
          <w:rtl/>
          <w:lang w:eastAsia="he-IL"/>
        </w:rPr>
        <w:t>הסמ"ע</w:t>
      </w:r>
      <w:proofErr w:type="spellEnd"/>
      <w:r w:rsidRPr="00C237F5">
        <w:rPr>
          <w:rFonts w:hint="cs"/>
          <w:rtl/>
          <w:lang w:eastAsia="he-IL"/>
        </w:rPr>
        <w:t xml:space="preserve"> שבקונה בבי"ד חשוב </w:t>
      </w:r>
      <w:r>
        <w:rPr>
          <w:rFonts w:hint="cs"/>
          <w:rtl/>
          <w:lang w:eastAsia="he-IL"/>
        </w:rPr>
        <w:t>מועיל</w:t>
      </w:r>
      <w:r w:rsidRPr="00C237F5">
        <w:rPr>
          <w:rFonts w:hint="cs"/>
          <w:rtl/>
          <w:lang w:eastAsia="he-IL"/>
        </w:rPr>
        <w:t xml:space="preserve"> להסיר חיסרון אסמכתא גם אם לא אמר מעכשיו, משום שסתם קנין בבי"ד חשוב </w:t>
      </w:r>
      <w:proofErr w:type="spellStart"/>
      <w:r w:rsidRPr="00C237F5">
        <w:rPr>
          <w:rFonts w:hint="cs"/>
          <w:rtl/>
          <w:lang w:eastAsia="he-IL"/>
        </w:rPr>
        <w:t>כמעכשיו</w:t>
      </w:r>
      <w:proofErr w:type="spellEnd"/>
      <w:r w:rsidRPr="00C237F5">
        <w:rPr>
          <w:rFonts w:hint="cs"/>
          <w:rtl/>
          <w:lang w:eastAsia="he-IL"/>
        </w:rPr>
        <w:t xml:space="preserve"> דמי. כלומר, בעינן באמת שכוונתו תהיה </w:t>
      </w:r>
      <w:proofErr w:type="spellStart"/>
      <w:r w:rsidRPr="00C237F5">
        <w:rPr>
          <w:rFonts w:hint="cs"/>
          <w:rtl/>
          <w:lang w:eastAsia="he-IL"/>
        </w:rPr>
        <w:t>שהקנין</w:t>
      </w:r>
      <w:proofErr w:type="spellEnd"/>
      <w:r w:rsidRPr="00C237F5">
        <w:rPr>
          <w:rFonts w:hint="cs"/>
          <w:rtl/>
          <w:lang w:eastAsia="he-IL"/>
        </w:rPr>
        <w:t xml:space="preserve"> יחול מעכשיו, אלא שאין צורך לומר זאת בפירוש, שכן </w:t>
      </w:r>
      <w:proofErr w:type="spellStart"/>
      <w:r w:rsidRPr="00C237F5">
        <w:rPr>
          <w:rFonts w:hint="cs"/>
          <w:rtl/>
          <w:lang w:eastAsia="he-IL"/>
        </w:rPr>
        <w:t>בסתמא</w:t>
      </w:r>
      <w:proofErr w:type="spellEnd"/>
      <w:r w:rsidRPr="00C237F5">
        <w:rPr>
          <w:rFonts w:hint="cs"/>
          <w:rtl/>
          <w:lang w:eastAsia="he-IL"/>
        </w:rPr>
        <w:t xml:space="preserve"> הוא כך. אך מי שאמר בפירוש </w:t>
      </w:r>
      <w:proofErr w:type="spellStart"/>
      <w:r w:rsidRPr="00C237F5">
        <w:rPr>
          <w:rFonts w:hint="cs"/>
          <w:rtl/>
          <w:lang w:eastAsia="he-IL"/>
        </w:rPr>
        <w:t>שהקנין</w:t>
      </w:r>
      <w:proofErr w:type="spellEnd"/>
      <w:r w:rsidRPr="00C237F5">
        <w:rPr>
          <w:rFonts w:hint="cs"/>
          <w:rtl/>
          <w:lang w:eastAsia="he-IL"/>
        </w:rPr>
        <w:t xml:space="preserve"> לא יתחיל מעכשיו, אזי הקנין הינו אסמכתא למרות שנעשה בבית דין חשוב.</w:t>
      </w:r>
    </w:p>
    <w:p w14:paraId="63D20200" w14:textId="77777777" w:rsidR="00F656D5" w:rsidRPr="00C237F5" w:rsidRDefault="00F656D5" w:rsidP="00F656D5">
      <w:pPr>
        <w:pStyle w:val="-0"/>
        <w:numPr>
          <w:ilvl w:val="0"/>
          <w:numId w:val="46"/>
        </w:numPr>
        <w:rPr>
          <w:rtl/>
          <w:lang w:eastAsia="he-IL"/>
        </w:rPr>
      </w:pPr>
      <w:r w:rsidRPr="00C237F5">
        <w:rPr>
          <w:rFonts w:hint="cs"/>
          <w:rtl/>
          <w:lang w:eastAsia="he-IL"/>
        </w:rPr>
        <w:t xml:space="preserve">תאריך </w:t>
      </w:r>
      <w:proofErr w:type="spellStart"/>
      <w:r w:rsidRPr="00C237F5">
        <w:rPr>
          <w:rFonts w:hint="cs"/>
          <w:rtl/>
          <w:lang w:eastAsia="he-IL"/>
        </w:rPr>
        <w:t>כמעכשיו</w:t>
      </w:r>
      <w:proofErr w:type="spellEnd"/>
    </w:p>
    <w:p w14:paraId="0AA3B3F3" w14:textId="77777777" w:rsidR="00F656D5" w:rsidRPr="00C237F5" w:rsidRDefault="00F656D5" w:rsidP="00F656D5">
      <w:pPr>
        <w:snapToGrid w:val="0"/>
        <w:spacing w:after="120"/>
        <w:rPr>
          <w:kern w:val="28"/>
          <w:rtl/>
          <w:lang w:eastAsia="he-IL"/>
        </w:rPr>
      </w:pPr>
      <w:r w:rsidRPr="00C237F5">
        <w:rPr>
          <w:kern w:val="28"/>
          <w:rtl/>
          <w:lang w:eastAsia="he-IL"/>
        </w:rPr>
        <w:t xml:space="preserve">רבי עקיבא איגר </w:t>
      </w:r>
      <w:r w:rsidRPr="00C237F5">
        <w:rPr>
          <w:rFonts w:hint="cs"/>
          <w:kern w:val="28"/>
          <w:rtl/>
          <w:lang w:eastAsia="he-IL"/>
        </w:rPr>
        <w:t xml:space="preserve">בהגהותיו </w:t>
      </w:r>
      <w:proofErr w:type="spellStart"/>
      <w:r w:rsidRPr="00C237F5">
        <w:rPr>
          <w:rFonts w:hint="cs"/>
          <w:kern w:val="28"/>
          <w:rtl/>
          <w:lang w:eastAsia="he-IL"/>
        </w:rPr>
        <w:t>לשו"ע</w:t>
      </w:r>
      <w:proofErr w:type="spellEnd"/>
      <w:r w:rsidRPr="00C237F5">
        <w:rPr>
          <w:rFonts w:hint="cs"/>
          <w:kern w:val="28"/>
          <w:rtl/>
          <w:lang w:eastAsia="he-IL"/>
        </w:rPr>
        <w:t xml:space="preserve"> שם כתב:</w:t>
      </w:r>
    </w:p>
    <w:p w14:paraId="453B2953" w14:textId="77777777" w:rsidR="00F656D5" w:rsidRPr="00C237F5" w:rsidRDefault="00F656D5" w:rsidP="00F656D5">
      <w:pPr>
        <w:pStyle w:val="aa"/>
        <w:rPr>
          <w:rtl/>
          <w:lang w:eastAsia="he-IL"/>
        </w:rPr>
      </w:pPr>
      <w:r w:rsidRPr="00C237F5">
        <w:rPr>
          <w:rtl/>
          <w:lang w:eastAsia="he-IL"/>
        </w:rPr>
        <w:t>הקנהו מעכשיו</w:t>
      </w:r>
      <w:r w:rsidRPr="00C237F5">
        <w:rPr>
          <w:rFonts w:hint="cs"/>
          <w:rtl/>
          <w:lang w:eastAsia="he-IL"/>
        </w:rPr>
        <w:t>,</w:t>
      </w:r>
      <w:r w:rsidRPr="00C237F5">
        <w:rPr>
          <w:rtl/>
          <w:lang w:eastAsia="he-IL"/>
        </w:rPr>
        <w:t xml:space="preserve"> נ"ב יש מי שכ</w:t>
      </w:r>
      <w:r w:rsidRPr="00C237F5">
        <w:rPr>
          <w:rFonts w:hint="cs"/>
          <w:rtl/>
          <w:lang w:eastAsia="he-IL"/>
        </w:rPr>
        <w:t>תב</w:t>
      </w:r>
      <w:r w:rsidRPr="00C237F5">
        <w:rPr>
          <w:rtl/>
          <w:lang w:eastAsia="he-IL"/>
        </w:rPr>
        <w:t xml:space="preserve"> אם כתב בשטר זמן הוי </w:t>
      </w:r>
      <w:proofErr w:type="spellStart"/>
      <w:r w:rsidRPr="00C237F5">
        <w:rPr>
          <w:rtl/>
          <w:lang w:eastAsia="he-IL"/>
        </w:rPr>
        <w:t>כמעכשיו</w:t>
      </w:r>
      <w:proofErr w:type="spellEnd"/>
      <w:r w:rsidRPr="00C237F5">
        <w:rPr>
          <w:rtl/>
          <w:lang w:eastAsia="he-IL"/>
        </w:rPr>
        <w:t xml:space="preserve"> </w:t>
      </w:r>
      <w:proofErr w:type="spellStart"/>
      <w:r w:rsidRPr="00C237F5">
        <w:rPr>
          <w:rtl/>
          <w:lang w:eastAsia="he-IL"/>
        </w:rPr>
        <w:t>דזמנו</w:t>
      </w:r>
      <w:proofErr w:type="spellEnd"/>
      <w:r w:rsidRPr="00C237F5">
        <w:rPr>
          <w:rtl/>
          <w:lang w:eastAsia="he-IL"/>
        </w:rPr>
        <w:t xml:space="preserve"> של שטר מוכיח עליו וע</w:t>
      </w:r>
      <w:r w:rsidRPr="00C237F5">
        <w:rPr>
          <w:rFonts w:hint="cs"/>
          <w:rtl/>
          <w:lang w:eastAsia="he-IL"/>
        </w:rPr>
        <w:t>יין</w:t>
      </w:r>
      <w:r w:rsidRPr="00C237F5">
        <w:rPr>
          <w:rtl/>
          <w:lang w:eastAsia="he-IL"/>
        </w:rPr>
        <w:t xml:space="preserve"> </w:t>
      </w:r>
      <w:proofErr w:type="spellStart"/>
      <w:r w:rsidRPr="00C237F5">
        <w:rPr>
          <w:rtl/>
          <w:lang w:eastAsia="he-IL"/>
        </w:rPr>
        <w:t>הה"מ</w:t>
      </w:r>
      <w:proofErr w:type="spellEnd"/>
      <w:r w:rsidRPr="00C237F5">
        <w:rPr>
          <w:rtl/>
          <w:lang w:eastAsia="he-IL"/>
        </w:rPr>
        <w:t xml:space="preserve"> רפ"ח מהל' ג</w:t>
      </w:r>
      <w:r w:rsidRPr="00C237F5">
        <w:rPr>
          <w:rFonts w:hint="cs"/>
          <w:rtl/>
          <w:lang w:eastAsia="he-IL"/>
        </w:rPr>
        <w:t>י</w:t>
      </w:r>
      <w:r w:rsidRPr="00C237F5">
        <w:rPr>
          <w:rtl/>
          <w:lang w:eastAsia="he-IL"/>
        </w:rPr>
        <w:t xml:space="preserve">רושין ועיין </w:t>
      </w:r>
      <w:proofErr w:type="spellStart"/>
      <w:r w:rsidRPr="00C237F5">
        <w:rPr>
          <w:rtl/>
          <w:lang w:eastAsia="he-IL"/>
        </w:rPr>
        <w:t>ריב"ש</w:t>
      </w:r>
      <w:proofErr w:type="spellEnd"/>
      <w:r w:rsidRPr="00C237F5">
        <w:rPr>
          <w:rtl/>
          <w:lang w:eastAsia="he-IL"/>
        </w:rPr>
        <w:t xml:space="preserve"> סי' שפ"ו</w:t>
      </w:r>
      <w:r w:rsidRPr="00C237F5">
        <w:rPr>
          <w:rFonts w:hint="cs"/>
          <w:rtl/>
          <w:lang w:eastAsia="he-IL"/>
        </w:rPr>
        <w:t>.</w:t>
      </w:r>
      <w:r w:rsidRPr="00C237F5">
        <w:rPr>
          <w:rtl/>
          <w:lang w:eastAsia="he-IL"/>
        </w:rPr>
        <w:t xml:space="preserve"> </w:t>
      </w:r>
      <w:proofErr w:type="spellStart"/>
      <w:r w:rsidRPr="00C237F5">
        <w:rPr>
          <w:rtl/>
          <w:lang w:eastAsia="he-IL"/>
        </w:rPr>
        <w:t>ריק"ש</w:t>
      </w:r>
      <w:proofErr w:type="spellEnd"/>
      <w:r w:rsidRPr="00C237F5">
        <w:rPr>
          <w:rFonts w:hint="cs"/>
          <w:rtl/>
          <w:lang w:eastAsia="he-IL"/>
        </w:rPr>
        <w:t xml:space="preserve"> </w:t>
      </w:r>
      <w:r w:rsidRPr="00A0273D">
        <w:rPr>
          <w:rFonts w:hint="cs"/>
          <w:szCs w:val="24"/>
          <w:rtl/>
          <w:lang w:eastAsia="he-IL"/>
        </w:rPr>
        <w:t>(ערך לחם)</w:t>
      </w:r>
      <w:r w:rsidRPr="00C237F5">
        <w:rPr>
          <w:rFonts w:hint="cs"/>
          <w:rtl/>
          <w:lang w:eastAsia="he-IL"/>
        </w:rPr>
        <w:t>.</w:t>
      </w:r>
    </w:p>
    <w:p w14:paraId="09AD29E6" w14:textId="77777777" w:rsidR="00F656D5" w:rsidRPr="00C237F5" w:rsidRDefault="00F656D5" w:rsidP="00F656D5">
      <w:pPr>
        <w:pStyle w:val="af"/>
        <w:rPr>
          <w:rtl/>
          <w:lang w:eastAsia="he-IL"/>
        </w:rPr>
      </w:pPr>
      <w:r w:rsidRPr="00C237F5">
        <w:rPr>
          <w:rFonts w:hint="cs"/>
          <w:rtl/>
          <w:lang w:eastAsia="he-IL"/>
        </w:rPr>
        <w:t>והנה, בנידון דנ</w:t>
      </w:r>
      <w:r>
        <w:rPr>
          <w:rFonts w:hint="cs"/>
          <w:rtl/>
          <w:lang w:eastAsia="he-IL"/>
        </w:rPr>
        <w:t>ן</w:t>
      </w:r>
      <w:r w:rsidRPr="00C237F5">
        <w:rPr>
          <w:rFonts w:hint="cs"/>
          <w:rtl/>
          <w:lang w:eastAsia="he-IL"/>
        </w:rPr>
        <w:t xml:space="preserve"> לא נכתב "מעכשיו" ואף לא הוזכר תאריך בראש כתב ההתחייבות. ואף לא נעשה בבי"ד חשוב.</w:t>
      </w:r>
    </w:p>
    <w:p w14:paraId="532D20BD" w14:textId="77777777" w:rsidR="00F656D5" w:rsidRPr="00C237F5" w:rsidRDefault="00F656D5" w:rsidP="00F656D5">
      <w:pPr>
        <w:pStyle w:val="af"/>
        <w:rPr>
          <w:rtl/>
          <w:lang w:eastAsia="he-IL"/>
        </w:rPr>
      </w:pPr>
      <w:r w:rsidRPr="00C237F5">
        <w:rPr>
          <w:rFonts w:hint="cs"/>
          <w:rtl/>
          <w:lang w:eastAsia="he-IL"/>
        </w:rPr>
        <w:t xml:space="preserve">ויש להוסיף שאף אם היה נכתב תאריך לא היה הדבר מסייע במקרה דנן גם לשיטת ה"יש אומרים" הנזכרת, שכן תאריך לפי </w:t>
      </w:r>
      <w:proofErr w:type="spellStart"/>
      <w:r w:rsidRPr="00C237F5">
        <w:rPr>
          <w:rFonts w:hint="cs"/>
          <w:rtl/>
          <w:lang w:eastAsia="he-IL"/>
        </w:rPr>
        <w:t>הרעק"א</w:t>
      </w:r>
      <w:proofErr w:type="spellEnd"/>
      <w:r w:rsidRPr="00C237F5">
        <w:rPr>
          <w:rFonts w:hint="cs"/>
          <w:rtl/>
          <w:lang w:eastAsia="he-IL"/>
        </w:rPr>
        <w:t xml:space="preserve"> בשם </w:t>
      </w:r>
      <w:proofErr w:type="spellStart"/>
      <w:r w:rsidRPr="00C237F5">
        <w:rPr>
          <w:rFonts w:hint="cs"/>
          <w:rtl/>
          <w:lang w:eastAsia="he-IL"/>
        </w:rPr>
        <w:t>המהריק"ש</w:t>
      </w:r>
      <w:proofErr w:type="spellEnd"/>
      <w:r w:rsidRPr="00C237F5">
        <w:rPr>
          <w:rFonts w:hint="cs"/>
          <w:rtl/>
          <w:lang w:eastAsia="he-IL"/>
        </w:rPr>
        <w:t xml:space="preserve"> הוא בבחינת "זמנו של שטר מוכיח עליו" שכוונתו </w:t>
      </w:r>
      <w:proofErr w:type="spellStart"/>
      <w:r w:rsidRPr="00C237F5">
        <w:rPr>
          <w:rFonts w:hint="cs"/>
          <w:rtl/>
          <w:lang w:eastAsia="he-IL"/>
        </w:rPr>
        <w:t>שהקנין</w:t>
      </w:r>
      <w:proofErr w:type="spellEnd"/>
      <w:r w:rsidRPr="00C237F5">
        <w:rPr>
          <w:rFonts w:hint="cs"/>
          <w:rtl/>
          <w:lang w:eastAsia="he-IL"/>
        </w:rPr>
        <w:t xml:space="preserve"> יחול מעכשיו. אולם במקרה המדובר, הרי ודאי לא הקנה את הדירה מעכשיו, שהרי הדירה עדיין לא נקנתה על ידם ובכתב ההתחייבות </w:t>
      </w:r>
      <w:proofErr w:type="spellStart"/>
      <w:r w:rsidRPr="00C237F5">
        <w:rPr>
          <w:rFonts w:hint="cs"/>
          <w:rtl/>
          <w:lang w:eastAsia="he-IL"/>
        </w:rPr>
        <w:t>מצויין</w:t>
      </w:r>
      <w:proofErr w:type="spellEnd"/>
      <w:r w:rsidRPr="00C237F5">
        <w:rPr>
          <w:rFonts w:hint="cs"/>
          <w:rtl/>
          <w:lang w:eastAsia="he-IL"/>
        </w:rPr>
        <w:t xml:space="preserve"> שהוא נכתב טרם קניית הדירה. יתכן שציון זה יחשב כתאריך ומועד. אולם כאמור תאריך לא יסייע במקרה דנן וכאמור.</w:t>
      </w:r>
    </w:p>
    <w:p w14:paraId="054DD7BE" w14:textId="77777777" w:rsidR="00F656D5" w:rsidRPr="00C237F5" w:rsidRDefault="00F656D5" w:rsidP="00F656D5">
      <w:pPr>
        <w:pStyle w:val="af"/>
        <w:rPr>
          <w:rtl/>
          <w:lang w:eastAsia="he-IL"/>
        </w:rPr>
      </w:pPr>
      <w:r w:rsidRPr="00C237F5">
        <w:rPr>
          <w:rFonts w:hint="cs"/>
          <w:rtl/>
          <w:lang w:eastAsia="he-IL"/>
        </w:rPr>
        <w:t xml:space="preserve">והנה, </w:t>
      </w:r>
      <w:proofErr w:type="spellStart"/>
      <w:r w:rsidRPr="00C237F5">
        <w:rPr>
          <w:rFonts w:hint="cs"/>
          <w:rtl/>
          <w:lang w:eastAsia="he-IL"/>
        </w:rPr>
        <w:t>הט"ז</w:t>
      </w:r>
      <w:proofErr w:type="spellEnd"/>
      <w:r w:rsidRPr="00C237F5">
        <w:rPr>
          <w:rFonts w:hint="cs"/>
          <w:rtl/>
          <w:lang w:eastAsia="he-IL"/>
        </w:rPr>
        <w:t xml:space="preserve"> חולק על </w:t>
      </w:r>
      <w:proofErr w:type="spellStart"/>
      <w:r w:rsidRPr="00C237F5">
        <w:rPr>
          <w:rFonts w:hint="cs"/>
          <w:rtl/>
          <w:lang w:eastAsia="he-IL"/>
        </w:rPr>
        <w:t>הסמ"ע</w:t>
      </w:r>
      <w:proofErr w:type="spellEnd"/>
      <w:r w:rsidRPr="00C237F5">
        <w:rPr>
          <w:rFonts w:hint="cs"/>
          <w:rtl/>
          <w:lang w:eastAsia="he-IL"/>
        </w:rPr>
        <w:t xml:space="preserve"> וסובר שבכדי להסיר חיסרון אסמכתא יש צורך גם </w:t>
      </w:r>
      <w:proofErr w:type="spellStart"/>
      <w:r w:rsidRPr="00C237F5">
        <w:rPr>
          <w:rFonts w:hint="cs"/>
          <w:rtl/>
          <w:lang w:eastAsia="he-IL"/>
        </w:rPr>
        <w:t>לקנין</w:t>
      </w:r>
      <w:proofErr w:type="spellEnd"/>
      <w:r w:rsidRPr="00C237F5">
        <w:rPr>
          <w:rFonts w:hint="cs"/>
          <w:rtl/>
          <w:lang w:eastAsia="he-IL"/>
        </w:rPr>
        <w:t xml:space="preserve"> בבי"ד חשוב וגם לומר בפירוש "מעכשיו", וכך כתב:</w:t>
      </w:r>
    </w:p>
    <w:p w14:paraId="165A48C7" w14:textId="77777777" w:rsidR="00F656D5" w:rsidRPr="00C237F5" w:rsidRDefault="00F656D5" w:rsidP="00F656D5">
      <w:pPr>
        <w:pStyle w:val="aa"/>
        <w:rPr>
          <w:rtl/>
          <w:lang w:eastAsia="he-IL"/>
        </w:rPr>
      </w:pPr>
      <w:r w:rsidRPr="00C237F5">
        <w:rPr>
          <w:rtl/>
          <w:lang w:eastAsia="he-IL"/>
        </w:rPr>
        <w:t xml:space="preserve">וי"א </w:t>
      </w:r>
      <w:proofErr w:type="spellStart"/>
      <w:r w:rsidRPr="00C237F5">
        <w:rPr>
          <w:rtl/>
          <w:lang w:eastAsia="he-IL"/>
        </w:rPr>
        <w:t>דמעכשיו</w:t>
      </w:r>
      <w:proofErr w:type="spellEnd"/>
      <w:r w:rsidRPr="00C237F5">
        <w:rPr>
          <w:rtl/>
          <w:lang w:eastAsia="he-IL"/>
        </w:rPr>
        <w:t xml:space="preserve"> לחוד </w:t>
      </w:r>
      <w:proofErr w:type="spellStart"/>
      <w:r w:rsidRPr="00C237F5">
        <w:rPr>
          <w:rtl/>
          <w:lang w:eastAsia="he-IL"/>
        </w:rPr>
        <w:t>וכו</w:t>
      </w:r>
      <w:proofErr w:type="spellEnd"/>
      <w:r w:rsidRPr="00C237F5">
        <w:rPr>
          <w:rtl/>
          <w:lang w:eastAsia="he-IL"/>
        </w:rPr>
        <w:t>'</w:t>
      </w:r>
      <w:r w:rsidRPr="00C237F5">
        <w:rPr>
          <w:rFonts w:hint="cs"/>
          <w:rtl/>
          <w:lang w:eastAsia="he-IL"/>
        </w:rPr>
        <w:t>,</w:t>
      </w:r>
      <w:r w:rsidRPr="00C237F5">
        <w:rPr>
          <w:rtl/>
          <w:lang w:eastAsia="he-IL"/>
        </w:rPr>
        <w:t xml:space="preserve"> </w:t>
      </w:r>
      <w:proofErr w:type="spellStart"/>
      <w:r w:rsidRPr="00C237F5">
        <w:rPr>
          <w:rtl/>
          <w:lang w:eastAsia="he-IL"/>
        </w:rPr>
        <w:t>הסמ"ע</w:t>
      </w:r>
      <w:proofErr w:type="spellEnd"/>
      <w:r w:rsidRPr="00C237F5">
        <w:rPr>
          <w:rtl/>
          <w:lang w:eastAsia="he-IL"/>
        </w:rPr>
        <w:t xml:space="preserve"> </w:t>
      </w:r>
      <w:proofErr w:type="spellStart"/>
      <w:r w:rsidRPr="00C237F5">
        <w:rPr>
          <w:rtl/>
          <w:lang w:eastAsia="he-IL"/>
        </w:rPr>
        <w:t>בסק"מ</w:t>
      </w:r>
      <w:proofErr w:type="spellEnd"/>
      <w:r w:rsidRPr="00C237F5">
        <w:rPr>
          <w:rtl/>
          <w:lang w:eastAsia="he-IL"/>
        </w:rPr>
        <w:t xml:space="preserve"> אסיק </w:t>
      </w:r>
      <w:proofErr w:type="spellStart"/>
      <w:r w:rsidRPr="00C237F5">
        <w:rPr>
          <w:rtl/>
          <w:lang w:eastAsia="he-IL"/>
        </w:rPr>
        <w:t>בכונת</w:t>
      </w:r>
      <w:proofErr w:type="spellEnd"/>
      <w:r w:rsidRPr="00C237F5">
        <w:rPr>
          <w:rtl/>
          <w:lang w:eastAsia="he-IL"/>
        </w:rPr>
        <w:t xml:space="preserve"> רמ"א </w:t>
      </w:r>
      <w:proofErr w:type="spellStart"/>
      <w:r w:rsidRPr="00C237F5">
        <w:rPr>
          <w:rtl/>
          <w:lang w:eastAsia="he-IL"/>
        </w:rPr>
        <w:t>דכתב</w:t>
      </w:r>
      <w:proofErr w:type="spellEnd"/>
      <w:r w:rsidRPr="00C237F5">
        <w:rPr>
          <w:rtl/>
          <w:lang w:eastAsia="he-IL"/>
        </w:rPr>
        <w:t xml:space="preserve"> מעכשיו, לאו </w:t>
      </w:r>
      <w:proofErr w:type="spellStart"/>
      <w:r w:rsidRPr="00C237F5">
        <w:rPr>
          <w:rtl/>
          <w:lang w:eastAsia="he-IL"/>
        </w:rPr>
        <w:t>דוקא</w:t>
      </w:r>
      <w:proofErr w:type="spellEnd"/>
      <w:r w:rsidRPr="00C237F5">
        <w:rPr>
          <w:rtl/>
          <w:lang w:eastAsia="he-IL"/>
        </w:rPr>
        <w:t xml:space="preserve">, שכן משמע ליה </w:t>
      </w:r>
      <w:proofErr w:type="spellStart"/>
      <w:r w:rsidRPr="00C237F5">
        <w:rPr>
          <w:rtl/>
          <w:lang w:eastAsia="he-IL"/>
        </w:rPr>
        <w:t>מהתוס</w:t>
      </w:r>
      <w:proofErr w:type="spellEnd"/>
      <w:r w:rsidRPr="00C237F5">
        <w:rPr>
          <w:rtl/>
          <w:lang w:eastAsia="he-IL"/>
        </w:rPr>
        <w:t xml:space="preserve">' </w:t>
      </w:r>
      <w:proofErr w:type="spellStart"/>
      <w:r w:rsidRPr="00C237F5">
        <w:rPr>
          <w:rtl/>
          <w:lang w:eastAsia="he-IL"/>
        </w:rPr>
        <w:t>והרא"ש</w:t>
      </w:r>
      <w:proofErr w:type="spellEnd"/>
      <w:r w:rsidRPr="00C237F5">
        <w:rPr>
          <w:rtl/>
          <w:lang w:eastAsia="he-IL"/>
        </w:rPr>
        <w:t xml:space="preserve">. </w:t>
      </w:r>
      <w:proofErr w:type="spellStart"/>
      <w:r w:rsidRPr="00C237F5">
        <w:rPr>
          <w:rtl/>
          <w:lang w:eastAsia="he-IL"/>
        </w:rPr>
        <w:t>ותמהני</w:t>
      </w:r>
      <w:proofErr w:type="spellEnd"/>
      <w:r w:rsidRPr="00C237F5">
        <w:rPr>
          <w:rtl/>
          <w:lang w:eastAsia="he-IL"/>
        </w:rPr>
        <w:t xml:space="preserve"> על הרב שבא להוציא ממון מספק פירושו, </w:t>
      </w:r>
      <w:proofErr w:type="spellStart"/>
      <w:r w:rsidRPr="00C237F5">
        <w:rPr>
          <w:rtl/>
          <w:lang w:eastAsia="he-IL"/>
        </w:rPr>
        <w:t>ושותא</w:t>
      </w:r>
      <w:proofErr w:type="spellEnd"/>
      <w:r w:rsidRPr="00C237F5">
        <w:rPr>
          <w:rtl/>
          <w:lang w:eastAsia="he-IL"/>
        </w:rPr>
        <w:t xml:space="preserve"> </w:t>
      </w:r>
      <w:proofErr w:type="spellStart"/>
      <w:r w:rsidRPr="00C237F5">
        <w:rPr>
          <w:rtl/>
          <w:lang w:eastAsia="he-IL"/>
        </w:rPr>
        <w:t>דמר</w:t>
      </w:r>
      <w:proofErr w:type="spellEnd"/>
      <w:r w:rsidRPr="00C237F5">
        <w:rPr>
          <w:rtl/>
          <w:lang w:eastAsia="he-IL"/>
        </w:rPr>
        <w:t xml:space="preserve"> לא </w:t>
      </w:r>
      <w:proofErr w:type="spellStart"/>
      <w:r w:rsidRPr="00C237F5">
        <w:rPr>
          <w:rtl/>
          <w:lang w:eastAsia="he-IL"/>
        </w:rPr>
        <w:t>ידענא</w:t>
      </w:r>
      <w:proofErr w:type="spellEnd"/>
      <w:r w:rsidRPr="00C237F5">
        <w:rPr>
          <w:rtl/>
          <w:lang w:eastAsia="he-IL"/>
        </w:rPr>
        <w:t>, אלא אקח מן הבא בידי.</w:t>
      </w:r>
      <w:r w:rsidRPr="00C237F5">
        <w:rPr>
          <w:rFonts w:hint="cs"/>
          <w:rtl/>
          <w:lang w:eastAsia="he-IL"/>
        </w:rPr>
        <w:t>..</w:t>
      </w:r>
    </w:p>
    <w:p w14:paraId="20A6A8FA" w14:textId="77777777" w:rsidR="00F656D5" w:rsidRPr="00C237F5" w:rsidRDefault="00F656D5" w:rsidP="00F656D5">
      <w:pPr>
        <w:pStyle w:val="aa"/>
        <w:rPr>
          <w:rtl/>
          <w:lang w:eastAsia="he-IL"/>
        </w:rPr>
      </w:pPr>
      <w:r w:rsidRPr="00C237F5">
        <w:rPr>
          <w:rtl/>
          <w:lang w:eastAsia="he-IL"/>
        </w:rPr>
        <w:t xml:space="preserve">ונ"ל </w:t>
      </w:r>
      <w:proofErr w:type="spellStart"/>
      <w:r w:rsidRPr="00C237F5">
        <w:rPr>
          <w:rtl/>
          <w:lang w:eastAsia="he-IL"/>
        </w:rPr>
        <w:t>דמעכשיו</w:t>
      </w:r>
      <w:proofErr w:type="spellEnd"/>
      <w:r w:rsidRPr="00C237F5">
        <w:rPr>
          <w:rtl/>
          <w:lang w:eastAsia="he-IL"/>
        </w:rPr>
        <w:t xml:space="preserve"> צריך </w:t>
      </w:r>
      <w:proofErr w:type="spellStart"/>
      <w:r w:rsidRPr="00C237F5">
        <w:rPr>
          <w:rtl/>
          <w:lang w:eastAsia="he-IL"/>
        </w:rPr>
        <w:t>לב"ד</w:t>
      </w:r>
      <w:proofErr w:type="spellEnd"/>
      <w:r w:rsidRPr="00C237F5">
        <w:rPr>
          <w:rtl/>
          <w:lang w:eastAsia="he-IL"/>
        </w:rPr>
        <w:t xml:space="preserve"> חשוב, </w:t>
      </w:r>
      <w:proofErr w:type="spellStart"/>
      <w:r w:rsidRPr="00C237F5">
        <w:rPr>
          <w:rtl/>
          <w:lang w:eastAsia="he-IL"/>
        </w:rPr>
        <w:t>דבהדיא</w:t>
      </w:r>
      <w:proofErr w:type="spellEnd"/>
      <w:r w:rsidRPr="00C237F5">
        <w:rPr>
          <w:rtl/>
          <w:lang w:eastAsia="he-IL"/>
        </w:rPr>
        <w:t xml:space="preserve"> כ"כ בהגהות </w:t>
      </w:r>
      <w:proofErr w:type="spellStart"/>
      <w:r w:rsidRPr="00C237F5">
        <w:rPr>
          <w:rtl/>
          <w:lang w:eastAsia="he-IL"/>
        </w:rPr>
        <w:t>מיימוני</w:t>
      </w:r>
      <w:proofErr w:type="spellEnd"/>
      <w:r w:rsidRPr="00C237F5">
        <w:rPr>
          <w:rtl/>
          <w:lang w:eastAsia="he-IL"/>
        </w:rPr>
        <w:t xml:space="preserve"> </w:t>
      </w:r>
      <w:proofErr w:type="spellStart"/>
      <w:r w:rsidRPr="00C237F5">
        <w:rPr>
          <w:rtl/>
          <w:lang w:eastAsia="he-IL"/>
        </w:rPr>
        <w:t>פי"א</w:t>
      </w:r>
      <w:proofErr w:type="spellEnd"/>
      <w:r w:rsidRPr="00C237F5">
        <w:rPr>
          <w:rtl/>
          <w:lang w:eastAsia="he-IL"/>
        </w:rPr>
        <w:t xml:space="preserve"> </w:t>
      </w:r>
      <w:r w:rsidRPr="00A0273D">
        <w:rPr>
          <w:rFonts w:hint="cs"/>
          <w:szCs w:val="24"/>
          <w:rtl/>
          <w:lang w:eastAsia="he-IL"/>
        </w:rPr>
        <w:t>(</w:t>
      </w:r>
      <w:r w:rsidRPr="00A0273D">
        <w:rPr>
          <w:szCs w:val="24"/>
          <w:rtl/>
          <w:lang w:eastAsia="he-IL"/>
        </w:rPr>
        <w:t>ממכירה אות ח'</w:t>
      </w:r>
      <w:r w:rsidRPr="00A0273D">
        <w:rPr>
          <w:rFonts w:hint="cs"/>
          <w:szCs w:val="24"/>
          <w:rtl/>
          <w:lang w:eastAsia="he-IL"/>
        </w:rPr>
        <w:t>)</w:t>
      </w:r>
      <w:r w:rsidRPr="00C237F5">
        <w:rPr>
          <w:rtl/>
          <w:lang w:eastAsia="he-IL"/>
        </w:rPr>
        <w:t xml:space="preserve"> וז"ל, אמנם רי"א פסק הא </w:t>
      </w:r>
      <w:proofErr w:type="spellStart"/>
      <w:r w:rsidRPr="00C237F5">
        <w:rPr>
          <w:rtl/>
          <w:lang w:eastAsia="he-IL"/>
        </w:rPr>
        <w:t>דאמרינן</w:t>
      </w:r>
      <w:proofErr w:type="spellEnd"/>
      <w:r w:rsidRPr="00C237F5">
        <w:rPr>
          <w:rtl/>
          <w:lang w:eastAsia="he-IL"/>
        </w:rPr>
        <w:t xml:space="preserve"> </w:t>
      </w:r>
      <w:proofErr w:type="spellStart"/>
      <w:r w:rsidRPr="00C237F5">
        <w:rPr>
          <w:rtl/>
          <w:lang w:eastAsia="he-IL"/>
        </w:rPr>
        <w:t>בב"ד</w:t>
      </w:r>
      <w:proofErr w:type="spellEnd"/>
      <w:r w:rsidRPr="00C237F5">
        <w:rPr>
          <w:rtl/>
          <w:lang w:eastAsia="he-IL"/>
        </w:rPr>
        <w:t xml:space="preserve"> חשוב קונה, היינו כשאומר מעכשיו אף על גב דלא </w:t>
      </w:r>
      <w:proofErr w:type="spellStart"/>
      <w:r w:rsidRPr="00C237F5">
        <w:rPr>
          <w:rtl/>
          <w:lang w:eastAsia="he-IL"/>
        </w:rPr>
        <w:t>אתפיס</w:t>
      </w:r>
      <w:proofErr w:type="spellEnd"/>
      <w:r w:rsidRPr="00C237F5">
        <w:rPr>
          <w:rtl/>
          <w:lang w:eastAsia="he-IL"/>
        </w:rPr>
        <w:t>, עכ"ל.</w:t>
      </w:r>
      <w:r w:rsidRPr="00C237F5">
        <w:rPr>
          <w:rFonts w:hint="cs"/>
          <w:rtl/>
          <w:lang w:eastAsia="he-IL"/>
        </w:rPr>
        <w:t>..</w:t>
      </w:r>
    </w:p>
    <w:p w14:paraId="34AD3884" w14:textId="77777777" w:rsidR="00F656D5" w:rsidRDefault="00F656D5" w:rsidP="00F656D5">
      <w:pPr>
        <w:pStyle w:val="aa"/>
        <w:rPr>
          <w:rtl/>
          <w:lang w:eastAsia="he-IL"/>
        </w:rPr>
      </w:pPr>
      <w:r w:rsidRPr="00C237F5">
        <w:rPr>
          <w:rtl/>
          <w:lang w:eastAsia="he-IL"/>
        </w:rPr>
        <w:t xml:space="preserve">ובתשובה כתב </w:t>
      </w:r>
      <w:proofErr w:type="spellStart"/>
      <w:r w:rsidRPr="00C237F5">
        <w:rPr>
          <w:rtl/>
          <w:lang w:eastAsia="he-IL"/>
        </w:rPr>
        <w:t>הרא"ש</w:t>
      </w:r>
      <w:proofErr w:type="spellEnd"/>
      <w:r w:rsidRPr="00C237F5">
        <w:rPr>
          <w:rtl/>
          <w:lang w:eastAsia="he-IL"/>
        </w:rPr>
        <w:t xml:space="preserve"> כלל ע"ב סי' ז' וז"ל</w:t>
      </w:r>
      <w:r>
        <w:rPr>
          <w:rFonts w:hint="cs"/>
          <w:rtl/>
          <w:lang w:eastAsia="he-IL"/>
        </w:rPr>
        <w:t>:</w:t>
      </w:r>
      <w:r w:rsidRPr="00C237F5">
        <w:rPr>
          <w:rtl/>
          <w:lang w:eastAsia="he-IL"/>
        </w:rPr>
        <w:t xml:space="preserve"> ואסמכתא לא קניא אלא </w:t>
      </w:r>
      <w:proofErr w:type="spellStart"/>
      <w:r w:rsidRPr="00C237F5">
        <w:rPr>
          <w:rtl/>
          <w:lang w:eastAsia="he-IL"/>
        </w:rPr>
        <w:t>בקנין</w:t>
      </w:r>
      <w:proofErr w:type="spellEnd"/>
      <w:r w:rsidRPr="00C237F5">
        <w:rPr>
          <w:rtl/>
          <w:lang w:eastAsia="he-IL"/>
        </w:rPr>
        <w:t xml:space="preserve"> מעכשיו </w:t>
      </w:r>
      <w:proofErr w:type="spellStart"/>
      <w:r w:rsidRPr="00C237F5">
        <w:rPr>
          <w:rtl/>
          <w:lang w:eastAsia="he-IL"/>
        </w:rPr>
        <w:t>ובב"ד</w:t>
      </w:r>
      <w:proofErr w:type="spellEnd"/>
      <w:r w:rsidRPr="00C237F5">
        <w:rPr>
          <w:rtl/>
          <w:lang w:eastAsia="he-IL"/>
        </w:rPr>
        <w:t xml:space="preserve"> חשוב</w:t>
      </w:r>
      <w:r>
        <w:rPr>
          <w:rFonts w:hint="cs"/>
          <w:rtl/>
          <w:lang w:eastAsia="he-IL"/>
        </w:rPr>
        <w:t>.</w:t>
      </w:r>
      <w:r w:rsidRPr="00C237F5">
        <w:rPr>
          <w:rtl/>
          <w:lang w:eastAsia="he-IL"/>
        </w:rPr>
        <w:t xml:space="preserve"> וכן פסק רבינו חננאל בשם רב האי גאון, ור"ת </w:t>
      </w:r>
      <w:proofErr w:type="spellStart"/>
      <w:r w:rsidRPr="00C237F5">
        <w:rPr>
          <w:rtl/>
          <w:lang w:eastAsia="he-IL"/>
        </w:rPr>
        <w:t>ורי"א</w:t>
      </w:r>
      <w:proofErr w:type="spellEnd"/>
      <w:r w:rsidRPr="00C237F5">
        <w:rPr>
          <w:rtl/>
          <w:lang w:eastAsia="he-IL"/>
        </w:rPr>
        <w:t xml:space="preserve">, אמנם </w:t>
      </w:r>
      <w:proofErr w:type="spellStart"/>
      <w:r w:rsidRPr="00C237F5">
        <w:rPr>
          <w:rtl/>
          <w:lang w:eastAsia="he-IL"/>
        </w:rPr>
        <w:t>הרי"ף</w:t>
      </w:r>
      <w:proofErr w:type="spellEnd"/>
      <w:r w:rsidRPr="00C237F5">
        <w:rPr>
          <w:rtl/>
          <w:lang w:eastAsia="he-IL"/>
        </w:rPr>
        <w:t xml:space="preserve"> כתב דלא בעי ב"ד חשוב, ואין לו טעם וראיה, וכיון </w:t>
      </w:r>
      <w:proofErr w:type="spellStart"/>
      <w:r w:rsidRPr="00C237F5">
        <w:rPr>
          <w:rtl/>
          <w:lang w:eastAsia="he-IL"/>
        </w:rPr>
        <w:t>דרוב</w:t>
      </w:r>
      <w:proofErr w:type="spellEnd"/>
      <w:r w:rsidRPr="00C237F5">
        <w:rPr>
          <w:rtl/>
          <w:lang w:eastAsia="he-IL"/>
        </w:rPr>
        <w:t xml:space="preserve"> חכמי ישראל כתבו </w:t>
      </w:r>
      <w:proofErr w:type="spellStart"/>
      <w:r w:rsidRPr="00C237F5">
        <w:rPr>
          <w:rtl/>
          <w:lang w:eastAsia="he-IL"/>
        </w:rPr>
        <w:t>דאסמכתא</w:t>
      </w:r>
      <w:proofErr w:type="spellEnd"/>
      <w:r w:rsidRPr="00C237F5">
        <w:rPr>
          <w:rtl/>
          <w:lang w:eastAsia="he-IL"/>
        </w:rPr>
        <w:t xml:space="preserve"> לא קני אלא </w:t>
      </w:r>
      <w:proofErr w:type="spellStart"/>
      <w:r w:rsidRPr="00C237F5">
        <w:rPr>
          <w:rtl/>
          <w:lang w:eastAsia="he-IL"/>
        </w:rPr>
        <w:t>בב"ד</w:t>
      </w:r>
      <w:proofErr w:type="spellEnd"/>
      <w:r w:rsidRPr="00C237F5">
        <w:rPr>
          <w:rtl/>
          <w:lang w:eastAsia="he-IL"/>
        </w:rPr>
        <w:t xml:space="preserve"> חשוב, לא </w:t>
      </w:r>
      <w:proofErr w:type="spellStart"/>
      <w:r w:rsidRPr="00C237F5">
        <w:rPr>
          <w:rtl/>
          <w:lang w:eastAsia="he-IL"/>
        </w:rPr>
        <w:t>מפקינן</w:t>
      </w:r>
      <w:proofErr w:type="spellEnd"/>
      <w:r w:rsidRPr="00C237F5">
        <w:rPr>
          <w:rtl/>
          <w:lang w:eastAsia="he-IL"/>
        </w:rPr>
        <w:t xml:space="preserve"> </w:t>
      </w:r>
      <w:proofErr w:type="spellStart"/>
      <w:r w:rsidRPr="00C237F5">
        <w:rPr>
          <w:rtl/>
          <w:lang w:eastAsia="he-IL"/>
        </w:rPr>
        <w:t>ממונא</w:t>
      </w:r>
      <w:proofErr w:type="spellEnd"/>
      <w:r w:rsidRPr="00C237F5">
        <w:rPr>
          <w:rtl/>
          <w:lang w:eastAsia="he-IL"/>
        </w:rPr>
        <w:t xml:space="preserve"> </w:t>
      </w:r>
      <w:proofErr w:type="spellStart"/>
      <w:r w:rsidRPr="00C237F5">
        <w:rPr>
          <w:rtl/>
          <w:lang w:eastAsia="he-IL"/>
        </w:rPr>
        <w:t>אפומא</w:t>
      </w:r>
      <w:proofErr w:type="spellEnd"/>
      <w:r w:rsidRPr="00C237F5">
        <w:rPr>
          <w:rtl/>
          <w:lang w:eastAsia="he-IL"/>
        </w:rPr>
        <w:t xml:space="preserve"> </w:t>
      </w:r>
      <w:proofErr w:type="spellStart"/>
      <w:r w:rsidRPr="00C237F5">
        <w:rPr>
          <w:rtl/>
          <w:lang w:eastAsia="he-IL"/>
        </w:rPr>
        <w:t>דרי"ף</w:t>
      </w:r>
      <w:proofErr w:type="spellEnd"/>
      <w:r w:rsidRPr="00C237F5">
        <w:rPr>
          <w:rtl/>
          <w:lang w:eastAsia="he-IL"/>
        </w:rPr>
        <w:t>, עכ"ל.</w:t>
      </w:r>
    </w:p>
    <w:p w14:paraId="745DF48B" w14:textId="77777777" w:rsidR="00F656D5" w:rsidRPr="00C237F5" w:rsidRDefault="00F656D5" w:rsidP="00F656D5">
      <w:pPr>
        <w:pStyle w:val="aa"/>
        <w:rPr>
          <w:rtl/>
          <w:lang w:eastAsia="he-IL"/>
        </w:rPr>
      </w:pPr>
      <w:r w:rsidRPr="00C237F5">
        <w:rPr>
          <w:rtl/>
          <w:lang w:eastAsia="he-IL"/>
        </w:rPr>
        <w:t xml:space="preserve"> ונ"ל </w:t>
      </w:r>
      <w:proofErr w:type="spellStart"/>
      <w:r w:rsidRPr="00C237F5">
        <w:rPr>
          <w:rtl/>
          <w:lang w:eastAsia="he-IL"/>
        </w:rPr>
        <w:t>דהיה</w:t>
      </w:r>
      <w:proofErr w:type="spellEnd"/>
      <w:r w:rsidRPr="00C237F5">
        <w:rPr>
          <w:rtl/>
          <w:lang w:eastAsia="he-IL"/>
        </w:rPr>
        <w:t xml:space="preserve"> מפרש דברי </w:t>
      </w:r>
      <w:proofErr w:type="spellStart"/>
      <w:r w:rsidRPr="00C237F5">
        <w:rPr>
          <w:rtl/>
          <w:lang w:eastAsia="he-IL"/>
        </w:rPr>
        <w:t>הרי"ף</w:t>
      </w:r>
      <w:proofErr w:type="spellEnd"/>
      <w:r w:rsidRPr="00C237F5">
        <w:rPr>
          <w:rtl/>
          <w:lang w:eastAsia="he-IL"/>
        </w:rPr>
        <w:t xml:space="preserve"> בשם הגאון דלעיל, </w:t>
      </w:r>
      <w:proofErr w:type="spellStart"/>
      <w:r w:rsidRPr="00C237F5">
        <w:rPr>
          <w:rtl/>
          <w:lang w:eastAsia="he-IL"/>
        </w:rPr>
        <w:t>דדוקא</w:t>
      </w:r>
      <w:proofErr w:type="spellEnd"/>
      <w:r w:rsidRPr="00C237F5">
        <w:rPr>
          <w:rtl/>
          <w:lang w:eastAsia="he-IL"/>
        </w:rPr>
        <w:t xml:space="preserve"> </w:t>
      </w:r>
      <w:proofErr w:type="spellStart"/>
      <w:r w:rsidRPr="00C237F5">
        <w:rPr>
          <w:rtl/>
          <w:lang w:eastAsia="he-IL"/>
        </w:rPr>
        <w:t>במתפיס</w:t>
      </w:r>
      <w:proofErr w:type="spellEnd"/>
      <w:r w:rsidRPr="00C237F5">
        <w:rPr>
          <w:rtl/>
          <w:lang w:eastAsia="he-IL"/>
        </w:rPr>
        <w:t xml:space="preserve"> </w:t>
      </w:r>
      <w:proofErr w:type="spellStart"/>
      <w:r w:rsidRPr="00C237F5">
        <w:rPr>
          <w:rtl/>
          <w:lang w:eastAsia="he-IL"/>
        </w:rPr>
        <w:t>זכוותיה</w:t>
      </w:r>
      <w:proofErr w:type="spellEnd"/>
      <w:r w:rsidRPr="00C237F5">
        <w:rPr>
          <w:rtl/>
          <w:lang w:eastAsia="he-IL"/>
        </w:rPr>
        <w:t xml:space="preserve"> בעינן ב"ד חשוב עם מעכשיו, אבל שאר אסמכתא סגי </w:t>
      </w:r>
      <w:proofErr w:type="spellStart"/>
      <w:r w:rsidRPr="00C237F5">
        <w:rPr>
          <w:rtl/>
          <w:lang w:eastAsia="he-IL"/>
        </w:rPr>
        <w:t>במעכשיו</w:t>
      </w:r>
      <w:proofErr w:type="spellEnd"/>
      <w:r w:rsidRPr="00C237F5">
        <w:rPr>
          <w:rtl/>
          <w:lang w:eastAsia="he-IL"/>
        </w:rPr>
        <w:t xml:space="preserve">, ועל זה אמר דאין לנו טעם וראיה, אלא בכל מקום בעינן ב"ד חשוב עם מעכשיו. ונראה </w:t>
      </w:r>
      <w:proofErr w:type="spellStart"/>
      <w:r w:rsidRPr="00C237F5">
        <w:rPr>
          <w:rtl/>
          <w:lang w:eastAsia="he-IL"/>
        </w:rPr>
        <w:t>דדברי</w:t>
      </w:r>
      <w:proofErr w:type="spellEnd"/>
      <w:r w:rsidRPr="00C237F5">
        <w:rPr>
          <w:rtl/>
          <w:lang w:eastAsia="he-IL"/>
        </w:rPr>
        <w:t xml:space="preserve"> </w:t>
      </w:r>
      <w:proofErr w:type="spellStart"/>
      <w:r w:rsidRPr="00C237F5">
        <w:rPr>
          <w:rtl/>
          <w:lang w:eastAsia="he-IL"/>
        </w:rPr>
        <w:t>הרא"ש</w:t>
      </w:r>
      <w:proofErr w:type="spellEnd"/>
      <w:r w:rsidRPr="00C237F5">
        <w:rPr>
          <w:rtl/>
          <w:lang w:eastAsia="he-IL"/>
        </w:rPr>
        <w:t xml:space="preserve"> [המובא בטור] בסימן זה [סעיף י"ט] שאם קנו מיניה </w:t>
      </w:r>
      <w:proofErr w:type="spellStart"/>
      <w:r w:rsidRPr="00C237F5">
        <w:rPr>
          <w:rtl/>
          <w:lang w:eastAsia="he-IL"/>
        </w:rPr>
        <w:t>בב"ד</w:t>
      </w:r>
      <w:proofErr w:type="spellEnd"/>
      <w:r w:rsidRPr="00C237F5">
        <w:rPr>
          <w:rtl/>
          <w:lang w:eastAsia="he-IL"/>
        </w:rPr>
        <w:t xml:space="preserve"> חשוב או מעכשיו, צ"ל ומעכשיו, </w:t>
      </w:r>
      <w:proofErr w:type="spellStart"/>
      <w:r w:rsidRPr="00C237F5">
        <w:rPr>
          <w:rtl/>
          <w:lang w:eastAsia="he-IL"/>
        </w:rPr>
        <w:t>דהא</w:t>
      </w:r>
      <w:proofErr w:type="spellEnd"/>
      <w:r w:rsidRPr="00C237F5">
        <w:rPr>
          <w:rtl/>
          <w:lang w:eastAsia="he-IL"/>
        </w:rPr>
        <w:t xml:space="preserve"> פשיטא </w:t>
      </w:r>
      <w:proofErr w:type="spellStart"/>
      <w:r w:rsidRPr="00C237F5">
        <w:rPr>
          <w:rtl/>
          <w:lang w:eastAsia="he-IL"/>
        </w:rPr>
        <w:t>דמעכשיו</w:t>
      </w:r>
      <w:proofErr w:type="spellEnd"/>
      <w:r w:rsidRPr="00C237F5">
        <w:rPr>
          <w:rtl/>
          <w:lang w:eastAsia="he-IL"/>
        </w:rPr>
        <w:t xml:space="preserve"> לחוד לא סגי, וכ</w:t>
      </w:r>
      <w:r>
        <w:rPr>
          <w:rFonts w:hint="cs"/>
          <w:rtl/>
          <w:lang w:eastAsia="he-IL"/>
        </w:rPr>
        <w:t xml:space="preserve">ן </w:t>
      </w:r>
      <w:r w:rsidRPr="00C237F5">
        <w:rPr>
          <w:rtl/>
          <w:lang w:eastAsia="he-IL"/>
        </w:rPr>
        <w:t>ה</w:t>
      </w:r>
      <w:r>
        <w:rPr>
          <w:rFonts w:hint="cs"/>
          <w:rtl/>
          <w:lang w:eastAsia="he-IL"/>
        </w:rPr>
        <w:t>וא</w:t>
      </w:r>
      <w:r w:rsidRPr="00C237F5">
        <w:rPr>
          <w:rtl/>
          <w:lang w:eastAsia="he-IL"/>
        </w:rPr>
        <w:t xml:space="preserve"> בספרים אחרים, והיינו ע"פ דברי </w:t>
      </w:r>
      <w:proofErr w:type="spellStart"/>
      <w:r w:rsidRPr="00C237F5">
        <w:rPr>
          <w:rtl/>
          <w:lang w:eastAsia="he-IL"/>
        </w:rPr>
        <w:t>הרא"ש</w:t>
      </w:r>
      <w:proofErr w:type="spellEnd"/>
      <w:r w:rsidRPr="00C237F5">
        <w:rPr>
          <w:rtl/>
          <w:lang w:eastAsia="he-IL"/>
        </w:rPr>
        <w:t xml:space="preserve"> בתשובה, </w:t>
      </w:r>
      <w:proofErr w:type="spellStart"/>
      <w:r w:rsidRPr="00C237F5">
        <w:rPr>
          <w:rtl/>
          <w:lang w:eastAsia="he-IL"/>
        </w:rPr>
        <w:t>ואח"ז</w:t>
      </w:r>
      <w:proofErr w:type="spellEnd"/>
      <w:r w:rsidRPr="00C237F5">
        <w:rPr>
          <w:rtl/>
          <w:lang w:eastAsia="he-IL"/>
        </w:rPr>
        <w:t xml:space="preserve"> נמשך רמ"א, ואף </w:t>
      </w:r>
      <w:proofErr w:type="spellStart"/>
      <w:r w:rsidRPr="00C237F5">
        <w:rPr>
          <w:rtl/>
          <w:lang w:eastAsia="he-IL"/>
        </w:rPr>
        <w:t>שאח"ז</w:t>
      </w:r>
      <w:proofErr w:type="spellEnd"/>
      <w:r w:rsidRPr="00C237F5">
        <w:rPr>
          <w:rtl/>
          <w:lang w:eastAsia="he-IL"/>
        </w:rPr>
        <w:t xml:space="preserve"> </w:t>
      </w:r>
      <w:r w:rsidRPr="00A0273D">
        <w:rPr>
          <w:rFonts w:hint="cs"/>
          <w:szCs w:val="24"/>
          <w:rtl/>
          <w:lang w:eastAsia="he-IL"/>
        </w:rPr>
        <w:t>(</w:t>
      </w:r>
      <w:r w:rsidRPr="00A0273D">
        <w:rPr>
          <w:szCs w:val="24"/>
          <w:rtl/>
          <w:lang w:eastAsia="he-IL"/>
        </w:rPr>
        <w:t>בסעיף ט"ו</w:t>
      </w:r>
      <w:r w:rsidRPr="00A0273D">
        <w:rPr>
          <w:rFonts w:hint="cs"/>
          <w:szCs w:val="24"/>
          <w:rtl/>
          <w:lang w:eastAsia="he-IL"/>
        </w:rPr>
        <w:t>)</w:t>
      </w:r>
      <w:r w:rsidRPr="00C237F5">
        <w:rPr>
          <w:rtl/>
          <w:lang w:eastAsia="he-IL"/>
        </w:rPr>
        <w:t xml:space="preserve"> לא הזכיר אלא ב"ד חשוב לחוד, סמך רמ"א על </w:t>
      </w:r>
      <w:proofErr w:type="spellStart"/>
      <w:r w:rsidRPr="00C237F5">
        <w:rPr>
          <w:rtl/>
          <w:lang w:eastAsia="he-IL"/>
        </w:rPr>
        <w:t>מ"ש</w:t>
      </w:r>
      <w:proofErr w:type="spellEnd"/>
      <w:r w:rsidRPr="00C237F5">
        <w:rPr>
          <w:rtl/>
          <w:lang w:eastAsia="he-IL"/>
        </w:rPr>
        <w:t xml:space="preserve"> תחילה </w:t>
      </w:r>
      <w:proofErr w:type="spellStart"/>
      <w:r w:rsidRPr="00C237F5">
        <w:rPr>
          <w:rtl/>
          <w:lang w:eastAsia="he-IL"/>
        </w:rPr>
        <w:t>דצריך</w:t>
      </w:r>
      <w:proofErr w:type="spellEnd"/>
      <w:r w:rsidRPr="00C237F5">
        <w:rPr>
          <w:rtl/>
          <w:lang w:eastAsia="he-IL"/>
        </w:rPr>
        <w:t xml:space="preserve"> שניהם, וכ"כ רבינו </w:t>
      </w:r>
      <w:r w:rsidRPr="00A0273D">
        <w:rPr>
          <w:rFonts w:hint="cs"/>
          <w:szCs w:val="24"/>
          <w:rtl/>
          <w:lang w:eastAsia="he-IL"/>
        </w:rPr>
        <w:t>(</w:t>
      </w:r>
      <w:r w:rsidRPr="00A0273D">
        <w:rPr>
          <w:szCs w:val="24"/>
          <w:rtl/>
          <w:lang w:eastAsia="he-IL"/>
        </w:rPr>
        <w:t>הטור</w:t>
      </w:r>
      <w:r w:rsidRPr="00A0273D">
        <w:rPr>
          <w:rFonts w:hint="cs"/>
          <w:szCs w:val="24"/>
          <w:rtl/>
          <w:lang w:eastAsia="he-IL"/>
        </w:rPr>
        <w:t>)</w:t>
      </w:r>
      <w:r w:rsidRPr="00C237F5">
        <w:rPr>
          <w:rtl/>
          <w:lang w:eastAsia="he-IL"/>
        </w:rPr>
        <w:t xml:space="preserve"> סימן קי"ג </w:t>
      </w:r>
      <w:r w:rsidRPr="00A0273D">
        <w:rPr>
          <w:rFonts w:hint="cs"/>
          <w:szCs w:val="24"/>
          <w:rtl/>
          <w:lang w:eastAsia="he-IL"/>
        </w:rPr>
        <w:t>(</w:t>
      </w:r>
      <w:r w:rsidRPr="00A0273D">
        <w:rPr>
          <w:szCs w:val="24"/>
          <w:rtl/>
          <w:lang w:eastAsia="he-IL"/>
        </w:rPr>
        <w:t>סעיף ד'</w:t>
      </w:r>
      <w:r w:rsidRPr="00A0273D">
        <w:rPr>
          <w:rFonts w:hint="cs"/>
          <w:szCs w:val="24"/>
          <w:rtl/>
          <w:lang w:eastAsia="he-IL"/>
        </w:rPr>
        <w:t>)</w:t>
      </w:r>
      <w:r w:rsidRPr="00C237F5">
        <w:rPr>
          <w:rtl/>
          <w:lang w:eastAsia="he-IL"/>
        </w:rPr>
        <w:t xml:space="preserve"> ב"ד חשוב ומעכשיו, ובהגהות </w:t>
      </w:r>
      <w:proofErr w:type="spellStart"/>
      <w:r w:rsidRPr="00C237F5">
        <w:rPr>
          <w:rtl/>
          <w:lang w:eastAsia="he-IL"/>
        </w:rPr>
        <w:t>מיימוני</w:t>
      </w:r>
      <w:proofErr w:type="spellEnd"/>
      <w:r w:rsidRPr="00C237F5">
        <w:rPr>
          <w:rtl/>
          <w:lang w:eastAsia="he-IL"/>
        </w:rPr>
        <w:t xml:space="preserve"> שכתבתי ג"כ מבואר בשם רי"א כן.</w:t>
      </w:r>
      <w:r w:rsidRPr="00C237F5">
        <w:rPr>
          <w:rFonts w:hint="cs"/>
          <w:rtl/>
          <w:lang w:eastAsia="he-IL"/>
        </w:rPr>
        <w:t>.</w:t>
      </w:r>
      <w:r w:rsidRPr="00C237F5">
        <w:rPr>
          <w:rtl/>
          <w:lang w:eastAsia="he-IL"/>
        </w:rPr>
        <w:t xml:space="preserve">. כן נלע"ד שאין </w:t>
      </w:r>
      <w:proofErr w:type="spellStart"/>
      <w:r w:rsidRPr="00C237F5">
        <w:rPr>
          <w:rtl/>
          <w:lang w:eastAsia="he-IL"/>
        </w:rPr>
        <w:t>כח</w:t>
      </w:r>
      <w:proofErr w:type="spellEnd"/>
      <w:r w:rsidRPr="00C237F5">
        <w:rPr>
          <w:rtl/>
          <w:lang w:eastAsia="he-IL"/>
        </w:rPr>
        <w:t xml:space="preserve"> להוציא ממון נגד האחרונים </w:t>
      </w:r>
      <w:proofErr w:type="spellStart"/>
      <w:r w:rsidRPr="00C237F5">
        <w:rPr>
          <w:rtl/>
          <w:lang w:eastAsia="he-IL"/>
        </w:rPr>
        <w:t>דבעינן</w:t>
      </w:r>
      <w:proofErr w:type="spellEnd"/>
      <w:r w:rsidRPr="00C237F5">
        <w:rPr>
          <w:rtl/>
          <w:lang w:eastAsia="he-IL"/>
        </w:rPr>
        <w:t xml:space="preserve"> </w:t>
      </w:r>
      <w:proofErr w:type="spellStart"/>
      <w:r w:rsidRPr="00C237F5">
        <w:rPr>
          <w:rtl/>
          <w:lang w:eastAsia="he-IL"/>
        </w:rPr>
        <w:t>תרווייהו</w:t>
      </w:r>
      <w:proofErr w:type="spellEnd"/>
      <w:r w:rsidRPr="00C237F5">
        <w:rPr>
          <w:rtl/>
          <w:lang w:eastAsia="he-IL"/>
        </w:rPr>
        <w:t xml:space="preserve">, וכפשוטי דברי </w:t>
      </w:r>
      <w:proofErr w:type="spellStart"/>
      <w:r w:rsidRPr="00C237F5">
        <w:rPr>
          <w:rtl/>
          <w:lang w:eastAsia="he-IL"/>
        </w:rPr>
        <w:t>הרמ"א</w:t>
      </w:r>
      <w:proofErr w:type="spellEnd"/>
      <w:r w:rsidRPr="00C237F5">
        <w:rPr>
          <w:rFonts w:hint="cs"/>
          <w:rtl/>
          <w:lang w:eastAsia="he-IL"/>
        </w:rPr>
        <w:t>.</w:t>
      </w:r>
    </w:p>
    <w:p w14:paraId="537B7B78" w14:textId="77777777" w:rsidR="00F656D5" w:rsidRPr="00C237F5" w:rsidRDefault="00F656D5" w:rsidP="00F656D5">
      <w:pPr>
        <w:pStyle w:val="af"/>
        <w:rPr>
          <w:rtl/>
          <w:lang w:eastAsia="he-IL"/>
        </w:rPr>
      </w:pPr>
      <w:r>
        <w:rPr>
          <w:rFonts w:hint="cs"/>
          <w:rtl/>
          <w:lang w:eastAsia="he-IL"/>
        </w:rPr>
        <w:t>ובבאר היטב</w:t>
      </w:r>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סקל"ג</w:t>
      </w:r>
      <w:proofErr w:type="spellEnd"/>
      <w:r w:rsidRPr="00A0273D">
        <w:rPr>
          <w:rFonts w:hint="cs"/>
          <w:szCs w:val="24"/>
          <w:rtl/>
          <w:lang w:eastAsia="he-IL"/>
        </w:rPr>
        <w:t>)</w:t>
      </w:r>
      <w:r w:rsidRPr="00C237F5">
        <w:rPr>
          <w:rFonts w:hint="cs"/>
          <w:rtl/>
          <w:lang w:eastAsia="he-IL"/>
        </w:rPr>
        <w:t xml:space="preserve"> סיכם את המחלוקת </w:t>
      </w:r>
      <w:r>
        <w:rPr>
          <w:rFonts w:hint="cs"/>
          <w:rtl/>
          <w:lang w:eastAsia="he-IL"/>
        </w:rPr>
        <w:t>בזה הלשון</w:t>
      </w:r>
      <w:r w:rsidRPr="00C237F5">
        <w:rPr>
          <w:rFonts w:hint="cs"/>
          <w:rtl/>
          <w:lang w:eastAsia="he-IL"/>
        </w:rPr>
        <w:t>:</w:t>
      </w:r>
    </w:p>
    <w:p w14:paraId="433C97EA" w14:textId="77777777" w:rsidR="00F656D5" w:rsidRPr="00C237F5" w:rsidRDefault="00F656D5" w:rsidP="00F656D5">
      <w:pPr>
        <w:pStyle w:val="aa"/>
        <w:rPr>
          <w:rtl/>
          <w:lang w:eastAsia="he-IL"/>
        </w:rPr>
      </w:pPr>
      <w:proofErr w:type="spellStart"/>
      <w:r w:rsidRPr="00C237F5">
        <w:rPr>
          <w:rtl/>
          <w:lang w:eastAsia="he-IL"/>
        </w:rPr>
        <w:t>הסמ"ע</w:t>
      </w:r>
      <w:proofErr w:type="spellEnd"/>
      <w:r w:rsidRPr="00C237F5">
        <w:rPr>
          <w:rtl/>
          <w:lang w:eastAsia="he-IL"/>
        </w:rPr>
        <w:t xml:space="preserve"> הוכיח </w:t>
      </w:r>
      <w:proofErr w:type="spellStart"/>
      <w:r w:rsidRPr="00C237F5">
        <w:rPr>
          <w:rtl/>
          <w:lang w:eastAsia="he-IL"/>
        </w:rPr>
        <w:t>דדעת</w:t>
      </w:r>
      <w:proofErr w:type="spellEnd"/>
      <w:r w:rsidRPr="00C237F5">
        <w:rPr>
          <w:rtl/>
          <w:lang w:eastAsia="he-IL"/>
        </w:rPr>
        <w:t xml:space="preserve"> הפוסקים הוא </w:t>
      </w:r>
      <w:proofErr w:type="spellStart"/>
      <w:r w:rsidRPr="00C237F5">
        <w:rPr>
          <w:rtl/>
          <w:lang w:eastAsia="he-IL"/>
        </w:rPr>
        <w:t>דבק</w:t>
      </w:r>
      <w:r w:rsidRPr="00C237F5">
        <w:rPr>
          <w:rFonts w:hint="cs"/>
          <w:rtl/>
          <w:lang w:eastAsia="he-IL"/>
        </w:rPr>
        <w:t>נין</w:t>
      </w:r>
      <w:proofErr w:type="spellEnd"/>
      <w:r w:rsidRPr="00C237F5">
        <w:rPr>
          <w:rFonts w:hint="cs"/>
          <w:rtl/>
          <w:lang w:eastAsia="he-IL"/>
        </w:rPr>
        <w:t xml:space="preserve"> סודר</w:t>
      </w:r>
      <w:r w:rsidRPr="00C237F5">
        <w:rPr>
          <w:rtl/>
          <w:lang w:eastAsia="he-IL"/>
        </w:rPr>
        <w:t xml:space="preserve"> </w:t>
      </w:r>
      <w:proofErr w:type="spellStart"/>
      <w:r w:rsidRPr="00C237F5">
        <w:rPr>
          <w:rtl/>
          <w:lang w:eastAsia="he-IL"/>
        </w:rPr>
        <w:t>בב"ד</w:t>
      </w:r>
      <w:proofErr w:type="spellEnd"/>
      <w:r w:rsidRPr="00C237F5">
        <w:rPr>
          <w:rtl/>
          <w:lang w:eastAsia="he-IL"/>
        </w:rPr>
        <w:t xml:space="preserve"> חשוב לחוד סגי וא"צ לפרש </w:t>
      </w:r>
      <w:proofErr w:type="spellStart"/>
      <w:r w:rsidRPr="00C237F5">
        <w:rPr>
          <w:rtl/>
          <w:lang w:eastAsia="he-IL"/>
        </w:rPr>
        <w:t>בהדיא</w:t>
      </w:r>
      <w:proofErr w:type="spellEnd"/>
      <w:r w:rsidRPr="00C237F5">
        <w:rPr>
          <w:rtl/>
          <w:lang w:eastAsia="he-IL"/>
        </w:rPr>
        <w:t xml:space="preserve"> מעכשיו </w:t>
      </w:r>
      <w:proofErr w:type="spellStart"/>
      <w:r w:rsidRPr="00C237F5">
        <w:rPr>
          <w:rtl/>
          <w:lang w:eastAsia="he-IL"/>
        </w:rPr>
        <w:t>דסתם</w:t>
      </w:r>
      <w:proofErr w:type="spellEnd"/>
      <w:r w:rsidRPr="00C237F5">
        <w:rPr>
          <w:rtl/>
          <w:lang w:eastAsia="he-IL"/>
        </w:rPr>
        <w:t xml:space="preserve"> קנין </w:t>
      </w:r>
      <w:r>
        <w:rPr>
          <w:rFonts w:hint="cs"/>
          <w:rtl/>
          <w:lang w:eastAsia="he-IL"/>
        </w:rPr>
        <w:t>בבי"ד חשוב</w:t>
      </w:r>
      <w:r w:rsidRPr="00C237F5">
        <w:rPr>
          <w:rtl/>
          <w:lang w:eastAsia="he-IL"/>
        </w:rPr>
        <w:t xml:space="preserve"> הוא מעכשיו</w:t>
      </w:r>
      <w:r>
        <w:rPr>
          <w:rFonts w:hint="cs"/>
          <w:rtl/>
          <w:lang w:eastAsia="he-IL"/>
        </w:rPr>
        <w:t>,</w:t>
      </w:r>
      <w:r w:rsidRPr="00C237F5">
        <w:rPr>
          <w:rtl/>
          <w:lang w:eastAsia="he-IL"/>
        </w:rPr>
        <w:t xml:space="preserve"> אם לא שהתנה </w:t>
      </w:r>
      <w:proofErr w:type="spellStart"/>
      <w:r w:rsidRPr="00C237F5">
        <w:rPr>
          <w:rtl/>
          <w:lang w:eastAsia="he-IL"/>
        </w:rPr>
        <w:t>בהדיא</w:t>
      </w:r>
      <w:proofErr w:type="spellEnd"/>
      <w:r w:rsidRPr="00C237F5">
        <w:rPr>
          <w:rtl/>
          <w:lang w:eastAsia="he-IL"/>
        </w:rPr>
        <w:t xml:space="preserve"> שלא יתחיל הקנין מעכשיו דאז לא מהני ליה נמי קנין </w:t>
      </w:r>
      <w:proofErr w:type="spellStart"/>
      <w:r w:rsidRPr="00C237F5">
        <w:rPr>
          <w:rtl/>
          <w:lang w:eastAsia="he-IL"/>
        </w:rPr>
        <w:t>דב"ד</w:t>
      </w:r>
      <w:proofErr w:type="spellEnd"/>
      <w:r w:rsidRPr="00C237F5">
        <w:rPr>
          <w:rtl/>
          <w:lang w:eastAsia="he-IL"/>
        </w:rPr>
        <w:t xml:space="preserve"> חשוב ע"ש </w:t>
      </w:r>
      <w:r w:rsidRPr="00A0273D">
        <w:rPr>
          <w:szCs w:val="24"/>
          <w:rtl/>
          <w:lang w:eastAsia="he-IL"/>
        </w:rPr>
        <w:t>(</w:t>
      </w:r>
      <w:proofErr w:type="spellStart"/>
      <w:r w:rsidRPr="00A0273D">
        <w:rPr>
          <w:szCs w:val="24"/>
          <w:rtl/>
          <w:lang w:eastAsia="he-IL"/>
        </w:rPr>
        <w:t>והט"ז</w:t>
      </w:r>
      <w:proofErr w:type="spellEnd"/>
      <w:r w:rsidRPr="00A0273D">
        <w:rPr>
          <w:szCs w:val="24"/>
          <w:rtl/>
          <w:lang w:eastAsia="he-IL"/>
        </w:rPr>
        <w:t xml:space="preserve"> תמה עליו ע"ש באריכות ומסיק </w:t>
      </w:r>
      <w:proofErr w:type="spellStart"/>
      <w:r w:rsidRPr="00A0273D">
        <w:rPr>
          <w:szCs w:val="24"/>
          <w:rtl/>
          <w:lang w:eastAsia="he-IL"/>
        </w:rPr>
        <w:t>דנ"ל</w:t>
      </w:r>
      <w:proofErr w:type="spellEnd"/>
      <w:r w:rsidRPr="00A0273D">
        <w:rPr>
          <w:szCs w:val="24"/>
          <w:rtl/>
          <w:lang w:eastAsia="he-IL"/>
        </w:rPr>
        <w:t xml:space="preserve"> שאין </w:t>
      </w:r>
      <w:proofErr w:type="spellStart"/>
      <w:r w:rsidRPr="00A0273D">
        <w:rPr>
          <w:szCs w:val="24"/>
          <w:rtl/>
          <w:lang w:eastAsia="he-IL"/>
        </w:rPr>
        <w:t>כח</w:t>
      </w:r>
      <w:proofErr w:type="spellEnd"/>
      <w:r w:rsidRPr="00A0273D">
        <w:rPr>
          <w:szCs w:val="24"/>
          <w:rtl/>
          <w:lang w:eastAsia="he-IL"/>
        </w:rPr>
        <w:t xml:space="preserve"> להוציא ממון נגד האחרונים </w:t>
      </w:r>
      <w:proofErr w:type="spellStart"/>
      <w:r w:rsidRPr="00A0273D">
        <w:rPr>
          <w:szCs w:val="24"/>
          <w:rtl/>
          <w:lang w:eastAsia="he-IL"/>
        </w:rPr>
        <w:t>דבעינן</w:t>
      </w:r>
      <w:proofErr w:type="spellEnd"/>
      <w:r w:rsidRPr="00A0273D">
        <w:rPr>
          <w:szCs w:val="24"/>
          <w:rtl/>
          <w:lang w:eastAsia="he-IL"/>
        </w:rPr>
        <w:t xml:space="preserve"> </w:t>
      </w:r>
      <w:proofErr w:type="spellStart"/>
      <w:r w:rsidRPr="00A0273D">
        <w:rPr>
          <w:szCs w:val="24"/>
          <w:rtl/>
          <w:lang w:eastAsia="he-IL"/>
        </w:rPr>
        <w:t>תרווייהו</w:t>
      </w:r>
      <w:proofErr w:type="spellEnd"/>
      <w:r w:rsidRPr="00A0273D">
        <w:rPr>
          <w:szCs w:val="24"/>
          <w:rtl/>
          <w:lang w:eastAsia="he-IL"/>
        </w:rPr>
        <w:t xml:space="preserve"> וכפשטות דברי </w:t>
      </w:r>
      <w:proofErr w:type="spellStart"/>
      <w:r w:rsidRPr="00A0273D">
        <w:rPr>
          <w:szCs w:val="24"/>
          <w:rtl/>
          <w:lang w:eastAsia="he-IL"/>
        </w:rPr>
        <w:t>הרמ"א</w:t>
      </w:r>
      <w:proofErr w:type="spellEnd"/>
      <w:r w:rsidRPr="00A0273D">
        <w:rPr>
          <w:szCs w:val="24"/>
          <w:rtl/>
          <w:lang w:eastAsia="he-IL"/>
        </w:rPr>
        <w:t>)</w:t>
      </w:r>
      <w:r w:rsidRPr="00C237F5">
        <w:rPr>
          <w:rFonts w:hint="cs"/>
          <w:rtl/>
          <w:lang w:eastAsia="he-IL"/>
        </w:rPr>
        <w:t>.</w:t>
      </w:r>
    </w:p>
    <w:p w14:paraId="069CC660" w14:textId="77777777" w:rsidR="00F656D5" w:rsidRPr="00C237F5" w:rsidRDefault="00F656D5" w:rsidP="00F656D5">
      <w:pPr>
        <w:pStyle w:val="af"/>
        <w:rPr>
          <w:rtl/>
          <w:lang w:eastAsia="he-IL"/>
        </w:rPr>
      </w:pPr>
      <w:r w:rsidRPr="00C237F5">
        <w:rPr>
          <w:rFonts w:hint="cs"/>
          <w:rtl/>
          <w:lang w:eastAsia="he-IL"/>
        </w:rPr>
        <w:t>והנה, בנידון כאמור דנן לא היה קנין בבי"ד חשוב ולא נאמר מעכשיו.</w:t>
      </w:r>
    </w:p>
    <w:p w14:paraId="47730699" w14:textId="77777777" w:rsidR="00F656D5" w:rsidRPr="00C237F5" w:rsidRDefault="00F656D5" w:rsidP="00F656D5">
      <w:pPr>
        <w:pStyle w:val="af"/>
        <w:rPr>
          <w:rtl/>
          <w:lang w:eastAsia="he-IL"/>
        </w:rPr>
      </w:pPr>
      <w:r w:rsidRPr="00C237F5">
        <w:rPr>
          <w:rFonts w:hint="cs"/>
          <w:rtl/>
          <w:lang w:eastAsia="he-IL"/>
        </w:rPr>
        <w:t xml:space="preserve">ושם </w:t>
      </w:r>
      <w:r w:rsidRPr="00A0273D">
        <w:rPr>
          <w:rFonts w:hint="cs"/>
          <w:szCs w:val="24"/>
          <w:rtl/>
          <w:lang w:eastAsia="he-IL"/>
        </w:rPr>
        <w:t xml:space="preserve">(סעיף </w:t>
      </w:r>
      <w:r w:rsidRPr="00A0273D">
        <w:rPr>
          <w:szCs w:val="24"/>
          <w:rtl/>
          <w:lang w:eastAsia="he-IL"/>
        </w:rPr>
        <w:t>טו</w:t>
      </w:r>
      <w:r w:rsidRPr="00A0273D">
        <w:rPr>
          <w:rFonts w:hint="cs"/>
          <w:szCs w:val="24"/>
          <w:rtl/>
          <w:lang w:eastAsia="he-IL"/>
        </w:rPr>
        <w:t>)</w:t>
      </w:r>
      <w:r w:rsidRPr="00C237F5">
        <w:rPr>
          <w:rFonts w:hint="cs"/>
          <w:rtl/>
          <w:lang w:eastAsia="he-IL"/>
        </w:rPr>
        <w:t xml:space="preserve"> נפסק:</w:t>
      </w:r>
    </w:p>
    <w:p w14:paraId="22D0FE7D" w14:textId="77777777" w:rsidR="00F656D5" w:rsidRPr="00C237F5" w:rsidRDefault="00F656D5" w:rsidP="00F656D5">
      <w:pPr>
        <w:pStyle w:val="aa"/>
        <w:rPr>
          <w:rtl/>
          <w:lang w:eastAsia="he-IL"/>
        </w:rPr>
      </w:pPr>
      <w:r w:rsidRPr="00C237F5">
        <w:rPr>
          <w:rtl/>
          <w:lang w:eastAsia="he-IL"/>
        </w:rPr>
        <w:t xml:space="preserve">אסמכתא שקנו עליה בבית דין חשוב, הרי זה קנה, </w:t>
      </w:r>
      <w:r w:rsidRPr="00A0273D">
        <w:rPr>
          <w:szCs w:val="24"/>
          <w:rtl/>
          <w:lang w:eastAsia="he-IL"/>
        </w:rPr>
        <w:t xml:space="preserve">(וכל שלשה </w:t>
      </w:r>
      <w:proofErr w:type="spellStart"/>
      <w:r w:rsidRPr="00A0273D">
        <w:rPr>
          <w:szCs w:val="24"/>
          <w:rtl/>
          <w:lang w:eastAsia="he-IL"/>
        </w:rPr>
        <w:t>דבקיאי</w:t>
      </w:r>
      <w:proofErr w:type="spellEnd"/>
      <w:r w:rsidRPr="00A0273D">
        <w:rPr>
          <w:szCs w:val="24"/>
          <w:rtl/>
          <w:lang w:eastAsia="he-IL"/>
        </w:rPr>
        <w:t xml:space="preserve"> בדיני אסמכתא מקרי בית דין חשוב </w:t>
      </w:r>
      <w:proofErr w:type="spellStart"/>
      <w:r w:rsidRPr="00A0273D">
        <w:rPr>
          <w:szCs w:val="24"/>
          <w:rtl/>
          <w:lang w:eastAsia="he-IL"/>
        </w:rPr>
        <w:t>לענין</w:t>
      </w:r>
      <w:proofErr w:type="spellEnd"/>
      <w:r w:rsidRPr="00A0273D">
        <w:rPr>
          <w:szCs w:val="24"/>
          <w:rtl/>
          <w:lang w:eastAsia="he-IL"/>
        </w:rPr>
        <w:t xml:space="preserve"> זה)</w:t>
      </w:r>
      <w:r w:rsidRPr="00C237F5">
        <w:rPr>
          <w:rtl/>
          <w:lang w:eastAsia="he-IL"/>
        </w:rPr>
        <w:t xml:space="preserve"> </w:t>
      </w:r>
      <w:r w:rsidRPr="00A0273D">
        <w:rPr>
          <w:szCs w:val="24"/>
          <w:rtl/>
          <w:lang w:eastAsia="he-IL"/>
        </w:rPr>
        <w:t xml:space="preserve">(טור בשם </w:t>
      </w:r>
      <w:proofErr w:type="spellStart"/>
      <w:r w:rsidRPr="00A0273D">
        <w:rPr>
          <w:szCs w:val="24"/>
          <w:rtl/>
          <w:lang w:eastAsia="he-IL"/>
        </w:rPr>
        <w:t>הרא"ש</w:t>
      </w:r>
      <w:proofErr w:type="spellEnd"/>
      <w:r w:rsidRPr="00A0273D">
        <w:rPr>
          <w:szCs w:val="24"/>
          <w:rtl/>
          <w:lang w:eastAsia="he-IL"/>
        </w:rPr>
        <w:t xml:space="preserve"> </w:t>
      </w:r>
      <w:proofErr w:type="spellStart"/>
      <w:r w:rsidRPr="00A0273D">
        <w:rPr>
          <w:szCs w:val="24"/>
          <w:rtl/>
          <w:lang w:eastAsia="he-IL"/>
        </w:rPr>
        <w:t>והרא"ש</w:t>
      </w:r>
      <w:proofErr w:type="spellEnd"/>
      <w:r w:rsidRPr="00A0273D">
        <w:rPr>
          <w:szCs w:val="24"/>
          <w:rtl/>
          <w:lang w:eastAsia="he-IL"/>
        </w:rPr>
        <w:t xml:space="preserve"> כלל ע"ב סי' ה')</w:t>
      </w:r>
      <w:r w:rsidRPr="00C237F5">
        <w:rPr>
          <w:rtl/>
          <w:lang w:eastAsia="he-IL"/>
        </w:rPr>
        <w:t>. וי</w:t>
      </w:r>
      <w:r w:rsidRPr="00C237F5">
        <w:rPr>
          <w:rFonts w:hint="cs"/>
          <w:rtl/>
          <w:lang w:eastAsia="he-IL"/>
        </w:rPr>
        <w:t>ש אומרים</w:t>
      </w:r>
      <w:r w:rsidRPr="00C237F5">
        <w:rPr>
          <w:rtl/>
          <w:lang w:eastAsia="he-IL"/>
        </w:rPr>
        <w:t xml:space="preserve"> </w:t>
      </w:r>
      <w:proofErr w:type="spellStart"/>
      <w:r w:rsidRPr="00C237F5">
        <w:rPr>
          <w:rtl/>
          <w:lang w:eastAsia="he-IL"/>
        </w:rPr>
        <w:t>דבעינן</w:t>
      </w:r>
      <w:proofErr w:type="spellEnd"/>
      <w:r w:rsidRPr="00C237F5">
        <w:rPr>
          <w:rtl/>
          <w:lang w:eastAsia="he-IL"/>
        </w:rPr>
        <w:t xml:space="preserve"> בית דין חשוב שבעיר או המומחה לרבים </w:t>
      </w:r>
      <w:r w:rsidRPr="00A0273D">
        <w:rPr>
          <w:szCs w:val="24"/>
          <w:rtl/>
          <w:lang w:eastAsia="he-IL"/>
        </w:rPr>
        <w:t xml:space="preserve">(מרדכי פרק א"נ והמגיד </w:t>
      </w:r>
      <w:proofErr w:type="spellStart"/>
      <w:r w:rsidRPr="00A0273D">
        <w:rPr>
          <w:szCs w:val="24"/>
          <w:rtl/>
          <w:lang w:eastAsia="he-IL"/>
        </w:rPr>
        <w:t>פי"א</w:t>
      </w:r>
      <w:proofErr w:type="spellEnd"/>
      <w:r w:rsidRPr="00A0273D">
        <w:rPr>
          <w:szCs w:val="24"/>
          <w:rtl/>
          <w:lang w:eastAsia="he-IL"/>
        </w:rPr>
        <w:t xml:space="preserve"> </w:t>
      </w:r>
      <w:proofErr w:type="spellStart"/>
      <w:r w:rsidRPr="00A0273D">
        <w:rPr>
          <w:szCs w:val="24"/>
          <w:rtl/>
          <w:lang w:eastAsia="he-IL"/>
        </w:rPr>
        <w:t>דמכירה</w:t>
      </w:r>
      <w:proofErr w:type="spellEnd"/>
      <w:r w:rsidRPr="00A0273D">
        <w:rPr>
          <w:szCs w:val="24"/>
          <w:rtl/>
          <w:lang w:eastAsia="he-IL"/>
        </w:rPr>
        <w:t>)</w:t>
      </w:r>
      <w:r w:rsidRPr="00C237F5">
        <w:rPr>
          <w:rtl/>
          <w:lang w:eastAsia="he-IL"/>
        </w:rPr>
        <w:t xml:space="preserve">. ואם </w:t>
      </w:r>
      <w:proofErr w:type="spellStart"/>
      <w:r w:rsidRPr="00C237F5">
        <w:rPr>
          <w:rtl/>
          <w:lang w:eastAsia="he-IL"/>
        </w:rPr>
        <w:t>צוה</w:t>
      </w:r>
      <w:proofErr w:type="spellEnd"/>
      <w:r w:rsidRPr="00C237F5">
        <w:rPr>
          <w:rtl/>
          <w:lang w:eastAsia="he-IL"/>
        </w:rPr>
        <w:t xml:space="preserve"> לכתוב בשטר שקנו ממנו בבית דין חשוב, אף על גב דלא קנו, מהני, </w:t>
      </w:r>
      <w:proofErr w:type="spellStart"/>
      <w:r w:rsidRPr="00C237F5">
        <w:rPr>
          <w:rtl/>
          <w:lang w:eastAsia="he-IL"/>
        </w:rPr>
        <w:t>דהודאת</w:t>
      </w:r>
      <w:proofErr w:type="spellEnd"/>
      <w:r w:rsidRPr="00C237F5">
        <w:rPr>
          <w:rtl/>
          <w:lang w:eastAsia="he-IL"/>
        </w:rPr>
        <w:t xml:space="preserve"> בעל דין כמאה עדים דמי. ואפילו לא אמר בפירוש, אלא </w:t>
      </w:r>
      <w:proofErr w:type="spellStart"/>
      <w:r w:rsidRPr="00C237F5">
        <w:rPr>
          <w:rtl/>
          <w:lang w:eastAsia="he-IL"/>
        </w:rPr>
        <w:t>צוה</w:t>
      </w:r>
      <w:proofErr w:type="spellEnd"/>
      <w:r w:rsidRPr="00C237F5">
        <w:rPr>
          <w:rtl/>
          <w:lang w:eastAsia="he-IL"/>
        </w:rPr>
        <w:t xml:space="preserve"> לכתוב שטר חוב, מהני כאילו פירש </w:t>
      </w:r>
      <w:proofErr w:type="spellStart"/>
      <w:r w:rsidRPr="00C237F5">
        <w:rPr>
          <w:rtl/>
          <w:lang w:eastAsia="he-IL"/>
        </w:rPr>
        <w:t>בהדיא</w:t>
      </w:r>
      <w:proofErr w:type="spellEnd"/>
      <w:r w:rsidRPr="00C237F5">
        <w:rPr>
          <w:rtl/>
          <w:lang w:eastAsia="he-IL"/>
        </w:rPr>
        <w:t xml:space="preserve"> </w:t>
      </w:r>
      <w:r w:rsidRPr="00A0273D">
        <w:rPr>
          <w:szCs w:val="24"/>
          <w:rtl/>
          <w:lang w:eastAsia="he-IL"/>
        </w:rPr>
        <w:t xml:space="preserve">(הגהות </w:t>
      </w:r>
      <w:proofErr w:type="spellStart"/>
      <w:r w:rsidRPr="00A0273D">
        <w:rPr>
          <w:szCs w:val="24"/>
          <w:rtl/>
          <w:lang w:eastAsia="he-IL"/>
        </w:rPr>
        <w:t>מיימוני</w:t>
      </w:r>
      <w:proofErr w:type="spellEnd"/>
      <w:r w:rsidRPr="00A0273D">
        <w:rPr>
          <w:szCs w:val="24"/>
          <w:rtl/>
          <w:lang w:eastAsia="he-IL"/>
        </w:rPr>
        <w:t xml:space="preserve"> </w:t>
      </w:r>
      <w:proofErr w:type="spellStart"/>
      <w:r w:rsidRPr="00A0273D">
        <w:rPr>
          <w:szCs w:val="24"/>
          <w:rtl/>
          <w:lang w:eastAsia="he-IL"/>
        </w:rPr>
        <w:t>פי"א</w:t>
      </w:r>
      <w:proofErr w:type="spellEnd"/>
      <w:r w:rsidRPr="00A0273D">
        <w:rPr>
          <w:szCs w:val="24"/>
          <w:rtl/>
          <w:lang w:eastAsia="he-IL"/>
        </w:rPr>
        <w:t xml:space="preserve"> </w:t>
      </w:r>
      <w:proofErr w:type="spellStart"/>
      <w:r w:rsidRPr="00A0273D">
        <w:rPr>
          <w:szCs w:val="24"/>
          <w:rtl/>
          <w:lang w:eastAsia="he-IL"/>
        </w:rPr>
        <w:t>דמכירה</w:t>
      </w:r>
      <w:proofErr w:type="spellEnd"/>
      <w:r w:rsidRPr="00A0273D">
        <w:rPr>
          <w:szCs w:val="24"/>
          <w:rtl/>
          <w:lang w:eastAsia="he-IL"/>
        </w:rPr>
        <w:t xml:space="preserve"> ותשובת </w:t>
      </w:r>
      <w:proofErr w:type="spellStart"/>
      <w:r w:rsidRPr="00A0273D">
        <w:rPr>
          <w:szCs w:val="24"/>
          <w:rtl/>
          <w:lang w:eastAsia="he-IL"/>
        </w:rPr>
        <w:t>מיי</w:t>
      </w:r>
      <w:proofErr w:type="spellEnd"/>
      <w:r w:rsidRPr="00A0273D">
        <w:rPr>
          <w:szCs w:val="24"/>
          <w:rtl/>
          <w:lang w:eastAsia="he-IL"/>
        </w:rPr>
        <w:t xml:space="preserve">' </w:t>
      </w:r>
      <w:proofErr w:type="spellStart"/>
      <w:r w:rsidRPr="00A0273D">
        <w:rPr>
          <w:szCs w:val="24"/>
          <w:rtl/>
          <w:lang w:eastAsia="he-IL"/>
        </w:rPr>
        <w:t>דקנין</w:t>
      </w:r>
      <w:proofErr w:type="spellEnd"/>
      <w:r w:rsidRPr="00A0273D">
        <w:rPr>
          <w:szCs w:val="24"/>
          <w:rtl/>
          <w:lang w:eastAsia="he-IL"/>
        </w:rPr>
        <w:t xml:space="preserve"> סימן ד')</w:t>
      </w:r>
      <w:r w:rsidRPr="00C237F5">
        <w:rPr>
          <w:rtl/>
          <w:lang w:eastAsia="he-IL"/>
        </w:rPr>
        <w:t>, ועיין לעיל סימן ס"א סעיף ה'</w:t>
      </w:r>
      <w:r w:rsidRPr="00C237F5">
        <w:rPr>
          <w:rFonts w:hint="cs"/>
          <w:rtl/>
          <w:lang w:eastAsia="he-IL"/>
        </w:rPr>
        <w:t>.</w:t>
      </w:r>
    </w:p>
    <w:p w14:paraId="46BFD242" w14:textId="77777777" w:rsidR="00F656D5" w:rsidRPr="00C237F5" w:rsidRDefault="00F656D5" w:rsidP="00F656D5">
      <w:pPr>
        <w:pStyle w:val="aa"/>
        <w:rPr>
          <w:rtl/>
          <w:lang w:eastAsia="he-IL"/>
        </w:rPr>
      </w:pPr>
      <w:r w:rsidRPr="00C237F5">
        <w:rPr>
          <w:rtl/>
          <w:lang w:eastAsia="he-IL"/>
        </w:rPr>
        <w:t xml:space="preserve">והוא </w:t>
      </w:r>
      <w:proofErr w:type="spellStart"/>
      <w:r w:rsidRPr="00C237F5">
        <w:rPr>
          <w:rtl/>
          <w:lang w:eastAsia="he-IL"/>
        </w:rPr>
        <w:t>שיתפיס</w:t>
      </w:r>
      <w:proofErr w:type="spellEnd"/>
      <w:r w:rsidRPr="00C237F5">
        <w:rPr>
          <w:rtl/>
          <w:lang w:eastAsia="he-IL"/>
        </w:rPr>
        <w:t xml:space="preserve"> זכיותיו בבית דין, והוא שלא יהיה אנוס. כיצד, הרי שהתפיס שטרו או שוברו בבית דין, וקנו מידו שאם לא יבא ביום פלוני </w:t>
      </w:r>
      <w:proofErr w:type="spellStart"/>
      <w:r w:rsidRPr="00C237F5">
        <w:rPr>
          <w:rtl/>
          <w:lang w:eastAsia="he-IL"/>
        </w:rPr>
        <w:t>ינתן</w:t>
      </w:r>
      <w:proofErr w:type="spellEnd"/>
      <w:r w:rsidRPr="00C237F5">
        <w:rPr>
          <w:rtl/>
          <w:lang w:eastAsia="he-IL"/>
        </w:rPr>
        <w:t xml:space="preserve"> שטר זה לבעל דינו, והגיע היום ולא בא, הרי אלו נותנים, והוא שיהיה בבית דין חשוב. </w:t>
      </w:r>
      <w:r w:rsidRPr="00A0273D">
        <w:rPr>
          <w:szCs w:val="24"/>
          <w:rtl/>
          <w:lang w:eastAsia="he-IL"/>
        </w:rPr>
        <w:t xml:space="preserve">(וי"א אף על גב דלא התפיס זכיותיו מהני, הואיל וקנו ממנו </w:t>
      </w:r>
      <w:proofErr w:type="spellStart"/>
      <w:r w:rsidRPr="00A0273D">
        <w:rPr>
          <w:szCs w:val="24"/>
          <w:rtl/>
          <w:lang w:eastAsia="he-IL"/>
        </w:rPr>
        <w:t>בב"ד</w:t>
      </w:r>
      <w:proofErr w:type="spellEnd"/>
      <w:r w:rsidRPr="00A0273D">
        <w:rPr>
          <w:szCs w:val="24"/>
          <w:rtl/>
          <w:lang w:eastAsia="he-IL"/>
        </w:rPr>
        <w:t xml:space="preserve"> חשוב</w:t>
      </w:r>
      <w:r w:rsidRPr="00A0273D">
        <w:rPr>
          <w:rFonts w:hint="cs"/>
          <w:szCs w:val="24"/>
          <w:rtl/>
          <w:lang w:eastAsia="he-IL"/>
        </w:rPr>
        <w:t>.</w:t>
      </w:r>
      <w:r w:rsidRPr="00A0273D">
        <w:rPr>
          <w:szCs w:val="24"/>
          <w:rtl/>
          <w:lang w:eastAsia="he-IL"/>
        </w:rPr>
        <w:t xml:space="preserve"> וכתב </w:t>
      </w:r>
      <w:proofErr w:type="spellStart"/>
      <w:r w:rsidRPr="00A0273D">
        <w:rPr>
          <w:szCs w:val="24"/>
          <w:rtl/>
          <w:lang w:eastAsia="he-IL"/>
        </w:rPr>
        <w:t>הרא"ש</w:t>
      </w:r>
      <w:proofErr w:type="spellEnd"/>
      <w:r w:rsidRPr="00A0273D">
        <w:rPr>
          <w:szCs w:val="24"/>
          <w:rtl/>
          <w:lang w:eastAsia="he-IL"/>
        </w:rPr>
        <w:t xml:space="preserve"> </w:t>
      </w:r>
      <w:proofErr w:type="spellStart"/>
      <w:r w:rsidRPr="00A0273D">
        <w:rPr>
          <w:szCs w:val="24"/>
          <w:rtl/>
          <w:lang w:eastAsia="he-IL"/>
        </w:rPr>
        <w:t>דהכי</w:t>
      </w:r>
      <w:proofErr w:type="spellEnd"/>
      <w:r w:rsidRPr="00A0273D">
        <w:rPr>
          <w:szCs w:val="24"/>
          <w:rtl/>
          <w:lang w:eastAsia="he-IL"/>
        </w:rPr>
        <w:t xml:space="preserve"> </w:t>
      </w:r>
      <w:proofErr w:type="spellStart"/>
      <w:r w:rsidRPr="00A0273D">
        <w:rPr>
          <w:szCs w:val="24"/>
          <w:rtl/>
          <w:lang w:eastAsia="he-IL"/>
        </w:rPr>
        <w:t>נהיגי</w:t>
      </w:r>
      <w:proofErr w:type="spellEnd"/>
      <w:r w:rsidRPr="00A0273D">
        <w:rPr>
          <w:szCs w:val="24"/>
          <w:rtl/>
          <w:lang w:eastAsia="he-IL"/>
        </w:rPr>
        <w:t xml:space="preserve"> עלמא)</w:t>
      </w:r>
      <w:r w:rsidRPr="00C237F5">
        <w:rPr>
          <w:rtl/>
          <w:lang w:eastAsia="he-IL"/>
        </w:rPr>
        <w:t xml:space="preserve">. ואם עכבו נהר או חולי לא יתנו; וכן כל כיוצא בזה, ונתבאר תשלום דין זה בסימן נ"ה ובסימן כ"א. </w:t>
      </w:r>
    </w:p>
    <w:p w14:paraId="47F20771" w14:textId="77777777" w:rsidR="00F656D5" w:rsidRPr="00C237F5" w:rsidRDefault="00F656D5" w:rsidP="00F656D5">
      <w:pPr>
        <w:pStyle w:val="aa"/>
        <w:rPr>
          <w:rtl/>
          <w:lang w:eastAsia="he-IL"/>
        </w:rPr>
      </w:pPr>
      <w:r w:rsidRPr="00C237F5">
        <w:rPr>
          <w:rtl/>
          <w:lang w:eastAsia="he-IL"/>
        </w:rPr>
        <w:t>הגה</w:t>
      </w:r>
      <w:r w:rsidRPr="00C237F5">
        <w:rPr>
          <w:rFonts w:hint="cs"/>
          <w:rtl/>
          <w:lang w:eastAsia="he-IL"/>
        </w:rPr>
        <w:t>,</w:t>
      </w:r>
      <w:r w:rsidRPr="00C237F5">
        <w:rPr>
          <w:rtl/>
          <w:lang w:eastAsia="he-IL"/>
        </w:rPr>
        <w:t xml:space="preserve"> וי</w:t>
      </w:r>
      <w:r w:rsidRPr="00C237F5">
        <w:rPr>
          <w:rFonts w:hint="cs"/>
          <w:rtl/>
          <w:lang w:eastAsia="he-IL"/>
        </w:rPr>
        <w:t>ש אומרים</w:t>
      </w:r>
      <w:r w:rsidRPr="00C237F5">
        <w:rPr>
          <w:rtl/>
          <w:lang w:eastAsia="he-IL"/>
        </w:rPr>
        <w:t xml:space="preserve"> דאם השלישו משכנות זה כנגד זה במשפטי גוים ובשטרותיהן, קנו אפילו באסמכתא, משום </w:t>
      </w:r>
      <w:proofErr w:type="spellStart"/>
      <w:r w:rsidRPr="00C237F5">
        <w:rPr>
          <w:rtl/>
          <w:lang w:eastAsia="he-IL"/>
        </w:rPr>
        <w:t>דינא</w:t>
      </w:r>
      <w:proofErr w:type="spellEnd"/>
      <w:r w:rsidRPr="00C237F5">
        <w:rPr>
          <w:rtl/>
          <w:lang w:eastAsia="he-IL"/>
        </w:rPr>
        <w:t xml:space="preserve"> </w:t>
      </w:r>
      <w:proofErr w:type="spellStart"/>
      <w:r w:rsidRPr="00C237F5">
        <w:rPr>
          <w:rtl/>
          <w:lang w:eastAsia="he-IL"/>
        </w:rPr>
        <w:t>דמלכותא</w:t>
      </w:r>
      <w:proofErr w:type="spellEnd"/>
      <w:r w:rsidRPr="00C237F5">
        <w:rPr>
          <w:rtl/>
          <w:lang w:eastAsia="he-IL"/>
        </w:rPr>
        <w:t xml:space="preserve"> </w:t>
      </w:r>
      <w:proofErr w:type="spellStart"/>
      <w:r w:rsidRPr="00C237F5">
        <w:rPr>
          <w:rtl/>
          <w:lang w:eastAsia="he-IL"/>
        </w:rPr>
        <w:t>דינא</w:t>
      </w:r>
      <w:proofErr w:type="spellEnd"/>
      <w:r w:rsidRPr="00C237F5">
        <w:rPr>
          <w:rtl/>
          <w:lang w:eastAsia="he-IL"/>
        </w:rPr>
        <w:t xml:space="preserve"> </w:t>
      </w:r>
      <w:r w:rsidRPr="00A0273D">
        <w:rPr>
          <w:szCs w:val="24"/>
          <w:rtl/>
          <w:lang w:eastAsia="he-IL"/>
        </w:rPr>
        <w:t xml:space="preserve">(בית יוסף בשם </w:t>
      </w:r>
      <w:proofErr w:type="spellStart"/>
      <w:r w:rsidRPr="00A0273D">
        <w:rPr>
          <w:szCs w:val="24"/>
          <w:rtl/>
          <w:lang w:eastAsia="he-IL"/>
        </w:rPr>
        <w:t>רשב"א</w:t>
      </w:r>
      <w:proofErr w:type="spellEnd"/>
      <w:r w:rsidRPr="00A0273D">
        <w:rPr>
          <w:szCs w:val="24"/>
          <w:rtl/>
          <w:lang w:eastAsia="he-IL"/>
        </w:rPr>
        <w:t>)</w:t>
      </w:r>
      <w:r w:rsidRPr="00C237F5">
        <w:rPr>
          <w:rtl/>
          <w:lang w:eastAsia="he-IL"/>
        </w:rPr>
        <w:t xml:space="preserve"> </w:t>
      </w:r>
      <w:r w:rsidRPr="00A0273D">
        <w:rPr>
          <w:szCs w:val="24"/>
          <w:rtl/>
          <w:lang w:eastAsia="he-IL"/>
        </w:rPr>
        <w:t>(ועיין לעיל סי' ס"ח)</w:t>
      </w:r>
      <w:r w:rsidRPr="00C237F5">
        <w:rPr>
          <w:rFonts w:hint="cs"/>
          <w:rtl/>
          <w:lang w:eastAsia="he-IL"/>
        </w:rPr>
        <w:t>.</w:t>
      </w:r>
    </w:p>
    <w:p w14:paraId="2B144F3F" w14:textId="77777777" w:rsidR="00F656D5" w:rsidRPr="00C237F5" w:rsidRDefault="00F656D5" w:rsidP="00F656D5">
      <w:pPr>
        <w:pStyle w:val="af"/>
        <w:rPr>
          <w:rtl/>
          <w:lang w:eastAsia="he-IL"/>
        </w:rPr>
      </w:pPr>
      <w:r w:rsidRPr="00C237F5">
        <w:rPr>
          <w:rFonts w:hint="cs"/>
          <w:rtl/>
          <w:lang w:eastAsia="he-IL"/>
        </w:rPr>
        <w:t xml:space="preserve">כאמור לדעת </w:t>
      </w:r>
      <w:proofErr w:type="spellStart"/>
      <w:r w:rsidRPr="00C237F5">
        <w:rPr>
          <w:rFonts w:hint="cs"/>
          <w:rtl/>
          <w:lang w:eastAsia="he-IL"/>
        </w:rPr>
        <w:t>הסמ"ע</w:t>
      </w:r>
      <w:proofErr w:type="spellEnd"/>
      <w:r w:rsidRPr="00C237F5">
        <w:rPr>
          <w:rFonts w:hint="cs"/>
          <w:rtl/>
          <w:lang w:eastAsia="he-IL"/>
        </w:rPr>
        <w:t xml:space="preserve"> מה שכתב </w:t>
      </w:r>
      <w:proofErr w:type="spellStart"/>
      <w:r w:rsidRPr="00C237F5">
        <w:rPr>
          <w:rFonts w:hint="cs"/>
          <w:rtl/>
          <w:lang w:eastAsia="he-IL"/>
        </w:rPr>
        <w:t>השו"ע</w:t>
      </w:r>
      <w:proofErr w:type="spellEnd"/>
      <w:r w:rsidRPr="00C237F5">
        <w:rPr>
          <w:rFonts w:hint="cs"/>
          <w:rtl/>
          <w:lang w:eastAsia="he-IL"/>
        </w:rPr>
        <w:t xml:space="preserve"> בס</w:t>
      </w:r>
      <w:r>
        <w:rPr>
          <w:rFonts w:hint="cs"/>
          <w:rtl/>
          <w:lang w:eastAsia="he-IL"/>
        </w:rPr>
        <w:t>עיף</w:t>
      </w:r>
      <w:r w:rsidRPr="00C237F5">
        <w:rPr>
          <w:rFonts w:hint="cs"/>
          <w:rtl/>
          <w:lang w:eastAsia="he-IL"/>
        </w:rPr>
        <w:t xml:space="preserve"> טו </w:t>
      </w:r>
      <w:r w:rsidRPr="00C237F5">
        <w:rPr>
          <w:rtl/>
          <w:lang w:eastAsia="he-IL"/>
        </w:rPr>
        <w:t>–</w:t>
      </w:r>
      <w:r w:rsidRPr="00C237F5">
        <w:rPr>
          <w:rFonts w:hint="cs"/>
          <w:rtl/>
          <w:lang w:eastAsia="he-IL"/>
        </w:rPr>
        <w:t xml:space="preserve"> בי"ד חשוב לבד ללא ציון הזכרת "מעכשיו" בפירוש, הוא </w:t>
      </w:r>
      <w:proofErr w:type="spellStart"/>
      <w:r w:rsidRPr="00C237F5">
        <w:rPr>
          <w:rFonts w:hint="cs"/>
          <w:rtl/>
          <w:lang w:eastAsia="he-IL"/>
        </w:rPr>
        <w:t>בדוקא</w:t>
      </w:r>
      <w:proofErr w:type="spellEnd"/>
      <w:r w:rsidRPr="00C237F5">
        <w:rPr>
          <w:rFonts w:hint="cs"/>
          <w:rtl/>
          <w:lang w:eastAsia="he-IL"/>
        </w:rPr>
        <w:t xml:space="preserve">, משום שבי"ד חשוב מועיל להסרת חיסרון אסמכתא לבד, אולם דעת </w:t>
      </w:r>
      <w:proofErr w:type="spellStart"/>
      <w:r w:rsidRPr="00C237F5">
        <w:rPr>
          <w:rFonts w:hint="cs"/>
          <w:rtl/>
          <w:lang w:eastAsia="he-IL"/>
        </w:rPr>
        <w:t>הט"ז</w:t>
      </w:r>
      <w:proofErr w:type="spellEnd"/>
      <w:r>
        <w:rPr>
          <w:rFonts w:hint="cs"/>
          <w:rtl/>
          <w:lang w:eastAsia="he-IL"/>
        </w:rPr>
        <w:t>,</w:t>
      </w:r>
      <w:r w:rsidRPr="00C237F5">
        <w:rPr>
          <w:rFonts w:hint="cs"/>
          <w:rtl/>
          <w:lang w:eastAsia="he-IL"/>
        </w:rPr>
        <w:t xml:space="preserve"> שסמך </w:t>
      </w:r>
      <w:proofErr w:type="spellStart"/>
      <w:r w:rsidRPr="00C237F5">
        <w:rPr>
          <w:rFonts w:hint="cs"/>
          <w:rtl/>
          <w:lang w:eastAsia="he-IL"/>
        </w:rPr>
        <w:t>השו"ע</w:t>
      </w:r>
      <w:proofErr w:type="spellEnd"/>
      <w:r w:rsidRPr="00C237F5">
        <w:rPr>
          <w:rFonts w:hint="cs"/>
          <w:rtl/>
          <w:lang w:eastAsia="he-IL"/>
        </w:rPr>
        <w:t xml:space="preserve"> בס</w:t>
      </w:r>
      <w:r>
        <w:rPr>
          <w:rFonts w:hint="cs"/>
          <w:rtl/>
          <w:lang w:eastAsia="he-IL"/>
        </w:rPr>
        <w:t>עיף</w:t>
      </w:r>
      <w:r w:rsidRPr="00C237F5">
        <w:rPr>
          <w:rFonts w:hint="cs"/>
          <w:rtl/>
          <w:lang w:eastAsia="he-IL"/>
        </w:rPr>
        <w:t xml:space="preserve"> טו</w:t>
      </w:r>
      <w:r>
        <w:rPr>
          <w:rFonts w:hint="cs"/>
          <w:rtl/>
          <w:lang w:eastAsia="he-IL"/>
        </w:rPr>
        <w:t>'</w:t>
      </w:r>
      <w:r w:rsidRPr="00C237F5">
        <w:rPr>
          <w:rFonts w:hint="cs"/>
          <w:rtl/>
          <w:lang w:eastAsia="he-IL"/>
        </w:rPr>
        <w:t xml:space="preserve"> על הנאמר בסעיף קודם וכוונתו בי"ד חשוב ובנוסף אמירת "מעכשיו" בפירוש.</w:t>
      </w:r>
    </w:p>
    <w:p w14:paraId="4530EB85" w14:textId="77777777" w:rsidR="00F656D5" w:rsidRPr="00C237F5" w:rsidRDefault="00F656D5" w:rsidP="00F656D5">
      <w:pPr>
        <w:pStyle w:val="-0"/>
        <w:numPr>
          <w:ilvl w:val="0"/>
          <w:numId w:val="46"/>
        </w:numPr>
        <w:rPr>
          <w:rtl/>
          <w:lang w:eastAsia="he-IL"/>
        </w:rPr>
      </w:pPr>
      <w:r w:rsidRPr="00C237F5">
        <w:rPr>
          <w:rFonts w:hint="cs"/>
          <w:rtl/>
          <w:lang w:eastAsia="he-IL"/>
        </w:rPr>
        <w:t>האם לשון "דלא כאסמכתא" מסירה את חיסרון אסמכתא</w:t>
      </w:r>
    </w:p>
    <w:p w14:paraId="00C819AC" w14:textId="77777777" w:rsidR="00F656D5" w:rsidRPr="00C237F5" w:rsidRDefault="00F656D5" w:rsidP="00F656D5">
      <w:pPr>
        <w:pStyle w:val="ae"/>
        <w:rPr>
          <w:rtl/>
        </w:rPr>
      </w:pPr>
      <w:proofErr w:type="spellStart"/>
      <w:r w:rsidRPr="00C237F5">
        <w:rPr>
          <w:rFonts w:hint="cs"/>
          <w:rtl/>
        </w:rPr>
        <w:t>בשו"ע</w:t>
      </w:r>
      <w:proofErr w:type="spellEnd"/>
      <w:r w:rsidRPr="00C237F5">
        <w:rPr>
          <w:rFonts w:hint="cs"/>
          <w:rtl/>
        </w:rPr>
        <w:t xml:space="preserve"> שם </w:t>
      </w:r>
      <w:r w:rsidRPr="00A0273D">
        <w:rPr>
          <w:rFonts w:hint="cs"/>
          <w:szCs w:val="24"/>
          <w:rtl/>
        </w:rPr>
        <w:t>(</w:t>
      </w:r>
      <w:r w:rsidRPr="00A0273D">
        <w:rPr>
          <w:szCs w:val="24"/>
          <w:rtl/>
        </w:rPr>
        <w:t xml:space="preserve">סעיף </w:t>
      </w:r>
      <w:proofErr w:type="spellStart"/>
      <w:r w:rsidRPr="00A0273D">
        <w:rPr>
          <w:szCs w:val="24"/>
          <w:rtl/>
        </w:rPr>
        <w:t>יח</w:t>
      </w:r>
      <w:proofErr w:type="spellEnd"/>
      <w:r w:rsidRPr="00A0273D">
        <w:rPr>
          <w:rFonts w:hint="cs"/>
          <w:szCs w:val="24"/>
          <w:rtl/>
        </w:rPr>
        <w:t>)</w:t>
      </w:r>
      <w:r w:rsidRPr="00C237F5">
        <w:rPr>
          <w:rFonts w:hint="cs"/>
          <w:rtl/>
        </w:rPr>
        <w:t xml:space="preserve"> נפסק:</w:t>
      </w:r>
    </w:p>
    <w:p w14:paraId="178D927C" w14:textId="77777777" w:rsidR="00F656D5" w:rsidRPr="00C237F5" w:rsidRDefault="00F656D5" w:rsidP="00F656D5">
      <w:pPr>
        <w:pStyle w:val="aa"/>
        <w:rPr>
          <w:rtl/>
          <w:lang w:eastAsia="he-IL"/>
        </w:rPr>
      </w:pPr>
      <w:r w:rsidRPr="00C237F5">
        <w:rPr>
          <w:rtl/>
          <w:lang w:eastAsia="he-IL"/>
        </w:rPr>
        <w:t>שטר שכתוב בו</w:t>
      </w:r>
      <w:r w:rsidRPr="00C237F5">
        <w:rPr>
          <w:rFonts w:hint="cs"/>
          <w:rtl/>
          <w:lang w:eastAsia="he-IL"/>
        </w:rPr>
        <w:t>,</w:t>
      </w:r>
      <w:r w:rsidRPr="00C237F5">
        <w:rPr>
          <w:rtl/>
          <w:lang w:eastAsia="he-IL"/>
        </w:rPr>
        <w:t xml:space="preserve"> אם לא יפרע לזמן פלוני שיתחייב כך וכך ממון, וכתוב בסוף השטר</w:t>
      </w:r>
      <w:r w:rsidRPr="00C237F5">
        <w:rPr>
          <w:rFonts w:hint="cs"/>
          <w:rtl/>
          <w:lang w:eastAsia="he-IL"/>
        </w:rPr>
        <w:t>,</w:t>
      </w:r>
      <w:r w:rsidRPr="00C237F5">
        <w:rPr>
          <w:rtl/>
          <w:lang w:eastAsia="he-IL"/>
        </w:rPr>
        <w:t xml:space="preserve"> דלא כאסמכתא </w:t>
      </w:r>
      <w:proofErr w:type="spellStart"/>
      <w:r w:rsidRPr="00C237F5">
        <w:rPr>
          <w:rtl/>
          <w:lang w:eastAsia="he-IL"/>
        </w:rPr>
        <w:t>ודלא</w:t>
      </w:r>
      <w:proofErr w:type="spellEnd"/>
      <w:r w:rsidRPr="00C237F5">
        <w:rPr>
          <w:rtl/>
          <w:lang w:eastAsia="he-IL"/>
        </w:rPr>
        <w:t xml:space="preserve"> </w:t>
      </w:r>
      <w:proofErr w:type="spellStart"/>
      <w:r w:rsidRPr="00C237F5">
        <w:rPr>
          <w:rtl/>
          <w:lang w:eastAsia="he-IL"/>
        </w:rPr>
        <w:t>וכו</w:t>
      </w:r>
      <w:proofErr w:type="spellEnd"/>
      <w:r w:rsidRPr="00C237F5">
        <w:rPr>
          <w:rtl/>
          <w:lang w:eastAsia="he-IL"/>
        </w:rPr>
        <w:t xml:space="preserve">', אין זה מוציאו מידי אסמכתא, ולא קנה. </w:t>
      </w:r>
      <w:r w:rsidRPr="00A0273D">
        <w:rPr>
          <w:szCs w:val="24"/>
          <w:rtl/>
          <w:lang w:eastAsia="he-IL"/>
        </w:rPr>
        <w:t xml:space="preserve">(וכן נראה לדון, אף על גב דיש </w:t>
      </w:r>
      <w:proofErr w:type="spellStart"/>
      <w:r w:rsidRPr="00A0273D">
        <w:rPr>
          <w:szCs w:val="24"/>
          <w:rtl/>
          <w:lang w:eastAsia="he-IL"/>
        </w:rPr>
        <w:t>חולקין</w:t>
      </w:r>
      <w:proofErr w:type="spellEnd"/>
      <w:r w:rsidRPr="00A0273D">
        <w:rPr>
          <w:szCs w:val="24"/>
          <w:rtl/>
          <w:lang w:eastAsia="he-IL"/>
        </w:rPr>
        <w:t xml:space="preserve">, המוציא </w:t>
      </w:r>
      <w:proofErr w:type="spellStart"/>
      <w:r w:rsidRPr="00A0273D">
        <w:rPr>
          <w:szCs w:val="24"/>
          <w:rtl/>
          <w:lang w:eastAsia="he-IL"/>
        </w:rPr>
        <w:t>מחבירו</w:t>
      </w:r>
      <w:proofErr w:type="spellEnd"/>
      <w:r w:rsidRPr="00A0273D">
        <w:rPr>
          <w:szCs w:val="24"/>
          <w:rtl/>
          <w:lang w:eastAsia="he-IL"/>
        </w:rPr>
        <w:t xml:space="preserve"> עליו הראיה)</w:t>
      </w:r>
      <w:r w:rsidRPr="00C237F5">
        <w:rPr>
          <w:rtl/>
          <w:lang w:eastAsia="he-IL"/>
        </w:rPr>
        <w:t>.</w:t>
      </w:r>
    </w:p>
    <w:p w14:paraId="2D395EF7" w14:textId="77777777" w:rsidR="00F656D5" w:rsidRPr="00C237F5" w:rsidRDefault="00F656D5" w:rsidP="00F656D5">
      <w:pPr>
        <w:pStyle w:val="af"/>
        <w:rPr>
          <w:rtl/>
          <w:lang w:eastAsia="he-IL"/>
        </w:rPr>
      </w:pPr>
      <w:r w:rsidRPr="00C237F5">
        <w:rPr>
          <w:rFonts w:hint="cs"/>
          <w:rtl/>
          <w:lang w:eastAsia="he-IL"/>
        </w:rPr>
        <w:t>וב</w:t>
      </w:r>
      <w:r w:rsidRPr="00C237F5">
        <w:rPr>
          <w:rtl/>
          <w:lang w:eastAsia="he-IL"/>
        </w:rPr>
        <w:t xml:space="preserve">באר הגולה </w:t>
      </w:r>
      <w:r w:rsidRPr="00C237F5">
        <w:rPr>
          <w:rFonts w:hint="cs"/>
          <w:rtl/>
          <w:lang w:eastAsia="he-IL"/>
        </w:rPr>
        <w:t xml:space="preserve">שם </w:t>
      </w:r>
      <w:r w:rsidRPr="00A0273D">
        <w:rPr>
          <w:rFonts w:hint="cs"/>
          <w:szCs w:val="24"/>
          <w:rtl/>
          <w:lang w:eastAsia="he-IL"/>
        </w:rPr>
        <w:t>(</w:t>
      </w:r>
      <w:proofErr w:type="spellStart"/>
      <w:r w:rsidRPr="00A0273D">
        <w:rPr>
          <w:rFonts w:hint="cs"/>
          <w:szCs w:val="24"/>
          <w:rtl/>
          <w:lang w:eastAsia="he-IL"/>
        </w:rPr>
        <w:t>סק"ס</w:t>
      </w:r>
      <w:proofErr w:type="spellEnd"/>
      <w:r w:rsidRPr="00A0273D">
        <w:rPr>
          <w:rFonts w:hint="cs"/>
          <w:szCs w:val="24"/>
          <w:rtl/>
          <w:lang w:eastAsia="he-IL"/>
        </w:rPr>
        <w:t>)</w:t>
      </w:r>
      <w:r w:rsidRPr="00C237F5">
        <w:rPr>
          <w:rFonts w:hint="cs"/>
          <w:rtl/>
          <w:lang w:eastAsia="he-IL"/>
        </w:rPr>
        <w:t xml:space="preserve"> כתב:</w:t>
      </w:r>
    </w:p>
    <w:p w14:paraId="0CFCE663" w14:textId="77777777" w:rsidR="00F656D5" w:rsidRPr="00C237F5" w:rsidRDefault="00F656D5" w:rsidP="00F656D5">
      <w:pPr>
        <w:pStyle w:val="aa"/>
        <w:rPr>
          <w:rtl/>
          <w:lang w:eastAsia="he-IL"/>
        </w:rPr>
      </w:pPr>
      <w:r w:rsidRPr="00C237F5">
        <w:rPr>
          <w:rFonts w:hint="cs"/>
          <w:rtl/>
          <w:lang w:eastAsia="he-IL"/>
        </w:rPr>
        <w:t xml:space="preserve">דלא כאסמכתא </w:t>
      </w:r>
      <w:proofErr w:type="spellStart"/>
      <w:r w:rsidRPr="00C237F5">
        <w:rPr>
          <w:rFonts w:hint="cs"/>
          <w:rtl/>
          <w:lang w:eastAsia="he-IL"/>
        </w:rPr>
        <w:t>ודלא</w:t>
      </w:r>
      <w:proofErr w:type="spellEnd"/>
      <w:r w:rsidRPr="00C237F5">
        <w:rPr>
          <w:rFonts w:hint="cs"/>
          <w:rtl/>
          <w:lang w:eastAsia="he-IL"/>
        </w:rPr>
        <w:t xml:space="preserve"> </w:t>
      </w:r>
      <w:proofErr w:type="spellStart"/>
      <w:r w:rsidRPr="00C237F5">
        <w:rPr>
          <w:rFonts w:hint="cs"/>
          <w:rtl/>
          <w:lang w:eastAsia="he-IL"/>
        </w:rPr>
        <w:t>וכו</w:t>
      </w:r>
      <w:proofErr w:type="spellEnd"/>
      <w:r w:rsidRPr="00C237F5">
        <w:rPr>
          <w:rFonts w:hint="cs"/>
          <w:rtl/>
          <w:lang w:eastAsia="he-IL"/>
        </w:rPr>
        <w:t xml:space="preserve">', </w:t>
      </w:r>
      <w:r w:rsidRPr="00C237F5">
        <w:rPr>
          <w:rtl/>
          <w:lang w:eastAsia="he-IL"/>
        </w:rPr>
        <w:t xml:space="preserve">וסיים שם </w:t>
      </w:r>
      <w:proofErr w:type="spellStart"/>
      <w:r w:rsidRPr="00C237F5">
        <w:rPr>
          <w:rtl/>
          <w:lang w:eastAsia="he-IL"/>
        </w:rPr>
        <w:t>הרא"ש</w:t>
      </w:r>
      <w:proofErr w:type="spellEnd"/>
      <w:r w:rsidRPr="00C237F5">
        <w:rPr>
          <w:rtl/>
          <w:lang w:eastAsia="he-IL"/>
        </w:rPr>
        <w:t xml:space="preserve"> והביאו הטור אלא </w:t>
      </w:r>
      <w:proofErr w:type="spellStart"/>
      <w:r w:rsidRPr="00C237F5">
        <w:rPr>
          <w:rtl/>
          <w:lang w:eastAsia="he-IL"/>
        </w:rPr>
        <w:t>באמר</w:t>
      </w:r>
      <w:proofErr w:type="spellEnd"/>
      <w:r w:rsidRPr="00C237F5">
        <w:rPr>
          <w:rtl/>
          <w:lang w:eastAsia="he-IL"/>
        </w:rPr>
        <w:t xml:space="preserve"> מעכשיו </w:t>
      </w:r>
      <w:proofErr w:type="spellStart"/>
      <w:r w:rsidRPr="00C237F5">
        <w:rPr>
          <w:rtl/>
          <w:lang w:eastAsia="he-IL"/>
        </w:rPr>
        <w:t>ובב"ד</w:t>
      </w:r>
      <w:proofErr w:type="spellEnd"/>
      <w:r w:rsidRPr="00C237F5">
        <w:rPr>
          <w:rtl/>
          <w:lang w:eastAsia="he-IL"/>
        </w:rPr>
        <w:t xml:space="preserve"> חשוב</w:t>
      </w:r>
      <w:r w:rsidRPr="00C237F5">
        <w:rPr>
          <w:rFonts w:hint="cs"/>
          <w:rtl/>
          <w:lang w:eastAsia="he-IL"/>
        </w:rPr>
        <w:t>.</w:t>
      </w:r>
      <w:r w:rsidRPr="00C237F5">
        <w:rPr>
          <w:rtl/>
          <w:lang w:eastAsia="he-IL"/>
        </w:rPr>
        <w:t xml:space="preserve"> ואף על גב </w:t>
      </w:r>
      <w:proofErr w:type="spellStart"/>
      <w:r w:rsidRPr="00C237F5">
        <w:rPr>
          <w:rtl/>
          <w:lang w:eastAsia="he-IL"/>
        </w:rPr>
        <w:t>דכתוב</w:t>
      </w:r>
      <w:proofErr w:type="spellEnd"/>
      <w:r w:rsidRPr="00C237F5">
        <w:rPr>
          <w:rtl/>
          <w:lang w:eastAsia="he-IL"/>
        </w:rPr>
        <w:t xml:space="preserve"> בשטר דלא כאסמכתא לא מהני מידי </w:t>
      </w:r>
      <w:proofErr w:type="spellStart"/>
      <w:r w:rsidRPr="00C237F5">
        <w:rPr>
          <w:rtl/>
          <w:lang w:eastAsia="he-IL"/>
        </w:rPr>
        <w:t>דהא</w:t>
      </w:r>
      <w:proofErr w:type="spellEnd"/>
      <w:r w:rsidRPr="00C237F5">
        <w:rPr>
          <w:rtl/>
          <w:lang w:eastAsia="he-IL"/>
        </w:rPr>
        <w:t xml:space="preserve"> </w:t>
      </w:r>
      <w:proofErr w:type="spellStart"/>
      <w:r w:rsidRPr="00C237F5">
        <w:rPr>
          <w:rtl/>
          <w:lang w:eastAsia="he-IL"/>
        </w:rPr>
        <w:t>חזינן</w:t>
      </w:r>
      <w:proofErr w:type="spellEnd"/>
      <w:r w:rsidRPr="00C237F5">
        <w:rPr>
          <w:rtl/>
          <w:lang w:eastAsia="he-IL"/>
        </w:rPr>
        <w:t xml:space="preserve"> </w:t>
      </w:r>
      <w:proofErr w:type="spellStart"/>
      <w:r w:rsidRPr="00C237F5">
        <w:rPr>
          <w:rtl/>
          <w:lang w:eastAsia="he-IL"/>
        </w:rPr>
        <w:t>דאסמכתא</w:t>
      </w:r>
      <w:proofErr w:type="spellEnd"/>
      <w:r w:rsidRPr="00C237F5">
        <w:rPr>
          <w:rtl/>
          <w:lang w:eastAsia="he-IL"/>
        </w:rPr>
        <w:t xml:space="preserve"> היא</w:t>
      </w:r>
      <w:r w:rsidRPr="00C237F5">
        <w:rPr>
          <w:rFonts w:hint="cs"/>
          <w:rtl/>
          <w:lang w:eastAsia="he-IL"/>
        </w:rPr>
        <w:t>.</w:t>
      </w:r>
    </w:p>
    <w:p w14:paraId="5D1F2C15" w14:textId="77777777" w:rsidR="00F656D5" w:rsidRPr="00C237F5" w:rsidRDefault="00F656D5" w:rsidP="00F656D5">
      <w:pPr>
        <w:pStyle w:val="af"/>
        <w:rPr>
          <w:rtl/>
          <w:lang w:eastAsia="he-IL"/>
        </w:rPr>
      </w:pPr>
      <w:r w:rsidRPr="00C237F5">
        <w:rPr>
          <w:rFonts w:hint="cs"/>
          <w:rtl/>
          <w:lang w:eastAsia="he-IL"/>
        </w:rPr>
        <w:t xml:space="preserve">ובאר </w:t>
      </w:r>
      <w:proofErr w:type="spellStart"/>
      <w:r w:rsidRPr="00C237F5">
        <w:rPr>
          <w:rFonts w:hint="cs"/>
          <w:rtl/>
          <w:lang w:eastAsia="he-IL"/>
        </w:rPr>
        <w:t>ה</w:t>
      </w:r>
      <w:r w:rsidRPr="00C237F5">
        <w:rPr>
          <w:rtl/>
          <w:lang w:eastAsia="he-IL"/>
        </w:rPr>
        <w:t>סמ"ע</w:t>
      </w:r>
      <w:proofErr w:type="spellEnd"/>
      <w:r w:rsidRPr="00C237F5">
        <w:rPr>
          <w:rtl/>
          <w:lang w:eastAsia="he-IL"/>
        </w:rPr>
        <w:t xml:space="preserve"> </w:t>
      </w:r>
      <w:r w:rsidRPr="00A0273D">
        <w:rPr>
          <w:rFonts w:hint="cs"/>
          <w:szCs w:val="24"/>
          <w:rtl/>
          <w:lang w:eastAsia="he-IL"/>
        </w:rPr>
        <w:t>(</w:t>
      </w:r>
      <w:proofErr w:type="spellStart"/>
      <w:r w:rsidRPr="00A0273D">
        <w:rPr>
          <w:rFonts w:hint="cs"/>
          <w:szCs w:val="24"/>
          <w:rtl/>
          <w:lang w:eastAsia="he-IL"/>
        </w:rPr>
        <w:t>סקנ"א</w:t>
      </w:r>
      <w:proofErr w:type="spellEnd"/>
      <w:r w:rsidRPr="00A0273D">
        <w:rPr>
          <w:rFonts w:hint="cs"/>
          <w:szCs w:val="24"/>
          <w:rtl/>
          <w:lang w:eastAsia="he-IL"/>
        </w:rPr>
        <w:t>- נ"ב)</w:t>
      </w:r>
      <w:r w:rsidRPr="00C237F5">
        <w:rPr>
          <w:rFonts w:hint="cs"/>
          <w:rtl/>
          <w:lang w:eastAsia="he-IL"/>
        </w:rPr>
        <w:t xml:space="preserve"> וז"ל:</w:t>
      </w:r>
    </w:p>
    <w:p w14:paraId="0FEB0819" w14:textId="77777777" w:rsidR="00F656D5" w:rsidRPr="00C237F5" w:rsidRDefault="00F656D5" w:rsidP="00F656D5">
      <w:pPr>
        <w:pStyle w:val="aa"/>
        <w:rPr>
          <w:rtl/>
          <w:lang w:eastAsia="he-IL"/>
        </w:rPr>
      </w:pPr>
      <w:r w:rsidRPr="00C237F5">
        <w:rPr>
          <w:rtl/>
          <w:lang w:eastAsia="he-IL"/>
        </w:rPr>
        <w:t xml:space="preserve">אין זה מוציאו מידי אסמכתא </w:t>
      </w:r>
      <w:proofErr w:type="spellStart"/>
      <w:r w:rsidRPr="00C237F5">
        <w:rPr>
          <w:rtl/>
          <w:lang w:eastAsia="he-IL"/>
        </w:rPr>
        <w:t>כו</w:t>
      </w:r>
      <w:proofErr w:type="spellEnd"/>
      <w:r w:rsidRPr="00C237F5">
        <w:rPr>
          <w:rtl/>
          <w:lang w:eastAsia="he-IL"/>
        </w:rPr>
        <w:t xml:space="preserve">'. ז"ל הטור, </w:t>
      </w:r>
      <w:proofErr w:type="spellStart"/>
      <w:r w:rsidRPr="00C237F5">
        <w:rPr>
          <w:rtl/>
          <w:lang w:eastAsia="he-IL"/>
        </w:rPr>
        <w:t>דהא</w:t>
      </w:r>
      <w:proofErr w:type="spellEnd"/>
      <w:r w:rsidRPr="00C237F5">
        <w:rPr>
          <w:rtl/>
          <w:lang w:eastAsia="he-IL"/>
        </w:rPr>
        <w:t xml:space="preserve"> </w:t>
      </w:r>
      <w:proofErr w:type="spellStart"/>
      <w:r w:rsidRPr="00C237F5">
        <w:rPr>
          <w:rtl/>
          <w:lang w:eastAsia="he-IL"/>
        </w:rPr>
        <w:t>חזינן</w:t>
      </w:r>
      <w:proofErr w:type="spellEnd"/>
      <w:r w:rsidRPr="00C237F5">
        <w:rPr>
          <w:rtl/>
          <w:lang w:eastAsia="he-IL"/>
        </w:rPr>
        <w:t xml:space="preserve"> </w:t>
      </w:r>
      <w:proofErr w:type="spellStart"/>
      <w:r w:rsidRPr="00C237F5">
        <w:rPr>
          <w:rtl/>
          <w:lang w:eastAsia="he-IL"/>
        </w:rPr>
        <w:t>דאסמכתא</w:t>
      </w:r>
      <w:proofErr w:type="spellEnd"/>
      <w:r w:rsidRPr="00C237F5">
        <w:rPr>
          <w:rtl/>
          <w:lang w:eastAsia="he-IL"/>
        </w:rPr>
        <w:t xml:space="preserve"> היא ומאי </w:t>
      </w:r>
      <w:proofErr w:type="spellStart"/>
      <w:r w:rsidRPr="00C237F5">
        <w:rPr>
          <w:rtl/>
          <w:lang w:eastAsia="he-IL"/>
        </w:rPr>
        <w:t>אהני</w:t>
      </w:r>
      <w:proofErr w:type="spellEnd"/>
      <w:r w:rsidRPr="00C237F5">
        <w:rPr>
          <w:rtl/>
          <w:lang w:eastAsia="he-IL"/>
        </w:rPr>
        <w:t xml:space="preserve"> </w:t>
      </w:r>
      <w:proofErr w:type="spellStart"/>
      <w:r w:rsidRPr="00C237F5">
        <w:rPr>
          <w:rtl/>
          <w:lang w:eastAsia="he-IL"/>
        </w:rPr>
        <w:t>דכתב</w:t>
      </w:r>
      <w:proofErr w:type="spellEnd"/>
      <w:r w:rsidRPr="00C237F5">
        <w:rPr>
          <w:rtl/>
          <w:lang w:eastAsia="he-IL"/>
        </w:rPr>
        <w:t xml:space="preserve"> דלא כאסמכת</w:t>
      </w:r>
      <w:r w:rsidRPr="00C237F5">
        <w:rPr>
          <w:rFonts w:hint="cs"/>
          <w:rtl/>
          <w:lang w:eastAsia="he-IL"/>
        </w:rPr>
        <w:t>א.</w:t>
      </w:r>
    </w:p>
    <w:p w14:paraId="46A25670" w14:textId="77777777" w:rsidR="00F656D5" w:rsidRPr="00C237F5" w:rsidRDefault="00F656D5" w:rsidP="00F656D5">
      <w:pPr>
        <w:pStyle w:val="aa"/>
        <w:rPr>
          <w:rtl/>
          <w:lang w:eastAsia="he-IL"/>
        </w:rPr>
      </w:pPr>
      <w:r w:rsidRPr="00C237F5">
        <w:rPr>
          <w:rtl/>
          <w:lang w:eastAsia="he-IL"/>
        </w:rPr>
        <w:t xml:space="preserve">דיש </w:t>
      </w:r>
      <w:proofErr w:type="spellStart"/>
      <w:r w:rsidRPr="00C237F5">
        <w:rPr>
          <w:rtl/>
          <w:lang w:eastAsia="he-IL"/>
        </w:rPr>
        <w:t>חולקין</w:t>
      </w:r>
      <w:proofErr w:type="spellEnd"/>
      <w:r w:rsidRPr="00C237F5">
        <w:rPr>
          <w:rtl/>
          <w:lang w:eastAsia="he-IL"/>
        </w:rPr>
        <w:t xml:space="preserve"> </w:t>
      </w:r>
      <w:proofErr w:type="spellStart"/>
      <w:r w:rsidRPr="00C237F5">
        <w:rPr>
          <w:rtl/>
          <w:lang w:eastAsia="he-IL"/>
        </w:rPr>
        <w:t>כו</w:t>
      </w:r>
      <w:proofErr w:type="spellEnd"/>
      <w:r w:rsidRPr="00C237F5">
        <w:rPr>
          <w:rtl/>
          <w:lang w:eastAsia="he-IL"/>
        </w:rPr>
        <w:t xml:space="preserve">'. טעמם, </w:t>
      </w:r>
      <w:proofErr w:type="spellStart"/>
      <w:r w:rsidRPr="00C237F5">
        <w:rPr>
          <w:rtl/>
          <w:lang w:eastAsia="he-IL"/>
        </w:rPr>
        <w:t>דכיון</w:t>
      </w:r>
      <w:proofErr w:type="spellEnd"/>
      <w:r w:rsidRPr="00C237F5">
        <w:rPr>
          <w:rtl/>
          <w:lang w:eastAsia="he-IL"/>
        </w:rPr>
        <w:t xml:space="preserve"> </w:t>
      </w:r>
      <w:proofErr w:type="spellStart"/>
      <w:r w:rsidRPr="00C237F5">
        <w:rPr>
          <w:rtl/>
          <w:lang w:eastAsia="he-IL"/>
        </w:rPr>
        <w:t>דכתב</w:t>
      </w:r>
      <w:proofErr w:type="spellEnd"/>
      <w:r w:rsidRPr="00C237F5">
        <w:rPr>
          <w:rtl/>
          <w:lang w:eastAsia="he-IL"/>
        </w:rPr>
        <w:t xml:space="preserve"> בשטר דלא כאסמכתא גלי </w:t>
      </w:r>
      <w:proofErr w:type="spellStart"/>
      <w:r w:rsidRPr="00C237F5">
        <w:rPr>
          <w:rtl/>
          <w:lang w:eastAsia="he-IL"/>
        </w:rPr>
        <w:t>דעתיה</w:t>
      </w:r>
      <w:proofErr w:type="spellEnd"/>
      <w:r w:rsidRPr="00C237F5">
        <w:rPr>
          <w:rtl/>
          <w:lang w:eastAsia="he-IL"/>
        </w:rPr>
        <w:t xml:space="preserve"> </w:t>
      </w:r>
      <w:proofErr w:type="spellStart"/>
      <w:r w:rsidRPr="00C237F5">
        <w:rPr>
          <w:rtl/>
          <w:lang w:eastAsia="he-IL"/>
        </w:rPr>
        <w:t>דגמר</w:t>
      </w:r>
      <w:proofErr w:type="spellEnd"/>
      <w:r w:rsidRPr="00C237F5">
        <w:rPr>
          <w:rtl/>
          <w:lang w:eastAsia="he-IL"/>
        </w:rPr>
        <w:t xml:space="preserve"> ומקני, עיין דרכי משה</w:t>
      </w:r>
      <w:r>
        <w:rPr>
          <w:rFonts w:hint="cs"/>
          <w:rtl/>
          <w:lang w:eastAsia="he-IL"/>
        </w:rPr>
        <w:t>.</w:t>
      </w:r>
    </w:p>
    <w:p w14:paraId="5CDAD8BC" w14:textId="77777777" w:rsidR="00F656D5" w:rsidRPr="00C237F5" w:rsidRDefault="00F656D5" w:rsidP="00F656D5">
      <w:pPr>
        <w:pStyle w:val="af"/>
        <w:rPr>
          <w:rtl/>
          <w:lang w:eastAsia="he-IL"/>
        </w:rPr>
      </w:pPr>
      <w:proofErr w:type="spellStart"/>
      <w:r w:rsidRPr="00C237F5">
        <w:rPr>
          <w:rFonts w:hint="cs"/>
          <w:rtl/>
          <w:lang w:eastAsia="he-IL"/>
        </w:rPr>
        <w:t>וה</w:t>
      </w:r>
      <w:r w:rsidRPr="00C237F5">
        <w:rPr>
          <w:rtl/>
          <w:lang w:eastAsia="he-IL"/>
        </w:rPr>
        <w:t>ט"ז</w:t>
      </w:r>
      <w:proofErr w:type="spellEnd"/>
      <w:r w:rsidRPr="00C237F5">
        <w:rPr>
          <w:rtl/>
          <w:lang w:eastAsia="he-IL"/>
        </w:rPr>
        <w:t xml:space="preserve"> </w:t>
      </w:r>
      <w:r w:rsidRPr="00C237F5">
        <w:rPr>
          <w:rFonts w:hint="cs"/>
          <w:rtl/>
          <w:lang w:eastAsia="he-IL"/>
        </w:rPr>
        <w:t>שם מוסיף:</w:t>
      </w:r>
    </w:p>
    <w:p w14:paraId="52B97A2A" w14:textId="77777777" w:rsidR="00F656D5" w:rsidRPr="00C237F5" w:rsidRDefault="00F656D5" w:rsidP="00F656D5">
      <w:pPr>
        <w:pStyle w:val="aa"/>
        <w:rPr>
          <w:b/>
          <w:bCs/>
          <w:rtl/>
          <w:lang w:eastAsia="he-IL"/>
        </w:rPr>
      </w:pPr>
      <w:r w:rsidRPr="00C237F5">
        <w:rPr>
          <w:rtl/>
          <w:lang w:eastAsia="he-IL"/>
        </w:rPr>
        <w:t xml:space="preserve">אין זה מוציאו </w:t>
      </w:r>
      <w:proofErr w:type="spellStart"/>
      <w:r w:rsidRPr="00C237F5">
        <w:rPr>
          <w:rtl/>
          <w:lang w:eastAsia="he-IL"/>
        </w:rPr>
        <w:t>כו</w:t>
      </w:r>
      <w:proofErr w:type="spellEnd"/>
      <w:r w:rsidRPr="00C237F5">
        <w:rPr>
          <w:rtl/>
          <w:lang w:eastAsia="he-IL"/>
        </w:rPr>
        <w:t>'</w:t>
      </w:r>
      <w:r w:rsidRPr="00C237F5">
        <w:rPr>
          <w:rFonts w:hint="cs"/>
          <w:rtl/>
          <w:lang w:eastAsia="he-IL"/>
        </w:rPr>
        <w:t>,</w:t>
      </w:r>
      <w:r w:rsidRPr="00C237F5">
        <w:rPr>
          <w:rtl/>
          <w:lang w:eastAsia="he-IL"/>
        </w:rPr>
        <w:t xml:space="preserve"> נ"ל </w:t>
      </w:r>
      <w:proofErr w:type="spellStart"/>
      <w:r w:rsidRPr="00C237F5">
        <w:rPr>
          <w:rtl/>
          <w:lang w:eastAsia="he-IL"/>
        </w:rPr>
        <w:t>דדוקא</w:t>
      </w:r>
      <w:proofErr w:type="spellEnd"/>
      <w:r w:rsidRPr="00C237F5">
        <w:rPr>
          <w:rtl/>
          <w:lang w:eastAsia="he-IL"/>
        </w:rPr>
        <w:t xml:space="preserve"> בלשון זה הוי אסמכתא, </w:t>
      </w:r>
      <w:proofErr w:type="spellStart"/>
      <w:r w:rsidRPr="00C237F5">
        <w:rPr>
          <w:rtl/>
          <w:lang w:eastAsia="he-IL"/>
        </w:rPr>
        <w:t>דמשמע</w:t>
      </w:r>
      <w:proofErr w:type="spellEnd"/>
      <w:r w:rsidRPr="00C237F5">
        <w:rPr>
          <w:rtl/>
          <w:lang w:eastAsia="he-IL"/>
        </w:rPr>
        <w:t xml:space="preserve"> שיש כאן אסמכתא אבל אני גמרתי והקניתי, שכן מורה כ"ף הדמיון </w:t>
      </w:r>
      <w:proofErr w:type="spellStart"/>
      <w:r w:rsidRPr="00C237F5">
        <w:rPr>
          <w:rtl/>
          <w:lang w:eastAsia="he-IL"/>
        </w:rPr>
        <w:t>דר"ל</w:t>
      </w:r>
      <w:proofErr w:type="spellEnd"/>
      <w:r w:rsidRPr="00C237F5">
        <w:rPr>
          <w:rtl/>
          <w:lang w:eastAsia="he-IL"/>
        </w:rPr>
        <w:t xml:space="preserve"> שאין קנין זה דומה לאסמכתא </w:t>
      </w:r>
      <w:proofErr w:type="spellStart"/>
      <w:r w:rsidRPr="00C237F5">
        <w:rPr>
          <w:rtl/>
          <w:lang w:eastAsia="he-IL"/>
        </w:rPr>
        <w:t>דבשארי</w:t>
      </w:r>
      <w:proofErr w:type="spellEnd"/>
      <w:r w:rsidRPr="00C237F5">
        <w:rPr>
          <w:rtl/>
          <w:lang w:eastAsia="he-IL"/>
        </w:rPr>
        <w:t xml:space="preserve"> מקומות, </w:t>
      </w:r>
      <w:r w:rsidRPr="00C237F5">
        <w:rPr>
          <w:b/>
          <w:bCs/>
          <w:rtl/>
          <w:lang w:eastAsia="he-IL"/>
        </w:rPr>
        <w:t xml:space="preserve">אבל אם כתוב בלשון זה ושטר זה נעשה </w:t>
      </w:r>
      <w:proofErr w:type="spellStart"/>
      <w:r w:rsidRPr="00C237F5">
        <w:rPr>
          <w:b/>
          <w:bCs/>
          <w:rtl/>
          <w:lang w:eastAsia="he-IL"/>
        </w:rPr>
        <w:t>בענין</w:t>
      </w:r>
      <w:proofErr w:type="spellEnd"/>
      <w:r w:rsidRPr="00C237F5">
        <w:rPr>
          <w:b/>
          <w:bCs/>
          <w:rtl/>
          <w:lang w:eastAsia="he-IL"/>
        </w:rPr>
        <w:t xml:space="preserve"> שאין בו אסמכתא, מהני שפיר, שמודה שלא היה שם אסמכתא כלל דהיינו שנעשה </w:t>
      </w:r>
      <w:proofErr w:type="spellStart"/>
      <w:r w:rsidRPr="00C237F5">
        <w:rPr>
          <w:b/>
          <w:bCs/>
          <w:rtl/>
          <w:lang w:eastAsia="he-IL"/>
        </w:rPr>
        <w:t>בב"ד</w:t>
      </w:r>
      <w:proofErr w:type="spellEnd"/>
      <w:r w:rsidRPr="00C237F5">
        <w:rPr>
          <w:b/>
          <w:bCs/>
          <w:rtl/>
          <w:lang w:eastAsia="he-IL"/>
        </w:rPr>
        <w:t xml:space="preserve"> חשוב, והודאת בעל דין </w:t>
      </w:r>
      <w:proofErr w:type="spellStart"/>
      <w:r w:rsidRPr="00C237F5">
        <w:rPr>
          <w:b/>
          <w:bCs/>
          <w:rtl/>
          <w:lang w:eastAsia="he-IL"/>
        </w:rPr>
        <w:t>כק</w:t>
      </w:r>
      <w:proofErr w:type="spellEnd"/>
      <w:r w:rsidRPr="00C237F5">
        <w:rPr>
          <w:b/>
          <w:bCs/>
          <w:rtl/>
          <w:lang w:eastAsia="he-IL"/>
        </w:rPr>
        <w:t xml:space="preserve">' עדים דמי, ודבר זה עדיף ממי </w:t>
      </w:r>
      <w:proofErr w:type="spellStart"/>
      <w:r w:rsidRPr="00C237F5">
        <w:rPr>
          <w:b/>
          <w:bCs/>
          <w:rtl/>
          <w:lang w:eastAsia="he-IL"/>
        </w:rPr>
        <w:t>שציוה</w:t>
      </w:r>
      <w:proofErr w:type="spellEnd"/>
      <w:r w:rsidRPr="00C237F5">
        <w:rPr>
          <w:b/>
          <w:bCs/>
          <w:rtl/>
          <w:lang w:eastAsia="he-IL"/>
        </w:rPr>
        <w:t xml:space="preserve"> לכתוב שטר חוב </w:t>
      </w:r>
      <w:proofErr w:type="spellStart"/>
      <w:r w:rsidRPr="00C237F5">
        <w:rPr>
          <w:b/>
          <w:bCs/>
          <w:rtl/>
          <w:lang w:eastAsia="he-IL"/>
        </w:rPr>
        <w:t>דבסעיף</w:t>
      </w:r>
      <w:proofErr w:type="spellEnd"/>
      <w:r w:rsidRPr="00C237F5">
        <w:rPr>
          <w:b/>
          <w:bCs/>
          <w:rtl/>
          <w:lang w:eastAsia="he-IL"/>
        </w:rPr>
        <w:t xml:space="preserve"> ט"ו, כן נלע"ד ברור</w:t>
      </w:r>
      <w:r w:rsidRPr="00C237F5">
        <w:rPr>
          <w:rFonts w:hint="cs"/>
          <w:b/>
          <w:bCs/>
          <w:rtl/>
          <w:lang w:eastAsia="he-IL"/>
        </w:rPr>
        <w:t>.</w:t>
      </w:r>
    </w:p>
    <w:p w14:paraId="30907D3E" w14:textId="77777777" w:rsidR="00F656D5" w:rsidRPr="00C237F5" w:rsidRDefault="00F656D5" w:rsidP="00F656D5">
      <w:pPr>
        <w:pStyle w:val="af"/>
        <w:rPr>
          <w:rtl/>
          <w:lang w:eastAsia="he-IL"/>
        </w:rPr>
      </w:pPr>
      <w:r w:rsidRPr="00C237F5">
        <w:rPr>
          <w:rFonts w:hint="cs"/>
          <w:rtl/>
          <w:lang w:eastAsia="he-IL"/>
        </w:rPr>
        <w:t>בנידון דנן לא נוסף כל לשון ונוסח מסוג הלשונות הנ"ל שיכול לבטל את החיסרון של האסמכתא</w:t>
      </w:r>
      <w:r w:rsidRPr="00C237F5">
        <w:rPr>
          <w:rFonts w:hint="cs"/>
          <w:b/>
          <w:bCs/>
          <w:rtl/>
          <w:lang w:eastAsia="he-IL"/>
        </w:rPr>
        <w:t xml:space="preserve">. </w:t>
      </w:r>
      <w:r w:rsidRPr="00C237F5">
        <w:rPr>
          <w:rFonts w:hint="cs"/>
          <w:rtl/>
          <w:lang w:eastAsia="he-IL"/>
        </w:rPr>
        <w:t>להלן נבחן לשונות אחרים שנוספו בכתב ההתחייבות.</w:t>
      </w:r>
    </w:p>
    <w:p w14:paraId="32218126" w14:textId="77777777" w:rsidR="00F656D5" w:rsidRPr="00C237F5" w:rsidRDefault="00F656D5" w:rsidP="00F656D5">
      <w:pPr>
        <w:pStyle w:val="-0"/>
        <w:rPr>
          <w:rtl/>
          <w:lang w:eastAsia="he-IL"/>
        </w:rPr>
      </w:pPr>
      <w:r w:rsidRPr="00C237F5">
        <w:rPr>
          <w:rFonts w:hint="cs"/>
          <w:rtl/>
          <w:lang w:eastAsia="he-IL"/>
        </w:rPr>
        <w:t>לשונות חיזוק בכתב ההתחייבות</w:t>
      </w:r>
    </w:p>
    <w:p w14:paraId="4A646F89" w14:textId="77777777" w:rsidR="00F656D5" w:rsidRDefault="00F656D5" w:rsidP="00F656D5">
      <w:pPr>
        <w:pStyle w:val="ae"/>
        <w:rPr>
          <w:rtl/>
        </w:rPr>
      </w:pPr>
      <w:r w:rsidRPr="003C1C2B">
        <w:rPr>
          <w:rFonts w:hint="cs"/>
          <w:rtl/>
        </w:rPr>
        <w:t xml:space="preserve">אלא שיש מקום לומר שמכיוון </w:t>
      </w:r>
      <w:r>
        <w:rPr>
          <w:rFonts w:hint="cs"/>
          <w:rtl/>
        </w:rPr>
        <w:t>ש</w:t>
      </w:r>
      <w:r w:rsidRPr="00C237F5">
        <w:rPr>
          <w:rFonts w:hint="cs"/>
          <w:rtl/>
        </w:rPr>
        <w:t xml:space="preserve">בכתב ההתחייבות חוזר האיש על לשונות אשר לכאורה נותנים לו תוקף. הכותרת המודגשת הינה: "התחייבות בלתי חוזרת". בהמשך כותב שוב במשפט הראשון: </w:t>
      </w:r>
      <w:r>
        <w:rPr>
          <w:rFonts w:hint="cs"/>
          <w:rtl/>
        </w:rPr>
        <w:t>"</w:t>
      </w:r>
      <w:r w:rsidRPr="00C237F5">
        <w:rPr>
          <w:rFonts w:hint="cs"/>
          <w:rtl/>
        </w:rPr>
        <w:t>התחייבות בלתי חוזרת ולא ניתנת לביטול". ובהמשך:</w:t>
      </w:r>
    </w:p>
    <w:p w14:paraId="0A17C7B8" w14:textId="48E0E293" w:rsidR="00F656D5" w:rsidRDefault="00F656D5" w:rsidP="00F656D5">
      <w:pPr>
        <w:pStyle w:val="aa"/>
        <w:rPr>
          <w:rtl/>
        </w:rPr>
      </w:pPr>
      <w:r w:rsidRPr="00C237F5">
        <w:rPr>
          <w:rFonts w:hint="cs"/>
          <w:rtl/>
        </w:rPr>
        <w:t xml:space="preserve"> אני מתחייב בזאת בהתחייבות בלתי חוזרת שלא ניתנת לביטול... במידה... נתגרש חלילה </w:t>
      </w:r>
      <w:r w:rsidRPr="00C237F5">
        <w:rPr>
          <w:rtl/>
        </w:rPr>
        <w:t>–</w:t>
      </w:r>
      <w:r w:rsidRPr="00C237F5">
        <w:rPr>
          <w:rFonts w:hint="cs"/>
          <w:rtl/>
        </w:rPr>
        <w:t xml:space="preserve"> אז אני אעביר בהעברה ללא תמורה את חלקי בנכס לטובת </w:t>
      </w:r>
      <w:r>
        <w:rPr>
          <w:rFonts w:hint="cs"/>
          <w:rtl/>
        </w:rPr>
        <w:t>[</w:t>
      </w:r>
      <w:r w:rsidR="000665DA">
        <w:rPr>
          <w:rFonts w:hint="cs"/>
          <w:rtl/>
        </w:rPr>
        <w:t>האישה</w:t>
      </w:r>
      <w:r>
        <w:rPr>
          <w:rFonts w:hint="cs"/>
          <w:rtl/>
        </w:rPr>
        <w:t>]</w:t>
      </w:r>
      <w:r w:rsidRPr="00C237F5">
        <w:rPr>
          <w:rFonts w:hint="cs"/>
          <w:rtl/>
        </w:rPr>
        <w:t xml:space="preserve"> וכן אשלם סך 30 אחוז מהמשכנתא שתיוותר על הנכס. </w:t>
      </w:r>
    </w:p>
    <w:p w14:paraId="4D55955D" w14:textId="77777777" w:rsidR="00F656D5" w:rsidRDefault="00F656D5" w:rsidP="00F656D5">
      <w:pPr>
        <w:pStyle w:val="af"/>
        <w:rPr>
          <w:rtl/>
        </w:rPr>
      </w:pPr>
      <w:r w:rsidRPr="00C237F5">
        <w:rPr>
          <w:rFonts w:hint="cs"/>
          <w:rtl/>
        </w:rPr>
        <w:t>בסיום כתב התחייבות זה כותב האיש:</w:t>
      </w:r>
    </w:p>
    <w:p w14:paraId="6750017A" w14:textId="77777777" w:rsidR="00F656D5" w:rsidRDefault="00F656D5" w:rsidP="00F656D5">
      <w:pPr>
        <w:pStyle w:val="aa"/>
        <w:rPr>
          <w:rtl/>
        </w:rPr>
      </w:pPr>
      <w:r w:rsidRPr="00C237F5">
        <w:rPr>
          <w:rFonts w:hint="cs"/>
          <w:rtl/>
        </w:rPr>
        <w:t xml:space="preserve"> הסכמה זו ניתנת על ידי בדעה צלולה ומתוך ידיעה ברורה ומרצוני החופשי ואין ולא תהיה לי כל טענה ביחס להצהרה זו ואין באפשרותי לחזור בה.</w:t>
      </w:r>
    </w:p>
    <w:p w14:paraId="0355865B" w14:textId="77777777" w:rsidR="00F656D5" w:rsidRPr="003C1C2B" w:rsidRDefault="00F656D5" w:rsidP="00F656D5">
      <w:pPr>
        <w:pStyle w:val="af"/>
        <w:rPr>
          <w:rtl/>
        </w:rPr>
      </w:pPr>
      <w:r w:rsidRPr="003C1C2B">
        <w:rPr>
          <w:rFonts w:hint="cs"/>
          <w:rtl/>
        </w:rPr>
        <w:t>אך כדי לברר זאת נברר להלן מבחינה הלכתית האם כתב ההתחייבות הינו בגדר דבר שלא בא לעולם, והאם חיזוקים אחרים יוכלו לשנות את הדין.</w:t>
      </w:r>
    </w:p>
    <w:p w14:paraId="03100D28" w14:textId="77777777" w:rsidR="00F656D5" w:rsidRPr="00C237F5" w:rsidRDefault="00F656D5" w:rsidP="00F656D5">
      <w:pPr>
        <w:pStyle w:val="-0"/>
        <w:rPr>
          <w:rtl/>
          <w:lang w:eastAsia="he-IL"/>
        </w:rPr>
      </w:pPr>
      <w:r w:rsidRPr="00C237F5">
        <w:rPr>
          <w:rFonts w:hint="cs"/>
          <w:rtl/>
          <w:lang w:eastAsia="he-IL"/>
        </w:rPr>
        <w:t>שבועה על דבר שלא בא לעולם</w:t>
      </w:r>
    </w:p>
    <w:p w14:paraId="19D55E92" w14:textId="78FD6540" w:rsidR="00F656D5" w:rsidRPr="00C237F5" w:rsidRDefault="00F656D5" w:rsidP="00F656D5">
      <w:pPr>
        <w:pStyle w:val="ae"/>
        <w:rPr>
          <w:rtl/>
        </w:rPr>
      </w:pPr>
      <w:r w:rsidRPr="00C237F5">
        <w:rPr>
          <w:rFonts w:hint="cs"/>
          <w:rtl/>
        </w:rPr>
        <w:t>נדון תחילה במקרה שהמתחייב נשבע על דבר שלא בא לעולם.</w:t>
      </w:r>
    </w:p>
    <w:p w14:paraId="2999D2DF" w14:textId="77777777" w:rsidR="00F656D5" w:rsidRPr="00C237F5" w:rsidRDefault="00F656D5" w:rsidP="00F656D5">
      <w:pPr>
        <w:pStyle w:val="af"/>
        <w:rPr>
          <w:rtl/>
          <w:lang w:eastAsia="he-IL"/>
        </w:rPr>
      </w:pPr>
      <w:proofErr w:type="spellStart"/>
      <w:r w:rsidRPr="00C237F5">
        <w:rPr>
          <w:rFonts w:hint="cs"/>
          <w:rtl/>
          <w:lang w:eastAsia="he-IL"/>
        </w:rPr>
        <w:t>בשו"ע</w:t>
      </w:r>
      <w:proofErr w:type="spellEnd"/>
      <w:r w:rsidRPr="00C237F5">
        <w:rPr>
          <w:rFonts w:hint="cs"/>
          <w:rtl/>
          <w:lang w:eastAsia="he-IL"/>
        </w:rPr>
        <w:t xml:space="preserve"> </w:t>
      </w:r>
      <w:proofErr w:type="spellStart"/>
      <w:r w:rsidRPr="00C237F5">
        <w:rPr>
          <w:rFonts w:hint="cs"/>
          <w:rtl/>
          <w:lang w:eastAsia="he-IL"/>
        </w:rPr>
        <w:t>חו"מ</w:t>
      </w:r>
      <w:proofErr w:type="spellEnd"/>
      <w:r w:rsidRPr="00C237F5">
        <w:rPr>
          <w:rFonts w:hint="cs"/>
          <w:rtl/>
          <w:lang w:eastAsia="he-IL"/>
        </w:rPr>
        <w:t xml:space="preserve"> </w:t>
      </w:r>
      <w:r w:rsidRPr="00A0273D">
        <w:rPr>
          <w:rFonts w:hint="cs"/>
          <w:szCs w:val="24"/>
          <w:rtl/>
          <w:lang w:eastAsia="he-IL"/>
        </w:rPr>
        <w:t>(סי' רז ס</w:t>
      </w:r>
      <w:r w:rsidRPr="00A0273D">
        <w:rPr>
          <w:szCs w:val="24"/>
          <w:rtl/>
          <w:lang w:eastAsia="he-IL"/>
        </w:rPr>
        <w:t xml:space="preserve">עיף </w:t>
      </w:r>
      <w:proofErr w:type="spellStart"/>
      <w:r w:rsidRPr="00A0273D">
        <w:rPr>
          <w:szCs w:val="24"/>
          <w:rtl/>
          <w:lang w:eastAsia="he-IL"/>
        </w:rPr>
        <w:t>יט</w:t>
      </w:r>
      <w:proofErr w:type="spellEnd"/>
      <w:r w:rsidRPr="00A0273D">
        <w:rPr>
          <w:rFonts w:hint="cs"/>
          <w:szCs w:val="24"/>
          <w:rtl/>
          <w:lang w:eastAsia="he-IL"/>
        </w:rPr>
        <w:t>)</w:t>
      </w:r>
      <w:r w:rsidRPr="00C237F5">
        <w:rPr>
          <w:rFonts w:hint="cs"/>
          <w:rtl/>
          <w:lang w:eastAsia="he-IL"/>
        </w:rPr>
        <w:t xml:space="preserve"> נפסק:</w:t>
      </w:r>
    </w:p>
    <w:p w14:paraId="0D3B789A" w14:textId="77777777" w:rsidR="00F656D5" w:rsidRPr="00C237F5" w:rsidRDefault="00F656D5" w:rsidP="00F656D5">
      <w:pPr>
        <w:pStyle w:val="aa"/>
        <w:rPr>
          <w:rtl/>
          <w:lang w:eastAsia="he-IL"/>
        </w:rPr>
      </w:pPr>
      <w:r w:rsidRPr="00C237F5">
        <w:rPr>
          <w:rtl/>
          <w:lang w:eastAsia="he-IL"/>
        </w:rPr>
        <w:t>נדר ושבועה ותקיעת כף, מהני אפילו באסמכתא. הגה</w:t>
      </w:r>
      <w:r w:rsidRPr="00C237F5">
        <w:rPr>
          <w:rFonts w:hint="cs"/>
          <w:rtl/>
          <w:lang w:eastAsia="he-IL"/>
        </w:rPr>
        <w:t>,</w:t>
      </w:r>
      <w:r w:rsidRPr="00C237F5">
        <w:rPr>
          <w:rtl/>
          <w:lang w:eastAsia="he-IL"/>
        </w:rPr>
        <w:t xml:space="preserve"> ועיין לקמן סימן ר"ט סעיף ד'. וכן אם כתב בשטר שקבל עליו בחרם חמור ובשבועה דאורייתא, וכמו שנתבאר לעיל סימן זה סעיף ט"ו </w:t>
      </w:r>
      <w:proofErr w:type="spellStart"/>
      <w:r w:rsidRPr="00C237F5">
        <w:rPr>
          <w:rtl/>
          <w:lang w:eastAsia="he-IL"/>
        </w:rPr>
        <w:t>לענין</w:t>
      </w:r>
      <w:proofErr w:type="spellEnd"/>
      <w:r w:rsidRPr="00C237F5">
        <w:rPr>
          <w:rtl/>
          <w:lang w:eastAsia="he-IL"/>
        </w:rPr>
        <w:t xml:space="preserve"> בית דין חשוב, כן נראה לי, אף על פי שיש מי שחולק </w:t>
      </w:r>
      <w:r w:rsidRPr="00A0273D">
        <w:rPr>
          <w:szCs w:val="24"/>
          <w:rtl/>
          <w:lang w:eastAsia="he-IL"/>
        </w:rPr>
        <w:t>(</w:t>
      </w:r>
      <w:proofErr w:type="spellStart"/>
      <w:r w:rsidRPr="00A0273D">
        <w:rPr>
          <w:szCs w:val="24"/>
          <w:rtl/>
          <w:lang w:eastAsia="he-IL"/>
        </w:rPr>
        <w:t>ריב"ש</w:t>
      </w:r>
      <w:proofErr w:type="spellEnd"/>
      <w:r w:rsidRPr="00A0273D">
        <w:rPr>
          <w:szCs w:val="24"/>
          <w:rtl/>
          <w:lang w:eastAsia="he-IL"/>
        </w:rPr>
        <w:t xml:space="preserve"> סימן שפ"</w:t>
      </w:r>
      <w:r w:rsidRPr="00A0273D">
        <w:rPr>
          <w:rFonts w:hint="cs"/>
          <w:szCs w:val="24"/>
          <w:rtl/>
          <w:lang w:eastAsia="he-IL"/>
        </w:rPr>
        <w:t>ז)</w:t>
      </w:r>
      <w:r w:rsidRPr="00C237F5">
        <w:rPr>
          <w:rFonts w:hint="cs"/>
          <w:rtl/>
          <w:lang w:eastAsia="he-IL"/>
        </w:rPr>
        <w:t>...</w:t>
      </w:r>
    </w:p>
    <w:p w14:paraId="3D8E5947" w14:textId="77777777" w:rsidR="00F656D5" w:rsidRPr="00C237F5" w:rsidRDefault="00F656D5" w:rsidP="00F656D5">
      <w:pPr>
        <w:pStyle w:val="af"/>
        <w:rPr>
          <w:rtl/>
          <w:lang w:eastAsia="he-IL"/>
        </w:rPr>
      </w:pPr>
      <w:r w:rsidRPr="00C237F5">
        <w:rPr>
          <w:rFonts w:hint="cs"/>
          <w:rtl/>
          <w:lang w:eastAsia="he-IL"/>
        </w:rPr>
        <w:t xml:space="preserve">לפי דברי </w:t>
      </w:r>
      <w:proofErr w:type="spellStart"/>
      <w:r w:rsidRPr="00C237F5">
        <w:rPr>
          <w:rFonts w:hint="cs"/>
          <w:rtl/>
          <w:lang w:eastAsia="he-IL"/>
        </w:rPr>
        <w:t>השו"ע</w:t>
      </w:r>
      <w:proofErr w:type="spellEnd"/>
      <w:r w:rsidRPr="00C237F5">
        <w:rPr>
          <w:rFonts w:hint="cs"/>
          <w:rtl/>
          <w:lang w:eastAsia="he-IL"/>
        </w:rPr>
        <w:t>, שבועה יכולה לשנות את חיסרון דבר שלא בא לעולם. אולם יש לברר האם באמת כ</w:t>
      </w:r>
      <w:r>
        <w:rPr>
          <w:rFonts w:hint="cs"/>
          <w:rtl/>
          <w:lang w:eastAsia="he-IL"/>
        </w:rPr>
        <w:t>ו</w:t>
      </w:r>
      <w:r w:rsidRPr="00C237F5">
        <w:rPr>
          <w:rFonts w:hint="cs"/>
          <w:rtl/>
          <w:lang w:eastAsia="he-IL"/>
        </w:rPr>
        <w:t xml:space="preserve">חה לבטלו לגמרי ואז הקנין יחול מדיני הקניינים למרות שהוא בדבר שלא בא לעולם או אולי מה ששבועה מועילה שחייבים לקיים את השבועה מדין שבועה אבל הקנין </w:t>
      </w:r>
      <w:proofErr w:type="spellStart"/>
      <w:r w:rsidRPr="00C237F5">
        <w:rPr>
          <w:rFonts w:hint="cs"/>
          <w:rtl/>
          <w:lang w:eastAsia="he-IL"/>
        </w:rPr>
        <w:t>כקנין</w:t>
      </w:r>
      <w:proofErr w:type="spellEnd"/>
      <w:r w:rsidRPr="00C237F5">
        <w:rPr>
          <w:rFonts w:hint="cs"/>
          <w:rtl/>
          <w:lang w:eastAsia="he-IL"/>
        </w:rPr>
        <w:t xml:space="preserve"> לא יחול למרות השבועה. נחלקו בדבר האחרונים וכפי שנבאר.</w:t>
      </w:r>
    </w:p>
    <w:p w14:paraId="1903CE83" w14:textId="77777777" w:rsidR="00F656D5" w:rsidRPr="00C237F5" w:rsidRDefault="00F656D5" w:rsidP="00F656D5">
      <w:pPr>
        <w:pStyle w:val="af"/>
        <w:rPr>
          <w:rtl/>
          <w:lang w:eastAsia="he-IL"/>
        </w:rPr>
      </w:pPr>
      <w:proofErr w:type="spellStart"/>
      <w:r w:rsidRPr="00C237F5">
        <w:rPr>
          <w:rFonts w:hint="cs"/>
          <w:rtl/>
          <w:lang w:eastAsia="he-IL"/>
        </w:rPr>
        <w:t>דהנה</w:t>
      </w:r>
      <w:proofErr w:type="spellEnd"/>
      <w:r w:rsidRPr="00C237F5">
        <w:rPr>
          <w:rFonts w:hint="cs"/>
          <w:rtl/>
          <w:lang w:eastAsia="he-IL"/>
        </w:rPr>
        <w:t xml:space="preserve">, </w:t>
      </w:r>
      <w:proofErr w:type="spellStart"/>
      <w:r w:rsidRPr="00C237F5">
        <w:rPr>
          <w:rFonts w:hint="cs"/>
          <w:rtl/>
          <w:lang w:eastAsia="he-IL"/>
        </w:rPr>
        <w:t>הסמ"ע</w:t>
      </w:r>
      <w:proofErr w:type="spellEnd"/>
      <w:r w:rsidRPr="00C237F5">
        <w:rPr>
          <w:rFonts w:hint="cs"/>
          <w:rtl/>
          <w:lang w:eastAsia="he-IL"/>
        </w:rPr>
        <w:t xml:space="preserve"> שם </w:t>
      </w:r>
      <w:r w:rsidRPr="00A0273D">
        <w:rPr>
          <w:rFonts w:hint="cs"/>
          <w:szCs w:val="24"/>
          <w:rtl/>
          <w:lang w:eastAsia="he-IL"/>
        </w:rPr>
        <w:t>(</w:t>
      </w:r>
      <w:proofErr w:type="spellStart"/>
      <w:r w:rsidRPr="00A0273D">
        <w:rPr>
          <w:rFonts w:hint="cs"/>
          <w:szCs w:val="24"/>
          <w:rtl/>
          <w:lang w:eastAsia="he-IL"/>
        </w:rPr>
        <w:t>סקנ"ג</w:t>
      </w:r>
      <w:proofErr w:type="spellEnd"/>
      <w:r w:rsidRPr="00A0273D">
        <w:rPr>
          <w:rFonts w:hint="cs"/>
          <w:szCs w:val="24"/>
          <w:rtl/>
          <w:lang w:eastAsia="he-IL"/>
        </w:rPr>
        <w:t>)</w:t>
      </w:r>
      <w:r w:rsidRPr="00C237F5">
        <w:rPr>
          <w:rFonts w:hint="cs"/>
          <w:rtl/>
          <w:lang w:eastAsia="he-IL"/>
        </w:rPr>
        <w:t xml:space="preserve"> כתב וז"ל:</w:t>
      </w:r>
    </w:p>
    <w:p w14:paraId="421649A3" w14:textId="77777777" w:rsidR="00F656D5" w:rsidRPr="00C237F5" w:rsidRDefault="00F656D5" w:rsidP="00F656D5">
      <w:pPr>
        <w:pStyle w:val="aa"/>
        <w:rPr>
          <w:rtl/>
          <w:lang w:eastAsia="he-IL"/>
        </w:rPr>
      </w:pPr>
      <w:r w:rsidRPr="00C237F5">
        <w:rPr>
          <w:rtl/>
          <w:lang w:eastAsia="he-IL"/>
        </w:rPr>
        <w:t>נדר ושבועה ותקיעת כף מהני באסמכתא</w:t>
      </w:r>
      <w:r w:rsidRPr="00C237F5">
        <w:rPr>
          <w:rFonts w:hint="cs"/>
          <w:rtl/>
          <w:lang w:eastAsia="he-IL"/>
        </w:rPr>
        <w:t>,</w:t>
      </w:r>
      <w:r w:rsidRPr="00C237F5">
        <w:rPr>
          <w:rtl/>
          <w:lang w:eastAsia="he-IL"/>
        </w:rPr>
        <w:t xml:space="preserve"> כ"כ במרדכי פרק שור שנגח ד' וה' בשם </w:t>
      </w:r>
      <w:proofErr w:type="spellStart"/>
      <w:r w:rsidRPr="00C237F5">
        <w:rPr>
          <w:rtl/>
          <w:lang w:eastAsia="he-IL"/>
        </w:rPr>
        <w:t>מהר"מ</w:t>
      </w:r>
      <w:proofErr w:type="spellEnd"/>
      <w:r w:rsidRPr="00C237F5">
        <w:rPr>
          <w:rtl/>
          <w:lang w:eastAsia="he-IL"/>
        </w:rPr>
        <w:t xml:space="preserve"> [</w:t>
      </w:r>
      <w:proofErr w:type="spellStart"/>
      <w:r w:rsidRPr="00C237F5">
        <w:rPr>
          <w:rtl/>
          <w:lang w:eastAsia="he-IL"/>
        </w:rPr>
        <w:t>מרוטנבורג</w:t>
      </w:r>
      <w:proofErr w:type="spellEnd"/>
      <w:r w:rsidRPr="00C237F5">
        <w:rPr>
          <w:rFonts w:hint="cs"/>
          <w:rtl/>
          <w:lang w:eastAsia="he-IL"/>
        </w:rPr>
        <w:t xml:space="preserve">]... </w:t>
      </w:r>
      <w:proofErr w:type="spellStart"/>
      <w:r w:rsidRPr="00C237F5">
        <w:rPr>
          <w:rtl/>
          <w:lang w:eastAsia="he-IL"/>
        </w:rPr>
        <w:t>ומור"ם</w:t>
      </w:r>
      <w:proofErr w:type="spellEnd"/>
      <w:r w:rsidRPr="00C237F5">
        <w:rPr>
          <w:rtl/>
          <w:lang w:eastAsia="he-IL"/>
        </w:rPr>
        <w:t xml:space="preserve"> שכתב עליו ז"ל, ועיין לקמן סימן ר"ט סעיף ד', </w:t>
      </w:r>
      <w:proofErr w:type="spellStart"/>
      <w:r w:rsidRPr="00C237F5">
        <w:rPr>
          <w:rtl/>
          <w:lang w:eastAsia="he-IL"/>
        </w:rPr>
        <w:t>דשם</w:t>
      </w:r>
      <w:proofErr w:type="spellEnd"/>
      <w:r w:rsidRPr="00C237F5">
        <w:rPr>
          <w:rtl/>
          <w:lang w:eastAsia="he-IL"/>
        </w:rPr>
        <w:t xml:space="preserve"> כתב </w:t>
      </w:r>
      <w:proofErr w:type="spellStart"/>
      <w:r w:rsidRPr="00C237F5">
        <w:rPr>
          <w:rtl/>
          <w:lang w:eastAsia="he-IL"/>
        </w:rPr>
        <w:t>דכל</w:t>
      </w:r>
      <w:proofErr w:type="spellEnd"/>
      <w:r w:rsidRPr="00C237F5">
        <w:rPr>
          <w:rtl/>
          <w:lang w:eastAsia="he-IL"/>
        </w:rPr>
        <w:t xml:space="preserve"> המחויב </w:t>
      </w:r>
      <w:proofErr w:type="spellStart"/>
      <w:r w:rsidRPr="00C237F5">
        <w:rPr>
          <w:rtl/>
          <w:lang w:eastAsia="he-IL"/>
        </w:rPr>
        <w:t>מכח</w:t>
      </w:r>
      <w:proofErr w:type="spellEnd"/>
      <w:r w:rsidRPr="00C237F5">
        <w:rPr>
          <w:rtl/>
          <w:lang w:eastAsia="he-IL"/>
        </w:rPr>
        <w:t xml:space="preserve"> שבועה, אי שאל על נדרו פטור וגם אין בניו </w:t>
      </w:r>
      <w:proofErr w:type="spellStart"/>
      <w:r w:rsidRPr="00C237F5">
        <w:rPr>
          <w:rtl/>
          <w:lang w:eastAsia="he-IL"/>
        </w:rPr>
        <w:t>צריכין</w:t>
      </w:r>
      <w:proofErr w:type="spellEnd"/>
      <w:r w:rsidRPr="00C237F5">
        <w:rPr>
          <w:rtl/>
          <w:lang w:eastAsia="he-IL"/>
        </w:rPr>
        <w:t xml:space="preserve"> לקיימו, והוא מתשובת </w:t>
      </w:r>
      <w:proofErr w:type="spellStart"/>
      <w:r w:rsidRPr="00C237F5">
        <w:rPr>
          <w:rtl/>
          <w:lang w:eastAsia="he-IL"/>
        </w:rPr>
        <w:t>הריב"ש</w:t>
      </w:r>
      <w:proofErr w:type="spellEnd"/>
      <w:r w:rsidRPr="00C237F5">
        <w:rPr>
          <w:rtl/>
          <w:lang w:eastAsia="he-IL"/>
        </w:rPr>
        <w:t xml:space="preserve"> סי' של"ה, ולימדנו </w:t>
      </w:r>
      <w:proofErr w:type="spellStart"/>
      <w:r w:rsidRPr="00C237F5">
        <w:rPr>
          <w:rtl/>
          <w:lang w:eastAsia="he-IL"/>
        </w:rPr>
        <w:t>מור"ם</w:t>
      </w:r>
      <w:proofErr w:type="spellEnd"/>
      <w:r w:rsidRPr="00C237F5">
        <w:rPr>
          <w:rtl/>
          <w:lang w:eastAsia="he-IL"/>
        </w:rPr>
        <w:t xml:space="preserve"> </w:t>
      </w:r>
      <w:proofErr w:type="spellStart"/>
      <w:r w:rsidRPr="00C237F5">
        <w:rPr>
          <w:rtl/>
          <w:lang w:eastAsia="he-IL"/>
        </w:rPr>
        <w:t>דבזה</w:t>
      </w:r>
      <w:proofErr w:type="spellEnd"/>
      <w:r w:rsidRPr="00C237F5">
        <w:rPr>
          <w:rtl/>
          <w:lang w:eastAsia="he-IL"/>
        </w:rPr>
        <w:t xml:space="preserve"> נמי </w:t>
      </w:r>
      <w:proofErr w:type="spellStart"/>
      <w:r w:rsidRPr="00C237F5">
        <w:rPr>
          <w:rtl/>
          <w:lang w:eastAsia="he-IL"/>
        </w:rPr>
        <w:t>דינא</w:t>
      </w:r>
      <w:proofErr w:type="spellEnd"/>
      <w:r w:rsidRPr="00C237F5">
        <w:rPr>
          <w:rtl/>
          <w:lang w:eastAsia="he-IL"/>
        </w:rPr>
        <w:t xml:space="preserve"> הכי</w:t>
      </w:r>
      <w:r w:rsidRPr="00C237F5">
        <w:rPr>
          <w:rFonts w:hint="cs"/>
          <w:rtl/>
          <w:lang w:eastAsia="he-IL"/>
        </w:rPr>
        <w:t>.</w:t>
      </w:r>
    </w:p>
    <w:p w14:paraId="6C13C815" w14:textId="77777777" w:rsidR="00F656D5" w:rsidRPr="00C237F5" w:rsidRDefault="00F656D5" w:rsidP="00F656D5">
      <w:pPr>
        <w:pStyle w:val="aa"/>
        <w:rPr>
          <w:rtl/>
          <w:lang w:eastAsia="he-IL"/>
        </w:rPr>
      </w:pPr>
      <w:r w:rsidRPr="00C237F5">
        <w:rPr>
          <w:rtl/>
          <w:lang w:eastAsia="he-IL"/>
        </w:rPr>
        <w:t xml:space="preserve">ונראה פשוט שלא כתב </w:t>
      </w:r>
      <w:proofErr w:type="spellStart"/>
      <w:r w:rsidRPr="00C237F5">
        <w:rPr>
          <w:rtl/>
          <w:lang w:eastAsia="he-IL"/>
        </w:rPr>
        <w:t>מור"ם</w:t>
      </w:r>
      <w:proofErr w:type="spellEnd"/>
      <w:r w:rsidRPr="00C237F5">
        <w:rPr>
          <w:rtl/>
          <w:lang w:eastAsia="he-IL"/>
        </w:rPr>
        <w:t xml:space="preserve"> דין זה להשוותו </w:t>
      </w:r>
      <w:proofErr w:type="spellStart"/>
      <w:r w:rsidRPr="00C237F5">
        <w:rPr>
          <w:rtl/>
          <w:lang w:eastAsia="he-IL"/>
        </w:rPr>
        <w:t>למ"ש</w:t>
      </w:r>
      <w:proofErr w:type="spellEnd"/>
      <w:r w:rsidRPr="00C237F5">
        <w:rPr>
          <w:rtl/>
          <w:lang w:eastAsia="he-IL"/>
        </w:rPr>
        <w:t xml:space="preserve"> בסימן ר"ט סעיף ד', אלא </w:t>
      </w:r>
      <w:proofErr w:type="spellStart"/>
      <w:r w:rsidRPr="00C237F5">
        <w:rPr>
          <w:rtl/>
          <w:lang w:eastAsia="he-IL"/>
        </w:rPr>
        <w:t>דוקא</w:t>
      </w:r>
      <w:proofErr w:type="spellEnd"/>
      <w:r w:rsidRPr="00C237F5">
        <w:rPr>
          <w:rtl/>
          <w:lang w:eastAsia="he-IL"/>
        </w:rPr>
        <w:t xml:space="preserve"> במקבל עליו בנדר ושבועה ולא עשה עליו קנין, </w:t>
      </w:r>
      <w:proofErr w:type="spellStart"/>
      <w:r w:rsidRPr="00C237F5">
        <w:rPr>
          <w:rtl/>
          <w:lang w:eastAsia="he-IL"/>
        </w:rPr>
        <w:t>וס"ל</w:t>
      </w:r>
      <w:proofErr w:type="spellEnd"/>
      <w:r w:rsidRPr="00C237F5">
        <w:rPr>
          <w:rtl/>
          <w:lang w:eastAsia="he-IL"/>
        </w:rPr>
        <w:t xml:space="preserve"> </w:t>
      </w:r>
      <w:proofErr w:type="spellStart"/>
      <w:r w:rsidRPr="00C237F5">
        <w:rPr>
          <w:rtl/>
          <w:lang w:eastAsia="he-IL"/>
        </w:rPr>
        <w:t>דמזה</w:t>
      </w:r>
      <w:proofErr w:type="spellEnd"/>
      <w:r w:rsidRPr="00C237F5">
        <w:rPr>
          <w:rtl/>
          <w:lang w:eastAsia="he-IL"/>
        </w:rPr>
        <w:t xml:space="preserve"> איירי המרדכי הנ"ל והמחבר, </w:t>
      </w:r>
      <w:proofErr w:type="spellStart"/>
      <w:r w:rsidRPr="00C237F5">
        <w:rPr>
          <w:rtl/>
          <w:lang w:eastAsia="he-IL"/>
        </w:rPr>
        <w:t>דבאו</w:t>
      </w:r>
      <w:proofErr w:type="spellEnd"/>
      <w:r w:rsidRPr="00C237F5">
        <w:rPr>
          <w:rtl/>
          <w:lang w:eastAsia="he-IL"/>
        </w:rPr>
        <w:t xml:space="preserve"> </w:t>
      </w:r>
      <w:proofErr w:type="spellStart"/>
      <w:r w:rsidRPr="00C237F5">
        <w:rPr>
          <w:rtl/>
          <w:lang w:eastAsia="he-IL"/>
        </w:rPr>
        <w:t>ללמדינו</w:t>
      </w:r>
      <w:proofErr w:type="spellEnd"/>
      <w:r w:rsidRPr="00C237F5">
        <w:rPr>
          <w:rtl/>
          <w:lang w:eastAsia="he-IL"/>
        </w:rPr>
        <w:t xml:space="preserve"> ששבועה ונדר חל עליו אף אם באו על דבר אסמכתא ואפילו לא עשו שום קנין. אבל כשקנה ממנו </w:t>
      </w:r>
      <w:proofErr w:type="spellStart"/>
      <w:r w:rsidRPr="00C237F5">
        <w:rPr>
          <w:rtl/>
          <w:lang w:eastAsia="he-IL"/>
        </w:rPr>
        <w:t>בקנין</w:t>
      </w:r>
      <w:proofErr w:type="spellEnd"/>
      <w:r w:rsidRPr="00C237F5">
        <w:rPr>
          <w:rtl/>
          <w:lang w:eastAsia="he-IL"/>
        </w:rPr>
        <w:t xml:space="preserve"> על דבר שיש בו אסמכתא ונשבע ג</w:t>
      </w:r>
      <w:r w:rsidRPr="00C237F5">
        <w:rPr>
          <w:rFonts w:hint="cs"/>
          <w:rtl/>
          <w:lang w:eastAsia="he-IL"/>
        </w:rPr>
        <w:t>ם כן</w:t>
      </w:r>
      <w:r w:rsidRPr="00C237F5">
        <w:rPr>
          <w:rtl/>
          <w:lang w:eastAsia="he-IL"/>
        </w:rPr>
        <w:t xml:space="preserve"> לקיימו, חייב לקיימו הן הוא הן יורשיו, ואי נשאל עליו לא מהני השאלה, דלא גרע מב</w:t>
      </w:r>
      <w:r w:rsidRPr="00C237F5">
        <w:rPr>
          <w:rFonts w:hint="cs"/>
          <w:rtl/>
          <w:lang w:eastAsia="he-IL"/>
        </w:rPr>
        <w:t>ית דין</w:t>
      </w:r>
      <w:r w:rsidRPr="00C237F5">
        <w:rPr>
          <w:rtl/>
          <w:lang w:eastAsia="he-IL"/>
        </w:rPr>
        <w:t xml:space="preserve"> חשוב </w:t>
      </w:r>
      <w:proofErr w:type="spellStart"/>
      <w:r w:rsidRPr="00C237F5">
        <w:rPr>
          <w:rtl/>
          <w:lang w:eastAsia="he-IL"/>
        </w:rPr>
        <w:t>דמסלק</w:t>
      </w:r>
      <w:proofErr w:type="spellEnd"/>
      <w:r w:rsidRPr="00C237F5">
        <w:rPr>
          <w:rtl/>
          <w:lang w:eastAsia="he-IL"/>
        </w:rPr>
        <w:t xml:space="preserve"> האסמכתא, ה</w:t>
      </w:r>
      <w:r>
        <w:rPr>
          <w:rFonts w:hint="cs"/>
          <w:rtl/>
          <w:lang w:eastAsia="he-IL"/>
        </w:rPr>
        <w:t xml:space="preserve">כי </w:t>
      </w:r>
      <w:r w:rsidRPr="00C237F5">
        <w:rPr>
          <w:rtl/>
          <w:lang w:eastAsia="he-IL"/>
        </w:rPr>
        <w:t>נ</w:t>
      </w:r>
      <w:r>
        <w:rPr>
          <w:rFonts w:hint="cs"/>
          <w:rtl/>
          <w:lang w:eastAsia="he-IL"/>
        </w:rPr>
        <w:t>מי</w:t>
      </w:r>
      <w:r w:rsidRPr="00C237F5">
        <w:rPr>
          <w:rtl/>
          <w:lang w:eastAsia="he-IL"/>
        </w:rPr>
        <w:t xml:space="preserve"> השבועה מחזיק הקנין ומסולק על ידה האסמכתא. ואף ששם </w:t>
      </w:r>
      <w:proofErr w:type="spellStart"/>
      <w:r w:rsidRPr="00C237F5">
        <w:rPr>
          <w:rtl/>
          <w:lang w:eastAsia="he-IL"/>
        </w:rPr>
        <w:t>בריב"ש</w:t>
      </w:r>
      <w:proofErr w:type="spellEnd"/>
      <w:r w:rsidRPr="00C237F5">
        <w:rPr>
          <w:rtl/>
          <w:lang w:eastAsia="he-IL"/>
        </w:rPr>
        <w:t xml:space="preserve"> </w:t>
      </w:r>
      <w:proofErr w:type="spellStart"/>
      <w:r w:rsidRPr="00C237F5">
        <w:rPr>
          <w:rtl/>
          <w:lang w:eastAsia="he-IL"/>
        </w:rPr>
        <w:t>היתה</w:t>
      </w:r>
      <w:proofErr w:type="spellEnd"/>
      <w:r w:rsidRPr="00C237F5">
        <w:rPr>
          <w:rtl/>
          <w:lang w:eastAsia="he-IL"/>
        </w:rPr>
        <w:t xml:space="preserve"> התשובה אף אם עשה לו קנין ושבועה לקיימו, אפ</w:t>
      </w:r>
      <w:r>
        <w:rPr>
          <w:rFonts w:hint="cs"/>
          <w:rtl/>
          <w:lang w:eastAsia="he-IL"/>
        </w:rPr>
        <w:t xml:space="preserve">ילו </w:t>
      </w:r>
      <w:r w:rsidRPr="00C237F5">
        <w:rPr>
          <w:rtl/>
          <w:lang w:eastAsia="he-IL"/>
        </w:rPr>
        <w:t>ה</w:t>
      </w:r>
      <w:r>
        <w:rPr>
          <w:rFonts w:hint="cs"/>
          <w:rtl/>
          <w:lang w:eastAsia="he-IL"/>
        </w:rPr>
        <w:t>כי</w:t>
      </w:r>
      <w:r w:rsidRPr="00C237F5">
        <w:rPr>
          <w:rtl/>
          <w:lang w:eastAsia="he-IL"/>
        </w:rPr>
        <w:t xml:space="preserve"> כתב </w:t>
      </w:r>
      <w:proofErr w:type="spellStart"/>
      <w:r w:rsidRPr="00C237F5">
        <w:rPr>
          <w:rtl/>
          <w:lang w:eastAsia="he-IL"/>
        </w:rPr>
        <w:t>דמהני</w:t>
      </w:r>
      <w:proofErr w:type="spellEnd"/>
      <w:r w:rsidRPr="00C237F5">
        <w:rPr>
          <w:rtl/>
          <w:lang w:eastAsia="he-IL"/>
        </w:rPr>
        <w:t xml:space="preserve"> השאלה על השבועה ואם מת אין יורשיו </w:t>
      </w:r>
      <w:proofErr w:type="spellStart"/>
      <w:r w:rsidRPr="00C237F5">
        <w:rPr>
          <w:rtl/>
          <w:lang w:eastAsia="he-IL"/>
        </w:rPr>
        <w:t>מחוייבין</w:t>
      </w:r>
      <w:proofErr w:type="spellEnd"/>
      <w:r w:rsidRPr="00C237F5">
        <w:rPr>
          <w:rtl/>
          <w:lang w:eastAsia="he-IL"/>
        </w:rPr>
        <w:t xml:space="preserve"> לקיימו. תשובתו בצידו, </w:t>
      </w:r>
      <w:proofErr w:type="spellStart"/>
      <w:r w:rsidRPr="00C237F5">
        <w:rPr>
          <w:rtl/>
          <w:lang w:eastAsia="he-IL"/>
        </w:rPr>
        <w:t>דמוכרח</w:t>
      </w:r>
      <w:proofErr w:type="spellEnd"/>
      <w:r w:rsidRPr="00C237F5">
        <w:rPr>
          <w:rtl/>
          <w:lang w:eastAsia="he-IL"/>
        </w:rPr>
        <w:t xml:space="preserve"> משם דלא </w:t>
      </w:r>
      <w:proofErr w:type="spellStart"/>
      <w:r w:rsidRPr="00C237F5">
        <w:rPr>
          <w:rtl/>
          <w:lang w:eastAsia="he-IL"/>
        </w:rPr>
        <w:t>קי"ל</w:t>
      </w:r>
      <w:proofErr w:type="spellEnd"/>
      <w:r w:rsidRPr="00C237F5">
        <w:rPr>
          <w:rtl/>
          <w:lang w:eastAsia="he-IL"/>
        </w:rPr>
        <w:t xml:space="preserve"> בהא כוותיה. </w:t>
      </w:r>
    </w:p>
    <w:p w14:paraId="4DEFAD9D" w14:textId="77777777" w:rsidR="00F656D5" w:rsidRPr="00C237F5" w:rsidRDefault="00F656D5" w:rsidP="00F656D5">
      <w:pPr>
        <w:pStyle w:val="aa"/>
        <w:rPr>
          <w:rtl/>
          <w:lang w:eastAsia="he-IL"/>
        </w:rPr>
      </w:pPr>
      <w:r w:rsidRPr="00C237F5">
        <w:rPr>
          <w:rtl/>
          <w:lang w:eastAsia="he-IL"/>
        </w:rPr>
        <w:t xml:space="preserve">והנה אעתיק לשונו כדי לברר זה וגם ללמד ממנו ביאור הדברים שכתב בסימן ר"ט, והוא </w:t>
      </w:r>
      <w:proofErr w:type="spellStart"/>
      <w:r w:rsidRPr="00C237F5">
        <w:rPr>
          <w:rtl/>
          <w:lang w:eastAsia="he-IL"/>
        </w:rPr>
        <w:t>דכתב</w:t>
      </w:r>
      <w:proofErr w:type="spellEnd"/>
      <w:r w:rsidRPr="00C237F5">
        <w:rPr>
          <w:rtl/>
          <w:lang w:eastAsia="he-IL"/>
        </w:rPr>
        <w:t xml:space="preserve"> שם ז"ל, ומה שאמרת </w:t>
      </w:r>
      <w:proofErr w:type="spellStart"/>
      <w:r w:rsidRPr="00C237F5">
        <w:rPr>
          <w:rtl/>
          <w:lang w:eastAsia="he-IL"/>
        </w:rPr>
        <w:t>דהנשבע</w:t>
      </w:r>
      <w:proofErr w:type="spellEnd"/>
      <w:r w:rsidRPr="00C237F5">
        <w:rPr>
          <w:rtl/>
          <w:lang w:eastAsia="he-IL"/>
        </w:rPr>
        <w:t xml:space="preserve"> לשלם לו מאה זהובים אם לא יקיים לו קנינו שקנו מידו ליתן לו סחורה פלונית </w:t>
      </w:r>
      <w:proofErr w:type="spellStart"/>
      <w:r w:rsidRPr="00C237F5">
        <w:rPr>
          <w:rtl/>
          <w:lang w:eastAsia="he-IL"/>
        </w:rPr>
        <w:t>ששוה</w:t>
      </w:r>
      <w:proofErr w:type="spellEnd"/>
      <w:r w:rsidRPr="00C237F5">
        <w:rPr>
          <w:rtl/>
          <w:lang w:eastAsia="he-IL"/>
        </w:rPr>
        <w:t xml:space="preserve"> ששים זהובים לזמן פלוני דהוה כמו קנין </w:t>
      </w:r>
      <w:proofErr w:type="spellStart"/>
      <w:r w:rsidRPr="00C237F5">
        <w:rPr>
          <w:rtl/>
          <w:lang w:eastAsia="he-IL"/>
        </w:rPr>
        <w:t>בב"ד</w:t>
      </w:r>
      <w:proofErr w:type="spellEnd"/>
      <w:r w:rsidRPr="00C237F5">
        <w:rPr>
          <w:rtl/>
          <w:lang w:eastAsia="he-IL"/>
        </w:rPr>
        <w:t xml:space="preserve"> חשוב </w:t>
      </w:r>
      <w:proofErr w:type="spellStart"/>
      <w:r w:rsidRPr="00C237F5">
        <w:rPr>
          <w:rtl/>
          <w:lang w:eastAsia="he-IL"/>
        </w:rPr>
        <w:t>דומיא</w:t>
      </w:r>
      <w:proofErr w:type="spellEnd"/>
      <w:r w:rsidRPr="00C237F5">
        <w:rPr>
          <w:rtl/>
          <w:lang w:eastAsia="he-IL"/>
        </w:rPr>
        <w:t xml:space="preserve"> </w:t>
      </w:r>
      <w:proofErr w:type="spellStart"/>
      <w:r w:rsidRPr="00C237F5">
        <w:rPr>
          <w:rtl/>
          <w:lang w:eastAsia="he-IL"/>
        </w:rPr>
        <w:t>דהקדש</w:t>
      </w:r>
      <w:proofErr w:type="spellEnd"/>
      <w:r w:rsidRPr="00C237F5">
        <w:rPr>
          <w:rtl/>
          <w:lang w:eastAsia="he-IL"/>
        </w:rPr>
        <w:t xml:space="preserve"> דאין בו דין אסמכתא משום </w:t>
      </w:r>
      <w:proofErr w:type="spellStart"/>
      <w:r w:rsidRPr="00C237F5">
        <w:rPr>
          <w:rtl/>
          <w:lang w:eastAsia="he-IL"/>
        </w:rPr>
        <w:t>דאמירתו</w:t>
      </w:r>
      <w:proofErr w:type="spellEnd"/>
      <w:r w:rsidRPr="00C237F5">
        <w:rPr>
          <w:rtl/>
          <w:lang w:eastAsia="he-IL"/>
        </w:rPr>
        <w:t xml:space="preserve"> לגבוה כמסירתו להדיוט </w:t>
      </w:r>
      <w:proofErr w:type="spellStart"/>
      <w:r w:rsidRPr="00C237F5">
        <w:rPr>
          <w:rtl/>
          <w:lang w:eastAsia="he-IL"/>
        </w:rPr>
        <w:t>והוה</w:t>
      </w:r>
      <w:proofErr w:type="spellEnd"/>
      <w:r w:rsidRPr="00C237F5">
        <w:rPr>
          <w:rtl/>
          <w:lang w:eastAsia="he-IL"/>
        </w:rPr>
        <w:t xml:space="preserve"> </w:t>
      </w:r>
      <w:proofErr w:type="spellStart"/>
      <w:r w:rsidRPr="00C237F5">
        <w:rPr>
          <w:rtl/>
          <w:lang w:eastAsia="he-IL"/>
        </w:rPr>
        <w:t>כקנין</w:t>
      </w:r>
      <w:proofErr w:type="spellEnd"/>
      <w:r w:rsidRPr="00C237F5">
        <w:rPr>
          <w:rtl/>
          <w:lang w:eastAsia="he-IL"/>
        </w:rPr>
        <w:t xml:space="preserve"> </w:t>
      </w:r>
      <w:proofErr w:type="spellStart"/>
      <w:r w:rsidRPr="00C237F5">
        <w:rPr>
          <w:rtl/>
          <w:lang w:eastAsia="he-IL"/>
        </w:rPr>
        <w:t>בב"ד</w:t>
      </w:r>
      <w:proofErr w:type="spellEnd"/>
      <w:r w:rsidRPr="00C237F5">
        <w:rPr>
          <w:rtl/>
          <w:lang w:eastAsia="he-IL"/>
        </w:rPr>
        <w:t xml:space="preserve"> חשוב</w:t>
      </w:r>
      <w:r w:rsidRPr="00C237F5">
        <w:rPr>
          <w:rFonts w:hint="cs"/>
          <w:rtl/>
          <w:lang w:eastAsia="he-IL"/>
        </w:rPr>
        <w:t>,</w:t>
      </w:r>
      <w:r w:rsidRPr="00C237F5">
        <w:rPr>
          <w:rtl/>
          <w:lang w:eastAsia="he-IL"/>
        </w:rPr>
        <w:t xml:space="preserve"> אפשר שהוא כן לפי שיטתך </w:t>
      </w:r>
      <w:proofErr w:type="spellStart"/>
      <w:r w:rsidRPr="00C237F5">
        <w:rPr>
          <w:rtl/>
          <w:lang w:eastAsia="he-IL"/>
        </w:rPr>
        <w:t>דס"ל</w:t>
      </w:r>
      <w:proofErr w:type="spellEnd"/>
      <w:r w:rsidRPr="00C237F5">
        <w:rPr>
          <w:rtl/>
          <w:lang w:eastAsia="he-IL"/>
        </w:rPr>
        <w:t xml:space="preserve"> </w:t>
      </w:r>
      <w:proofErr w:type="spellStart"/>
      <w:r w:rsidRPr="00C237F5">
        <w:rPr>
          <w:rtl/>
          <w:lang w:eastAsia="he-IL"/>
        </w:rPr>
        <w:t>כר"ת</w:t>
      </w:r>
      <w:proofErr w:type="spellEnd"/>
      <w:r w:rsidRPr="00C237F5">
        <w:rPr>
          <w:rtl/>
          <w:lang w:eastAsia="he-IL"/>
        </w:rPr>
        <w:t xml:space="preserve"> </w:t>
      </w:r>
      <w:r w:rsidRPr="00A0273D">
        <w:rPr>
          <w:rFonts w:hint="cs"/>
          <w:szCs w:val="24"/>
          <w:rtl/>
          <w:lang w:eastAsia="he-IL"/>
        </w:rPr>
        <w:t>(</w:t>
      </w:r>
      <w:r w:rsidRPr="00A0273D">
        <w:rPr>
          <w:szCs w:val="24"/>
          <w:rtl/>
          <w:lang w:eastAsia="he-IL"/>
        </w:rPr>
        <w:t xml:space="preserve">המובא </w:t>
      </w:r>
      <w:proofErr w:type="spellStart"/>
      <w:r w:rsidRPr="00A0273D">
        <w:rPr>
          <w:szCs w:val="24"/>
          <w:rtl/>
          <w:lang w:eastAsia="he-IL"/>
        </w:rPr>
        <w:t>בר"ן</w:t>
      </w:r>
      <w:proofErr w:type="spellEnd"/>
      <w:r w:rsidRPr="00A0273D">
        <w:rPr>
          <w:szCs w:val="24"/>
          <w:rtl/>
          <w:lang w:eastAsia="he-IL"/>
        </w:rPr>
        <w:t xml:space="preserve"> נדרים כ"ז ע"ב ד"ה והוא</w:t>
      </w:r>
      <w:r w:rsidRPr="00A0273D">
        <w:rPr>
          <w:rFonts w:hint="cs"/>
          <w:szCs w:val="24"/>
          <w:rtl/>
          <w:lang w:eastAsia="he-IL"/>
        </w:rPr>
        <w:t>)</w:t>
      </w:r>
      <w:r w:rsidRPr="00C237F5">
        <w:rPr>
          <w:rFonts w:hint="cs"/>
          <w:rtl/>
          <w:lang w:eastAsia="he-IL"/>
        </w:rPr>
        <w:t>,</w:t>
      </w:r>
      <w:r w:rsidRPr="00C237F5">
        <w:rPr>
          <w:rtl/>
          <w:lang w:eastAsia="he-IL"/>
        </w:rPr>
        <w:t xml:space="preserve"> </w:t>
      </w:r>
      <w:proofErr w:type="spellStart"/>
      <w:r w:rsidRPr="00C237F5">
        <w:rPr>
          <w:rtl/>
          <w:lang w:eastAsia="he-IL"/>
        </w:rPr>
        <w:t>דסגי</w:t>
      </w:r>
      <w:proofErr w:type="spellEnd"/>
      <w:r w:rsidRPr="00C237F5">
        <w:rPr>
          <w:rtl/>
          <w:lang w:eastAsia="he-IL"/>
        </w:rPr>
        <w:t xml:space="preserve"> </w:t>
      </w:r>
      <w:proofErr w:type="spellStart"/>
      <w:r w:rsidRPr="00C237F5">
        <w:rPr>
          <w:rtl/>
          <w:lang w:eastAsia="he-IL"/>
        </w:rPr>
        <w:t>בב"ד</w:t>
      </w:r>
      <w:proofErr w:type="spellEnd"/>
      <w:r w:rsidRPr="00C237F5">
        <w:rPr>
          <w:rtl/>
          <w:lang w:eastAsia="he-IL"/>
        </w:rPr>
        <w:t xml:space="preserve"> חשוב, אבל לפי שיטת הגאונים ז"ל שכתבתי </w:t>
      </w:r>
      <w:proofErr w:type="spellStart"/>
      <w:r w:rsidRPr="00C237F5">
        <w:rPr>
          <w:rtl/>
          <w:lang w:eastAsia="he-IL"/>
        </w:rPr>
        <w:t>דבעינן</w:t>
      </w:r>
      <w:proofErr w:type="spellEnd"/>
      <w:r w:rsidRPr="00C237F5">
        <w:rPr>
          <w:rtl/>
          <w:lang w:eastAsia="he-IL"/>
        </w:rPr>
        <w:t xml:space="preserve"> מעכשיו, אף אם נאמר </w:t>
      </w:r>
      <w:proofErr w:type="spellStart"/>
      <w:r w:rsidRPr="00C237F5">
        <w:rPr>
          <w:rtl/>
          <w:lang w:eastAsia="he-IL"/>
        </w:rPr>
        <w:t>דבהקדש</w:t>
      </w:r>
      <w:proofErr w:type="spellEnd"/>
      <w:r w:rsidRPr="00C237F5">
        <w:rPr>
          <w:rtl/>
          <w:lang w:eastAsia="he-IL"/>
        </w:rPr>
        <w:t xml:space="preserve"> אין בו קנין אסמכתא </w:t>
      </w:r>
      <w:proofErr w:type="spellStart"/>
      <w:r w:rsidRPr="00C237F5">
        <w:rPr>
          <w:rtl/>
          <w:lang w:eastAsia="he-IL"/>
        </w:rPr>
        <w:t>דאמירתו</w:t>
      </w:r>
      <w:proofErr w:type="spellEnd"/>
      <w:r w:rsidRPr="00C237F5">
        <w:rPr>
          <w:rtl/>
          <w:lang w:eastAsia="he-IL"/>
        </w:rPr>
        <w:t xml:space="preserve"> הוא </w:t>
      </w:r>
      <w:proofErr w:type="spellStart"/>
      <w:r w:rsidRPr="00C237F5">
        <w:rPr>
          <w:rtl/>
          <w:lang w:eastAsia="he-IL"/>
        </w:rPr>
        <w:t>כמעכשיו</w:t>
      </w:r>
      <w:proofErr w:type="spellEnd"/>
      <w:r w:rsidRPr="00C237F5">
        <w:rPr>
          <w:rtl/>
          <w:lang w:eastAsia="he-IL"/>
        </w:rPr>
        <w:t xml:space="preserve"> כיון דהוה כמסירה, אין השבועה שנשבע להשלים עד מאה זהובים </w:t>
      </w:r>
      <w:proofErr w:type="spellStart"/>
      <w:r w:rsidRPr="00C237F5">
        <w:rPr>
          <w:rtl/>
          <w:lang w:eastAsia="he-IL"/>
        </w:rPr>
        <w:t>כמעכשיו</w:t>
      </w:r>
      <w:proofErr w:type="spellEnd"/>
      <w:r w:rsidRPr="00C237F5">
        <w:rPr>
          <w:rtl/>
          <w:lang w:eastAsia="he-IL"/>
        </w:rPr>
        <w:t xml:space="preserve">, אלא שאף אם מדין הקנין אינו חייב להשלים תנאו, מ"מ כדי לקיים שבועתו חייב להשלים וב"ד </w:t>
      </w:r>
      <w:proofErr w:type="spellStart"/>
      <w:r w:rsidRPr="00C237F5">
        <w:rPr>
          <w:rtl/>
          <w:lang w:eastAsia="he-IL"/>
        </w:rPr>
        <w:t>כופין</w:t>
      </w:r>
      <w:proofErr w:type="spellEnd"/>
      <w:r w:rsidRPr="00C237F5">
        <w:rPr>
          <w:rtl/>
          <w:lang w:eastAsia="he-IL"/>
        </w:rPr>
        <w:t xml:space="preserve"> אותו להשלים, ונ"מ שאם מת ולא השלים אין בניו </w:t>
      </w:r>
      <w:proofErr w:type="spellStart"/>
      <w:r w:rsidRPr="00C237F5">
        <w:rPr>
          <w:rtl/>
          <w:lang w:eastAsia="he-IL"/>
        </w:rPr>
        <w:t>מחויבין</w:t>
      </w:r>
      <w:proofErr w:type="spellEnd"/>
      <w:r w:rsidRPr="00C237F5">
        <w:rPr>
          <w:rtl/>
          <w:lang w:eastAsia="he-IL"/>
        </w:rPr>
        <w:t xml:space="preserve"> להשלים מדין התנאי כיון דהוה אסמכתא, וכן </w:t>
      </w:r>
      <w:r>
        <w:rPr>
          <w:rFonts w:hint="cs"/>
          <w:rtl/>
          <w:lang w:eastAsia="he-IL"/>
        </w:rPr>
        <w:t>נפקא מינה</w:t>
      </w:r>
      <w:r w:rsidRPr="00C237F5">
        <w:rPr>
          <w:rtl/>
          <w:lang w:eastAsia="he-IL"/>
        </w:rPr>
        <w:t xml:space="preserve"> שאפילו בחייו אין ב"ד </w:t>
      </w:r>
      <w:proofErr w:type="spellStart"/>
      <w:r w:rsidRPr="00C237F5">
        <w:rPr>
          <w:rtl/>
          <w:lang w:eastAsia="he-IL"/>
        </w:rPr>
        <w:t>יורדין</w:t>
      </w:r>
      <w:proofErr w:type="spellEnd"/>
      <w:r w:rsidRPr="00C237F5">
        <w:rPr>
          <w:rtl/>
          <w:lang w:eastAsia="he-IL"/>
        </w:rPr>
        <w:t xml:space="preserve"> לנכסיו, שהרי לא </w:t>
      </w:r>
      <w:proofErr w:type="spellStart"/>
      <w:r w:rsidRPr="00C237F5">
        <w:rPr>
          <w:rtl/>
          <w:lang w:eastAsia="he-IL"/>
        </w:rPr>
        <w:t>נתחייבו</w:t>
      </w:r>
      <w:proofErr w:type="spellEnd"/>
      <w:r w:rsidRPr="00C237F5">
        <w:rPr>
          <w:rtl/>
          <w:lang w:eastAsia="he-IL"/>
        </w:rPr>
        <w:t xml:space="preserve"> נכסיו רק בכדי שיווי הסחורה, אבל במותר שיווי הסחורה עד מאה זהובים לא, אלא </w:t>
      </w:r>
      <w:proofErr w:type="spellStart"/>
      <w:r w:rsidRPr="00C237F5">
        <w:rPr>
          <w:rtl/>
          <w:lang w:eastAsia="he-IL"/>
        </w:rPr>
        <w:t>שב"ד</w:t>
      </w:r>
      <w:proofErr w:type="spellEnd"/>
      <w:r w:rsidRPr="00C237F5">
        <w:rPr>
          <w:rtl/>
          <w:lang w:eastAsia="he-IL"/>
        </w:rPr>
        <w:t xml:space="preserve"> </w:t>
      </w:r>
      <w:proofErr w:type="spellStart"/>
      <w:r w:rsidRPr="00C237F5">
        <w:rPr>
          <w:rtl/>
          <w:lang w:eastAsia="he-IL"/>
        </w:rPr>
        <w:t>משמתין</w:t>
      </w:r>
      <w:proofErr w:type="spellEnd"/>
      <w:r w:rsidRPr="00C237F5">
        <w:rPr>
          <w:rtl/>
          <w:lang w:eastAsia="he-IL"/>
        </w:rPr>
        <w:t xml:space="preserve"> אותו אם מתרשל מלקיים שבועתו.</w:t>
      </w:r>
      <w:r w:rsidRPr="00C237F5">
        <w:rPr>
          <w:rFonts w:hint="cs"/>
          <w:rtl/>
          <w:lang w:eastAsia="he-IL"/>
        </w:rPr>
        <w:t>..</w:t>
      </w:r>
      <w:r w:rsidRPr="00C237F5">
        <w:rPr>
          <w:rtl/>
          <w:lang w:eastAsia="he-IL"/>
        </w:rPr>
        <w:t xml:space="preserve"> וכן נמי נ"מ דאם נשאל על שבועתו והתירוהו, שאין עליו להשלים, מעתה לדעת ר"ת ז"ל [הובא ברמב"ן </w:t>
      </w:r>
      <w:proofErr w:type="spellStart"/>
      <w:r w:rsidRPr="00C237F5">
        <w:rPr>
          <w:rtl/>
          <w:lang w:eastAsia="he-IL"/>
        </w:rPr>
        <w:t>ורשב"א</w:t>
      </w:r>
      <w:proofErr w:type="spellEnd"/>
      <w:r w:rsidRPr="00C237F5">
        <w:rPr>
          <w:rtl/>
          <w:lang w:eastAsia="he-IL"/>
        </w:rPr>
        <w:t xml:space="preserve"> ושאר ראשונים </w:t>
      </w:r>
      <w:proofErr w:type="spellStart"/>
      <w:r w:rsidRPr="00C237F5">
        <w:rPr>
          <w:rtl/>
          <w:lang w:eastAsia="he-IL"/>
        </w:rPr>
        <w:t>בגיטין</w:t>
      </w:r>
      <w:proofErr w:type="spellEnd"/>
      <w:r w:rsidRPr="00C237F5">
        <w:rPr>
          <w:rtl/>
          <w:lang w:eastAsia="he-IL"/>
        </w:rPr>
        <w:t xml:space="preserve"> ל"ה ע"ב, וראה </w:t>
      </w:r>
      <w:r>
        <w:rPr>
          <w:rtl/>
          <w:lang w:eastAsia="he-IL"/>
        </w:rPr>
        <w:t>תוספות</w:t>
      </w:r>
      <w:r w:rsidRPr="00C237F5">
        <w:rPr>
          <w:rtl/>
          <w:lang w:eastAsia="he-IL"/>
        </w:rPr>
        <w:t xml:space="preserve"> שם ד"ה וליחוש] </w:t>
      </w:r>
      <w:proofErr w:type="spellStart"/>
      <w:r w:rsidRPr="00C237F5">
        <w:rPr>
          <w:rtl/>
          <w:lang w:eastAsia="he-IL"/>
        </w:rPr>
        <w:t>דס"ל</w:t>
      </w:r>
      <w:proofErr w:type="spellEnd"/>
      <w:r w:rsidRPr="00C237F5">
        <w:rPr>
          <w:rtl/>
          <w:lang w:eastAsia="he-IL"/>
        </w:rPr>
        <w:t xml:space="preserve"> </w:t>
      </w:r>
      <w:proofErr w:type="spellStart"/>
      <w:r w:rsidRPr="00C237F5">
        <w:rPr>
          <w:rtl/>
          <w:lang w:eastAsia="he-IL"/>
        </w:rPr>
        <w:t>דנדר</w:t>
      </w:r>
      <w:proofErr w:type="spellEnd"/>
      <w:r w:rsidRPr="00C237F5">
        <w:rPr>
          <w:rtl/>
          <w:lang w:eastAsia="he-IL"/>
        </w:rPr>
        <w:t xml:space="preserve"> שהוא להנאתו של </w:t>
      </w:r>
      <w:proofErr w:type="spellStart"/>
      <w:r w:rsidRPr="00C237F5">
        <w:rPr>
          <w:rtl/>
          <w:lang w:eastAsia="he-IL"/>
        </w:rPr>
        <w:t>חבירו</w:t>
      </w:r>
      <w:proofErr w:type="spellEnd"/>
      <w:r w:rsidRPr="00C237F5">
        <w:rPr>
          <w:rtl/>
          <w:lang w:eastAsia="he-IL"/>
        </w:rPr>
        <w:t xml:space="preserve"> אף על פי שאין </w:t>
      </w:r>
      <w:proofErr w:type="spellStart"/>
      <w:r w:rsidRPr="00C237F5">
        <w:rPr>
          <w:rtl/>
          <w:lang w:eastAsia="he-IL"/>
        </w:rPr>
        <w:t>מתירין</w:t>
      </w:r>
      <w:proofErr w:type="spellEnd"/>
      <w:r w:rsidRPr="00C237F5">
        <w:rPr>
          <w:rtl/>
          <w:lang w:eastAsia="he-IL"/>
        </w:rPr>
        <w:t xml:space="preserve"> אותו אלא מדעתו ובי </w:t>
      </w:r>
      <w:proofErr w:type="spellStart"/>
      <w:r w:rsidRPr="00C237F5">
        <w:rPr>
          <w:rtl/>
          <w:lang w:eastAsia="he-IL"/>
        </w:rPr>
        <w:t>דינא</w:t>
      </w:r>
      <w:proofErr w:type="spellEnd"/>
      <w:r w:rsidRPr="00C237F5">
        <w:rPr>
          <w:rtl/>
          <w:lang w:eastAsia="he-IL"/>
        </w:rPr>
        <w:t xml:space="preserve"> </w:t>
      </w:r>
      <w:proofErr w:type="spellStart"/>
      <w:r w:rsidRPr="00C237F5">
        <w:rPr>
          <w:rtl/>
          <w:lang w:eastAsia="he-IL"/>
        </w:rPr>
        <w:t>דמזדקיק</w:t>
      </w:r>
      <w:proofErr w:type="spellEnd"/>
      <w:r w:rsidRPr="00C237F5">
        <w:rPr>
          <w:rtl/>
          <w:lang w:eastAsia="he-IL"/>
        </w:rPr>
        <w:t xml:space="preserve"> ליה לא שפיר עביד, מ"מ אם התירוהו בדיעבד מותר לו, [וכבר ידעת ראיותיו וראיות ה]חולקים עליו [</w:t>
      </w:r>
      <w:proofErr w:type="spellStart"/>
      <w:r w:rsidRPr="00C237F5">
        <w:rPr>
          <w:rtl/>
          <w:lang w:eastAsia="he-IL"/>
        </w:rPr>
        <w:t>ראב"ד</w:t>
      </w:r>
      <w:proofErr w:type="spellEnd"/>
      <w:r w:rsidRPr="00C237F5">
        <w:rPr>
          <w:rtl/>
          <w:lang w:eastAsia="he-IL"/>
        </w:rPr>
        <w:t xml:space="preserve"> בהשגות גיטין י"ח ע"ב מדפי </w:t>
      </w:r>
      <w:proofErr w:type="spellStart"/>
      <w:r w:rsidRPr="00C237F5">
        <w:rPr>
          <w:rtl/>
          <w:lang w:eastAsia="he-IL"/>
        </w:rPr>
        <w:t>הרי"ף</w:t>
      </w:r>
      <w:proofErr w:type="spellEnd"/>
      <w:r w:rsidRPr="00C237F5">
        <w:rPr>
          <w:rtl/>
          <w:lang w:eastAsia="he-IL"/>
        </w:rPr>
        <w:t xml:space="preserve"> והובא ברמב"ן </w:t>
      </w:r>
      <w:proofErr w:type="spellStart"/>
      <w:r w:rsidRPr="00C237F5">
        <w:rPr>
          <w:rtl/>
          <w:lang w:eastAsia="he-IL"/>
        </w:rPr>
        <w:t>ורשב"א</w:t>
      </w:r>
      <w:proofErr w:type="spellEnd"/>
      <w:r w:rsidRPr="00C237F5">
        <w:rPr>
          <w:rtl/>
          <w:lang w:eastAsia="he-IL"/>
        </w:rPr>
        <w:t xml:space="preserve"> </w:t>
      </w:r>
      <w:proofErr w:type="spellStart"/>
      <w:r w:rsidRPr="00C237F5">
        <w:rPr>
          <w:rtl/>
          <w:lang w:eastAsia="he-IL"/>
        </w:rPr>
        <w:t>וש"ר</w:t>
      </w:r>
      <w:proofErr w:type="spellEnd"/>
      <w:r w:rsidRPr="00C237F5">
        <w:rPr>
          <w:rtl/>
          <w:lang w:eastAsia="he-IL"/>
        </w:rPr>
        <w:t xml:space="preserve"> שם] </w:t>
      </w:r>
      <w:proofErr w:type="spellStart"/>
      <w:r w:rsidRPr="00C237F5">
        <w:rPr>
          <w:rtl/>
          <w:lang w:eastAsia="he-IL"/>
        </w:rPr>
        <w:t>כו</w:t>
      </w:r>
      <w:proofErr w:type="spellEnd"/>
      <w:r w:rsidRPr="00C237F5">
        <w:rPr>
          <w:rtl/>
          <w:lang w:eastAsia="he-IL"/>
        </w:rPr>
        <w:t xml:space="preserve">', עכ"ל. </w:t>
      </w:r>
    </w:p>
    <w:p w14:paraId="7EE42DBB" w14:textId="77777777" w:rsidR="00F656D5" w:rsidRPr="00C237F5" w:rsidRDefault="00F656D5" w:rsidP="00F656D5">
      <w:pPr>
        <w:pStyle w:val="aa"/>
        <w:rPr>
          <w:rtl/>
          <w:lang w:eastAsia="he-IL"/>
        </w:rPr>
      </w:pPr>
      <w:r w:rsidRPr="00C237F5">
        <w:rPr>
          <w:rtl/>
          <w:lang w:eastAsia="he-IL"/>
        </w:rPr>
        <w:t xml:space="preserve">הרי לפנינו </w:t>
      </w:r>
      <w:proofErr w:type="spellStart"/>
      <w:r w:rsidRPr="00C237F5">
        <w:rPr>
          <w:rtl/>
          <w:lang w:eastAsia="he-IL"/>
        </w:rPr>
        <w:t>דמ"ש</w:t>
      </w:r>
      <w:proofErr w:type="spellEnd"/>
      <w:r w:rsidRPr="00C237F5">
        <w:rPr>
          <w:rtl/>
          <w:lang w:eastAsia="he-IL"/>
        </w:rPr>
        <w:t xml:space="preserve"> דאין עליו לקיים </w:t>
      </w:r>
      <w:proofErr w:type="spellStart"/>
      <w:r w:rsidRPr="00C237F5">
        <w:rPr>
          <w:rtl/>
          <w:lang w:eastAsia="he-IL"/>
        </w:rPr>
        <w:t>מכח</w:t>
      </w:r>
      <w:proofErr w:type="spellEnd"/>
      <w:r w:rsidRPr="00C237F5">
        <w:rPr>
          <w:rtl/>
          <w:lang w:eastAsia="he-IL"/>
        </w:rPr>
        <w:t xml:space="preserve"> הקנין אלא </w:t>
      </w:r>
      <w:proofErr w:type="spellStart"/>
      <w:r w:rsidRPr="00C237F5">
        <w:rPr>
          <w:rtl/>
          <w:lang w:eastAsia="he-IL"/>
        </w:rPr>
        <w:t>מכח</w:t>
      </w:r>
      <w:proofErr w:type="spellEnd"/>
      <w:r w:rsidRPr="00C237F5">
        <w:rPr>
          <w:rtl/>
          <w:lang w:eastAsia="he-IL"/>
        </w:rPr>
        <w:t xml:space="preserve"> השבועה, הוא </w:t>
      </w:r>
      <w:proofErr w:type="spellStart"/>
      <w:r w:rsidRPr="00C237F5">
        <w:rPr>
          <w:rtl/>
          <w:lang w:eastAsia="he-IL"/>
        </w:rPr>
        <w:t>דוקא</w:t>
      </w:r>
      <w:proofErr w:type="spellEnd"/>
      <w:r w:rsidRPr="00C237F5">
        <w:rPr>
          <w:rtl/>
          <w:lang w:eastAsia="he-IL"/>
        </w:rPr>
        <w:t xml:space="preserve"> לדעת הגאונים </w:t>
      </w:r>
      <w:proofErr w:type="spellStart"/>
      <w:r w:rsidRPr="00C237F5">
        <w:rPr>
          <w:rtl/>
          <w:lang w:eastAsia="he-IL"/>
        </w:rPr>
        <w:t>דס"ל</w:t>
      </w:r>
      <w:proofErr w:type="spellEnd"/>
      <w:r w:rsidRPr="00C237F5">
        <w:rPr>
          <w:rtl/>
          <w:lang w:eastAsia="he-IL"/>
        </w:rPr>
        <w:t xml:space="preserve"> דלא מהני קנין </w:t>
      </w:r>
      <w:proofErr w:type="spellStart"/>
      <w:r w:rsidRPr="00C237F5">
        <w:rPr>
          <w:rtl/>
          <w:lang w:eastAsia="he-IL"/>
        </w:rPr>
        <w:t>בב"ד</w:t>
      </w:r>
      <w:proofErr w:type="spellEnd"/>
      <w:r w:rsidRPr="00C237F5">
        <w:rPr>
          <w:rtl/>
          <w:lang w:eastAsia="he-IL"/>
        </w:rPr>
        <w:t xml:space="preserve"> </w:t>
      </w:r>
      <w:r w:rsidRPr="00A0273D">
        <w:rPr>
          <w:rFonts w:hint="cs"/>
          <w:szCs w:val="24"/>
          <w:rtl/>
          <w:lang w:eastAsia="he-IL"/>
        </w:rPr>
        <w:t>(</w:t>
      </w:r>
      <w:r w:rsidRPr="00A0273D">
        <w:rPr>
          <w:szCs w:val="24"/>
          <w:rtl/>
          <w:lang w:eastAsia="he-IL"/>
        </w:rPr>
        <w:t>חשוב</w:t>
      </w:r>
      <w:r w:rsidRPr="00A0273D">
        <w:rPr>
          <w:rFonts w:hint="cs"/>
          <w:szCs w:val="24"/>
          <w:rtl/>
          <w:lang w:eastAsia="he-IL"/>
        </w:rPr>
        <w:t>)</w:t>
      </w:r>
      <w:r w:rsidRPr="00C237F5">
        <w:rPr>
          <w:rtl/>
          <w:lang w:eastAsia="he-IL"/>
        </w:rPr>
        <w:t xml:space="preserve"> בלא מעכשיו, אבל לדידן </w:t>
      </w:r>
      <w:proofErr w:type="spellStart"/>
      <w:r w:rsidRPr="00C237F5">
        <w:rPr>
          <w:rtl/>
          <w:lang w:eastAsia="he-IL"/>
        </w:rPr>
        <w:t>דקי"ל</w:t>
      </w:r>
      <w:proofErr w:type="spellEnd"/>
      <w:r w:rsidRPr="00C237F5">
        <w:rPr>
          <w:rtl/>
          <w:lang w:eastAsia="he-IL"/>
        </w:rPr>
        <w:t xml:space="preserve"> </w:t>
      </w:r>
      <w:proofErr w:type="spellStart"/>
      <w:r w:rsidRPr="00C237F5">
        <w:rPr>
          <w:rtl/>
          <w:lang w:eastAsia="he-IL"/>
        </w:rPr>
        <w:t>כר"ת</w:t>
      </w:r>
      <w:proofErr w:type="spellEnd"/>
      <w:r w:rsidRPr="00C237F5">
        <w:rPr>
          <w:rtl/>
          <w:lang w:eastAsia="he-IL"/>
        </w:rPr>
        <w:t xml:space="preserve"> </w:t>
      </w:r>
      <w:r w:rsidRPr="00A0273D">
        <w:rPr>
          <w:rFonts w:hint="cs"/>
          <w:szCs w:val="24"/>
          <w:rtl/>
          <w:lang w:eastAsia="he-IL"/>
        </w:rPr>
        <w:t>(</w:t>
      </w:r>
      <w:r w:rsidRPr="00A0273D">
        <w:rPr>
          <w:szCs w:val="24"/>
          <w:rtl/>
          <w:lang w:eastAsia="he-IL"/>
        </w:rPr>
        <w:t>הנ"ל</w:t>
      </w:r>
      <w:r w:rsidRPr="00A0273D">
        <w:rPr>
          <w:rFonts w:hint="cs"/>
          <w:szCs w:val="24"/>
          <w:rtl/>
          <w:lang w:eastAsia="he-IL"/>
        </w:rPr>
        <w:t>)</w:t>
      </w:r>
      <w:r w:rsidRPr="00C237F5">
        <w:rPr>
          <w:rtl/>
          <w:lang w:eastAsia="he-IL"/>
        </w:rPr>
        <w:t xml:space="preserve"> והרמב"ם </w:t>
      </w:r>
      <w:r w:rsidRPr="00A0273D">
        <w:rPr>
          <w:rFonts w:hint="cs"/>
          <w:szCs w:val="24"/>
          <w:rtl/>
          <w:lang w:eastAsia="he-IL"/>
        </w:rPr>
        <w:t>(</w:t>
      </w:r>
      <w:proofErr w:type="spellStart"/>
      <w:r w:rsidRPr="00A0273D">
        <w:rPr>
          <w:szCs w:val="24"/>
          <w:rtl/>
          <w:lang w:eastAsia="he-IL"/>
        </w:rPr>
        <w:t>פי"א</w:t>
      </w:r>
      <w:proofErr w:type="spellEnd"/>
      <w:r w:rsidRPr="00A0273D">
        <w:rPr>
          <w:szCs w:val="24"/>
          <w:rtl/>
          <w:lang w:eastAsia="he-IL"/>
        </w:rPr>
        <w:t xml:space="preserve"> ממכירה </w:t>
      </w:r>
      <w:proofErr w:type="spellStart"/>
      <w:r w:rsidRPr="00A0273D">
        <w:rPr>
          <w:szCs w:val="24"/>
          <w:rtl/>
          <w:lang w:eastAsia="he-IL"/>
        </w:rPr>
        <w:t>הי"ג</w:t>
      </w:r>
      <w:proofErr w:type="spellEnd"/>
      <w:r w:rsidRPr="00A0273D">
        <w:rPr>
          <w:rFonts w:hint="cs"/>
          <w:szCs w:val="24"/>
          <w:rtl/>
          <w:lang w:eastAsia="he-IL"/>
        </w:rPr>
        <w:t>)</w:t>
      </w:r>
      <w:r w:rsidRPr="00C237F5">
        <w:rPr>
          <w:rtl/>
          <w:lang w:eastAsia="he-IL"/>
        </w:rPr>
        <w:t xml:space="preserve"> </w:t>
      </w:r>
      <w:proofErr w:type="spellStart"/>
      <w:r w:rsidRPr="00C237F5">
        <w:rPr>
          <w:rtl/>
          <w:lang w:eastAsia="he-IL"/>
        </w:rPr>
        <w:t>והרא"ש</w:t>
      </w:r>
      <w:proofErr w:type="spellEnd"/>
      <w:r w:rsidRPr="00C237F5">
        <w:rPr>
          <w:rtl/>
          <w:lang w:eastAsia="he-IL"/>
        </w:rPr>
        <w:t xml:space="preserve"> </w:t>
      </w:r>
      <w:r w:rsidRPr="00A0273D">
        <w:rPr>
          <w:rFonts w:hint="cs"/>
          <w:szCs w:val="24"/>
          <w:rtl/>
          <w:lang w:eastAsia="he-IL"/>
        </w:rPr>
        <w:t>(</w:t>
      </w:r>
      <w:proofErr w:type="spellStart"/>
      <w:r w:rsidRPr="00A0273D">
        <w:rPr>
          <w:szCs w:val="24"/>
          <w:rtl/>
          <w:lang w:eastAsia="he-IL"/>
        </w:rPr>
        <w:t>ב"מ</w:t>
      </w:r>
      <w:proofErr w:type="spellEnd"/>
      <w:r w:rsidRPr="00A0273D">
        <w:rPr>
          <w:szCs w:val="24"/>
          <w:rtl/>
          <w:lang w:eastAsia="he-IL"/>
        </w:rPr>
        <w:t xml:space="preserve"> פ"ה סי' כ"ט</w:t>
      </w:r>
      <w:r w:rsidRPr="00A0273D">
        <w:rPr>
          <w:rFonts w:hint="cs"/>
          <w:szCs w:val="24"/>
          <w:rtl/>
          <w:lang w:eastAsia="he-IL"/>
        </w:rPr>
        <w:t>)</w:t>
      </w:r>
      <w:r w:rsidRPr="00C237F5">
        <w:rPr>
          <w:rtl/>
          <w:lang w:eastAsia="he-IL"/>
        </w:rPr>
        <w:t xml:space="preserve"> </w:t>
      </w:r>
      <w:proofErr w:type="spellStart"/>
      <w:r w:rsidRPr="00C237F5">
        <w:rPr>
          <w:rtl/>
          <w:lang w:eastAsia="he-IL"/>
        </w:rPr>
        <w:t>דס"ל</w:t>
      </w:r>
      <w:proofErr w:type="spellEnd"/>
      <w:r w:rsidRPr="00C237F5">
        <w:rPr>
          <w:rtl/>
          <w:lang w:eastAsia="he-IL"/>
        </w:rPr>
        <w:t xml:space="preserve"> </w:t>
      </w:r>
      <w:proofErr w:type="spellStart"/>
      <w:r w:rsidRPr="00C237F5">
        <w:rPr>
          <w:rtl/>
          <w:lang w:eastAsia="he-IL"/>
        </w:rPr>
        <w:t>דמהני</w:t>
      </w:r>
      <w:proofErr w:type="spellEnd"/>
      <w:r w:rsidRPr="00C237F5">
        <w:rPr>
          <w:rtl/>
          <w:lang w:eastAsia="he-IL"/>
        </w:rPr>
        <w:t xml:space="preserve"> קנין </w:t>
      </w:r>
      <w:proofErr w:type="spellStart"/>
      <w:r w:rsidRPr="00C237F5">
        <w:rPr>
          <w:rtl/>
          <w:lang w:eastAsia="he-IL"/>
        </w:rPr>
        <w:t>בב"ד</w:t>
      </w:r>
      <w:proofErr w:type="spellEnd"/>
      <w:r w:rsidRPr="00C237F5">
        <w:rPr>
          <w:rtl/>
          <w:lang w:eastAsia="he-IL"/>
        </w:rPr>
        <w:t xml:space="preserve"> חשוב בלי מעכשיו, וכמ"ש ג"כ המחבר בסמוך [סעיף ט"ו], מהני נמי השבועה וכמו שהשיב </w:t>
      </w:r>
      <w:proofErr w:type="spellStart"/>
      <w:r w:rsidRPr="00C237F5">
        <w:rPr>
          <w:rtl/>
          <w:lang w:eastAsia="he-IL"/>
        </w:rPr>
        <w:t>הריב"ש</w:t>
      </w:r>
      <w:proofErr w:type="spellEnd"/>
      <w:r w:rsidRPr="00C237F5">
        <w:rPr>
          <w:rtl/>
          <w:lang w:eastAsia="he-IL"/>
        </w:rPr>
        <w:t xml:space="preserve"> </w:t>
      </w:r>
      <w:proofErr w:type="spellStart"/>
      <w:r w:rsidRPr="00C237F5">
        <w:rPr>
          <w:rtl/>
          <w:lang w:eastAsia="he-IL"/>
        </w:rPr>
        <w:t>להשואל</w:t>
      </w:r>
      <w:proofErr w:type="spellEnd"/>
      <w:r w:rsidRPr="00C237F5">
        <w:rPr>
          <w:rtl/>
          <w:lang w:eastAsia="he-IL"/>
        </w:rPr>
        <w:t xml:space="preserve"> וכנ"ל. </w:t>
      </w:r>
    </w:p>
    <w:p w14:paraId="12BB6D00" w14:textId="77777777" w:rsidR="00F656D5" w:rsidRPr="00C237F5" w:rsidRDefault="00F656D5" w:rsidP="00F656D5">
      <w:pPr>
        <w:pStyle w:val="aa"/>
        <w:rPr>
          <w:rtl/>
          <w:lang w:eastAsia="he-IL"/>
        </w:rPr>
      </w:pPr>
      <w:proofErr w:type="spellStart"/>
      <w:r w:rsidRPr="00C237F5">
        <w:rPr>
          <w:rtl/>
          <w:lang w:eastAsia="he-IL"/>
        </w:rPr>
        <w:t>ומחוורתא</w:t>
      </w:r>
      <w:proofErr w:type="spellEnd"/>
      <w:r w:rsidRPr="00C237F5">
        <w:rPr>
          <w:rtl/>
          <w:lang w:eastAsia="he-IL"/>
        </w:rPr>
        <w:t xml:space="preserve"> </w:t>
      </w:r>
      <w:proofErr w:type="spellStart"/>
      <w:r w:rsidRPr="00C237F5">
        <w:rPr>
          <w:rtl/>
          <w:lang w:eastAsia="he-IL"/>
        </w:rPr>
        <w:t>דמ"ש</w:t>
      </w:r>
      <w:proofErr w:type="spellEnd"/>
      <w:r w:rsidRPr="00C237F5">
        <w:rPr>
          <w:rtl/>
          <w:lang w:eastAsia="he-IL"/>
        </w:rPr>
        <w:t xml:space="preserve"> </w:t>
      </w:r>
      <w:proofErr w:type="spellStart"/>
      <w:r w:rsidRPr="00C237F5">
        <w:rPr>
          <w:rtl/>
          <w:lang w:eastAsia="he-IL"/>
        </w:rPr>
        <w:t>מור"ם</w:t>
      </w:r>
      <w:proofErr w:type="spellEnd"/>
      <w:r w:rsidRPr="00C237F5">
        <w:rPr>
          <w:rtl/>
          <w:lang w:eastAsia="he-IL"/>
        </w:rPr>
        <w:t xml:space="preserve"> על דברי המחבר ז"ל ועיין לקמן סימן ר"ט סעיף ד', לא איירי אלא </w:t>
      </w:r>
      <w:proofErr w:type="spellStart"/>
      <w:r w:rsidRPr="00C237F5">
        <w:rPr>
          <w:rtl/>
          <w:lang w:eastAsia="he-IL"/>
        </w:rPr>
        <w:t>היכא</w:t>
      </w:r>
      <w:proofErr w:type="spellEnd"/>
      <w:r w:rsidRPr="00C237F5">
        <w:rPr>
          <w:rtl/>
          <w:lang w:eastAsia="he-IL"/>
        </w:rPr>
        <w:t xml:space="preserve"> שאין קנין, ובא </w:t>
      </w:r>
      <w:proofErr w:type="spellStart"/>
      <w:r w:rsidRPr="00C237F5">
        <w:rPr>
          <w:rtl/>
          <w:lang w:eastAsia="he-IL"/>
        </w:rPr>
        <w:t>מור"ם</w:t>
      </w:r>
      <w:proofErr w:type="spellEnd"/>
      <w:r w:rsidRPr="00C237F5">
        <w:rPr>
          <w:rtl/>
          <w:lang w:eastAsia="he-IL"/>
        </w:rPr>
        <w:t xml:space="preserve"> </w:t>
      </w:r>
      <w:proofErr w:type="spellStart"/>
      <w:r w:rsidRPr="00C237F5">
        <w:rPr>
          <w:rtl/>
          <w:lang w:eastAsia="he-IL"/>
        </w:rPr>
        <w:t>ללמדינו</w:t>
      </w:r>
      <w:proofErr w:type="spellEnd"/>
      <w:r w:rsidRPr="00C237F5">
        <w:rPr>
          <w:rtl/>
          <w:lang w:eastAsia="he-IL"/>
        </w:rPr>
        <w:t xml:space="preserve"> בזה מה שהוא בחיוב </w:t>
      </w:r>
      <w:proofErr w:type="spellStart"/>
      <w:r w:rsidRPr="00C237F5">
        <w:rPr>
          <w:rtl/>
          <w:lang w:eastAsia="he-IL"/>
        </w:rPr>
        <w:t>מכח</w:t>
      </w:r>
      <w:proofErr w:type="spellEnd"/>
      <w:r w:rsidRPr="00C237F5">
        <w:rPr>
          <w:rtl/>
          <w:lang w:eastAsia="he-IL"/>
        </w:rPr>
        <w:t xml:space="preserve"> השבועה, </w:t>
      </w:r>
      <w:proofErr w:type="spellStart"/>
      <w:r w:rsidRPr="00C237F5">
        <w:rPr>
          <w:rtl/>
          <w:lang w:eastAsia="he-IL"/>
        </w:rPr>
        <w:t>דבזה</w:t>
      </w:r>
      <w:proofErr w:type="spellEnd"/>
      <w:r w:rsidRPr="00C237F5">
        <w:rPr>
          <w:rtl/>
          <w:lang w:eastAsia="he-IL"/>
        </w:rPr>
        <w:t xml:space="preserve"> ודאי דברי </w:t>
      </w:r>
      <w:proofErr w:type="spellStart"/>
      <w:r w:rsidRPr="00C237F5">
        <w:rPr>
          <w:rtl/>
          <w:lang w:eastAsia="he-IL"/>
        </w:rPr>
        <w:t>הריב"ש</w:t>
      </w:r>
      <w:proofErr w:type="spellEnd"/>
      <w:r w:rsidRPr="00C237F5">
        <w:rPr>
          <w:rtl/>
          <w:lang w:eastAsia="he-IL"/>
        </w:rPr>
        <w:t xml:space="preserve"> נכונים בטעם, </w:t>
      </w:r>
      <w:proofErr w:type="spellStart"/>
      <w:r w:rsidRPr="00C237F5">
        <w:rPr>
          <w:rtl/>
          <w:lang w:eastAsia="he-IL"/>
        </w:rPr>
        <w:t>וליכא</w:t>
      </w:r>
      <w:proofErr w:type="spellEnd"/>
      <w:r w:rsidRPr="00C237F5">
        <w:rPr>
          <w:rtl/>
          <w:lang w:eastAsia="he-IL"/>
        </w:rPr>
        <w:t xml:space="preserve"> מאן דפליג עליה בכל הג' דברים שכתב, שאין החיוב על היורשים, וגם </w:t>
      </w:r>
      <w:proofErr w:type="spellStart"/>
      <w:r w:rsidRPr="00C237F5">
        <w:rPr>
          <w:rtl/>
          <w:lang w:eastAsia="he-IL"/>
        </w:rPr>
        <w:t>לענין</w:t>
      </w:r>
      <w:proofErr w:type="spellEnd"/>
      <w:r w:rsidRPr="00C237F5">
        <w:rPr>
          <w:rtl/>
          <w:lang w:eastAsia="he-IL"/>
        </w:rPr>
        <w:t xml:space="preserve"> אם שאל עליה למאן </w:t>
      </w:r>
      <w:proofErr w:type="spellStart"/>
      <w:r w:rsidRPr="00C237F5">
        <w:rPr>
          <w:rtl/>
          <w:lang w:eastAsia="he-IL"/>
        </w:rPr>
        <w:t>דס"ל</w:t>
      </w:r>
      <w:proofErr w:type="spellEnd"/>
      <w:r w:rsidRPr="00C237F5">
        <w:rPr>
          <w:rtl/>
          <w:lang w:eastAsia="he-IL"/>
        </w:rPr>
        <w:t xml:space="preserve"> </w:t>
      </w:r>
      <w:proofErr w:type="spellStart"/>
      <w:r w:rsidRPr="00C237F5">
        <w:rPr>
          <w:rtl/>
          <w:lang w:eastAsia="he-IL"/>
        </w:rPr>
        <w:t>כר"ת</w:t>
      </w:r>
      <w:proofErr w:type="spellEnd"/>
      <w:r w:rsidRPr="00C237F5">
        <w:rPr>
          <w:rtl/>
          <w:lang w:eastAsia="he-IL"/>
        </w:rPr>
        <w:t xml:space="preserve">, ושאין ב"ד </w:t>
      </w:r>
      <w:proofErr w:type="spellStart"/>
      <w:r w:rsidRPr="00C237F5">
        <w:rPr>
          <w:rtl/>
          <w:lang w:eastAsia="he-IL"/>
        </w:rPr>
        <w:t>יורדין</w:t>
      </w:r>
      <w:proofErr w:type="spellEnd"/>
      <w:r w:rsidRPr="00C237F5">
        <w:rPr>
          <w:rtl/>
          <w:lang w:eastAsia="he-IL"/>
        </w:rPr>
        <w:t xml:space="preserve"> לנכסיו. ואף שלקמן בסימן ר"ט כתב </w:t>
      </w:r>
      <w:proofErr w:type="spellStart"/>
      <w:r w:rsidRPr="00C237F5">
        <w:rPr>
          <w:rtl/>
          <w:lang w:eastAsia="he-IL"/>
        </w:rPr>
        <w:t>מור"ם</w:t>
      </w:r>
      <w:proofErr w:type="spellEnd"/>
      <w:r w:rsidRPr="00C237F5">
        <w:rPr>
          <w:rtl/>
          <w:lang w:eastAsia="he-IL"/>
        </w:rPr>
        <w:t xml:space="preserve"> ז"ל ומיהו אינו נקנה </w:t>
      </w:r>
      <w:proofErr w:type="spellStart"/>
      <w:r w:rsidRPr="00C237F5">
        <w:rPr>
          <w:rtl/>
          <w:lang w:eastAsia="he-IL"/>
        </w:rPr>
        <w:t>בקנין</w:t>
      </w:r>
      <w:proofErr w:type="spellEnd"/>
      <w:r w:rsidRPr="00C237F5">
        <w:rPr>
          <w:rtl/>
          <w:lang w:eastAsia="he-IL"/>
        </w:rPr>
        <w:t xml:space="preserve"> </w:t>
      </w:r>
      <w:proofErr w:type="spellStart"/>
      <w:r w:rsidRPr="00C237F5">
        <w:rPr>
          <w:rtl/>
          <w:lang w:eastAsia="he-IL"/>
        </w:rPr>
        <w:t>כו</w:t>
      </w:r>
      <w:proofErr w:type="spellEnd"/>
      <w:r w:rsidRPr="00C237F5">
        <w:rPr>
          <w:rtl/>
          <w:lang w:eastAsia="he-IL"/>
        </w:rPr>
        <w:t xml:space="preserve">', נראה דהיינו </w:t>
      </w:r>
      <w:proofErr w:type="spellStart"/>
      <w:r w:rsidRPr="00C237F5">
        <w:rPr>
          <w:rtl/>
          <w:lang w:eastAsia="he-IL"/>
        </w:rPr>
        <w:t>דוקא</w:t>
      </w:r>
      <w:proofErr w:type="spellEnd"/>
      <w:r w:rsidRPr="00C237F5">
        <w:rPr>
          <w:rtl/>
          <w:lang w:eastAsia="he-IL"/>
        </w:rPr>
        <w:t xml:space="preserve"> שם </w:t>
      </w:r>
      <w:proofErr w:type="spellStart"/>
      <w:r w:rsidRPr="00C237F5">
        <w:rPr>
          <w:rtl/>
          <w:lang w:eastAsia="he-IL"/>
        </w:rPr>
        <w:t>דהקנה</w:t>
      </w:r>
      <w:proofErr w:type="spellEnd"/>
      <w:r w:rsidRPr="00C237F5">
        <w:rPr>
          <w:rtl/>
          <w:lang w:eastAsia="he-IL"/>
        </w:rPr>
        <w:t xml:space="preserve"> לו דבר שלא בא לעולם ואין הקנין אפילו </w:t>
      </w:r>
      <w:proofErr w:type="spellStart"/>
      <w:r w:rsidRPr="00C237F5">
        <w:rPr>
          <w:rtl/>
          <w:lang w:eastAsia="he-IL"/>
        </w:rPr>
        <w:t>בב"ד</w:t>
      </w:r>
      <w:proofErr w:type="spellEnd"/>
      <w:r w:rsidRPr="00C237F5">
        <w:rPr>
          <w:rtl/>
          <w:lang w:eastAsia="he-IL"/>
        </w:rPr>
        <w:t xml:space="preserve"> חשוב מהני ביה, </w:t>
      </w:r>
      <w:proofErr w:type="spellStart"/>
      <w:r w:rsidRPr="00C237F5">
        <w:rPr>
          <w:rtl/>
          <w:lang w:eastAsia="he-IL"/>
        </w:rPr>
        <w:t>משו"ה</w:t>
      </w:r>
      <w:proofErr w:type="spellEnd"/>
      <w:r w:rsidRPr="00C237F5">
        <w:rPr>
          <w:rtl/>
          <w:lang w:eastAsia="he-IL"/>
        </w:rPr>
        <w:t xml:space="preserve"> לא מהני ביה גם השבועה עם הקנין, </w:t>
      </w:r>
      <w:proofErr w:type="spellStart"/>
      <w:r w:rsidRPr="00C237F5">
        <w:rPr>
          <w:rtl/>
          <w:lang w:eastAsia="he-IL"/>
        </w:rPr>
        <w:t>משא"כ</w:t>
      </w:r>
      <w:proofErr w:type="spellEnd"/>
      <w:r w:rsidRPr="00C237F5">
        <w:rPr>
          <w:rtl/>
          <w:lang w:eastAsia="he-IL"/>
        </w:rPr>
        <w:t xml:space="preserve"> כאן </w:t>
      </w:r>
      <w:proofErr w:type="spellStart"/>
      <w:r w:rsidRPr="00C237F5">
        <w:rPr>
          <w:rtl/>
          <w:lang w:eastAsia="he-IL"/>
        </w:rPr>
        <w:t>דאיירי</w:t>
      </w:r>
      <w:proofErr w:type="spellEnd"/>
      <w:r w:rsidRPr="00C237F5">
        <w:rPr>
          <w:rtl/>
          <w:lang w:eastAsia="he-IL"/>
        </w:rPr>
        <w:t xml:space="preserve"> בדבר שבא לעולם אלא שהוא אסמכתא. </w:t>
      </w:r>
      <w:proofErr w:type="spellStart"/>
      <w:r w:rsidRPr="00C237F5">
        <w:rPr>
          <w:rtl/>
          <w:lang w:eastAsia="he-IL"/>
        </w:rPr>
        <w:t>והשתא</w:t>
      </w:r>
      <w:proofErr w:type="spellEnd"/>
      <w:r w:rsidRPr="00C237F5">
        <w:rPr>
          <w:rtl/>
          <w:lang w:eastAsia="he-IL"/>
        </w:rPr>
        <w:t xml:space="preserve"> אתי שפיר דלא כתב שם </w:t>
      </w:r>
      <w:proofErr w:type="spellStart"/>
      <w:r w:rsidRPr="00C237F5">
        <w:rPr>
          <w:rtl/>
          <w:lang w:eastAsia="he-IL"/>
        </w:rPr>
        <w:t>מור"ם</w:t>
      </w:r>
      <w:proofErr w:type="spellEnd"/>
      <w:r w:rsidRPr="00C237F5">
        <w:rPr>
          <w:rtl/>
          <w:lang w:eastAsia="he-IL"/>
        </w:rPr>
        <w:t xml:space="preserve"> </w:t>
      </w:r>
      <w:proofErr w:type="spellStart"/>
      <w:r w:rsidRPr="00C237F5">
        <w:rPr>
          <w:rtl/>
          <w:lang w:eastAsia="he-IL"/>
        </w:rPr>
        <w:t>דטעם</w:t>
      </w:r>
      <w:proofErr w:type="spellEnd"/>
      <w:r w:rsidRPr="00C237F5">
        <w:rPr>
          <w:rtl/>
          <w:lang w:eastAsia="he-IL"/>
        </w:rPr>
        <w:t xml:space="preserve"> דלא מהני ביה הקנין משום דלא הקנה לו </w:t>
      </w:r>
      <w:proofErr w:type="spellStart"/>
      <w:r w:rsidRPr="00C237F5">
        <w:rPr>
          <w:rtl/>
          <w:lang w:eastAsia="he-IL"/>
        </w:rPr>
        <w:t>במעכשיו</w:t>
      </w:r>
      <w:proofErr w:type="spellEnd"/>
      <w:r w:rsidRPr="00C237F5">
        <w:rPr>
          <w:rtl/>
          <w:lang w:eastAsia="he-IL"/>
        </w:rPr>
        <w:t xml:space="preserve"> כמ"ש </w:t>
      </w:r>
      <w:proofErr w:type="spellStart"/>
      <w:r w:rsidRPr="00C237F5">
        <w:rPr>
          <w:rtl/>
          <w:lang w:eastAsia="he-IL"/>
        </w:rPr>
        <w:t>הריב"ש</w:t>
      </w:r>
      <w:proofErr w:type="spellEnd"/>
      <w:r w:rsidRPr="00C237F5">
        <w:rPr>
          <w:rtl/>
          <w:lang w:eastAsia="he-IL"/>
        </w:rPr>
        <w:t xml:space="preserve"> הנ"ל, דודאי </w:t>
      </w:r>
      <w:proofErr w:type="spellStart"/>
      <w:r w:rsidRPr="00C237F5">
        <w:rPr>
          <w:rtl/>
          <w:lang w:eastAsia="he-IL"/>
        </w:rPr>
        <w:t>בטעמא</w:t>
      </w:r>
      <w:proofErr w:type="spellEnd"/>
      <w:r w:rsidRPr="00C237F5">
        <w:rPr>
          <w:rtl/>
          <w:lang w:eastAsia="he-IL"/>
        </w:rPr>
        <w:t xml:space="preserve"> </w:t>
      </w:r>
      <w:proofErr w:type="spellStart"/>
      <w:r w:rsidRPr="00C237F5">
        <w:rPr>
          <w:rtl/>
          <w:lang w:eastAsia="he-IL"/>
        </w:rPr>
        <w:t>דמעכשיו</w:t>
      </w:r>
      <w:proofErr w:type="spellEnd"/>
      <w:r w:rsidRPr="00C237F5">
        <w:rPr>
          <w:rtl/>
          <w:lang w:eastAsia="he-IL"/>
        </w:rPr>
        <w:t xml:space="preserve"> לא </w:t>
      </w:r>
      <w:proofErr w:type="spellStart"/>
      <w:r w:rsidRPr="00C237F5">
        <w:rPr>
          <w:rtl/>
          <w:lang w:eastAsia="he-IL"/>
        </w:rPr>
        <w:t>קי"ל</w:t>
      </w:r>
      <w:proofErr w:type="spellEnd"/>
      <w:r w:rsidRPr="00C237F5">
        <w:rPr>
          <w:rtl/>
          <w:lang w:eastAsia="he-IL"/>
        </w:rPr>
        <w:t xml:space="preserve"> כוותיה, אלא טעמא </w:t>
      </w:r>
      <w:proofErr w:type="spellStart"/>
      <w:r w:rsidRPr="00C237F5">
        <w:rPr>
          <w:rtl/>
          <w:lang w:eastAsia="he-IL"/>
        </w:rPr>
        <w:t>אחרינא</w:t>
      </w:r>
      <w:proofErr w:type="spellEnd"/>
      <w:r w:rsidRPr="00C237F5">
        <w:rPr>
          <w:rtl/>
          <w:lang w:eastAsia="he-IL"/>
        </w:rPr>
        <w:t xml:space="preserve"> איתא </w:t>
      </w:r>
      <w:proofErr w:type="spellStart"/>
      <w:r w:rsidRPr="00C237F5">
        <w:rPr>
          <w:rtl/>
          <w:lang w:eastAsia="he-IL"/>
        </w:rPr>
        <w:t>להדבר</w:t>
      </w:r>
      <w:proofErr w:type="spellEnd"/>
      <w:r w:rsidRPr="00C237F5">
        <w:rPr>
          <w:rtl/>
          <w:lang w:eastAsia="he-IL"/>
        </w:rPr>
        <w:t xml:space="preserve">, והוא </w:t>
      </w:r>
      <w:proofErr w:type="spellStart"/>
      <w:r w:rsidRPr="00C237F5">
        <w:rPr>
          <w:rtl/>
          <w:lang w:eastAsia="he-IL"/>
        </w:rPr>
        <w:t>מ"ש</w:t>
      </w:r>
      <w:proofErr w:type="spellEnd"/>
      <w:r w:rsidRPr="00C237F5">
        <w:rPr>
          <w:rtl/>
          <w:lang w:eastAsia="he-IL"/>
        </w:rPr>
        <w:t xml:space="preserve"> דאין הקנין חל על דבר שלא בא לעולם, ולא הוצרך לפרש זה הטעם כיון </w:t>
      </w:r>
      <w:proofErr w:type="spellStart"/>
      <w:r w:rsidRPr="00C237F5">
        <w:rPr>
          <w:rtl/>
          <w:lang w:eastAsia="he-IL"/>
        </w:rPr>
        <w:t>דקאי</w:t>
      </w:r>
      <w:proofErr w:type="spellEnd"/>
      <w:r w:rsidRPr="00C237F5">
        <w:rPr>
          <w:rtl/>
          <w:lang w:eastAsia="he-IL"/>
        </w:rPr>
        <w:t xml:space="preserve"> </w:t>
      </w:r>
      <w:proofErr w:type="spellStart"/>
      <w:r w:rsidRPr="00C237F5">
        <w:rPr>
          <w:rtl/>
          <w:lang w:eastAsia="he-IL"/>
        </w:rPr>
        <w:t>אמ"ש</w:t>
      </w:r>
      <w:proofErr w:type="spellEnd"/>
      <w:r w:rsidRPr="00C237F5">
        <w:rPr>
          <w:rtl/>
          <w:lang w:eastAsia="he-IL"/>
        </w:rPr>
        <w:t xml:space="preserve"> לפניו </w:t>
      </w:r>
      <w:proofErr w:type="spellStart"/>
      <w:r w:rsidRPr="00C237F5">
        <w:rPr>
          <w:rtl/>
          <w:lang w:eastAsia="he-IL"/>
        </w:rPr>
        <w:t>דאיירי</w:t>
      </w:r>
      <w:proofErr w:type="spellEnd"/>
      <w:r w:rsidRPr="00C237F5">
        <w:rPr>
          <w:rtl/>
          <w:lang w:eastAsia="he-IL"/>
        </w:rPr>
        <w:t xml:space="preserve"> בדין דברים שלא באו לעולם, ודוק</w:t>
      </w:r>
      <w:r w:rsidRPr="00C237F5">
        <w:rPr>
          <w:rFonts w:hint="cs"/>
          <w:rtl/>
          <w:lang w:eastAsia="he-IL"/>
        </w:rPr>
        <w:t>.</w:t>
      </w:r>
    </w:p>
    <w:p w14:paraId="3B515B76" w14:textId="77777777" w:rsidR="00F656D5" w:rsidRPr="00C237F5" w:rsidRDefault="00F656D5" w:rsidP="00F656D5">
      <w:pPr>
        <w:pStyle w:val="af"/>
        <w:rPr>
          <w:rtl/>
          <w:lang w:eastAsia="he-IL"/>
        </w:rPr>
      </w:pPr>
      <w:r w:rsidRPr="00C237F5">
        <w:rPr>
          <w:rFonts w:hint="cs"/>
          <w:rtl/>
          <w:lang w:eastAsia="he-IL"/>
        </w:rPr>
        <w:t xml:space="preserve">נמצא שדעת </w:t>
      </w:r>
      <w:proofErr w:type="spellStart"/>
      <w:r w:rsidRPr="00C237F5">
        <w:rPr>
          <w:rFonts w:hint="cs"/>
          <w:rtl/>
          <w:lang w:eastAsia="he-IL"/>
        </w:rPr>
        <w:t>הסמ"ע</w:t>
      </w:r>
      <w:proofErr w:type="spellEnd"/>
      <w:r w:rsidRPr="00C237F5">
        <w:rPr>
          <w:rFonts w:hint="cs"/>
          <w:rtl/>
          <w:lang w:eastAsia="he-IL"/>
        </w:rPr>
        <w:t xml:space="preserve"> ששבועה באה כתחליף לבי"ד חשוב, אולם לא באה כתחליף ל"מעכשיו". ונמצא שלדעות שבעינן גם בי"ד חשוב וגם אמירת "מעכשיו" מפורשת, כדי להסיר חיסרון של אסמכתא, לא תועיל בשבוע</w:t>
      </w:r>
      <w:r>
        <w:rPr>
          <w:rFonts w:hint="cs"/>
          <w:rtl/>
          <w:lang w:eastAsia="he-IL"/>
        </w:rPr>
        <w:t>ה</w:t>
      </w:r>
      <w:r w:rsidRPr="00C237F5">
        <w:rPr>
          <w:rFonts w:hint="cs"/>
          <w:rtl/>
          <w:lang w:eastAsia="he-IL"/>
        </w:rPr>
        <w:t xml:space="preserve">, אולם לשיטתו של </w:t>
      </w:r>
      <w:proofErr w:type="spellStart"/>
      <w:r w:rsidRPr="00C237F5">
        <w:rPr>
          <w:rFonts w:hint="cs"/>
          <w:rtl/>
          <w:lang w:eastAsia="he-IL"/>
        </w:rPr>
        <w:t>הסמ"ע</w:t>
      </w:r>
      <w:proofErr w:type="spellEnd"/>
      <w:r w:rsidRPr="00C237F5">
        <w:rPr>
          <w:rFonts w:hint="cs"/>
          <w:rtl/>
          <w:lang w:eastAsia="he-IL"/>
        </w:rPr>
        <w:t xml:space="preserve"> שפסק להלכה שדי בבי"ד חשוב, שוב תועיל השבועה. אולם לפי המובא שהפוסקים חלקו על </w:t>
      </w:r>
      <w:proofErr w:type="spellStart"/>
      <w:r w:rsidRPr="00C237F5">
        <w:rPr>
          <w:rFonts w:hint="cs"/>
          <w:rtl/>
          <w:lang w:eastAsia="he-IL"/>
        </w:rPr>
        <w:t>הסמ"ע</w:t>
      </w:r>
      <w:proofErr w:type="spellEnd"/>
      <w:r w:rsidRPr="00C237F5">
        <w:rPr>
          <w:rFonts w:hint="cs"/>
          <w:rtl/>
          <w:lang w:eastAsia="he-IL"/>
        </w:rPr>
        <w:t xml:space="preserve"> וסוברים שבעינן את שני התנאים יחדיו גם בי"ד חשוב וגם מעכשיו אזי לא תועיל השבועה, </w:t>
      </w:r>
      <w:proofErr w:type="spellStart"/>
      <w:r w:rsidRPr="00C237F5">
        <w:rPr>
          <w:rFonts w:hint="cs"/>
          <w:rtl/>
          <w:lang w:eastAsia="he-IL"/>
        </w:rPr>
        <w:t>וכדלהלן</w:t>
      </w:r>
      <w:proofErr w:type="spellEnd"/>
      <w:r w:rsidRPr="00C237F5">
        <w:rPr>
          <w:rFonts w:hint="cs"/>
          <w:rtl/>
          <w:lang w:eastAsia="he-IL"/>
        </w:rPr>
        <w:t>.</w:t>
      </w:r>
    </w:p>
    <w:p w14:paraId="3B2E9C21" w14:textId="77777777" w:rsidR="00F656D5" w:rsidRPr="00C237F5" w:rsidRDefault="00F656D5" w:rsidP="00F656D5">
      <w:pPr>
        <w:pStyle w:val="af"/>
        <w:rPr>
          <w:rtl/>
          <w:lang w:eastAsia="he-IL"/>
        </w:rPr>
      </w:pPr>
      <w:r>
        <w:rPr>
          <w:rFonts w:hint="cs"/>
          <w:rtl/>
          <w:lang w:eastAsia="he-IL"/>
        </w:rPr>
        <w:t>ו</w:t>
      </w:r>
      <w:r w:rsidRPr="00C237F5">
        <w:rPr>
          <w:rFonts w:hint="cs"/>
          <w:rtl/>
          <w:lang w:eastAsia="he-IL"/>
        </w:rPr>
        <w:t xml:space="preserve">הנה, </w:t>
      </w:r>
      <w:proofErr w:type="spellStart"/>
      <w:r w:rsidRPr="00C237F5">
        <w:rPr>
          <w:rFonts w:hint="cs"/>
          <w:rtl/>
          <w:lang w:eastAsia="he-IL"/>
        </w:rPr>
        <w:t>הש"ך</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סקכ"ז</w:t>
      </w:r>
      <w:proofErr w:type="spellEnd"/>
      <w:r w:rsidRPr="00A0273D">
        <w:rPr>
          <w:rFonts w:hint="cs"/>
          <w:szCs w:val="24"/>
          <w:rtl/>
          <w:lang w:eastAsia="he-IL"/>
        </w:rPr>
        <w:t>)</w:t>
      </w:r>
      <w:r w:rsidRPr="00C237F5">
        <w:rPr>
          <w:rFonts w:hint="cs"/>
          <w:rtl/>
          <w:lang w:eastAsia="he-IL"/>
        </w:rPr>
        <w:t xml:space="preserve"> חלק על </w:t>
      </w:r>
      <w:proofErr w:type="spellStart"/>
      <w:r w:rsidRPr="00C237F5">
        <w:rPr>
          <w:rFonts w:hint="cs"/>
          <w:rtl/>
          <w:lang w:eastAsia="he-IL"/>
        </w:rPr>
        <w:t>הסמ"ע</w:t>
      </w:r>
      <w:proofErr w:type="spellEnd"/>
      <w:r w:rsidRPr="00C237F5">
        <w:rPr>
          <w:rFonts w:hint="cs"/>
          <w:rtl/>
          <w:lang w:eastAsia="he-IL"/>
        </w:rPr>
        <w:t xml:space="preserve"> וכך כתב:</w:t>
      </w:r>
    </w:p>
    <w:p w14:paraId="062864CD" w14:textId="77777777" w:rsidR="00F656D5" w:rsidRPr="008B7B6A" w:rsidRDefault="00F656D5" w:rsidP="00F656D5">
      <w:pPr>
        <w:pStyle w:val="aa"/>
        <w:rPr>
          <w:rtl/>
        </w:rPr>
      </w:pPr>
      <w:r w:rsidRPr="008B7B6A">
        <w:rPr>
          <w:rtl/>
        </w:rPr>
        <w:t>נדר ושבוע</w:t>
      </w:r>
      <w:r w:rsidRPr="008B7B6A">
        <w:rPr>
          <w:rFonts w:hint="cs"/>
          <w:rtl/>
        </w:rPr>
        <w:t>ה</w:t>
      </w:r>
      <w:r w:rsidRPr="008B7B6A">
        <w:rPr>
          <w:rtl/>
        </w:rPr>
        <w:t xml:space="preserve"> </w:t>
      </w:r>
      <w:proofErr w:type="spellStart"/>
      <w:r w:rsidRPr="008B7B6A">
        <w:rPr>
          <w:rtl/>
        </w:rPr>
        <w:t>כו</w:t>
      </w:r>
      <w:proofErr w:type="spellEnd"/>
      <w:r w:rsidRPr="008B7B6A">
        <w:rPr>
          <w:rtl/>
        </w:rPr>
        <w:t>'. ע</w:t>
      </w:r>
      <w:r w:rsidRPr="008B7B6A">
        <w:rPr>
          <w:rFonts w:hint="cs"/>
          <w:rtl/>
        </w:rPr>
        <w:t>יין</w:t>
      </w:r>
      <w:r w:rsidRPr="008B7B6A">
        <w:rPr>
          <w:rtl/>
        </w:rPr>
        <w:t xml:space="preserve"> </w:t>
      </w:r>
      <w:proofErr w:type="spellStart"/>
      <w:r w:rsidRPr="008B7B6A">
        <w:rPr>
          <w:rtl/>
        </w:rPr>
        <w:t>סמ"ע</w:t>
      </w:r>
      <w:proofErr w:type="spellEnd"/>
      <w:r w:rsidRPr="008B7B6A">
        <w:rPr>
          <w:rtl/>
        </w:rPr>
        <w:t xml:space="preserve"> </w:t>
      </w:r>
      <w:proofErr w:type="spellStart"/>
      <w:r w:rsidRPr="008B7B6A">
        <w:rPr>
          <w:rtl/>
        </w:rPr>
        <w:t>ס"ק</w:t>
      </w:r>
      <w:proofErr w:type="spellEnd"/>
      <w:r w:rsidRPr="008B7B6A">
        <w:rPr>
          <w:rtl/>
        </w:rPr>
        <w:t xml:space="preserve"> נ"ג עד הרי לפנינו </w:t>
      </w:r>
      <w:proofErr w:type="spellStart"/>
      <w:r w:rsidRPr="008B7B6A">
        <w:rPr>
          <w:rtl/>
        </w:rPr>
        <w:t>דמ"ש</w:t>
      </w:r>
      <w:proofErr w:type="spellEnd"/>
      <w:r w:rsidRPr="008B7B6A">
        <w:rPr>
          <w:rtl/>
        </w:rPr>
        <w:t xml:space="preserve"> דאין עליו לקיים </w:t>
      </w:r>
      <w:proofErr w:type="spellStart"/>
      <w:r w:rsidRPr="008B7B6A">
        <w:rPr>
          <w:rtl/>
        </w:rPr>
        <w:t>מכח</w:t>
      </w:r>
      <w:proofErr w:type="spellEnd"/>
      <w:r w:rsidRPr="008B7B6A">
        <w:rPr>
          <w:rtl/>
        </w:rPr>
        <w:t xml:space="preserve"> הקנין </w:t>
      </w:r>
      <w:proofErr w:type="spellStart"/>
      <w:r w:rsidRPr="008B7B6A">
        <w:rPr>
          <w:rtl/>
        </w:rPr>
        <w:t>כו</w:t>
      </w:r>
      <w:proofErr w:type="spellEnd"/>
      <w:r w:rsidRPr="008B7B6A">
        <w:rPr>
          <w:rtl/>
        </w:rPr>
        <w:t xml:space="preserve">' אבל לדידן </w:t>
      </w:r>
      <w:proofErr w:type="spellStart"/>
      <w:r w:rsidRPr="008B7B6A">
        <w:rPr>
          <w:rtl/>
        </w:rPr>
        <w:t>דקי"ל</w:t>
      </w:r>
      <w:proofErr w:type="spellEnd"/>
      <w:r w:rsidRPr="008B7B6A">
        <w:rPr>
          <w:rtl/>
        </w:rPr>
        <w:t xml:space="preserve"> </w:t>
      </w:r>
      <w:proofErr w:type="spellStart"/>
      <w:r w:rsidRPr="008B7B6A">
        <w:rPr>
          <w:rtl/>
        </w:rPr>
        <w:t>כו</w:t>
      </w:r>
      <w:proofErr w:type="spellEnd"/>
      <w:r w:rsidRPr="008B7B6A">
        <w:rPr>
          <w:rtl/>
        </w:rPr>
        <w:t xml:space="preserve">' מהני נמי השבועה </w:t>
      </w:r>
      <w:proofErr w:type="spellStart"/>
      <w:r w:rsidRPr="008B7B6A">
        <w:rPr>
          <w:rtl/>
        </w:rPr>
        <w:t>כו</w:t>
      </w:r>
      <w:proofErr w:type="spellEnd"/>
      <w:r w:rsidRPr="008B7B6A">
        <w:rPr>
          <w:rtl/>
        </w:rPr>
        <w:t>'</w:t>
      </w:r>
      <w:r w:rsidRPr="008B7B6A">
        <w:rPr>
          <w:rFonts w:hint="cs"/>
          <w:rtl/>
        </w:rPr>
        <w:t>.</w:t>
      </w:r>
    </w:p>
    <w:p w14:paraId="56AFB289" w14:textId="77777777" w:rsidR="00F656D5" w:rsidRPr="008B7B6A" w:rsidRDefault="00F656D5" w:rsidP="00F656D5">
      <w:pPr>
        <w:pStyle w:val="aa"/>
        <w:rPr>
          <w:rtl/>
        </w:rPr>
      </w:pPr>
      <w:proofErr w:type="spellStart"/>
      <w:r w:rsidRPr="008B7B6A">
        <w:rPr>
          <w:rtl/>
        </w:rPr>
        <w:t>והב"ח</w:t>
      </w:r>
      <w:proofErr w:type="spellEnd"/>
      <w:r w:rsidRPr="008B7B6A">
        <w:rPr>
          <w:rtl/>
        </w:rPr>
        <w:t xml:space="preserve"> חולק על </w:t>
      </w:r>
      <w:proofErr w:type="spellStart"/>
      <w:r w:rsidRPr="008B7B6A">
        <w:rPr>
          <w:rtl/>
        </w:rPr>
        <w:t>הסמ"ע</w:t>
      </w:r>
      <w:proofErr w:type="spellEnd"/>
      <w:r w:rsidRPr="008B7B6A">
        <w:rPr>
          <w:rtl/>
        </w:rPr>
        <w:t xml:space="preserve"> </w:t>
      </w:r>
      <w:proofErr w:type="spellStart"/>
      <w:r w:rsidRPr="008B7B6A">
        <w:rPr>
          <w:rtl/>
        </w:rPr>
        <w:t>שהריב"ש</w:t>
      </w:r>
      <w:proofErr w:type="spellEnd"/>
      <w:r w:rsidRPr="008B7B6A">
        <w:rPr>
          <w:rtl/>
        </w:rPr>
        <w:t xml:space="preserve"> לא השיב כן אלא לדעת השואל אבל ליה לא </w:t>
      </w:r>
      <w:proofErr w:type="spellStart"/>
      <w:r w:rsidRPr="008B7B6A">
        <w:rPr>
          <w:rtl/>
        </w:rPr>
        <w:t>ס"ל</w:t>
      </w:r>
      <w:proofErr w:type="spellEnd"/>
      <w:r w:rsidRPr="008B7B6A">
        <w:rPr>
          <w:rtl/>
        </w:rPr>
        <w:t xml:space="preserve"> הכי וכן נר</w:t>
      </w:r>
      <w:r w:rsidRPr="008B7B6A">
        <w:rPr>
          <w:rFonts w:hint="cs"/>
          <w:rtl/>
        </w:rPr>
        <w:t xml:space="preserve">אה </w:t>
      </w:r>
      <w:r w:rsidRPr="008B7B6A">
        <w:rPr>
          <w:rtl/>
        </w:rPr>
        <w:t>עיקר</w:t>
      </w:r>
      <w:r>
        <w:rPr>
          <w:rFonts w:hint="cs"/>
          <w:rtl/>
        </w:rPr>
        <w:t>,</w:t>
      </w:r>
      <w:r w:rsidRPr="008B7B6A">
        <w:rPr>
          <w:rtl/>
        </w:rPr>
        <w:t xml:space="preserve"> וכן משמע </w:t>
      </w:r>
      <w:proofErr w:type="spellStart"/>
      <w:r w:rsidRPr="008B7B6A">
        <w:rPr>
          <w:rtl/>
        </w:rPr>
        <w:t>להדיא</w:t>
      </w:r>
      <w:proofErr w:type="spellEnd"/>
      <w:r w:rsidRPr="008B7B6A">
        <w:rPr>
          <w:rtl/>
        </w:rPr>
        <w:t xml:space="preserve"> </w:t>
      </w:r>
      <w:proofErr w:type="spellStart"/>
      <w:r w:rsidRPr="008B7B6A">
        <w:rPr>
          <w:rtl/>
        </w:rPr>
        <w:t>בתשו</w:t>
      </w:r>
      <w:proofErr w:type="spellEnd"/>
      <w:r w:rsidRPr="008B7B6A">
        <w:rPr>
          <w:rtl/>
        </w:rPr>
        <w:t xml:space="preserve">' </w:t>
      </w:r>
      <w:proofErr w:type="spellStart"/>
      <w:r w:rsidRPr="008B7B6A">
        <w:rPr>
          <w:rtl/>
        </w:rPr>
        <w:t>הריב"ש</w:t>
      </w:r>
      <w:proofErr w:type="spellEnd"/>
      <w:r w:rsidRPr="008B7B6A">
        <w:rPr>
          <w:rtl/>
        </w:rPr>
        <w:t xml:space="preserve"> סי' שמ"א ע"ש אם נשבע לקיי</w:t>
      </w:r>
      <w:r w:rsidRPr="008B7B6A">
        <w:rPr>
          <w:rFonts w:hint="cs"/>
          <w:rtl/>
        </w:rPr>
        <w:t>ם</w:t>
      </w:r>
      <w:r w:rsidRPr="008B7B6A">
        <w:rPr>
          <w:rtl/>
        </w:rPr>
        <w:t xml:space="preserve"> המקח ובקנס ונותן הקנס</w:t>
      </w:r>
      <w:r>
        <w:rPr>
          <w:rFonts w:hint="cs"/>
          <w:rtl/>
        </w:rPr>
        <w:t>,</w:t>
      </w:r>
      <w:r w:rsidRPr="008B7B6A">
        <w:rPr>
          <w:rtl/>
        </w:rPr>
        <w:t xml:space="preserve"> א</w:t>
      </w:r>
      <w:r>
        <w:rPr>
          <w:rFonts w:hint="cs"/>
          <w:rtl/>
        </w:rPr>
        <w:t>ין צריך</w:t>
      </w:r>
      <w:r w:rsidRPr="008B7B6A">
        <w:rPr>
          <w:rtl/>
        </w:rPr>
        <w:t xml:space="preserve"> לקיים השבועה</w:t>
      </w:r>
      <w:r>
        <w:rPr>
          <w:rFonts w:hint="cs"/>
          <w:rtl/>
        </w:rPr>
        <w:t>,</w:t>
      </w:r>
      <w:r w:rsidRPr="008B7B6A">
        <w:rPr>
          <w:rtl/>
        </w:rPr>
        <w:t xml:space="preserve"> כ"כ </w:t>
      </w:r>
      <w:proofErr w:type="spellStart"/>
      <w:r w:rsidRPr="008B7B6A">
        <w:rPr>
          <w:rtl/>
        </w:rPr>
        <w:t>הב"ח</w:t>
      </w:r>
      <w:proofErr w:type="spellEnd"/>
      <w:r w:rsidRPr="008B7B6A">
        <w:rPr>
          <w:rtl/>
        </w:rPr>
        <w:t xml:space="preserve"> </w:t>
      </w:r>
      <w:proofErr w:type="spellStart"/>
      <w:r w:rsidRPr="008B7B6A">
        <w:rPr>
          <w:rtl/>
        </w:rPr>
        <w:t>ובתשוב</w:t>
      </w:r>
      <w:proofErr w:type="spellEnd"/>
      <w:r w:rsidRPr="008B7B6A">
        <w:rPr>
          <w:rtl/>
        </w:rPr>
        <w:t xml:space="preserve">' </w:t>
      </w:r>
      <w:proofErr w:type="spellStart"/>
      <w:r w:rsidRPr="008B7B6A">
        <w:rPr>
          <w:rtl/>
        </w:rPr>
        <w:t>מהר"מ</w:t>
      </w:r>
      <w:proofErr w:type="spellEnd"/>
      <w:r w:rsidRPr="008B7B6A">
        <w:rPr>
          <w:rtl/>
        </w:rPr>
        <w:t xml:space="preserve"> מינץ סי' ט"ז ע"ש </w:t>
      </w:r>
      <w:proofErr w:type="spellStart"/>
      <w:r w:rsidRPr="008B7B6A">
        <w:rPr>
          <w:rtl/>
        </w:rPr>
        <w:t>ובתשו</w:t>
      </w:r>
      <w:proofErr w:type="spellEnd"/>
      <w:r w:rsidRPr="008B7B6A">
        <w:rPr>
          <w:rtl/>
        </w:rPr>
        <w:t xml:space="preserve">' </w:t>
      </w:r>
      <w:proofErr w:type="spellStart"/>
      <w:r w:rsidRPr="008B7B6A">
        <w:rPr>
          <w:rtl/>
        </w:rPr>
        <w:t>מהרא"ן</w:t>
      </w:r>
      <w:proofErr w:type="spellEnd"/>
      <w:r w:rsidRPr="008B7B6A">
        <w:rPr>
          <w:rtl/>
        </w:rPr>
        <w:t xml:space="preserve"> ששון ס"ס ס"ד כ' </w:t>
      </w:r>
      <w:proofErr w:type="spellStart"/>
      <w:r w:rsidRPr="008B7B6A">
        <w:rPr>
          <w:rtl/>
        </w:rPr>
        <w:t>דחייב</w:t>
      </w:r>
      <w:proofErr w:type="spellEnd"/>
      <w:r w:rsidRPr="008B7B6A">
        <w:rPr>
          <w:rtl/>
        </w:rPr>
        <w:t xml:space="preserve"> </w:t>
      </w:r>
      <w:proofErr w:type="spellStart"/>
      <w:r w:rsidRPr="008B7B6A">
        <w:rPr>
          <w:rtl/>
        </w:rPr>
        <w:t>ובתשו</w:t>
      </w:r>
      <w:proofErr w:type="spellEnd"/>
      <w:r w:rsidRPr="008B7B6A">
        <w:rPr>
          <w:rtl/>
        </w:rPr>
        <w:t xml:space="preserve">' ר"א ן' חיים סי' ס"ו דף ק"ס ע"ד כ' שהדבר מגומגם, כתב </w:t>
      </w:r>
      <w:proofErr w:type="spellStart"/>
      <w:r w:rsidRPr="008B7B6A">
        <w:rPr>
          <w:rtl/>
        </w:rPr>
        <w:t>מהרי"ו</w:t>
      </w:r>
      <w:proofErr w:type="spellEnd"/>
      <w:r w:rsidRPr="008B7B6A">
        <w:rPr>
          <w:rtl/>
        </w:rPr>
        <w:t xml:space="preserve"> סימן קל"ז</w:t>
      </w:r>
      <w:r w:rsidRPr="008B7B6A">
        <w:rPr>
          <w:rFonts w:hint="cs"/>
          <w:rtl/>
        </w:rPr>
        <w:t>...</w:t>
      </w:r>
    </w:p>
    <w:p w14:paraId="2D61161A" w14:textId="77777777" w:rsidR="00F656D5" w:rsidRPr="00C237F5" w:rsidRDefault="00F656D5" w:rsidP="00F656D5">
      <w:pPr>
        <w:pStyle w:val="af"/>
        <w:rPr>
          <w:rtl/>
          <w:lang w:eastAsia="he-IL"/>
        </w:rPr>
      </w:pPr>
      <w:r w:rsidRPr="00C237F5">
        <w:rPr>
          <w:rFonts w:hint="cs"/>
          <w:rtl/>
          <w:lang w:eastAsia="he-IL"/>
        </w:rPr>
        <w:t>וה</w:t>
      </w:r>
      <w:r w:rsidRPr="00C237F5">
        <w:rPr>
          <w:rtl/>
          <w:lang w:eastAsia="he-IL"/>
        </w:rPr>
        <w:t xml:space="preserve">פתחי תשובה </w:t>
      </w:r>
      <w:r w:rsidRPr="00A0273D">
        <w:rPr>
          <w:rFonts w:hint="cs"/>
          <w:szCs w:val="24"/>
          <w:rtl/>
          <w:lang w:eastAsia="he-IL"/>
        </w:rPr>
        <w:t>(</w:t>
      </w:r>
      <w:proofErr w:type="spellStart"/>
      <w:r w:rsidRPr="00A0273D">
        <w:rPr>
          <w:rFonts w:hint="cs"/>
          <w:szCs w:val="24"/>
          <w:rtl/>
          <w:lang w:eastAsia="he-IL"/>
        </w:rPr>
        <w:t>סק"כ</w:t>
      </w:r>
      <w:proofErr w:type="spellEnd"/>
      <w:r w:rsidRPr="00A0273D">
        <w:rPr>
          <w:rFonts w:hint="cs"/>
          <w:szCs w:val="24"/>
          <w:rtl/>
          <w:lang w:eastAsia="he-IL"/>
        </w:rPr>
        <w:t>)</w:t>
      </w:r>
      <w:r w:rsidRPr="00C237F5">
        <w:rPr>
          <w:rFonts w:hint="cs"/>
          <w:rtl/>
          <w:lang w:eastAsia="he-IL"/>
        </w:rPr>
        <w:t xml:space="preserve"> בשם הנודע ביהודה הוסיף ודחה את שיטת </w:t>
      </w:r>
      <w:proofErr w:type="spellStart"/>
      <w:r w:rsidRPr="00C237F5">
        <w:rPr>
          <w:rFonts w:hint="cs"/>
          <w:rtl/>
          <w:lang w:eastAsia="he-IL"/>
        </w:rPr>
        <w:t>הסמ"ע</w:t>
      </w:r>
      <w:proofErr w:type="spellEnd"/>
      <w:r w:rsidRPr="00C237F5">
        <w:rPr>
          <w:rFonts w:hint="cs"/>
          <w:rtl/>
          <w:lang w:eastAsia="he-IL"/>
        </w:rPr>
        <w:t xml:space="preserve"> לגמרי, וכך כתב:</w:t>
      </w:r>
    </w:p>
    <w:p w14:paraId="00999F3E" w14:textId="77777777" w:rsidR="00F656D5" w:rsidRPr="00C237F5" w:rsidRDefault="00F656D5" w:rsidP="00F656D5">
      <w:pPr>
        <w:pStyle w:val="aa"/>
        <w:rPr>
          <w:rtl/>
          <w:lang w:eastAsia="he-IL"/>
        </w:rPr>
      </w:pPr>
      <w:r w:rsidRPr="00C237F5">
        <w:rPr>
          <w:rtl/>
          <w:lang w:eastAsia="he-IL"/>
        </w:rPr>
        <w:t>נדר ושבועה</w:t>
      </w:r>
      <w:r w:rsidRPr="00C237F5">
        <w:rPr>
          <w:rFonts w:hint="cs"/>
          <w:rtl/>
          <w:lang w:eastAsia="he-IL"/>
        </w:rPr>
        <w:t>,</w:t>
      </w:r>
      <w:r w:rsidRPr="00C237F5">
        <w:rPr>
          <w:rtl/>
          <w:lang w:eastAsia="he-IL"/>
        </w:rPr>
        <w:t xml:space="preserve"> עיין באר היטב </w:t>
      </w:r>
      <w:r w:rsidRPr="00A0273D">
        <w:rPr>
          <w:rFonts w:hint="cs"/>
          <w:szCs w:val="24"/>
          <w:rtl/>
          <w:lang w:eastAsia="he-IL"/>
        </w:rPr>
        <w:t>(</w:t>
      </w:r>
      <w:proofErr w:type="spellStart"/>
      <w:r w:rsidRPr="00A0273D">
        <w:rPr>
          <w:szCs w:val="24"/>
          <w:rtl/>
          <w:lang w:eastAsia="he-IL"/>
        </w:rPr>
        <w:t>סקמ"ד</w:t>
      </w:r>
      <w:proofErr w:type="spellEnd"/>
      <w:r w:rsidRPr="00A0273D">
        <w:rPr>
          <w:rFonts w:hint="cs"/>
          <w:szCs w:val="24"/>
          <w:rtl/>
          <w:lang w:eastAsia="he-IL"/>
        </w:rPr>
        <w:t>)</w:t>
      </w:r>
      <w:r w:rsidRPr="00C237F5">
        <w:rPr>
          <w:rtl/>
          <w:lang w:eastAsia="he-IL"/>
        </w:rPr>
        <w:t xml:space="preserve"> עד </w:t>
      </w:r>
      <w:proofErr w:type="spellStart"/>
      <w:r w:rsidRPr="00C237F5">
        <w:rPr>
          <w:rtl/>
          <w:lang w:eastAsia="he-IL"/>
        </w:rPr>
        <w:t>והב"ח</w:t>
      </w:r>
      <w:proofErr w:type="spellEnd"/>
      <w:r w:rsidRPr="00C237F5">
        <w:rPr>
          <w:rtl/>
          <w:lang w:eastAsia="he-IL"/>
        </w:rPr>
        <w:t xml:space="preserve"> חולק עליו </w:t>
      </w:r>
      <w:proofErr w:type="spellStart"/>
      <w:r w:rsidRPr="00C237F5">
        <w:rPr>
          <w:rtl/>
          <w:lang w:eastAsia="he-IL"/>
        </w:rPr>
        <w:t>כו</w:t>
      </w:r>
      <w:proofErr w:type="spellEnd"/>
      <w:r w:rsidRPr="00C237F5">
        <w:rPr>
          <w:rtl/>
          <w:lang w:eastAsia="he-IL"/>
        </w:rPr>
        <w:t>'</w:t>
      </w:r>
      <w:r w:rsidRPr="00C237F5">
        <w:rPr>
          <w:rFonts w:hint="cs"/>
          <w:rtl/>
          <w:lang w:eastAsia="he-IL"/>
        </w:rPr>
        <w:t xml:space="preserve">, </w:t>
      </w:r>
      <w:r w:rsidRPr="00C237F5">
        <w:rPr>
          <w:rtl/>
          <w:lang w:eastAsia="he-IL"/>
        </w:rPr>
        <w:t xml:space="preserve">ועיין בתשובת נודע ביהודה </w:t>
      </w:r>
      <w:r w:rsidRPr="00A0273D">
        <w:rPr>
          <w:rFonts w:hint="cs"/>
          <w:szCs w:val="24"/>
          <w:rtl/>
          <w:lang w:eastAsia="he-IL"/>
        </w:rPr>
        <w:t>(</w:t>
      </w:r>
      <w:r w:rsidRPr="00A0273D">
        <w:rPr>
          <w:szCs w:val="24"/>
          <w:rtl/>
          <w:lang w:eastAsia="he-IL"/>
        </w:rPr>
        <w:t xml:space="preserve">קמא חלק </w:t>
      </w:r>
      <w:proofErr w:type="spellStart"/>
      <w:r w:rsidRPr="00A0273D">
        <w:rPr>
          <w:szCs w:val="24"/>
          <w:rtl/>
          <w:lang w:eastAsia="he-IL"/>
        </w:rPr>
        <w:t>חו"מ</w:t>
      </w:r>
      <w:proofErr w:type="spellEnd"/>
      <w:r w:rsidRPr="00A0273D">
        <w:rPr>
          <w:rFonts w:hint="cs"/>
          <w:szCs w:val="24"/>
          <w:rtl/>
          <w:lang w:eastAsia="he-IL"/>
        </w:rPr>
        <w:t>)</w:t>
      </w:r>
      <w:r w:rsidRPr="00C237F5">
        <w:rPr>
          <w:rtl/>
          <w:lang w:eastAsia="he-IL"/>
        </w:rPr>
        <w:t xml:space="preserve"> סי' ל"א שכתב דדין זה שכתב </w:t>
      </w:r>
      <w:proofErr w:type="spellStart"/>
      <w:r w:rsidRPr="00C237F5">
        <w:rPr>
          <w:rtl/>
          <w:lang w:eastAsia="he-IL"/>
        </w:rPr>
        <w:t>הסמ"ע</w:t>
      </w:r>
      <w:proofErr w:type="spellEnd"/>
      <w:r w:rsidRPr="00C237F5">
        <w:rPr>
          <w:rtl/>
          <w:lang w:eastAsia="he-IL"/>
        </w:rPr>
        <w:t xml:space="preserve"> </w:t>
      </w:r>
      <w:proofErr w:type="spellStart"/>
      <w:r w:rsidRPr="00C237F5">
        <w:rPr>
          <w:rtl/>
          <w:lang w:eastAsia="he-IL"/>
        </w:rPr>
        <w:t>דהשבועה</w:t>
      </w:r>
      <w:proofErr w:type="spellEnd"/>
      <w:r w:rsidRPr="00C237F5">
        <w:rPr>
          <w:rtl/>
          <w:lang w:eastAsia="he-IL"/>
        </w:rPr>
        <w:t xml:space="preserve"> מועיל </w:t>
      </w:r>
      <w:proofErr w:type="spellStart"/>
      <w:r w:rsidRPr="00C237F5">
        <w:rPr>
          <w:rtl/>
          <w:lang w:eastAsia="he-IL"/>
        </w:rPr>
        <w:t>לקנין</w:t>
      </w:r>
      <w:proofErr w:type="spellEnd"/>
      <w:r w:rsidRPr="00C237F5">
        <w:rPr>
          <w:rtl/>
          <w:lang w:eastAsia="he-IL"/>
        </w:rPr>
        <w:t xml:space="preserve"> שיקנה, אין שום אדם יכול לומר קים לי </w:t>
      </w:r>
      <w:proofErr w:type="spellStart"/>
      <w:r w:rsidRPr="00C237F5">
        <w:rPr>
          <w:rtl/>
          <w:lang w:eastAsia="he-IL"/>
        </w:rPr>
        <w:t>כסמ"ע</w:t>
      </w:r>
      <w:proofErr w:type="spellEnd"/>
      <w:r w:rsidRPr="00C237F5">
        <w:rPr>
          <w:rtl/>
          <w:lang w:eastAsia="he-IL"/>
        </w:rPr>
        <w:t xml:space="preserve">, כיון שהחולקים עליו המה רבים </w:t>
      </w:r>
      <w:proofErr w:type="spellStart"/>
      <w:r w:rsidRPr="00C237F5">
        <w:rPr>
          <w:rtl/>
          <w:lang w:eastAsia="he-IL"/>
        </w:rPr>
        <w:t>הב"ח</w:t>
      </w:r>
      <w:proofErr w:type="spellEnd"/>
      <w:r w:rsidRPr="00C237F5">
        <w:rPr>
          <w:rtl/>
          <w:lang w:eastAsia="he-IL"/>
        </w:rPr>
        <w:t xml:space="preserve"> וט"ז </w:t>
      </w:r>
      <w:proofErr w:type="spellStart"/>
      <w:r w:rsidRPr="00C237F5">
        <w:rPr>
          <w:rtl/>
          <w:lang w:eastAsia="he-IL"/>
        </w:rPr>
        <w:t>וש"ך</w:t>
      </w:r>
      <w:proofErr w:type="spellEnd"/>
      <w:r w:rsidRPr="00C237F5">
        <w:rPr>
          <w:rtl/>
          <w:lang w:eastAsia="he-IL"/>
        </w:rPr>
        <w:t xml:space="preserve"> </w:t>
      </w:r>
      <w:proofErr w:type="spellStart"/>
      <w:r w:rsidRPr="00C237F5">
        <w:rPr>
          <w:rtl/>
          <w:lang w:eastAsia="he-IL"/>
        </w:rPr>
        <w:t>ופשטא</w:t>
      </w:r>
      <w:proofErr w:type="spellEnd"/>
      <w:r w:rsidRPr="00C237F5">
        <w:rPr>
          <w:rtl/>
          <w:lang w:eastAsia="he-IL"/>
        </w:rPr>
        <w:t xml:space="preserve"> </w:t>
      </w:r>
      <w:proofErr w:type="spellStart"/>
      <w:r w:rsidRPr="00C237F5">
        <w:rPr>
          <w:rtl/>
          <w:lang w:eastAsia="he-IL"/>
        </w:rPr>
        <w:t>דלישנא</w:t>
      </w:r>
      <w:proofErr w:type="spellEnd"/>
      <w:r w:rsidRPr="00C237F5">
        <w:rPr>
          <w:rtl/>
          <w:lang w:eastAsia="he-IL"/>
        </w:rPr>
        <w:t xml:space="preserve"> </w:t>
      </w:r>
      <w:proofErr w:type="spellStart"/>
      <w:r w:rsidRPr="00C237F5">
        <w:rPr>
          <w:rtl/>
          <w:lang w:eastAsia="he-IL"/>
        </w:rPr>
        <w:t>דהרמ"א</w:t>
      </w:r>
      <w:proofErr w:type="spellEnd"/>
      <w:r w:rsidRPr="00C237F5">
        <w:rPr>
          <w:rtl/>
          <w:lang w:eastAsia="he-IL"/>
        </w:rPr>
        <w:t xml:space="preserve">. ומה גם שנראה לעין שצדקו ראיות החולקים מדברי </w:t>
      </w:r>
      <w:proofErr w:type="spellStart"/>
      <w:r w:rsidRPr="00C237F5">
        <w:rPr>
          <w:rtl/>
          <w:lang w:eastAsia="he-IL"/>
        </w:rPr>
        <w:t>ריב"ש</w:t>
      </w:r>
      <w:proofErr w:type="spellEnd"/>
      <w:r w:rsidRPr="00C237F5">
        <w:rPr>
          <w:rtl/>
          <w:lang w:eastAsia="he-IL"/>
        </w:rPr>
        <w:t xml:space="preserve"> עצמו </w:t>
      </w:r>
      <w:r w:rsidRPr="00A0273D">
        <w:rPr>
          <w:rFonts w:hint="cs"/>
          <w:szCs w:val="24"/>
          <w:rtl/>
          <w:lang w:eastAsia="he-IL"/>
        </w:rPr>
        <w:t>(</w:t>
      </w:r>
      <w:r w:rsidRPr="00A0273D">
        <w:rPr>
          <w:szCs w:val="24"/>
          <w:rtl/>
          <w:lang w:eastAsia="he-IL"/>
        </w:rPr>
        <w:t>סי' שמ"א</w:t>
      </w:r>
      <w:r w:rsidRPr="00A0273D">
        <w:rPr>
          <w:rFonts w:hint="cs"/>
          <w:szCs w:val="24"/>
          <w:rtl/>
          <w:lang w:eastAsia="he-IL"/>
        </w:rPr>
        <w:t>)</w:t>
      </w:r>
      <w:r w:rsidRPr="00C237F5">
        <w:rPr>
          <w:rtl/>
          <w:lang w:eastAsia="he-IL"/>
        </w:rPr>
        <w:t xml:space="preserve">, ועל דעת יחיד לא שייך לומר קים לי כמבואר בכנסת הגדולה </w:t>
      </w:r>
      <w:r w:rsidRPr="00A0273D">
        <w:rPr>
          <w:rFonts w:hint="cs"/>
          <w:szCs w:val="24"/>
          <w:rtl/>
          <w:lang w:eastAsia="he-IL"/>
        </w:rPr>
        <w:t>(</w:t>
      </w:r>
      <w:r w:rsidRPr="00A0273D">
        <w:rPr>
          <w:szCs w:val="24"/>
          <w:rtl/>
          <w:lang w:eastAsia="he-IL"/>
        </w:rPr>
        <w:t>כללי קים לי אות ט"ו</w:t>
      </w:r>
      <w:r w:rsidRPr="00A0273D">
        <w:rPr>
          <w:rFonts w:hint="cs"/>
          <w:szCs w:val="24"/>
          <w:rtl/>
          <w:lang w:eastAsia="he-IL"/>
        </w:rPr>
        <w:t>)</w:t>
      </w:r>
      <w:r w:rsidRPr="00C237F5">
        <w:rPr>
          <w:rtl/>
          <w:lang w:eastAsia="he-IL"/>
        </w:rPr>
        <w:t>, ע"ש.</w:t>
      </w:r>
      <w:r w:rsidRPr="00C237F5">
        <w:rPr>
          <w:rFonts w:hint="cs"/>
          <w:rtl/>
          <w:lang w:eastAsia="he-IL"/>
        </w:rPr>
        <w:t>..</w:t>
      </w:r>
    </w:p>
    <w:p w14:paraId="207EBF0E" w14:textId="77777777" w:rsidR="00F656D5" w:rsidRPr="00C237F5" w:rsidRDefault="00F656D5" w:rsidP="00F656D5">
      <w:pPr>
        <w:pStyle w:val="af"/>
        <w:rPr>
          <w:rtl/>
          <w:lang w:eastAsia="he-IL"/>
        </w:rPr>
      </w:pPr>
      <w:proofErr w:type="spellStart"/>
      <w:r w:rsidRPr="00C237F5">
        <w:rPr>
          <w:rFonts w:hint="cs"/>
          <w:rtl/>
          <w:lang w:eastAsia="he-IL"/>
        </w:rPr>
        <w:t>וה</w:t>
      </w:r>
      <w:r w:rsidRPr="00C237F5">
        <w:rPr>
          <w:rtl/>
          <w:lang w:eastAsia="he-IL"/>
        </w:rPr>
        <w:t>ט"ז</w:t>
      </w:r>
      <w:proofErr w:type="spellEnd"/>
      <w:r w:rsidRPr="00C237F5">
        <w:rPr>
          <w:rtl/>
          <w:lang w:eastAsia="he-IL"/>
        </w:rPr>
        <w:t xml:space="preserve"> </w:t>
      </w:r>
      <w:r w:rsidRPr="00C237F5">
        <w:rPr>
          <w:rFonts w:hint="cs"/>
          <w:rtl/>
          <w:lang w:eastAsia="he-IL"/>
        </w:rPr>
        <w:t>שם כתב:</w:t>
      </w:r>
    </w:p>
    <w:p w14:paraId="39743209" w14:textId="77777777" w:rsidR="00F656D5" w:rsidRPr="00195618" w:rsidRDefault="00F656D5" w:rsidP="00F656D5">
      <w:pPr>
        <w:pStyle w:val="aa"/>
        <w:rPr>
          <w:rtl/>
        </w:rPr>
      </w:pPr>
      <w:proofErr w:type="spellStart"/>
      <w:r w:rsidRPr="00195618">
        <w:rPr>
          <w:rtl/>
        </w:rPr>
        <w:t>בהג"ה</w:t>
      </w:r>
      <w:proofErr w:type="spellEnd"/>
      <w:r w:rsidRPr="00195618">
        <w:rPr>
          <w:rFonts w:hint="cs"/>
          <w:rtl/>
        </w:rPr>
        <w:t>,</w:t>
      </w:r>
      <w:r w:rsidRPr="00195618">
        <w:rPr>
          <w:rtl/>
        </w:rPr>
        <w:t xml:space="preserve"> ועיין לקמן סימן ר"ט. </w:t>
      </w:r>
      <w:proofErr w:type="spellStart"/>
      <w:r w:rsidRPr="00195618">
        <w:rPr>
          <w:rtl/>
        </w:rPr>
        <w:t>הסמ"ע</w:t>
      </w:r>
      <w:proofErr w:type="spellEnd"/>
      <w:r w:rsidRPr="00195618">
        <w:rPr>
          <w:rtl/>
        </w:rPr>
        <w:t xml:space="preserve"> </w:t>
      </w:r>
      <w:proofErr w:type="spellStart"/>
      <w:r w:rsidRPr="00195618">
        <w:rPr>
          <w:rtl/>
        </w:rPr>
        <w:t>ס"ק</w:t>
      </w:r>
      <w:proofErr w:type="spellEnd"/>
      <w:r w:rsidRPr="00195618">
        <w:rPr>
          <w:rtl/>
        </w:rPr>
        <w:t xml:space="preserve"> נ"ג פירש דברי רמ"א דכאן, </w:t>
      </w:r>
      <w:proofErr w:type="spellStart"/>
      <w:r w:rsidRPr="00195618">
        <w:rPr>
          <w:rtl/>
        </w:rPr>
        <w:t>דוקא</w:t>
      </w:r>
      <w:proofErr w:type="spellEnd"/>
      <w:r w:rsidRPr="00195618">
        <w:rPr>
          <w:rtl/>
        </w:rPr>
        <w:t xml:space="preserve"> באין שם קנין, אבל כשיש שם קנין, אז השבועה מחזקת הקנין, ומחלק בזה בין הך לסימן ר"ט לדבר שלא בא לעולם, ויש לו ראיה </w:t>
      </w:r>
      <w:proofErr w:type="spellStart"/>
      <w:r w:rsidRPr="00195618">
        <w:rPr>
          <w:rtl/>
        </w:rPr>
        <w:t>דבריב"ש</w:t>
      </w:r>
      <w:proofErr w:type="spellEnd"/>
      <w:r w:rsidRPr="00195618">
        <w:rPr>
          <w:rtl/>
        </w:rPr>
        <w:t xml:space="preserve"> סי' של"ה </w:t>
      </w:r>
      <w:proofErr w:type="spellStart"/>
      <w:r w:rsidRPr="00195618">
        <w:rPr>
          <w:rtl/>
        </w:rPr>
        <w:t>היתה</w:t>
      </w:r>
      <w:proofErr w:type="spellEnd"/>
      <w:r w:rsidRPr="00195618">
        <w:rPr>
          <w:rtl/>
        </w:rPr>
        <w:t xml:space="preserve"> דעת השואל כן </w:t>
      </w:r>
      <w:proofErr w:type="spellStart"/>
      <w:r w:rsidRPr="00195618">
        <w:rPr>
          <w:rtl/>
        </w:rPr>
        <w:t>דהשבועה</w:t>
      </w:r>
      <w:proofErr w:type="spellEnd"/>
      <w:r w:rsidRPr="00195618">
        <w:rPr>
          <w:rtl/>
        </w:rPr>
        <w:t xml:space="preserve"> מחזקת הקנין, והשיב </w:t>
      </w:r>
      <w:proofErr w:type="spellStart"/>
      <w:r w:rsidRPr="00195618">
        <w:rPr>
          <w:rtl/>
        </w:rPr>
        <w:t>הריב"ש</w:t>
      </w:r>
      <w:proofErr w:type="spellEnd"/>
      <w:r w:rsidRPr="00195618">
        <w:rPr>
          <w:rtl/>
        </w:rPr>
        <w:t xml:space="preserve"> שזהו </w:t>
      </w:r>
      <w:proofErr w:type="spellStart"/>
      <w:r w:rsidRPr="00195618">
        <w:rPr>
          <w:rtl/>
        </w:rPr>
        <w:t>לר"ת</w:t>
      </w:r>
      <w:proofErr w:type="spellEnd"/>
      <w:r w:rsidRPr="00195618">
        <w:rPr>
          <w:rtl/>
        </w:rPr>
        <w:t xml:space="preserve"> </w:t>
      </w:r>
      <w:proofErr w:type="spellStart"/>
      <w:r w:rsidRPr="00195618">
        <w:rPr>
          <w:rtl/>
        </w:rPr>
        <w:t>דב"ד</w:t>
      </w:r>
      <w:proofErr w:type="spellEnd"/>
      <w:r w:rsidRPr="00195618">
        <w:rPr>
          <w:rtl/>
        </w:rPr>
        <w:t xml:space="preserve"> חשוב מהני, אבל </w:t>
      </w:r>
      <w:proofErr w:type="spellStart"/>
      <w:r w:rsidRPr="00195618">
        <w:rPr>
          <w:rtl/>
        </w:rPr>
        <w:t>להפוסקים</w:t>
      </w:r>
      <w:proofErr w:type="spellEnd"/>
      <w:r w:rsidRPr="00195618">
        <w:rPr>
          <w:rtl/>
        </w:rPr>
        <w:t xml:space="preserve"> דלא מהני, אלא מעכשיו בעינן, לא הוי השבועה במקום מעכשיו </w:t>
      </w:r>
      <w:proofErr w:type="spellStart"/>
      <w:r w:rsidRPr="00195618">
        <w:rPr>
          <w:rtl/>
        </w:rPr>
        <w:t>כו</w:t>
      </w:r>
      <w:proofErr w:type="spellEnd"/>
      <w:r w:rsidRPr="00195618">
        <w:rPr>
          <w:rtl/>
        </w:rPr>
        <w:t xml:space="preserve">'. ולדידן </w:t>
      </w:r>
      <w:proofErr w:type="spellStart"/>
      <w:r w:rsidRPr="00195618">
        <w:rPr>
          <w:rtl/>
        </w:rPr>
        <w:t>דקי"ל</w:t>
      </w:r>
      <w:proofErr w:type="spellEnd"/>
      <w:r w:rsidRPr="00195618">
        <w:rPr>
          <w:rtl/>
        </w:rPr>
        <w:t xml:space="preserve"> </w:t>
      </w:r>
      <w:proofErr w:type="spellStart"/>
      <w:r w:rsidRPr="00195618">
        <w:rPr>
          <w:rtl/>
        </w:rPr>
        <w:t>כר"ת</w:t>
      </w:r>
      <w:proofErr w:type="spellEnd"/>
      <w:r w:rsidRPr="00195618">
        <w:rPr>
          <w:rtl/>
        </w:rPr>
        <w:t xml:space="preserve"> </w:t>
      </w:r>
      <w:proofErr w:type="spellStart"/>
      <w:r w:rsidRPr="00195618">
        <w:rPr>
          <w:rtl/>
        </w:rPr>
        <w:t>דסגי</w:t>
      </w:r>
      <w:proofErr w:type="spellEnd"/>
      <w:r w:rsidRPr="00195618">
        <w:rPr>
          <w:rtl/>
        </w:rPr>
        <w:t xml:space="preserve"> </w:t>
      </w:r>
      <w:proofErr w:type="spellStart"/>
      <w:r w:rsidRPr="00195618">
        <w:rPr>
          <w:rtl/>
        </w:rPr>
        <w:t>בב"ד</w:t>
      </w:r>
      <w:proofErr w:type="spellEnd"/>
      <w:r w:rsidRPr="00195618">
        <w:rPr>
          <w:rtl/>
        </w:rPr>
        <w:t xml:space="preserve"> חשוב נשארה סברת השואל קיימת. </w:t>
      </w:r>
    </w:p>
    <w:p w14:paraId="39B06038" w14:textId="77777777" w:rsidR="00F656D5" w:rsidRPr="00195618" w:rsidRDefault="00F656D5" w:rsidP="00F656D5">
      <w:pPr>
        <w:pStyle w:val="aa"/>
        <w:rPr>
          <w:rtl/>
        </w:rPr>
      </w:pPr>
      <w:proofErr w:type="spellStart"/>
      <w:r w:rsidRPr="00195618">
        <w:rPr>
          <w:rtl/>
        </w:rPr>
        <w:t>ותמהני</w:t>
      </w:r>
      <w:proofErr w:type="spellEnd"/>
      <w:r w:rsidRPr="00195618">
        <w:rPr>
          <w:rtl/>
        </w:rPr>
        <w:t xml:space="preserve"> על פה קדוש יאמר כן, </w:t>
      </w:r>
      <w:proofErr w:type="spellStart"/>
      <w:r w:rsidRPr="00195618">
        <w:rPr>
          <w:rtl/>
        </w:rPr>
        <w:t>דהאיך</w:t>
      </w:r>
      <w:proofErr w:type="spellEnd"/>
      <w:r w:rsidRPr="00195618">
        <w:rPr>
          <w:rtl/>
        </w:rPr>
        <w:t xml:space="preserve"> מחלק בין הכא </w:t>
      </w:r>
      <w:proofErr w:type="spellStart"/>
      <w:r w:rsidRPr="00195618">
        <w:rPr>
          <w:rtl/>
        </w:rPr>
        <w:t>לריב"ש</w:t>
      </w:r>
      <w:proofErr w:type="spellEnd"/>
      <w:r w:rsidRPr="00195618">
        <w:rPr>
          <w:rtl/>
        </w:rPr>
        <w:t xml:space="preserve"> וסימן ר"ט, </w:t>
      </w:r>
      <w:proofErr w:type="spellStart"/>
      <w:r w:rsidRPr="00195618">
        <w:rPr>
          <w:rtl/>
        </w:rPr>
        <w:t>דהא</w:t>
      </w:r>
      <w:proofErr w:type="spellEnd"/>
      <w:r w:rsidRPr="00195618">
        <w:rPr>
          <w:rtl/>
        </w:rPr>
        <w:t xml:space="preserve"> </w:t>
      </w:r>
      <w:proofErr w:type="spellStart"/>
      <w:r w:rsidRPr="00195618">
        <w:rPr>
          <w:rtl/>
        </w:rPr>
        <w:t>הריב"ש</w:t>
      </w:r>
      <w:proofErr w:type="spellEnd"/>
      <w:r w:rsidRPr="00195618">
        <w:rPr>
          <w:rtl/>
        </w:rPr>
        <w:t xml:space="preserve"> השיב </w:t>
      </w:r>
      <w:proofErr w:type="spellStart"/>
      <w:r w:rsidRPr="00195618">
        <w:rPr>
          <w:rtl/>
        </w:rPr>
        <w:t>להשואל</w:t>
      </w:r>
      <w:proofErr w:type="spellEnd"/>
      <w:r w:rsidRPr="00195618">
        <w:rPr>
          <w:rtl/>
        </w:rPr>
        <w:t xml:space="preserve"> אח"כ עוד תשובה אחרת בסי' שמ"א</w:t>
      </w:r>
      <w:r>
        <w:rPr>
          <w:rFonts w:hint="cs"/>
          <w:rtl/>
        </w:rPr>
        <w:t>,</w:t>
      </w:r>
      <w:r w:rsidRPr="00195618">
        <w:rPr>
          <w:rtl/>
        </w:rPr>
        <w:t xml:space="preserve"> וז"ל</w:t>
      </w:r>
      <w:r>
        <w:rPr>
          <w:rFonts w:hint="cs"/>
          <w:rtl/>
        </w:rPr>
        <w:t>:</w:t>
      </w:r>
      <w:r w:rsidRPr="00195618">
        <w:rPr>
          <w:rtl/>
        </w:rPr>
        <w:t xml:space="preserve"> ומה תאמר במה שהשיב </w:t>
      </w:r>
      <w:proofErr w:type="spellStart"/>
      <w:r w:rsidRPr="00195618">
        <w:rPr>
          <w:rtl/>
        </w:rPr>
        <w:t>הרא"ש</w:t>
      </w:r>
      <w:proofErr w:type="spellEnd"/>
      <w:r w:rsidRPr="00195618">
        <w:rPr>
          <w:rtl/>
        </w:rPr>
        <w:t xml:space="preserve"> [כלל ח' סי' י"ח] במי שהקנה </w:t>
      </w:r>
      <w:proofErr w:type="spellStart"/>
      <w:r w:rsidRPr="00195618">
        <w:rPr>
          <w:rtl/>
        </w:rPr>
        <w:t>לחבירו</w:t>
      </w:r>
      <w:proofErr w:type="spellEnd"/>
      <w:r w:rsidRPr="00195618">
        <w:rPr>
          <w:rtl/>
        </w:rPr>
        <w:t xml:space="preserve"> מחצית מה </w:t>
      </w:r>
      <w:proofErr w:type="spellStart"/>
      <w:r w:rsidRPr="00195618">
        <w:rPr>
          <w:rtl/>
        </w:rPr>
        <w:t>שמרויח</w:t>
      </w:r>
      <w:proofErr w:type="spellEnd"/>
      <w:r w:rsidRPr="00195618">
        <w:rPr>
          <w:rtl/>
        </w:rPr>
        <w:t xml:space="preserve"> ונשבע לו, התאמר כי השבועה מקיימת הקנין ועושה מה שלא בא לעולם כאילו בא, אבל </w:t>
      </w:r>
      <w:proofErr w:type="spellStart"/>
      <w:r w:rsidRPr="00195618">
        <w:rPr>
          <w:rtl/>
        </w:rPr>
        <w:t>כונת</w:t>
      </w:r>
      <w:proofErr w:type="spellEnd"/>
      <w:r w:rsidRPr="00195618">
        <w:rPr>
          <w:rtl/>
        </w:rPr>
        <w:t xml:space="preserve"> הרב שחייב להשלים </w:t>
      </w:r>
      <w:proofErr w:type="spellStart"/>
      <w:r w:rsidRPr="00195618">
        <w:rPr>
          <w:rtl/>
        </w:rPr>
        <w:t>מכח</w:t>
      </w:r>
      <w:proofErr w:type="spellEnd"/>
      <w:r w:rsidRPr="00195618">
        <w:rPr>
          <w:rtl/>
        </w:rPr>
        <w:t xml:space="preserve"> שבועתו, עכ"ל. הרי לפניך דמדמה הך </w:t>
      </w:r>
      <w:proofErr w:type="spellStart"/>
      <w:r w:rsidRPr="00195618">
        <w:rPr>
          <w:rtl/>
        </w:rPr>
        <w:t>דהכא</w:t>
      </w:r>
      <w:proofErr w:type="spellEnd"/>
      <w:r w:rsidRPr="00195618">
        <w:rPr>
          <w:rtl/>
        </w:rPr>
        <w:t xml:space="preserve"> דהיינו אסמכתא </w:t>
      </w:r>
      <w:proofErr w:type="spellStart"/>
      <w:r w:rsidRPr="00195618">
        <w:rPr>
          <w:rtl/>
        </w:rPr>
        <w:t>לההיא</w:t>
      </w:r>
      <w:proofErr w:type="spellEnd"/>
      <w:r w:rsidRPr="00195618">
        <w:rPr>
          <w:rtl/>
        </w:rPr>
        <w:t xml:space="preserve"> </w:t>
      </w:r>
      <w:proofErr w:type="spellStart"/>
      <w:r w:rsidRPr="00195618">
        <w:rPr>
          <w:rtl/>
        </w:rPr>
        <w:t>דדבר</w:t>
      </w:r>
      <w:proofErr w:type="spellEnd"/>
      <w:r w:rsidRPr="00195618">
        <w:rPr>
          <w:rtl/>
        </w:rPr>
        <w:t xml:space="preserve"> שלא בא לעולם בסימן ר"ט, ובעל </w:t>
      </w:r>
      <w:proofErr w:type="spellStart"/>
      <w:r w:rsidRPr="00195618">
        <w:rPr>
          <w:rtl/>
        </w:rPr>
        <w:t>הסמ"ע</w:t>
      </w:r>
      <w:proofErr w:type="spellEnd"/>
      <w:r w:rsidRPr="00195618">
        <w:rPr>
          <w:rtl/>
        </w:rPr>
        <w:t xml:space="preserve"> הבדיל </w:t>
      </w:r>
      <w:proofErr w:type="spellStart"/>
      <w:r w:rsidRPr="00195618">
        <w:rPr>
          <w:rtl/>
        </w:rPr>
        <w:t>בענין</w:t>
      </w:r>
      <w:proofErr w:type="spellEnd"/>
      <w:r w:rsidRPr="00195618">
        <w:rPr>
          <w:rtl/>
        </w:rPr>
        <w:t xml:space="preserve"> זה מרחק רב. </w:t>
      </w:r>
    </w:p>
    <w:p w14:paraId="3E681784" w14:textId="77777777" w:rsidR="00F656D5" w:rsidRPr="00195618" w:rsidRDefault="00F656D5" w:rsidP="00F656D5">
      <w:pPr>
        <w:pStyle w:val="aa"/>
        <w:rPr>
          <w:rtl/>
        </w:rPr>
      </w:pPr>
      <w:r w:rsidRPr="00195618">
        <w:rPr>
          <w:rtl/>
        </w:rPr>
        <w:t xml:space="preserve">אלא על </w:t>
      </w:r>
      <w:proofErr w:type="spellStart"/>
      <w:r w:rsidRPr="00195618">
        <w:rPr>
          <w:rtl/>
        </w:rPr>
        <w:t>כרחך</w:t>
      </w:r>
      <w:proofErr w:type="spellEnd"/>
      <w:r w:rsidRPr="00195618">
        <w:rPr>
          <w:rtl/>
        </w:rPr>
        <w:t xml:space="preserve"> דעת </w:t>
      </w:r>
      <w:proofErr w:type="spellStart"/>
      <w:r w:rsidRPr="00195618">
        <w:rPr>
          <w:rtl/>
        </w:rPr>
        <w:t>הריב"ש</w:t>
      </w:r>
      <w:proofErr w:type="spellEnd"/>
      <w:r w:rsidRPr="00195618">
        <w:rPr>
          <w:rtl/>
        </w:rPr>
        <w:t xml:space="preserve"> דגם בזה אין השבועה מחזקת הקנין. והא </w:t>
      </w:r>
      <w:proofErr w:type="spellStart"/>
      <w:r w:rsidRPr="00195618">
        <w:rPr>
          <w:rtl/>
        </w:rPr>
        <w:t>דכתב</w:t>
      </w:r>
      <w:proofErr w:type="spellEnd"/>
      <w:r w:rsidRPr="00195618">
        <w:rPr>
          <w:rtl/>
        </w:rPr>
        <w:t xml:space="preserve"> </w:t>
      </w:r>
      <w:proofErr w:type="spellStart"/>
      <w:r w:rsidRPr="00195618">
        <w:rPr>
          <w:rtl/>
        </w:rPr>
        <w:t>ריב"ש</w:t>
      </w:r>
      <w:proofErr w:type="spellEnd"/>
      <w:r w:rsidRPr="00195618">
        <w:rPr>
          <w:rtl/>
        </w:rPr>
        <w:t xml:space="preserve"> </w:t>
      </w:r>
      <w:proofErr w:type="spellStart"/>
      <w:r w:rsidRPr="00195618">
        <w:rPr>
          <w:rtl/>
        </w:rPr>
        <w:t>דלר"ת</w:t>
      </w:r>
      <w:proofErr w:type="spellEnd"/>
      <w:r w:rsidRPr="00195618">
        <w:rPr>
          <w:rtl/>
        </w:rPr>
        <w:t xml:space="preserve"> נוכל לומר </w:t>
      </w:r>
      <w:proofErr w:type="spellStart"/>
      <w:r w:rsidRPr="00195618">
        <w:rPr>
          <w:rtl/>
        </w:rPr>
        <w:t>דהשבועה</w:t>
      </w:r>
      <w:proofErr w:type="spellEnd"/>
      <w:r w:rsidRPr="00195618">
        <w:rPr>
          <w:rtl/>
        </w:rPr>
        <w:t xml:space="preserve"> מחזקת הקנין, לא החליט הדבר כן </w:t>
      </w:r>
      <w:proofErr w:type="spellStart"/>
      <w:r w:rsidRPr="00195618">
        <w:rPr>
          <w:rtl/>
        </w:rPr>
        <w:t>במסקנא</w:t>
      </w:r>
      <w:proofErr w:type="spellEnd"/>
      <w:r w:rsidRPr="00195618">
        <w:rPr>
          <w:rtl/>
        </w:rPr>
        <w:t xml:space="preserve">, אלא הוכיח </w:t>
      </w:r>
      <w:proofErr w:type="spellStart"/>
      <w:r w:rsidRPr="00195618">
        <w:rPr>
          <w:rtl/>
        </w:rPr>
        <w:t>להשואל</w:t>
      </w:r>
      <w:proofErr w:type="spellEnd"/>
      <w:r w:rsidRPr="00195618">
        <w:rPr>
          <w:rtl/>
        </w:rPr>
        <w:t xml:space="preserve"> על פניו שרצה לפסוק שם כן, על זה אמר לפי סברתך תוכל </w:t>
      </w:r>
      <w:proofErr w:type="spellStart"/>
      <w:r w:rsidRPr="00195618">
        <w:rPr>
          <w:rtl/>
        </w:rPr>
        <w:t>לר"ת</w:t>
      </w:r>
      <w:proofErr w:type="spellEnd"/>
      <w:r w:rsidRPr="00195618">
        <w:rPr>
          <w:rtl/>
        </w:rPr>
        <w:t xml:space="preserve"> לומר כן אבל לא לשאר פוסקים, כיון </w:t>
      </w:r>
      <w:proofErr w:type="spellStart"/>
      <w:r w:rsidRPr="00195618">
        <w:rPr>
          <w:rtl/>
        </w:rPr>
        <w:t>דלשאר</w:t>
      </w:r>
      <w:proofErr w:type="spellEnd"/>
      <w:r w:rsidRPr="00195618">
        <w:rPr>
          <w:rtl/>
        </w:rPr>
        <w:t xml:space="preserve"> פוסקים ב"ד חשוב אינו מעלה ומוריד, אבל באמת אפילו </w:t>
      </w:r>
      <w:proofErr w:type="spellStart"/>
      <w:r w:rsidRPr="00195618">
        <w:rPr>
          <w:rtl/>
        </w:rPr>
        <w:t>לר"ת</w:t>
      </w:r>
      <w:proofErr w:type="spellEnd"/>
      <w:r w:rsidRPr="00195618">
        <w:rPr>
          <w:rtl/>
        </w:rPr>
        <w:t xml:space="preserve"> אין אומרים שבועה מחזקת הקנין, </w:t>
      </w:r>
      <w:proofErr w:type="spellStart"/>
      <w:r w:rsidRPr="00195618">
        <w:rPr>
          <w:rtl/>
        </w:rPr>
        <w:t>ומשו"ה</w:t>
      </w:r>
      <w:proofErr w:type="spellEnd"/>
      <w:r w:rsidRPr="00195618">
        <w:rPr>
          <w:rtl/>
        </w:rPr>
        <w:t xml:space="preserve"> לא מחלק רמ"א כלל בין הכא לסימן ר"ט. </w:t>
      </w:r>
    </w:p>
    <w:p w14:paraId="3A5AEE42" w14:textId="77777777" w:rsidR="00F656D5" w:rsidRPr="00195618" w:rsidRDefault="00F656D5" w:rsidP="00F656D5">
      <w:pPr>
        <w:pStyle w:val="aa"/>
        <w:rPr>
          <w:rtl/>
        </w:rPr>
      </w:pPr>
      <w:r w:rsidRPr="00195618">
        <w:rPr>
          <w:rtl/>
        </w:rPr>
        <w:t xml:space="preserve">ובר מכל דין, </w:t>
      </w:r>
      <w:proofErr w:type="spellStart"/>
      <w:r w:rsidRPr="00195618">
        <w:rPr>
          <w:rtl/>
        </w:rPr>
        <w:t>דפשוטן</w:t>
      </w:r>
      <w:proofErr w:type="spellEnd"/>
      <w:r w:rsidRPr="00195618">
        <w:rPr>
          <w:rtl/>
        </w:rPr>
        <w:t xml:space="preserve"> של דברי </w:t>
      </w:r>
      <w:proofErr w:type="spellStart"/>
      <w:r w:rsidRPr="00195618">
        <w:rPr>
          <w:rtl/>
        </w:rPr>
        <w:t>הרמ"א</w:t>
      </w:r>
      <w:proofErr w:type="spellEnd"/>
      <w:r w:rsidRPr="00195618">
        <w:rPr>
          <w:rtl/>
        </w:rPr>
        <w:t xml:space="preserve"> מורים לעיל </w:t>
      </w:r>
      <w:r w:rsidRPr="00A0273D">
        <w:rPr>
          <w:rFonts w:hint="cs"/>
          <w:szCs w:val="24"/>
          <w:rtl/>
        </w:rPr>
        <w:t>(</w:t>
      </w:r>
      <w:r w:rsidRPr="00A0273D">
        <w:rPr>
          <w:szCs w:val="24"/>
          <w:rtl/>
        </w:rPr>
        <w:t>סעיף י"ד</w:t>
      </w:r>
      <w:r w:rsidRPr="00A0273D">
        <w:rPr>
          <w:rFonts w:hint="cs"/>
          <w:szCs w:val="24"/>
          <w:rtl/>
        </w:rPr>
        <w:t>)</w:t>
      </w:r>
      <w:r w:rsidRPr="00195618">
        <w:rPr>
          <w:rtl/>
        </w:rPr>
        <w:t xml:space="preserve"> </w:t>
      </w:r>
      <w:proofErr w:type="spellStart"/>
      <w:r w:rsidRPr="00195618">
        <w:rPr>
          <w:rtl/>
        </w:rPr>
        <w:t>דבאמת</w:t>
      </w:r>
      <w:proofErr w:type="spellEnd"/>
      <w:r w:rsidRPr="00195618">
        <w:rPr>
          <w:rtl/>
        </w:rPr>
        <w:t xml:space="preserve"> לא </w:t>
      </w:r>
      <w:proofErr w:type="spellStart"/>
      <w:r w:rsidRPr="00195618">
        <w:rPr>
          <w:rtl/>
        </w:rPr>
        <w:t>קי"ל</w:t>
      </w:r>
      <w:proofErr w:type="spellEnd"/>
      <w:r w:rsidRPr="00195618">
        <w:rPr>
          <w:rtl/>
        </w:rPr>
        <w:t xml:space="preserve"> </w:t>
      </w:r>
      <w:proofErr w:type="spellStart"/>
      <w:r w:rsidRPr="00195618">
        <w:rPr>
          <w:rtl/>
        </w:rPr>
        <w:t>כר"ת</w:t>
      </w:r>
      <w:proofErr w:type="spellEnd"/>
      <w:r w:rsidRPr="00195618">
        <w:rPr>
          <w:rtl/>
        </w:rPr>
        <w:t xml:space="preserve">, ולא סגי </w:t>
      </w:r>
      <w:proofErr w:type="spellStart"/>
      <w:r w:rsidRPr="00195618">
        <w:rPr>
          <w:rtl/>
        </w:rPr>
        <w:t>בב"ד</w:t>
      </w:r>
      <w:proofErr w:type="spellEnd"/>
      <w:r w:rsidRPr="00195618">
        <w:rPr>
          <w:rtl/>
        </w:rPr>
        <w:t xml:space="preserve"> חשוב אלא צריך גם מעכשיו כמו שכתבתי בסעיף י"ד. ואחר כל זה עיינתי </w:t>
      </w:r>
      <w:proofErr w:type="spellStart"/>
      <w:r w:rsidRPr="00195618">
        <w:rPr>
          <w:rtl/>
        </w:rPr>
        <w:t>בד"מ</w:t>
      </w:r>
      <w:proofErr w:type="spellEnd"/>
      <w:r w:rsidRPr="00195618">
        <w:rPr>
          <w:rtl/>
        </w:rPr>
        <w:t xml:space="preserve"> שכתב כאן </w:t>
      </w:r>
      <w:r w:rsidRPr="00A0273D">
        <w:rPr>
          <w:rFonts w:hint="cs"/>
          <w:szCs w:val="24"/>
          <w:rtl/>
        </w:rPr>
        <w:t>(</w:t>
      </w:r>
      <w:r w:rsidRPr="00A0273D">
        <w:rPr>
          <w:szCs w:val="24"/>
          <w:rtl/>
        </w:rPr>
        <w:t>סעיף כ"ב</w:t>
      </w:r>
      <w:r w:rsidRPr="00A0273D">
        <w:rPr>
          <w:rFonts w:hint="cs"/>
          <w:szCs w:val="24"/>
          <w:rtl/>
        </w:rPr>
        <w:t>)</w:t>
      </w:r>
      <w:r w:rsidRPr="00195618">
        <w:rPr>
          <w:rtl/>
        </w:rPr>
        <w:t xml:space="preserve"> וז"ל, ובתשובת </w:t>
      </w:r>
      <w:proofErr w:type="spellStart"/>
      <w:r w:rsidRPr="00195618">
        <w:rPr>
          <w:rtl/>
        </w:rPr>
        <w:t>ריב"ש</w:t>
      </w:r>
      <w:proofErr w:type="spellEnd"/>
      <w:r w:rsidRPr="00195618">
        <w:rPr>
          <w:rtl/>
        </w:rPr>
        <w:t xml:space="preserve"> סי' של"ה כתב </w:t>
      </w:r>
      <w:proofErr w:type="spellStart"/>
      <w:r w:rsidRPr="00195618">
        <w:rPr>
          <w:rtl/>
        </w:rPr>
        <w:t>דאסמכתא</w:t>
      </w:r>
      <w:proofErr w:type="spellEnd"/>
      <w:r w:rsidRPr="00195618">
        <w:rPr>
          <w:rtl/>
        </w:rPr>
        <w:t xml:space="preserve"> [בשבועה] אף על גב דלא קנייה, מ"מ צריך לקיים שבועתו </w:t>
      </w:r>
      <w:proofErr w:type="spellStart"/>
      <w:r w:rsidRPr="00195618">
        <w:rPr>
          <w:rtl/>
        </w:rPr>
        <w:t>וכו</w:t>
      </w:r>
      <w:proofErr w:type="spellEnd"/>
      <w:r w:rsidRPr="00195618">
        <w:rPr>
          <w:rtl/>
        </w:rPr>
        <w:t xml:space="preserve">', אם מת יורשים פטורים, וכן אם נשאל על שבועתו פטור, עכ"ל. הרי </w:t>
      </w:r>
      <w:proofErr w:type="spellStart"/>
      <w:r w:rsidRPr="00195618">
        <w:rPr>
          <w:rtl/>
        </w:rPr>
        <w:t>בהדיא</w:t>
      </w:r>
      <w:proofErr w:type="spellEnd"/>
      <w:r w:rsidRPr="00195618">
        <w:rPr>
          <w:rtl/>
        </w:rPr>
        <w:t xml:space="preserve"> כמו שכתבתי, והרב בעל </w:t>
      </w:r>
      <w:proofErr w:type="spellStart"/>
      <w:r w:rsidRPr="00195618">
        <w:rPr>
          <w:rtl/>
        </w:rPr>
        <w:t>הסמ"ע</w:t>
      </w:r>
      <w:proofErr w:type="spellEnd"/>
      <w:r w:rsidRPr="00195618">
        <w:rPr>
          <w:rtl/>
        </w:rPr>
        <w:t xml:space="preserve"> לא עיין כל הצורך בזה</w:t>
      </w:r>
      <w:r w:rsidRPr="00195618">
        <w:rPr>
          <w:rFonts w:hint="cs"/>
          <w:rtl/>
        </w:rPr>
        <w:t>.</w:t>
      </w:r>
    </w:p>
    <w:p w14:paraId="4D732282" w14:textId="77777777" w:rsidR="00F656D5" w:rsidRPr="00C237F5" w:rsidRDefault="00F656D5" w:rsidP="00F656D5">
      <w:pPr>
        <w:pStyle w:val="af"/>
        <w:rPr>
          <w:rtl/>
          <w:lang w:eastAsia="he-IL"/>
        </w:rPr>
      </w:pPr>
      <w:r w:rsidRPr="00C237F5">
        <w:rPr>
          <w:rFonts w:hint="cs"/>
          <w:rtl/>
          <w:lang w:eastAsia="he-IL"/>
        </w:rPr>
        <w:t xml:space="preserve">נמצא כי כל הדעות חלוקות על שיטת </w:t>
      </w:r>
      <w:proofErr w:type="spellStart"/>
      <w:r w:rsidRPr="00C237F5">
        <w:rPr>
          <w:rFonts w:hint="cs"/>
          <w:rtl/>
          <w:lang w:eastAsia="he-IL"/>
        </w:rPr>
        <w:t>הסמ"ע</w:t>
      </w:r>
      <w:proofErr w:type="spellEnd"/>
      <w:r w:rsidRPr="00C237F5">
        <w:rPr>
          <w:rFonts w:hint="cs"/>
          <w:rtl/>
          <w:lang w:eastAsia="he-IL"/>
        </w:rPr>
        <w:t xml:space="preserve"> ואף אם נשבע על אסמכתא או על דבר שלא בא לעולם, אין חל הקניין.</w:t>
      </w:r>
    </w:p>
    <w:p w14:paraId="54FFA879" w14:textId="77777777" w:rsidR="00F656D5" w:rsidRPr="00C237F5" w:rsidRDefault="00F656D5" w:rsidP="00F656D5">
      <w:pPr>
        <w:pStyle w:val="af"/>
        <w:rPr>
          <w:rtl/>
          <w:lang w:eastAsia="he-IL"/>
        </w:rPr>
      </w:pPr>
      <w:r w:rsidRPr="00C237F5">
        <w:rPr>
          <w:rFonts w:hint="cs"/>
          <w:rtl/>
          <w:lang w:eastAsia="he-IL"/>
        </w:rPr>
        <w:t xml:space="preserve">גם מקרה </w:t>
      </w:r>
      <w:r>
        <w:rPr>
          <w:rFonts w:hint="cs"/>
          <w:rtl/>
          <w:lang w:eastAsia="he-IL"/>
        </w:rPr>
        <w:t>דנן</w:t>
      </w:r>
      <w:r w:rsidRPr="00C237F5">
        <w:rPr>
          <w:rFonts w:hint="cs"/>
          <w:rtl/>
          <w:lang w:eastAsia="he-IL"/>
        </w:rPr>
        <w:t xml:space="preserve"> שהוסיף האיש לשונות של חיזוק כנזכר, מ"מ הם אינם חזקים יותר משבועת התורה או חרם. ולכן עדיין לא יחול הקניין</w:t>
      </w:r>
      <w:r>
        <w:rPr>
          <w:rFonts w:hint="cs"/>
          <w:rtl/>
          <w:lang w:eastAsia="he-IL"/>
        </w:rPr>
        <w:t>,</w:t>
      </w:r>
      <w:r w:rsidRPr="00C237F5">
        <w:rPr>
          <w:rFonts w:hint="cs"/>
          <w:rtl/>
          <w:lang w:eastAsia="he-IL"/>
        </w:rPr>
        <w:t xml:space="preserve"> כיון שהדירה עליה התחייב לא באה לעולם בעת הכתיבה.</w:t>
      </w:r>
    </w:p>
    <w:p w14:paraId="6EEEFC3A" w14:textId="77777777" w:rsidR="00F656D5" w:rsidRPr="00C237F5" w:rsidRDefault="00F656D5" w:rsidP="00F656D5">
      <w:pPr>
        <w:pStyle w:val="af"/>
        <w:rPr>
          <w:rtl/>
          <w:lang w:eastAsia="he-IL"/>
        </w:rPr>
      </w:pPr>
      <w:proofErr w:type="spellStart"/>
      <w:r w:rsidRPr="00C237F5">
        <w:rPr>
          <w:rFonts w:hint="cs"/>
          <w:rtl/>
          <w:lang w:eastAsia="he-IL"/>
        </w:rPr>
        <w:t>ובשו"ע</w:t>
      </w:r>
      <w:proofErr w:type="spellEnd"/>
      <w:r w:rsidRPr="00C237F5">
        <w:rPr>
          <w:rtl/>
          <w:lang w:eastAsia="he-IL"/>
        </w:rPr>
        <w:t xml:space="preserve"> </w:t>
      </w:r>
      <w:r w:rsidRPr="00C237F5">
        <w:rPr>
          <w:rFonts w:hint="cs"/>
          <w:rtl/>
          <w:lang w:eastAsia="he-IL"/>
        </w:rPr>
        <w:t xml:space="preserve"> </w:t>
      </w:r>
      <w:r w:rsidRPr="00A0273D">
        <w:rPr>
          <w:rFonts w:hint="cs"/>
          <w:szCs w:val="24"/>
          <w:rtl/>
          <w:lang w:eastAsia="he-IL"/>
        </w:rPr>
        <w:t xml:space="preserve">(סי' </w:t>
      </w:r>
      <w:r w:rsidRPr="00A0273D">
        <w:rPr>
          <w:szCs w:val="24"/>
          <w:rtl/>
          <w:lang w:eastAsia="he-IL"/>
        </w:rPr>
        <w:t>רט סעיף ד</w:t>
      </w:r>
      <w:r w:rsidRPr="00A0273D">
        <w:rPr>
          <w:rFonts w:hint="cs"/>
          <w:szCs w:val="24"/>
          <w:rtl/>
          <w:lang w:eastAsia="he-IL"/>
        </w:rPr>
        <w:t>)</w:t>
      </w:r>
      <w:r w:rsidRPr="00C237F5">
        <w:rPr>
          <w:rFonts w:hint="cs"/>
          <w:rtl/>
          <w:lang w:eastAsia="he-IL"/>
        </w:rPr>
        <w:t xml:space="preserve"> שצוין לעיל פסק ב</w:t>
      </w:r>
      <w:r>
        <w:rPr>
          <w:rFonts w:hint="cs"/>
          <w:rtl/>
          <w:lang w:eastAsia="he-IL"/>
        </w:rPr>
        <w:t>זה הלשון</w:t>
      </w:r>
      <w:r w:rsidRPr="00C237F5">
        <w:rPr>
          <w:rFonts w:hint="cs"/>
          <w:rtl/>
          <w:lang w:eastAsia="he-IL"/>
        </w:rPr>
        <w:t>:</w:t>
      </w:r>
    </w:p>
    <w:p w14:paraId="614F27D7" w14:textId="77777777" w:rsidR="00F656D5" w:rsidRPr="00C237F5" w:rsidRDefault="00F656D5" w:rsidP="00F656D5">
      <w:pPr>
        <w:pStyle w:val="aa"/>
        <w:rPr>
          <w:rtl/>
          <w:lang w:eastAsia="he-IL"/>
        </w:rPr>
      </w:pPr>
      <w:r w:rsidRPr="00C237F5">
        <w:rPr>
          <w:rtl/>
          <w:lang w:eastAsia="he-IL"/>
        </w:rPr>
        <w:t>אין אדם מקנה דבר שלא בא לעולם</w:t>
      </w:r>
      <w:r w:rsidRPr="00C237F5">
        <w:rPr>
          <w:rFonts w:hint="cs"/>
          <w:rtl/>
          <w:lang w:eastAsia="he-IL"/>
        </w:rPr>
        <w:t>...</w:t>
      </w:r>
      <w:r w:rsidRPr="00C237F5">
        <w:rPr>
          <w:rtl/>
          <w:lang w:eastAsia="he-IL"/>
        </w:rPr>
        <w:t xml:space="preserve"> ואם נשבע לקיים המקח, אף על פי שלא בא לעולם צריך לקיים שבועתו, </w:t>
      </w:r>
      <w:proofErr w:type="spellStart"/>
      <w:r w:rsidRPr="00C237F5">
        <w:rPr>
          <w:rtl/>
          <w:lang w:eastAsia="he-IL"/>
        </w:rPr>
        <w:t>כדלעיל</w:t>
      </w:r>
      <w:proofErr w:type="spellEnd"/>
      <w:r w:rsidRPr="00C237F5">
        <w:rPr>
          <w:rtl/>
          <w:lang w:eastAsia="he-IL"/>
        </w:rPr>
        <w:t xml:space="preserve"> סימן ר"ז סעיף י"ט וסימן ע"ג סעיף ח'. ומיהו אינו נקנה </w:t>
      </w:r>
      <w:proofErr w:type="spellStart"/>
      <w:r w:rsidRPr="00C237F5">
        <w:rPr>
          <w:rtl/>
          <w:lang w:eastAsia="he-IL"/>
        </w:rPr>
        <w:t>בקנין</w:t>
      </w:r>
      <w:proofErr w:type="spellEnd"/>
      <w:r w:rsidRPr="00C237F5">
        <w:rPr>
          <w:rtl/>
          <w:lang w:eastAsia="he-IL"/>
        </w:rPr>
        <w:t xml:space="preserve"> </w:t>
      </w:r>
      <w:r w:rsidRPr="00A0273D">
        <w:rPr>
          <w:szCs w:val="24"/>
          <w:rtl/>
          <w:lang w:eastAsia="he-IL"/>
        </w:rPr>
        <w:t>(</w:t>
      </w:r>
      <w:proofErr w:type="spellStart"/>
      <w:r w:rsidRPr="00A0273D">
        <w:rPr>
          <w:szCs w:val="24"/>
          <w:rtl/>
          <w:lang w:eastAsia="he-IL"/>
        </w:rPr>
        <w:t>ע"ל</w:t>
      </w:r>
      <w:proofErr w:type="spellEnd"/>
      <w:r w:rsidRPr="00A0273D">
        <w:rPr>
          <w:szCs w:val="24"/>
          <w:rtl/>
          <w:lang w:eastAsia="he-IL"/>
        </w:rPr>
        <w:t xml:space="preserve"> סימן רכ"ב)</w:t>
      </w:r>
      <w:r w:rsidRPr="00C237F5">
        <w:rPr>
          <w:rtl/>
          <w:lang w:eastAsia="he-IL"/>
        </w:rPr>
        <w:t xml:space="preserve">, ולכן אם לא נוכל </w:t>
      </w:r>
      <w:proofErr w:type="spellStart"/>
      <w:r w:rsidRPr="00C237F5">
        <w:rPr>
          <w:rtl/>
          <w:lang w:eastAsia="he-IL"/>
        </w:rPr>
        <w:t>לכוף</w:t>
      </w:r>
      <w:proofErr w:type="spellEnd"/>
      <w:r w:rsidRPr="00C237F5">
        <w:rPr>
          <w:rtl/>
          <w:lang w:eastAsia="he-IL"/>
        </w:rPr>
        <w:t xml:space="preserve"> אותו לקיים שבועתו, כגון שמת, אין הקנין כלום. וכן אם שאל על שבועתו </w:t>
      </w:r>
      <w:r w:rsidRPr="00A0273D">
        <w:rPr>
          <w:szCs w:val="24"/>
          <w:rtl/>
          <w:lang w:eastAsia="he-IL"/>
        </w:rPr>
        <w:t>(</w:t>
      </w:r>
      <w:proofErr w:type="spellStart"/>
      <w:r w:rsidRPr="00A0273D">
        <w:rPr>
          <w:szCs w:val="24"/>
          <w:rtl/>
          <w:lang w:eastAsia="he-IL"/>
        </w:rPr>
        <w:t>ריב"ש</w:t>
      </w:r>
      <w:proofErr w:type="spellEnd"/>
      <w:r w:rsidRPr="00A0273D">
        <w:rPr>
          <w:szCs w:val="24"/>
          <w:rtl/>
          <w:lang w:eastAsia="he-IL"/>
        </w:rPr>
        <w:t xml:space="preserve"> סימן של"ה </w:t>
      </w:r>
      <w:proofErr w:type="spellStart"/>
      <w:r w:rsidRPr="00A0273D">
        <w:rPr>
          <w:szCs w:val="24"/>
          <w:rtl/>
          <w:lang w:eastAsia="he-IL"/>
        </w:rPr>
        <w:t>ושמ"ה</w:t>
      </w:r>
      <w:proofErr w:type="spellEnd"/>
      <w:r w:rsidRPr="00A0273D">
        <w:rPr>
          <w:szCs w:val="24"/>
          <w:rtl/>
          <w:lang w:eastAsia="he-IL"/>
        </w:rPr>
        <w:t xml:space="preserve"> </w:t>
      </w:r>
      <w:proofErr w:type="spellStart"/>
      <w:r w:rsidRPr="00A0273D">
        <w:rPr>
          <w:szCs w:val="24"/>
          <w:rtl/>
          <w:lang w:eastAsia="he-IL"/>
        </w:rPr>
        <w:t>ושפ"ז</w:t>
      </w:r>
      <w:proofErr w:type="spellEnd"/>
      <w:r w:rsidRPr="00A0273D">
        <w:rPr>
          <w:szCs w:val="24"/>
          <w:rtl/>
          <w:lang w:eastAsia="he-IL"/>
        </w:rPr>
        <w:t>)</w:t>
      </w:r>
      <w:r w:rsidRPr="00C237F5">
        <w:rPr>
          <w:rtl/>
          <w:lang w:eastAsia="he-IL"/>
        </w:rPr>
        <w:t>.</w:t>
      </w:r>
      <w:r w:rsidRPr="00C237F5">
        <w:rPr>
          <w:rFonts w:hint="cs"/>
          <w:rtl/>
          <w:lang w:eastAsia="he-IL"/>
        </w:rPr>
        <w:t>..</w:t>
      </w:r>
    </w:p>
    <w:p w14:paraId="34B85D2A" w14:textId="77777777" w:rsidR="00F656D5" w:rsidRPr="00C237F5" w:rsidRDefault="00F656D5" w:rsidP="00F656D5">
      <w:pPr>
        <w:pStyle w:val="af"/>
        <w:rPr>
          <w:rtl/>
          <w:lang w:eastAsia="he-IL"/>
        </w:rPr>
      </w:pPr>
      <w:r w:rsidRPr="00C237F5">
        <w:rPr>
          <w:rFonts w:hint="cs"/>
          <w:rtl/>
          <w:lang w:eastAsia="he-IL"/>
        </w:rPr>
        <w:t>וב</w:t>
      </w:r>
      <w:r w:rsidRPr="00C237F5">
        <w:rPr>
          <w:rtl/>
          <w:lang w:eastAsia="he-IL"/>
        </w:rPr>
        <w:t xml:space="preserve">ביאור </w:t>
      </w:r>
      <w:proofErr w:type="spellStart"/>
      <w:r w:rsidRPr="00C237F5">
        <w:rPr>
          <w:rtl/>
          <w:lang w:eastAsia="he-IL"/>
        </w:rPr>
        <w:t>הגר"א</w:t>
      </w:r>
      <w:proofErr w:type="spellEnd"/>
      <w:r w:rsidRPr="00C237F5">
        <w:rPr>
          <w:rtl/>
          <w:lang w:eastAsia="he-IL"/>
        </w:rPr>
        <w:t xml:space="preserve"> </w:t>
      </w:r>
      <w:r w:rsidRPr="00C237F5">
        <w:rPr>
          <w:rFonts w:hint="cs"/>
          <w:rtl/>
          <w:lang w:eastAsia="he-IL"/>
        </w:rPr>
        <w:t>שם</w:t>
      </w:r>
      <w:r w:rsidRPr="00C237F5">
        <w:rPr>
          <w:rtl/>
          <w:lang w:eastAsia="he-IL"/>
        </w:rPr>
        <w:t xml:space="preserve"> </w:t>
      </w:r>
      <w:r w:rsidRPr="00A0273D">
        <w:rPr>
          <w:rFonts w:hint="cs"/>
          <w:szCs w:val="24"/>
          <w:rtl/>
          <w:lang w:eastAsia="he-IL"/>
        </w:rPr>
        <w:t>(</w:t>
      </w:r>
      <w:proofErr w:type="spellStart"/>
      <w:r w:rsidRPr="00A0273D">
        <w:rPr>
          <w:rFonts w:hint="cs"/>
          <w:szCs w:val="24"/>
          <w:rtl/>
          <w:lang w:eastAsia="he-IL"/>
        </w:rPr>
        <w:t>סקט"ז</w:t>
      </w:r>
      <w:proofErr w:type="spellEnd"/>
      <w:r w:rsidRPr="00A0273D">
        <w:rPr>
          <w:rFonts w:hint="cs"/>
          <w:szCs w:val="24"/>
          <w:rtl/>
          <w:lang w:eastAsia="he-IL"/>
        </w:rPr>
        <w:t>)</w:t>
      </w:r>
      <w:r w:rsidRPr="00C237F5">
        <w:rPr>
          <w:rFonts w:hint="cs"/>
          <w:rtl/>
          <w:lang w:eastAsia="he-IL"/>
        </w:rPr>
        <w:t xml:space="preserve"> כתב:</w:t>
      </w:r>
    </w:p>
    <w:p w14:paraId="1FDAE9FA" w14:textId="77777777" w:rsidR="00F656D5" w:rsidRPr="00C237F5" w:rsidRDefault="00F656D5" w:rsidP="00F656D5">
      <w:pPr>
        <w:snapToGrid w:val="0"/>
        <w:spacing w:after="120"/>
        <w:ind w:left="720"/>
        <w:rPr>
          <w:kern w:val="28"/>
          <w:rtl/>
          <w:lang w:eastAsia="he-IL"/>
        </w:rPr>
      </w:pPr>
      <w:r w:rsidRPr="00C237F5">
        <w:rPr>
          <w:kern w:val="28"/>
          <w:rtl/>
          <w:lang w:eastAsia="he-IL"/>
        </w:rPr>
        <w:t xml:space="preserve">ואם נשבע </w:t>
      </w:r>
      <w:proofErr w:type="spellStart"/>
      <w:r w:rsidRPr="00C237F5">
        <w:rPr>
          <w:kern w:val="28"/>
          <w:rtl/>
          <w:lang w:eastAsia="he-IL"/>
        </w:rPr>
        <w:t>כו</w:t>
      </w:r>
      <w:proofErr w:type="spellEnd"/>
      <w:r w:rsidRPr="00C237F5">
        <w:rPr>
          <w:kern w:val="28"/>
          <w:rtl/>
          <w:lang w:eastAsia="he-IL"/>
        </w:rPr>
        <w:t>'</w:t>
      </w:r>
      <w:r w:rsidRPr="00C237F5">
        <w:rPr>
          <w:rFonts w:hint="cs"/>
          <w:kern w:val="28"/>
          <w:rtl/>
          <w:lang w:eastAsia="he-IL"/>
        </w:rPr>
        <w:t>,</w:t>
      </w:r>
      <w:r w:rsidRPr="00C237F5">
        <w:rPr>
          <w:kern w:val="28"/>
          <w:rtl/>
          <w:lang w:eastAsia="he-IL"/>
        </w:rPr>
        <w:t xml:space="preserve"> כמ"ש </w:t>
      </w:r>
      <w:proofErr w:type="spellStart"/>
      <w:r w:rsidRPr="00C237F5">
        <w:rPr>
          <w:kern w:val="28"/>
          <w:rtl/>
          <w:lang w:eastAsia="he-IL"/>
        </w:rPr>
        <w:t>בקדושין</w:t>
      </w:r>
      <w:proofErr w:type="spellEnd"/>
      <w:r w:rsidRPr="00C237F5">
        <w:rPr>
          <w:kern w:val="28"/>
          <w:rtl/>
          <w:lang w:eastAsia="he-IL"/>
        </w:rPr>
        <w:t xml:space="preserve"> אחר שימות בעליך </w:t>
      </w:r>
      <w:proofErr w:type="spellStart"/>
      <w:r w:rsidRPr="00C237F5">
        <w:rPr>
          <w:kern w:val="28"/>
          <w:rtl/>
          <w:lang w:eastAsia="he-IL"/>
        </w:rPr>
        <w:t>כו</w:t>
      </w:r>
      <w:proofErr w:type="spellEnd"/>
      <w:r w:rsidRPr="00C237F5">
        <w:rPr>
          <w:kern w:val="28"/>
          <w:rtl/>
          <w:lang w:eastAsia="he-IL"/>
        </w:rPr>
        <w:t>' דהוי ד</w:t>
      </w:r>
      <w:r w:rsidRPr="00C237F5">
        <w:rPr>
          <w:rFonts w:hint="cs"/>
          <w:kern w:val="28"/>
          <w:rtl/>
          <w:lang w:eastAsia="he-IL"/>
        </w:rPr>
        <w:t xml:space="preserve">בר שלא בא לעולם </w:t>
      </w:r>
      <w:proofErr w:type="spellStart"/>
      <w:r w:rsidRPr="00C237F5">
        <w:rPr>
          <w:kern w:val="28"/>
          <w:rtl/>
          <w:lang w:eastAsia="he-IL"/>
        </w:rPr>
        <w:t>דיעקב</w:t>
      </w:r>
      <w:proofErr w:type="spellEnd"/>
      <w:r w:rsidRPr="00C237F5">
        <w:rPr>
          <w:kern w:val="28"/>
          <w:rtl/>
          <w:lang w:eastAsia="he-IL"/>
        </w:rPr>
        <w:t xml:space="preserve"> השביע את יוסף ויוסף את בני ישראל ושכבתי עם </w:t>
      </w:r>
      <w:proofErr w:type="spellStart"/>
      <w:r w:rsidRPr="00C237F5">
        <w:rPr>
          <w:kern w:val="28"/>
          <w:rtl/>
          <w:lang w:eastAsia="he-IL"/>
        </w:rPr>
        <w:t>אבותי</w:t>
      </w:r>
      <w:proofErr w:type="spellEnd"/>
      <w:r w:rsidRPr="00C237F5">
        <w:rPr>
          <w:kern w:val="28"/>
          <w:rtl/>
          <w:lang w:eastAsia="he-IL"/>
        </w:rPr>
        <w:t xml:space="preserve"> </w:t>
      </w:r>
      <w:proofErr w:type="spellStart"/>
      <w:r w:rsidRPr="00C237F5">
        <w:rPr>
          <w:kern w:val="28"/>
          <w:rtl/>
          <w:lang w:eastAsia="he-IL"/>
        </w:rPr>
        <w:t>כו</w:t>
      </w:r>
      <w:proofErr w:type="spellEnd"/>
      <w:r w:rsidRPr="00C237F5">
        <w:rPr>
          <w:kern w:val="28"/>
          <w:rtl/>
          <w:lang w:eastAsia="he-IL"/>
        </w:rPr>
        <w:t xml:space="preserve">' ויעקב אמר וכל אשר </w:t>
      </w:r>
      <w:proofErr w:type="spellStart"/>
      <w:r w:rsidRPr="00C237F5">
        <w:rPr>
          <w:kern w:val="28"/>
          <w:rtl/>
          <w:lang w:eastAsia="he-IL"/>
        </w:rPr>
        <w:t>תתן</w:t>
      </w:r>
      <w:proofErr w:type="spellEnd"/>
      <w:r w:rsidRPr="00C237F5">
        <w:rPr>
          <w:kern w:val="28"/>
          <w:rtl/>
          <w:lang w:eastAsia="he-IL"/>
        </w:rPr>
        <w:t xml:space="preserve"> לי </w:t>
      </w:r>
      <w:proofErr w:type="spellStart"/>
      <w:r w:rsidRPr="00C237F5">
        <w:rPr>
          <w:kern w:val="28"/>
          <w:rtl/>
          <w:lang w:eastAsia="he-IL"/>
        </w:rPr>
        <w:t>כו</w:t>
      </w:r>
      <w:proofErr w:type="spellEnd"/>
      <w:r w:rsidRPr="00C237F5">
        <w:rPr>
          <w:kern w:val="28"/>
          <w:rtl/>
          <w:lang w:eastAsia="he-IL"/>
        </w:rPr>
        <w:t xml:space="preserve">' ואינו חייב רק מחמת השבועה </w:t>
      </w:r>
      <w:r>
        <w:rPr>
          <w:rFonts w:hint="cs"/>
          <w:kern w:val="28"/>
          <w:rtl/>
          <w:lang w:eastAsia="he-IL"/>
        </w:rPr>
        <w:t>וזה שכתב</w:t>
      </w:r>
      <w:r w:rsidRPr="00C237F5">
        <w:rPr>
          <w:kern w:val="28"/>
          <w:rtl/>
          <w:lang w:eastAsia="he-IL"/>
        </w:rPr>
        <w:t xml:space="preserve"> ומיהו אינו </w:t>
      </w:r>
      <w:proofErr w:type="spellStart"/>
      <w:r w:rsidRPr="00C237F5">
        <w:rPr>
          <w:kern w:val="28"/>
          <w:rtl/>
          <w:lang w:eastAsia="he-IL"/>
        </w:rPr>
        <w:t>כו</w:t>
      </w:r>
      <w:proofErr w:type="spellEnd"/>
      <w:r w:rsidRPr="00C237F5">
        <w:rPr>
          <w:kern w:val="28"/>
          <w:rtl/>
          <w:lang w:eastAsia="he-IL"/>
        </w:rPr>
        <w:t>'</w:t>
      </w:r>
      <w:r>
        <w:rPr>
          <w:rFonts w:hint="cs"/>
          <w:kern w:val="28"/>
          <w:rtl/>
          <w:lang w:eastAsia="he-IL"/>
        </w:rPr>
        <w:t>.</w:t>
      </w:r>
    </w:p>
    <w:p w14:paraId="2C4EEDDE" w14:textId="77777777" w:rsidR="00F656D5" w:rsidRPr="00C237F5" w:rsidRDefault="00F656D5" w:rsidP="00F656D5">
      <w:pPr>
        <w:pStyle w:val="af"/>
        <w:rPr>
          <w:rtl/>
          <w:lang w:eastAsia="he-IL"/>
        </w:rPr>
      </w:pPr>
      <w:r w:rsidRPr="00C237F5">
        <w:rPr>
          <w:rFonts w:hint="cs"/>
          <w:rtl/>
          <w:lang w:eastAsia="he-IL"/>
        </w:rPr>
        <w:t>ו</w:t>
      </w:r>
      <w:r w:rsidRPr="00C237F5">
        <w:rPr>
          <w:rtl/>
          <w:lang w:eastAsia="he-IL"/>
        </w:rPr>
        <w:t xml:space="preserve">נתיבות המשפט </w:t>
      </w:r>
      <w:r w:rsidRPr="00A0273D">
        <w:rPr>
          <w:rFonts w:hint="cs"/>
          <w:szCs w:val="24"/>
          <w:rtl/>
          <w:lang w:eastAsia="he-IL"/>
        </w:rPr>
        <w:t>(</w:t>
      </w:r>
      <w:r w:rsidRPr="00A0273D">
        <w:rPr>
          <w:szCs w:val="24"/>
          <w:rtl/>
          <w:lang w:eastAsia="he-IL"/>
        </w:rPr>
        <w:t>חי</w:t>
      </w:r>
      <w:r w:rsidRPr="00A0273D">
        <w:rPr>
          <w:rFonts w:hint="cs"/>
          <w:szCs w:val="24"/>
          <w:rtl/>
          <w:lang w:eastAsia="he-IL"/>
        </w:rPr>
        <w:t xml:space="preserve">' </w:t>
      </w:r>
      <w:proofErr w:type="spellStart"/>
      <w:r w:rsidRPr="00A0273D">
        <w:rPr>
          <w:rFonts w:hint="cs"/>
          <w:szCs w:val="24"/>
          <w:rtl/>
          <w:lang w:eastAsia="he-IL"/>
        </w:rPr>
        <w:t>סקט"ז</w:t>
      </w:r>
      <w:proofErr w:type="spellEnd"/>
      <w:r w:rsidRPr="00A0273D">
        <w:rPr>
          <w:rFonts w:hint="cs"/>
          <w:szCs w:val="24"/>
          <w:rtl/>
          <w:lang w:eastAsia="he-IL"/>
        </w:rPr>
        <w:t>)</w:t>
      </w:r>
      <w:r w:rsidRPr="00C237F5">
        <w:rPr>
          <w:rFonts w:hint="cs"/>
          <w:rtl/>
          <w:lang w:eastAsia="he-IL"/>
        </w:rPr>
        <w:t xml:space="preserve"> כתב:</w:t>
      </w:r>
    </w:p>
    <w:p w14:paraId="6B083384" w14:textId="77777777" w:rsidR="00F656D5" w:rsidRPr="00C237F5" w:rsidRDefault="00F656D5" w:rsidP="00F656D5">
      <w:pPr>
        <w:snapToGrid w:val="0"/>
        <w:spacing w:after="120"/>
        <w:ind w:left="720"/>
        <w:rPr>
          <w:kern w:val="28"/>
          <w:rtl/>
          <w:lang w:eastAsia="he-IL"/>
        </w:rPr>
      </w:pPr>
      <w:r>
        <w:rPr>
          <w:rFonts w:hint="cs"/>
          <w:kern w:val="28"/>
          <w:rtl/>
          <w:lang w:eastAsia="he-IL"/>
        </w:rPr>
        <w:t>"</w:t>
      </w:r>
      <w:r w:rsidRPr="00C237F5">
        <w:rPr>
          <w:kern w:val="28"/>
          <w:rtl/>
          <w:lang w:eastAsia="he-IL"/>
        </w:rPr>
        <w:t>צריך לקיים שבועתו</w:t>
      </w:r>
      <w:r w:rsidRPr="00C237F5">
        <w:rPr>
          <w:rFonts w:hint="cs"/>
          <w:kern w:val="28"/>
          <w:rtl/>
          <w:lang w:eastAsia="he-IL"/>
        </w:rPr>
        <w:t>,</w:t>
      </w:r>
      <w:r w:rsidRPr="00C237F5">
        <w:rPr>
          <w:kern w:val="28"/>
          <w:rtl/>
          <w:lang w:eastAsia="he-IL"/>
        </w:rPr>
        <w:t xml:space="preserve"> ואין </w:t>
      </w:r>
      <w:proofErr w:type="spellStart"/>
      <w:r w:rsidRPr="00C237F5">
        <w:rPr>
          <w:kern w:val="28"/>
          <w:rtl/>
          <w:lang w:eastAsia="he-IL"/>
        </w:rPr>
        <w:t>יורדין</w:t>
      </w:r>
      <w:proofErr w:type="spellEnd"/>
      <w:r w:rsidRPr="00C237F5">
        <w:rPr>
          <w:kern w:val="28"/>
          <w:rtl/>
          <w:lang w:eastAsia="he-IL"/>
        </w:rPr>
        <w:t xml:space="preserve"> לנכסיו, רק </w:t>
      </w:r>
      <w:proofErr w:type="spellStart"/>
      <w:r w:rsidRPr="00C237F5">
        <w:rPr>
          <w:kern w:val="28"/>
          <w:rtl/>
          <w:lang w:eastAsia="he-IL"/>
        </w:rPr>
        <w:t>שכופין</w:t>
      </w:r>
      <w:proofErr w:type="spellEnd"/>
      <w:r w:rsidRPr="00C237F5">
        <w:rPr>
          <w:kern w:val="28"/>
          <w:rtl/>
          <w:lang w:eastAsia="he-IL"/>
        </w:rPr>
        <w:t xml:space="preserve"> אותו </w:t>
      </w:r>
      <w:proofErr w:type="spellStart"/>
      <w:r w:rsidRPr="00C237F5">
        <w:rPr>
          <w:kern w:val="28"/>
          <w:rtl/>
          <w:lang w:eastAsia="he-IL"/>
        </w:rPr>
        <w:t>בשמתא</w:t>
      </w:r>
      <w:proofErr w:type="spellEnd"/>
      <w:r w:rsidRPr="00C237F5">
        <w:rPr>
          <w:kern w:val="28"/>
          <w:rtl/>
          <w:lang w:eastAsia="he-IL"/>
        </w:rPr>
        <w:t xml:space="preserve"> לקיים שבועתו</w:t>
      </w:r>
      <w:r>
        <w:rPr>
          <w:rFonts w:hint="cs"/>
          <w:kern w:val="28"/>
          <w:rtl/>
          <w:lang w:eastAsia="he-IL"/>
        </w:rPr>
        <w:t>".</w:t>
      </w:r>
    </w:p>
    <w:p w14:paraId="34AD2EF0" w14:textId="77777777" w:rsidR="00F656D5" w:rsidRPr="008B7B6A" w:rsidRDefault="00F656D5" w:rsidP="00F656D5">
      <w:pPr>
        <w:pStyle w:val="-0"/>
        <w:rPr>
          <w:rtl/>
        </w:rPr>
      </w:pPr>
      <w:r w:rsidRPr="008B7B6A">
        <w:rPr>
          <w:rFonts w:hint="cs"/>
          <w:rtl/>
        </w:rPr>
        <w:t>קנין דברים בכתב ההתחייבות</w:t>
      </w:r>
    </w:p>
    <w:p w14:paraId="72EE7AE3" w14:textId="77777777" w:rsidR="00F656D5" w:rsidRPr="00C237F5" w:rsidRDefault="00F656D5" w:rsidP="00F656D5">
      <w:pPr>
        <w:pStyle w:val="ae"/>
        <w:rPr>
          <w:rtl/>
        </w:rPr>
      </w:pPr>
      <w:r w:rsidRPr="00C237F5">
        <w:rPr>
          <w:rFonts w:hint="cs"/>
          <w:rtl/>
        </w:rPr>
        <w:t>חיסרון נוסף ישנו בנוסח כתב ההתחייבות: "אני אעביר בהעברה ללא תמורה..."</w:t>
      </w:r>
      <w:r>
        <w:rPr>
          <w:rFonts w:hint="cs"/>
          <w:rtl/>
        </w:rPr>
        <w:t>.</w:t>
      </w:r>
    </w:p>
    <w:p w14:paraId="41ED3E2A" w14:textId="77777777" w:rsidR="00F656D5" w:rsidRPr="00C237F5" w:rsidRDefault="00F656D5" w:rsidP="00F656D5">
      <w:pPr>
        <w:pStyle w:val="af"/>
        <w:rPr>
          <w:rtl/>
          <w:lang w:eastAsia="he-IL"/>
        </w:rPr>
      </w:pPr>
      <w:r w:rsidRPr="00C237F5">
        <w:rPr>
          <w:rFonts w:hint="cs"/>
          <w:rtl/>
          <w:lang w:eastAsia="he-IL"/>
        </w:rPr>
        <w:t>לשון זה שאני "אעביר" כלומר אעשה פעולה, נחשב כקניי</w:t>
      </w:r>
      <w:r w:rsidRPr="00C237F5">
        <w:rPr>
          <w:rFonts w:hint="eastAsia"/>
          <w:rtl/>
          <w:lang w:eastAsia="he-IL"/>
        </w:rPr>
        <w:t>ן</w:t>
      </w:r>
      <w:r w:rsidRPr="00C237F5">
        <w:rPr>
          <w:rFonts w:hint="cs"/>
          <w:rtl/>
          <w:lang w:eastAsia="he-IL"/>
        </w:rPr>
        <w:t xml:space="preserve"> דברים שלא חל על פי ההלכה, </w:t>
      </w:r>
      <w:proofErr w:type="spellStart"/>
      <w:r w:rsidRPr="00C237F5">
        <w:rPr>
          <w:rFonts w:hint="cs"/>
          <w:rtl/>
          <w:lang w:eastAsia="he-IL"/>
        </w:rPr>
        <w:t>וכדלהלן</w:t>
      </w:r>
      <w:proofErr w:type="spellEnd"/>
      <w:r w:rsidRPr="00C237F5">
        <w:rPr>
          <w:rFonts w:hint="cs"/>
          <w:rtl/>
          <w:lang w:eastAsia="he-IL"/>
        </w:rPr>
        <w:t>.</w:t>
      </w:r>
    </w:p>
    <w:p w14:paraId="4576BA15" w14:textId="77777777" w:rsidR="00F656D5" w:rsidRPr="00C237F5" w:rsidRDefault="00F656D5" w:rsidP="00F656D5">
      <w:pPr>
        <w:pStyle w:val="af"/>
        <w:rPr>
          <w:rtl/>
          <w:lang w:eastAsia="he-IL"/>
        </w:rPr>
      </w:pPr>
      <w:r w:rsidRPr="00C237F5">
        <w:rPr>
          <w:rFonts w:hint="cs"/>
          <w:rtl/>
          <w:lang w:eastAsia="he-IL"/>
        </w:rPr>
        <w:t xml:space="preserve">מקור דין קנין דברים במסכת בבא </w:t>
      </w:r>
      <w:proofErr w:type="spellStart"/>
      <w:r w:rsidRPr="00C237F5">
        <w:rPr>
          <w:rFonts w:hint="cs"/>
          <w:rtl/>
          <w:lang w:eastAsia="he-IL"/>
        </w:rPr>
        <w:t>בתרא</w:t>
      </w:r>
      <w:proofErr w:type="spellEnd"/>
      <w:r w:rsidRPr="00C237F5">
        <w:rPr>
          <w:rFonts w:hint="cs"/>
          <w:rtl/>
          <w:lang w:eastAsia="he-IL"/>
        </w:rPr>
        <w:t xml:space="preserve"> </w:t>
      </w:r>
      <w:r w:rsidRPr="00A0273D">
        <w:rPr>
          <w:rFonts w:hint="cs"/>
          <w:szCs w:val="24"/>
          <w:rtl/>
          <w:lang w:eastAsia="he-IL"/>
        </w:rPr>
        <w:t>(ג, א)</w:t>
      </w:r>
      <w:r w:rsidRPr="00C237F5">
        <w:rPr>
          <w:rFonts w:hint="cs"/>
          <w:rtl/>
          <w:lang w:eastAsia="he-IL"/>
        </w:rPr>
        <w:t>. איתא שם:</w:t>
      </w:r>
    </w:p>
    <w:p w14:paraId="76CD95E3" w14:textId="77777777" w:rsidR="00F656D5" w:rsidRPr="00C237F5" w:rsidRDefault="00F656D5" w:rsidP="00F656D5">
      <w:pPr>
        <w:pStyle w:val="aa"/>
        <w:rPr>
          <w:rtl/>
          <w:lang w:eastAsia="he-IL"/>
        </w:rPr>
      </w:pPr>
      <w:r w:rsidRPr="00C237F5">
        <w:rPr>
          <w:rtl/>
          <w:lang w:eastAsia="he-IL"/>
        </w:rPr>
        <w:t xml:space="preserve">במאי </w:t>
      </w:r>
      <w:proofErr w:type="spellStart"/>
      <w:r w:rsidRPr="00C237F5">
        <w:rPr>
          <w:rtl/>
          <w:lang w:eastAsia="he-IL"/>
        </w:rPr>
        <w:t>אוקימתא</w:t>
      </w:r>
      <w:proofErr w:type="spellEnd"/>
      <w:r w:rsidRPr="00C237F5">
        <w:rPr>
          <w:rtl/>
          <w:lang w:eastAsia="he-IL"/>
        </w:rPr>
        <w:t xml:space="preserve"> למתני'</w:t>
      </w:r>
      <w:r w:rsidRPr="00C237F5">
        <w:rPr>
          <w:rFonts w:hint="cs"/>
          <w:rtl/>
          <w:lang w:eastAsia="he-IL"/>
        </w:rPr>
        <w:t>,</w:t>
      </w:r>
      <w:r w:rsidRPr="00C237F5">
        <w:rPr>
          <w:rtl/>
          <w:lang w:eastAsia="he-IL"/>
        </w:rPr>
        <w:t xml:space="preserve"> </w:t>
      </w:r>
      <w:proofErr w:type="spellStart"/>
      <w:r w:rsidRPr="00C237F5">
        <w:rPr>
          <w:rtl/>
          <w:lang w:eastAsia="he-IL"/>
        </w:rPr>
        <w:t>בשאין</w:t>
      </w:r>
      <w:proofErr w:type="spellEnd"/>
      <w:r w:rsidRPr="00C237F5">
        <w:rPr>
          <w:rtl/>
          <w:lang w:eastAsia="he-IL"/>
        </w:rPr>
        <w:t xml:space="preserve"> בה דין חלוקה, אי </w:t>
      </w:r>
      <w:proofErr w:type="spellStart"/>
      <w:r w:rsidRPr="00C237F5">
        <w:rPr>
          <w:rtl/>
          <w:lang w:eastAsia="he-IL"/>
        </w:rPr>
        <w:t>בשאין</w:t>
      </w:r>
      <w:proofErr w:type="spellEnd"/>
      <w:r w:rsidRPr="00C237F5">
        <w:rPr>
          <w:rtl/>
          <w:lang w:eastAsia="he-IL"/>
        </w:rPr>
        <w:t xml:space="preserve"> בה דין חלוקה, כי רצו מאי הוי</w:t>
      </w:r>
      <w:r w:rsidRPr="00C237F5">
        <w:rPr>
          <w:rFonts w:hint="cs"/>
          <w:rtl/>
          <w:lang w:eastAsia="he-IL"/>
        </w:rPr>
        <w:t>,</w:t>
      </w:r>
      <w:r w:rsidRPr="00C237F5">
        <w:rPr>
          <w:rtl/>
          <w:lang w:eastAsia="he-IL"/>
        </w:rPr>
        <w:t xml:space="preserve"> </w:t>
      </w:r>
      <w:proofErr w:type="spellStart"/>
      <w:r w:rsidRPr="00C237F5">
        <w:rPr>
          <w:rtl/>
          <w:lang w:eastAsia="he-IL"/>
        </w:rPr>
        <w:t>נהדרו</w:t>
      </w:r>
      <w:proofErr w:type="spellEnd"/>
      <w:r w:rsidRPr="00C237F5">
        <w:rPr>
          <w:rtl/>
          <w:lang w:eastAsia="he-IL"/>
        </w:rPr>
        <w:t xml:space="preserve"> בהו</w:t>
      </w:r>
      <w:r w:rsidRPr="00C237F5">
        <w:rPr>
          <w:rFonts w:hint="cs"/>
          <w:rtl/>
          <w:lang w:eastAsia="he-IL"/>
        </w:rPr>
        <w:t>.</w:t>
      </w:r>
      <w:r w:rsidRPr="00C237F5">
        <w:rPr>
          <w:rtl/>
          <w:lang w:eastAsia="he-IL"/>
        </w:rPr>
        <w:t xml:space="preserve"> </w:t>
      </w:r>
      <w:proofErr w:type="spellStart"/>
      <w:r w:rsidRPr="00C237F5">
        <w:rPr>
          <w:rtl/>
          <w:lang w:eastAsia="he-IL"/>
        </w:rPr>
        <w:t>א"ר</w:t>
      </w:r>
      <w:proofErr w:type="spellEnd"/>
      <w:r w:rsidRPr="00C237F5">
        <w:rPr>
          <w:rtl/>
          <w:lang w:eastAsia="he-IL"/>
        </w:rPr>
        <w:t xml:space="preserve"> אסי </w:t>
      </w:r>
      <w:proofErr w:type="spellStart"/>
      <w:r w:rsidRPr="00C237F5">
        <w:rPr>
          <w:rtl/>
          <w:lang w:eastAsia="he-IL"/>
        </w:rPr>
        <w:t>א"ר</w:t>
      </w:r>
      <w:proofErr w:type="spellEnd"/>
      <w:r w:rsidRPr="00C237F5">
        <w:rPr>
          <w:rtl/>
          <w:lang w:eastAsia="he-IL"/>
        </w:rPr>
        <w:t xml:space="preserve"> יוחנן</w:t>
      </w:r>
      <w:r w:rsidRPr="00C237F5">
        <w:rPr>
          <w:rFonts w:hint="cs"/>
          <w:rtl/>
          <w:lang w:eastAsia="he-IL"/>
        </w:rPr>
        <w:t>,</w:t>
      </w:r>
      <w:r w:rsidRPr="00C237F5">
        <w:rPr>
          <w:rtl/>
          <w:lang w:eastAsia="he-IL"/>
        </w:rPr>
        <w:t xml:space="preserve"> שקנו מידן. וכי קנו מידן מאי הוי</w:t>
      </w:r>
      <w:r w:rsidRPr="00C237F5">
        <w:rPr>
          <w:rFonts w:hint="cs"/>
          <w:rtl/>
          <w:lang w:eastAsia="he-IL"/>
        </w:rPr>
        <w:t>,</w:t>
      </w:r>
      <w:r w:rsidRPr="00C237F5">
        <w:rPr>
          <w:rtl/>
          <w:lang w:eastAsia="he-IL"/>
        </w:rPr>
        <w:t xml:space="preserve"> קנין דברים בעלמא הוא</w:t>
      </w:r>
      <w:r w:rsidRPr="00C237F5">
        <w:rPr>
          <w:rFonts w:hint="cs"/>
          <w:rtl/>
          <w:lang w:eastAsia="he-IL"/>
        </w:rPr>
        <w:t>.</w:t>
      </w:r>
      <w:r w:rsidRPr="00C237F5">
        <w:rPr>
          <w:rtl/>
          <w:lang w:eastAsia="he-IL"/>
        </w:rPr>
        <w:t xml:space="preserve"> בשקנו מידן ברוחות. רב אשי אמר</w:t>
      </w:r>
      <w:r w:rsidRPr="00C237F5">
        <w:rPr>
          <w:rFonts w:hint="cs"/>
          <w:rtl/>
          <w:lang w:eastAsia="he-IL"/>
        </w:rPr>
        <w:t>,</w:t>
      </w:r>
      <w:r w:rsidRPr="00C237F5">
        <w:rPr>
          <w:rtl/>
          <w:lang w:eastAsia="he-IL"/>
        </w:rPr>
        <w:t xml:space="preserve"> כגון שהלך זה בתוך שלו והחזיק, וזה בתוך שלו והחזיק</w:t>
      </w:r>
      <w:r w:rsidRPr="00C237F5">
        <w:rPr>
          <w:rFonts w:hint="cs"/>
          <w:rtl/>
          <w:lang w:eastAsia="he-IL"/>
        </w:rPr>
        <w:t>.</w:t>
      </w:r>
    </w:p>
    <w:p w14:paraId="47FC12A3" w14:textId="77777777" w:rsidR="00F656D5" w:rsidRPr="00C237F5" w:rsidRDefault="00F656D5" w:rsidP="00F656D5">
      <w:pPr>
        <w:pStyle w:val="af"/>
        <w:rPr>
          <w:rtl/>
          <w:lang w:eastAsia="he-IL"/>
        </w:rPr>
      </w:pPr>
      <w:proofErr w:type="spellStart"/>
      <w:r w:rsidRPr="00C237F5">
        <w:rPr>
          <w:rFonts w:hint="cs"/>
          <w:rtl/>
          <w:lang w:eastAsia="he-IL"/>
        </w:rPr>
        <w:t>ופרש"י</w:t>
      </w:r>
      <w:proofErr w:type="spellEnd"/>
      <w:r w:rsidRPr="00C237F5">
        <w:rPr>
          <w:rFonts w:hint="cs"/>
          <w:rtl/>
          <w:lang w:eastAsia="he-IL"/>
        </w:rPr>
        <w:t>:</w:t>
      </w:r>
    </w:p>
    <w:p w14:paraId="2C63C3B8" w14:textId="77777777" w:rsidR="00F656D5" w:rsidRDefault="00F656D5" w:rsidP="00F656D5">
      <w:pPr>
        <w:pStyle w:val="aa"/>
        <w:rPr>
          <w:rtl/>
          <w:lang w:eastAsia="he-IL"/>
        </w:rPr>
      </w:pPr>
      <w:r w:rsidRPr="00194B1C">
        <w:rPr>
          <w:b/>
          <w:bCs/>
          <w:rtl/>
          <w:lang w:eastAsia="he-IL"/>
        </w:rPr>
        <w:t>קנין דברים הוא</w:t>
      </w:r>
      <w:r>
        <w:rPr>
          <w:rFonts w:hint="cs"/>
          <w:rtl/>
          <w:lang w:eastAsia="he-IL"/>
        </w:rPr>
        <w:t>-</w:t>
      </w:r>
      <w:r w:rsidRPr="00C237F5">
        <w:rPr>
          <w:rtl/>
          <w:lang w:eastAsia="he-IL"/>
        </w:rPr>
        <w:t xml:space="preserve">ואין חליפין </w:t>
      </w:r>
      <w:proofErr w:type="spellStart"/>
      <w:r w:rsidRPr="00C237F5">
        <w:rPr>
          <w:rtl/>
          <w:lang w:eastAsia="he-IL"/>
        </w:rPr>
        <w:t>קונין</w:t>
      </w:r>
      <w:proofErr w:type="spellEnd"/>
      <w:r w:rsidRPr="00C237F5">
        <w:rPr>
          <w:rtl/>
          <w:lang w:eastAsia="he-IL"/>
        </w:rPr>
        <w:t xml:space="preserve"> אלא דבר הנקנה או מכר או מתנה או שעבוד קרקעות </w:t>
      </w:r>
      <w:proofErr w:type="spellStart"/>
      <w:r w:rsidRPr="00C237F5">
        <w:rPr>
          <w:rtl/>
          <w:lang w:eastAsia="he-IL"/>
        </w:rPr>
        <w:t>שהקנין</w:t>
      </w:r>
      <w:proofErr w:type="spellEnd"/>
      <w:r w:rsidRPr="00C237F5">
        <w:rPr>
          <w:rtl/>
          <w:lang w:eastAsia="he-IL"/>
        </w:rPr>
        <w:t xml:space="preserve"> חל עליו או </w:t>
      </w:r>
      <w:proofErr w:type="spellStart"/>
      <w:r w:rsidRPr="00C237F5">
        <w:rPr>
          <w:rtl/>
          <w:lang w:eastAsia="he-IL"/>
        </w:rPr>
        <w:t>מטלטלין</w:t>
      </w:r>
      <w:proofErr w:type="spellEnd"/>
      <w:r w:rsidRPr="00C237F5">
        <w:rPr>
          <w:rFonts w:hint="cs"/>
          <w:rtl/>
          <w:lang w:eastAsia="he-IL"/>
        </w:rPr>
        <w:t>.</w:t>
      </w:r>
    </w:p>
    <w:p w14:paraId="0A582EC8" w14:textId="77777777" w:rsidR="00F656D5" w:rsidRDefault="00F656D5" w:rsidP="00F656D5">
      <w:pPr>
        <w:pStyle w:val="aa"/>
        <w:rPr>
          <w:rtl/>
          <w:lang w:eastAsia="he-IL"/>
        </w:rPr>
      </w:pPr>
      <w:r w:rsidRPr="00C237F5">
        <w:rPr>
          <w:rFonts w:hint="cs"/>
          <w:rtl/>
          <w:lang w:eastAsia="he-IL"/>
        </w:rPr>
        <w:t xml:space="preserve"> </w:t>
      </w:r>
      <w:r w:rsidRPr="00194B1C">
        <w:rPr>
          <w:b/>
          <w:bCs/>
          <w:rtl/>
          <w:lang w:eastAsia="he-IL"/>
        </w:rPr>
        <w:t>ברוחות</w:t>
      </w:r>
      <w:r>
        <w:rPr>
          <w:rFonts w:hint="cs"/>
          <w:rtl/>
          <w:lang w:eastAsia="he-IL"/>
        </w:rPr>
        <w:t>-</w:t>
      </w:r>
      <w:r w:rsidRPr="00C237F5">
        <w:rPr>
          <w:rtl/>
          <w:lang w:eastAsia="he-IL"/>
        </w:rPr>
        <w:t xml:space="preserve">זה בורר לו חלק מזרחי וזה בורר לו חלק מערבי וקנו מידם ומעתה נקנה חלק מזרחי לזה ואין לזה חלק בו וכן השני </w:t>
      </w:r>
      <w:proofErr w:type="spellStart"/>
      <w:r w:rsidRPr="00C237F5">
        <w:rPr>
          <w:rtl/>
          <w:lang w:eastAsia="he-IL"/>
        </w:rPr>
        <w:t>לחבירו</w:t>
      </w:r>
      <w:proofErr w:type="spellEnd"/>
      <w:r w:rsidRPr="00C237F5">
        <w:rPr>
          <w:rFonts w:hint="cs"/>
          <w:rtl/>
          <w:lang w:eastAsia="he-IL"/>
        </w:rPr>
        <w:t xml:space="preserve">. </w:t>
      </w:r>
    </w:p>
    <w:p w14:paraId="74076653" w14:textId="77777777" w:rsidR="00F656D5" w:rsidRPr="00C237F5" w:rsidRDefault="00F656D5" w:rsidP="00F656D5">
      <w:pPr>
        <w:pStyle w:val="aa"/>
        <w:rPr>
          <w:rtl/>
          <w:lang w:eastAsia="he-IL"/>
        </w:rPr>
      </w:pPr>
      <w:r w:rsidRPr="00194B1C">
        <w:rPr>
          <w:b/>
          <w:bCs/>
          <w:rtl/>
          <w:lang w:eastAsia="he-IL"/>
        </w:rPr>
        <w:t>והחזיק</w:t>
      </w:r>
      <w:r>
        <w:rPr>
          <w:rFonts w:hint="cs"/>
          <w:rtl/>
          <w:lang w:eastAsia="he-IL"/>
        </w:rPr>
        <w:t>-</w:t>
      </w:r>
      <w:r w:rsidRPr="00C237F5">
        <w:rPr>
          <w:rtl/>
          <w:lang w:eastAsia="he-IL"/>
        </w:rPr>
        <w:t xml:space="preserve">בחלקו </w:t>
      </w:r>
      <w:proofErr w:type="spellStart"/>
      <w:r w:rsidRPr="00C237F5">
        <w:rPr>
          <w:rtl/>
          <w:lang w:eastAsia="he-IL"/>
        </w:rPr>
        <w:t>רפק</w:t>
      </w:r>
      <w:proofErr w:type="spellEnd"/>
      <w:r w:rsidRPr="00C237F5">
        <w:rPr>
          <w:rtl/>
          <w:lang w:eastAsia="he-IL"/>
        </w:rPr>
        <w:t xml:space="preserve"> ביה פורתא וקרקע נקנה בחזקה אחרי אשר רצו בשעת חלוקה</w:t>
      </w:r>
      <w:r w:rsidRPr="00C237F5">
        <w:rPr>
          <w:rFonts w:hint="cs"/>
          <w:rtl/>
          <w:lang w:eastAsia="he-IL"/>
        </w:rPr>
        <w:t>"</w:t>
      </w:r>
      <w:r w:rsidRPr="00C237F5">
        <w:rPr>
          <w:rtl/>
          <w:lang w:eastAsia="he-IL"/>
        </w:rPr>
        <w:t>.</w:t>
      </w:r>
      <w:r w:rsidRPr="00C237F5">
        <w:rPr>
          <w:rFonts w:hint="cs"/>
          <w:rtl/>
          <w:lang w:eastAsia="he-IL"/>
        </w:rPr>
        <w:t xml:space="preserve"> </w:t>
      </w:r>
      <w:proofErr w:type="spellStart"/>
      <w:r w:rsidRPr="00C237F5">
        <w:rPr>
          <w:rFonts w:hint="cs"/>
          <w:rtl/>
          <w:lang w:eastAsia="he-IL"/>
        </w:rPr>
        <w:t>עו"ע</w:t>
      </w:r>
      <w:proofErr w:type="spellEnd"/>
      <w:r w:rsidRPr="00C237F5">
        <w:rPr>
          <w:rFonts w:hint="cs"/>
          <w:rtl/>
          <w:lang w:eastAsia="he-IL"/>
        </w:rPr>
        <w:t xml:space="preserve"> מסכת בבא מציעא צד, א </w:t>
      </w:r>
      <w:proofErr w:type="spellStart"/>
      <w:r w:rsidRPr="00C237F5">
        <w:rPr>
          <w:rFonts w:hint="cs"/>
          <w:rtl/>
          <w:lang w:eastAsia="he-IL"/>
        </w:rPr>
        <w:t>וש"נ</w:t>
      </w:r>
      <w:proofErr w:type="spellEnd"/>
      <w:r w:rsidRPr="00C237F5">
        <w:rPr>
          <w:rFonts w:hint="cs"/>
          <w:rtl/>
          <w:lang w:eastAsia="he-IL"/>
        </w:rPr>
        <w:t xml:space="preserve">. </w:t>
      </w:r>
    </w:p>
    <w:p w14:paraId="5AED7CC8" w14:textId="77777777" w:rsidR="00F656D5" w:rsidRPr="00C237F5" w:rsidRDefault="00F656D5" w:rsidP="00F656D5">
      <w:pPr>
        <w:pStyle w:val="af"/>
        <w:rPr>
          <w:rtl/>
          <w:lang w:eastAsia="he-IL"/>
        </w:rPr>
      </w:pPr>
      <w:r w:rsidRPr="00C237F5">
        <w:rPr>
          <w:rFonts w:hint="cs"/>
          <w:rtl/>
          <w:lang w:eastAsia="he-IL"/>
        </w:rPr>
        <w:t>וב</w:t>
      </w:r>
      <w:r w:rsidRPr="00C237F5">
        <w:rPr>
          <w:rtl/>
          <w:lang w:eastAsia="he-IL"/>
        </w:rPr>
        <w:t xml:space="preserve">מסכת בבא מציעא </w:t>
      </w:r>
      <w:r w:rsidRPr="00C237F5">
        <w:rPr>
          <w:rFonts w:hint="cs"/>
          <w:rtl/>
          <w:lang w:eastAsia="he-IL"/>
        </w:rPr>
        <w:t xml:space="preserve"> </w:t>
      </w:r>
      <w:r w:rsidRPr="00A0273D">
        <w:rPr>
          <w:rFonts w:hint="cs"/>
          <w:szCs w:val="24"/>
          <w:rtl/>
          <w:lang w:eastAsia="he-IL"/>
        </w:rPr>
        <w:t>(צ</w:t>
      </w:r>
      <w:r w:rsidRPr="00A0273D">
        <w:rPr>
          <w:szCs w:val="24"/>
          <w:rtl/>
          <w:lang w:eastAsia="he-IL"/>
        </w:rPr>
        <w:t>ד</w:t>
      </w:r>
      <w:r w:rsidRPr="00A0273D">
        <w:rPr>
          <w:rFonts w:hint="cs"/>
          <w:szCs w:val="24"/>
          <w:rtl/>
          <w:lang w:eastAsia="he-IL"/>
        </w:rPr>
        <w:t>, א)</w:t>
      </w:r>
      <w:r w:rsidRPr="00C237F5">
        <w:rPr>
          <w:rFonts w:hint="cs"/>
          <w:rtl/>
          <w:lang w:eastAsia="he-IL"/>
        </w:rPr>
        <w:t xml:space="preserve"> איתא במשנה:</w:t>
      </w:r>
    </w:p>
    <w:p w14:paraId="63D8DD98" w14:textId="77777777" w:rsidR="00F656D5" w:rsidRPr="00C237F5" w:rsidRDefault="00F656D5" w:rsidP="00F656D5">
      <w:pPr>
        <w:pStyle w:val="aa"/>
        <w:rPr>
          <w:rtl/>
          <w:lang w:eastAsia="he-IL"/>
        </w:rPr>
      </w:pPr>
      <w:r w:rsidRPr="00C237F5">
        <w:rPr>
          <w:rtl/>
          <w:lang w:eastAsia="he-IL"/>
        </w:rPr>
        <w:t xml:space="preserve">מתנה שומר חנם להיות פטור משבועה, והשואל להיות פטור מלשלם, נושא שכר והשוכר להיות </w:t>
      </w:r>
      <w:proofErr w:type="spellStart"/>
      <w:r w:rsidRPr="00C237F5">
        <w:rPr>
          <w:rtl/>
          <w:lang w:eastAsia="he-IL"/>
        </w:rPr>
        <w:t>פטורין</w:t>
      </w:r>
      <w:proofErr w:type="spellEnd"/>
      <w:r w:rsidRPr="00C237F5">
        <w:rPr>
          <w:rtl/>
          <w:lang w:eastAsia="he-IL"/>
        </w:rPr>
        <w:t xml:space="preserve"> משבועה ומלשלם</w:t>
      </w:r>
      <w:r w:rsidRPr="00C237F5">
        <w:rPr>
          <w:rFonts w:hint="cs"/>
          <w:rtl/>
          <w:lang w:eastAsia="he-IL"/>
        </w:rPr>
        <w:t>.</w:t>
      </w:r>
    </w:p>
    <w:p w14:paraId="11BA015D" w14:textId="77777777" w:rsidR="00F656D5" w:rsidRPr="00C237F5" w:rsidRDefault="00F656D5" w:rsidP="00F656D5">
      <w:pPr>
        <w:pStyle w:val="af"/>
        <w:rPr>
          <w:rtl/>
          <w:lang w:eastAsia="he-IL"/>
        </w:rPr>
      </w:pPr>
      <w:r w:rsidRPr="00C237F5">
        <w:rPr>
          <w:rFonts w:hint="cs"/>
          <w:rtl/>
          <w:lang w:eastAsia="he-IL"/>
        </w:rPr>
        <w:t>ובגמרא שם איתא:</w:t>
      </w:r>
    </w:p>
    <w:p w14:paraId="27D30AE7" w14:textId="77777777" w:rsidR="00F656D5" w:rsidRPr="00C237F5" w:rsidRDefault="00F656D5" w:rsidP="00F656D5">
      <w:pPr>
        <w:pStyle w:val="aa"/>
        <w:rPr>
          <w:rtl/>
          <w:lang w:eastAsia="he-IL"/>
        </w:rPr>
      </w:pPr>
      <w:r w:rsidRPr="00C237F5">
        <w:rPr>
          <w:rtl/>
          <w:lang w:eastAsia="he-IL"/>
        </w:rPr>
        <w:t>תנא</w:t>
      </w:r>
      <w:r w:rsidRPr="00C237F5">
        <w:rPr>
          <w:rFonts w:hint="cs"/>
          <w:rtl/>
          <w:lang w:eastAsia="he-IL"/>
        </w:rPr>
        <w:t>,</w:t>
      </w:r>
      <w:r w:rsidRPr="00C237F5">
        <w:rPr>
          <w:rtl/>
          <w:lang w:eastAsia="he-IL"/>
        </w:rPr>
        <w:t xml:space="preserve"> ומתנה שומר שכר להיות כשואל. במאי, בדברים</w:t>
      </w:r>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ופרש"י</w:t>
      </w:r>
      <w:proofErr w:type="spellEnd"/>
      <w:r w:rsidRPr="00A0273D">
        <w:rPr>
          <w:rFonts w:hint="cs"/>
          <w:szCs w:val="24"/>
          <w:rtl/>
          <w:lang w:eastAsia="he-IL"/>
        </w:rPr>
        <w:t xml:space="preserve">: </w:t>
      </w:r>
      <w:proofErr w:type="spellStart"/>
      <w:r w:rsidRPr="00A0273D">
        <w:rPr>
          <w:rFonts w:hint="cs"/>
          <w:szCs w:val="24"/>
          <w:rtl/>
          <w:lang w:eastAsia="he-IL"/>
        </w:rPr>
        <w:t>בתמיה</w:t>
      </w:r>
      <w:proofErr w:type="spellEnd"/>
      <w:r w:rsidRPr="00A0273D">
        <w:rPr>
          <w:rFonts w:hint="cs"/>
          <w:szCs w:val="24"/>
          <w:rtl/>
          <w:lang w:eastAsia="he-IL"/>
        </w:rPr>
        <w:t>)</w:t>
      </w:r>
      <w:r w:rsidRPr="00C237F5">
        <w:rPr>
          <w:rFonts w:hint="cs"/>
          <w:rtl/>
          <w:lang w:eastAsia="he-IL"/>
        </w:rPr>
        <w:t>.</w:t>
      </w:r>
      <w:r w:rsidRPr="00C237F5">
        <w:rPr>
          <w:rtl/>
          <w:lang w:eastAsia="he-IL"/>
        </w:rPr>
        <w:t xml:space="preserve"> אמר שמואל</w:t>
      </w:r>
      <w:r w:rsidRPr="00C237F5">
        <w:rPr>
          <w:rFonts w:hint="cs"/>
          <w:rtl/>
          <w:lang w:eastAsia="he-IL"/>
        </w:rPr>
        <w:t>,</w:t>
      </w:r>
      <w:r w:rsidRPr="00C237F5">
        <w:rPr>
          <w:rtl/>
          <w:lang w:eastAsia="he-IL"/>
        </w:rPr>
        <w:t xml:space="preserve"> בשקנו מידו.</w:t>
      </w:r>
      <w:r w:rsidRPr="00C237F5">
        <w:rPr>
          <w:rFonts w:hint="cs"/>
          <w:rtl/>
          <w:lang w:eastAsia="he-IL"/>
        </w:rPr>
        <w:t>..</w:t>
      </w:r>
    </w:p>
    <w:p w14:paraId="665609A5" w14:textId="77777777" w:rsidR="00F656D5" w:rsidRPr="00C237F5" w:rsidRDefault="00F656D5" w:rsidP="00F656D5">
      <w:pPr>
        <w:pStyle w:val="af"/>
        <w:rPr>
          <w:rtl/>
          <w:lang w:eastAsia="he-IL"/>
        </w:rPr>
      </w:pPr>
      <w:r w:rsidRPr="00C237F5">
        <w:rPr>
          <w:rFonts w:hint="cs"/>
          <w:rtl/>
          <w:lang w:eastAsia="he-IL"/>
        </w:rPr>
        <w:t xml:space="preserve">וכך נפסק </w:t>
      </w:r>
      <w:proofErr w:type="spellStart"/>
      <w:r w:rsidRPr="00C237F5">
        <w:rPr>
          <w:rFonts w:hint="cs"/>
          <w:rtl/>
          <w:lang w:eastAsia="he-IL"/>
        </w:rPr>
        <w:t>בשו"ע</w:t>
      </w:r>
      <w:proofErr w:type="spellEnd"/>
      <w:r w:rsidRPr="00C237F5">
        <w:rPr>
          <w:rFonts w:hint="cs"/>
          <w:rtl/>
          <w:lang w:eastAsia="he-IL"/>
        </w:rPr>
        <w:t xml:space="preserve"> </w:t>
      </w:r>
      <w:proofErr w:type="spellStart"/>
      <w:r w:rsidRPr="00C237F5">
        <w:rPr>
          <w:rFonts w:hint="cs"/>
          <w:rtl/>
          <w:lang w:eastAsia="he-IL"/>
        </w:rPr>
        <w:t>חו"מ</w:t>
      </w:r>
      <w:proofErr w:type="spellEnd"/>
      <w:r w:rsidRPr="00C237F5">
        <w:rPr>
          <w:rFonts w:hint="cs"/>
          <w:rtl/>
          <w:lang w:eastAsia="he-IL"/>
        </w:rPr>
        <w:t xml:space="preserve"> </w:t>
      </w:r>
      <w:r w:rsidRPr="00A0273D">
        <w:rPr>
          <w:rFonts w:hint="cs"/>
          <w:szCs w:val="24"/>
          <w:rtl/>
          <w:lang w:eastAsia="he-IL"/>
        </w:rPr>
        <w:t>(סי' קנז</w:t>
      </w:r>
      <w:r w:rsidRPr="00A0273D">
        <w:rPr>
          <w:szCs w:val="24"/>
          <w:rtl/>
          <w:lang w:eastAsia="he-IL"/>
        </w:rPr>
        <w:t xml:space="preserve"> סעיף ב</w:t>
      </w:r>
      <w:r w:rsidRPr="00A0273D">
        <w:rPr>
          <w:rFonts w:hint="cs"/>
          <w:szCs w:val="24"/>
          <w:rtl/>
          <w:lang w:eastAsia="he-IL"/>
        </w:rPr>
        <w:t>)</w:t>
      </w:r>
      <w:r w:rsidRPr="00C237F5">
        <w:rPr>
          <w:rFonts w:hint="cs"/>
          <w:rtl/>
          <w:lang w:eastAsia="he-IL"/>
        </w:rPr>
        <w:t>, ב</w:t>
      </w:r>
      <w:r>
        <w:rPr>
          <w:rFonts w:hint="cs"/>
          <w:rtl/>
          <w:lang w:eastAsia="he-IL"/>
        </w:rPr>
        <w:t>זה הלשון</w:t>
      </w:r>
      <w:r w:rsidRPr="00C237F5">
        <w:rPr>
          <w:rFonts w:hint="cs"/>
          <w:rtl/>
          <w:lang w:eastAsia="he-IL"/>
        </w:rPr>
        <w:t>:</w:t>
      </w:r>
    </w:p>
    <w:p w14:paraId="0DBCF4F5" w14:textId="77777777" w:rsidR="00F656D5" w:rsidRPr="00C237F5" w:rsidRDefault="00F656D5" w:rsidP="00F656D5">
      <w:pPr>
        <w:pStyle w:val="aa"/>
        <w:rPr>
          <w:rtl/>
          <w:lang w:eastAsia="he-IL"/>
        </w:rPr>
      </w:pPr>
      <w:r w:rsidRPr="00C237F5">
        <w:rPr>
          <w:rtl/>
          <w:lang w:eastAsia="he-IL"/>
        </w:rPr>
        <w:t xml:space="preserve">מקום שאין בו דין חלוקה שרצו </w:t>
      </w:r>
      <w:proofErr w:type="spellStart"/>
      <w:r w:rsidRPr="00C237F5">
        <w:rPr>
          <w:rtl/>
          <w:lang w:eastAsia="he-IL"/>
        </w:rPr>
        <w:t>שותפין</w:t>
      </w:r>
      <w:proofErr w:type="spellEnd"/>
      <w:r w:rsidRPr="00C237F5">
        <w:rPr>
          <w:rtl/>
          <w:lang w:eastAsia="he-IL"/>
        </w:rPr>
        <w:t xml:space="preserve"> לחלקו, אף על גב שקנו מידם, כל אחד מהם יכול לחזור בו, שזה קנין דברים הוא.</w:t>
      </w:r>
      <w:r w:rsidRPr="00C237F5">
        <w:rPr>
          <w:rFonts w:hint="cs"/>
          <w:rtl/>
          <w:lang w:eastAsia="he-IL"/>
        </w:rPr>
        <w:t>..</w:t>
      </w:r>
    </w:p>
    <w:p w14:paraId="250E11B4" w14:textId="77777777" w:rsidR="00F656D5" w:rsidRPr="00C237F5" w:rsidRDefault="00F656D5" w:rsidP="00F656D5">
      <w:pPr>
        <w:pStyle w:val="af"/>
        <w:rPr>
          <w:rtl/>
          <w:lang w:eastAsia="he-IL"/>
        </w:rPr>
      </w:pPr>
      <w:r w:rsidRPr="00C237F5">
        <w:rPr>
          <w:rFonts w:hint="cs"/>
          <w:rtl/>
          <w:lang w:eastAsia="he-IL"/>
        </w:rPr>
        <w:t xml:space="preserve">ובאר שם </w:t>
      </w:r>
      <w:proofErr w:type="spellStart"/>
      <w:r w:rsidRPr="00C237F5">
        <w:rPr>
          <w:rFonts w:hint="cs"/>
          <w:rtl/>
          <w:lang w:eastAsia="he-IL"/>
        </w:rPr>
        <w:t>ה</w:t>
      </w:r>
      <w:r w:rsidRPr="00C237F5">
        <w:rPr>
          <w:rtl/>
          <w:lang w:eastAsia="he-IL"/>
        </w:rPr>
        <w:t>סמ"ע</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w:t>
      </w:r>
      <w:r w:rsidRPr="00A0273D">
        <w:rPr>
          <w:szCs w:val="24"/>
          <w:rtl/>
          <w:lang w:eastAsia="he-IL"/>
        </w:rPr>
        <w:t>ק</w:t>
      </w:r>
      <w:r w:rsidRPr="00A0273D">
        <w:rPr>
          <w:rFonts w:hint="cs"/>
          <w:szCs w:val="24"/>
          <w:rtl/>
          <w:lang w:eastAsia="he-IL"/>
        </w:rPr>
        <w:t>"</w:t>
      </w:r>
      <w:r w:rsidRPr="00A0273D">
        <w:rPr>
          <w:szCs w:val="24"/>
          <w:rtl/>
          <w:lang w:eastAsia="he-IL"/>
        </w:rPr>
        <w:t>ה</w:t>
      </w:r>
      <w:proofErr w:type="spellEnd"/>
      <w:r w:rsidRPr="00A0273D">
        <w:rPr>
          <w:rFonts w:hint="cs"/>
          <w:szCs w:val="24"/>
          <w:rtl/>
          <w:lang w:eastAsia="he-IL"/>
        </w:rPr>
        <w:t>)</w:t>
      </w:r>
      <w:r w:rsidRPr="00C237F5">
        <w:rPr>
          <w:rFonts w:hint="cs"/>
          <w:rtl/>
          <w:lang w:eastAsia="he-IL"/>
        </w:rPr>
        <w:t>:</w:t>
      </w:r>
    </w:p>
    <w:p w14:paraId="27C9F0CC" w14:textId="77777777" w:rsidR="00F656D5" w:rsidRPr="00C237F5" w:rsidRDefault="00F656D5" w:rsidP="00F656D5">
      <w:pPr>
        <w:pStyle w:val="aa"/>
        <w:rPr>
          <w:rtl/>
          <w:lang w:eastAsia="he-IL"/>
        </w:rPr>
      </w:pPr>
      <w:r w:rsidRPr="00C237F5">
        <w:rPr>
          <w:rtl/>
          <w:lang w:eastAsia="he-IL"/>
        </w:rPr>
        <w:t>שזה קנין דברים הוא</w:t>
      </w:r>
      <w:r w:rsidRPr="00C237F5">
        <w:rPr>
          <w:rFonts w:hint="cs"/>
          <w:rtl/>
          <w:lang w:eastAsia="he-IL"/>
        </w:rPr>
        <w:t>,</w:t>
      </w:r>
      <w:r w:rsidRPr="00C237F5">
        <w:rPr>
          <w:rtl/>
          <w:lang w:eastAsia="he-IL"/>
        </w:rPr>
        <w:t xml:space="preserve"> פירוש, כל קנין היינו שהקונה נותן סודרו למקנה ומקנהו לו, והמקנה מקנה לו כנגד הסודר החפץ שרוצה לקנותו, </w:t>
      </w:r>
      <w:proofErr w:type="spellStart"/>
      <w:r w:rsidRPr="00C237F5">
        <w:rPr>
          <w:rtl/>
          <w:lang w:eastAsia="he-IL"/>
        </w:rPr>
        <w:t>והכא</w:t>
      </w:r>
      <w:proofErr w:type="spellEnd"/>
      <w:r w:rsidRPr="00C237F5">
        <w:rPr>
          <w:rtl/>
          <w:lang w:eastAsia="he-IL"/>
        </w:rPr>
        <w:t xml:space="preserve"> כשקנו מידו על החלוקה אין כאן שום דבר שיחול עליו הקנין שיקנה לו סודרו, </w:t>
      </w:r>
      <w:proofErr w:type="spellStart"/>
      <w:r w:rsidRPr="00C237F5">
        <w:rPr>
          <w:rtl/>
          <w:lang w:eastAsia="he-IL"/>
        </w:rPr>
        <w:t>דהחלוקה</w:t>
      </w:r>
      <w:proofErr w:type="spellEnd"/>
      <w:r w:rsidRPr="00C237F5">
        <w:rPr>
          <w:rtl/>
          <w:lang w:eastAsia="he-IL"/>
        </w:rPr>
        <w:t xml:space="preserve"> אין בה ממש ואין הקנין חל עליה. ועיין דרישה </w:t>
      </w:r>
      <w:r w:rsidRPr="00A0273D">
        <w:rPr>
          <w:rFonts w:hint="cs"/>
          <w:szCs w:val="24"/>
          <w:rtl/>
          <w:lang w:eastAsia="he-IL"/>
        </w:rPr>
        <w:t>(</w:t>
      </w:r>
      <w:r w:rsidRPr="00A0273D">
        <w:rPr>
          <w:szCs w:val="24"/>
          <w:rtl/>
          <w:lang w:eastAsia="he-IL"/>
        </w:rPr>
        <w:t>פרישה סעיף ב'</w:t>
      </w:r>
      <w:r w:rsidRPr="00A0273D">
        <w:rPr>
          <w:rFonts w:hint="cs"/>
          <w:szCs w:val="24"/>
          <w:rtl/>
          <w:lang w:eastAsia="he-IL"/>
        </w:rPr>
        <w:t>)</w:t>
      </w:r>
      <w:r w:rsidRPr="00C237F5">
        <w:rPr>
          <w:rtl/>
          <w:lang w:eastAsia="he-IL"/>
        </w:rPr>
        <w:t xml:space="preserve"> שם הבאתי לשון רש"י </w:t>
      </w:r>
      <w:r w:rsidRPr="00A0273D">
        <w:rPr>
          <w:rFonts w:hint="cs"/>
          <w:szCs w:val="24"/>
          <w:rtl/>
          <w:lang w:eastAsia="he-IL"/>
        </w:rPr>
        <w:t>(</w:t>
      </w:r>
      <w:r w:rsidRPr="00A0273D">
        <w:rPr>
          <w:szCs w:val="24"/>
          <w:rtl/>
          <w:lang w:eastAsia="he-IL"/>
        </w:rPr>
        <w:t>ב"ב ג' ע"א ד"ה קנין</w:t>
      </w:r>
      <w:r w:rsidRPr="00A0273D">
        <w:rPr>
          <w:rFonts w:hint="cs"/>
          <w:szCs w:val="24"/>
          <w:rtl/>
          <w:lang w:eastAsia="he-IL"/>
        </w:rPr>
        <w:t>)</w:t>
      </w:r>
      <w:r w:rsidRPr="00C237F5">
        <w:rPr>
          <w:rtl/>
          <w:lang w:eastAsia="he-IL"/>
        </w:rPr>
        <w:t xml:space="preserve"> </w:t>
      </w:r>
      <w:proofErr w:type="spellStart"/>
      <w:r w:rsidRPr="00C237F5">
        <w:rPr>
          <w:rtl/>
          <w:lang w:eastAsia="he-IL"/>
        </w:rPr>
        <w:t>ונ"י</w:t>
      </w:r>
      <w:proofErr w:type="spellEnd"/>
      <w:r w:rsidRPr="00C237F5">
        <w:rPr>
          <w:rtl/>
          <w:lang w:eastAsia="he-IL"/>
        </w:rPr>
        <w:t xml:space="preserve"> </w:t>
      </w:r>
      <w:r w:rsidRPr="00A0273D">
        <w:rPr>
          <w:rFonts w:hint="cs"/>
          <w:szCs w:val="24"/>
          <w:rtl/>
          <w:lang w:eastAsia="he-IL"/>
        </w:rPr>
        <w:t>(</w:t>
      </w:r>
      <w:r w:rsidRPr="00A0273D">
        <w:rPr>
          <w:szCs w:val="24"/>
          <w:rtl/>
          <w:lang w:eastAsia="he-IL"/>
        </w:rPr>
        <w:t xml:space="preserve">ב' ע"א מדפי </w:t>
      </w:r>
      <w:proofErr w:type="spellStart"/>
      <w:r w:rsidRPr="00A0273D">
        <w:rPr>
          <w:szCs w:val="24"/>
          <w:rtl/>
          <w:lang w:eastAsia="he-IL"/>
        </w:rPr>
        <w:t>הרי"ף</w:t>
      </w:r>
      <w:proofErr w:type="spellEnd"/>
      <w:r w:rsidRPr="00A0273D">
        <w:rPr>
          <w:rFonts w:hint="cs"/>
          <w:szCs w:val="24"/>
          <w:rtl/>
          <w:lang w:eastAsia="he-IL"/>
        </w:rPr>
        <w:t>)</w:t>
      </w:r>
      <w:r w:rsidRPr="00C237F5">
        <w:rPr>
          <w:rtl/>
          <w:lang w:eastAsia="he-IL"/>
        </w:rPr>
        <w:t xml:space="preserve"> </w:t>
      </w:r>
      <w:proofErr w:type="spellStart"/>
      <w:r w:rsidRPr="00C237F5">
        <w:rPr>
          <w:rtl/>
          <w:lang w:eastAsia="he-IL"/>
        </w:rPr>
        <w:t>בענין</w:t>
      </w:r>
      <w:proofErr w:type="spellEnd"/>
      <w:r w:rsidRPr="00C237F5">
        <w:rPr>
          <w:rtl/>
          <w:lang w:eastAsia="he-IL"/>
        </w:rPr>
        <w:t xml:space="preserve"> זה</w:t>
      </w:r>
      <w:r w:rsidRPr="00C237F5">
        <w:rPr>
          <w:rFonts w:hint="cs"/>
          <w:rtl/>
          <w:lang w:eastAsia="he-IL"/>
        </w:rPr>
        <w:t xml:space="preserve">. </w:t>
      </w:r>
    </w:p>
    <w:p w14:paraId="092783C0" w14:textId="77777777" w:rsidR="00F656D5" w:rsidRPr="00C237F5" w:rsidRDefault="00F656D5" w:rsidP="00F656D5">
      <w:pPr>
        <w:pStyle w:val="-0"/>
        <w:rPr>
          <w:rtl/>
          <w:lang w:eastAsia="he-IL"/>
        </w:rPr>
      </w:pPr>
      <w:r w:rsidRPr="00C237F5">
        <w:rPr>
          <w:rFonts w:hint="cs"/>
          <w:rtl/>
          <w:lang w:eastAsia="he-IL"/>
        </w:rPr>
        <w:t>דבר שלא בא לעולם בכתב ההתחייבות</w:t>
      </w:r>
    </w:p>
    <w:p w14:paraId="4BF614B9" w14:textId="77777777" w:rsidR="00F656D5" w:rsidRPr="00C237F5" w:rsidRDefault="00F656D5" w:rsidP="00F656D5">
      <w:pPr>
        <w:pStyle w:val="ae"/>
        <w:rPr>
          <w:rtl/>
        </w:rPr>
      </w:pPr>
      <w:r w:rsidRPr="00C237F5">
        <w:rPr>
          <w:rFonts w:hint="cs"/>
          <w:rtl/>
        </w:rPr>
        <w:t>חיסרון נוסף ישנו בכתב ההתחייבות אשר מתייחס לדירה ב</w:t>
      </w:r>
      <w:r>
        <w:rPr>
          <w:rFonts w:hint="cs"/>
          <w:rtl/>
        </w:rPr>
        <w:t>[א]</w:t>
      </w:r>
      <w:r w:rsidRPr="00C237F5">
        <w:rPr>
          <w:rFonts w:hint="cs"/>
          <w:rtl/>
        </w:rPr>
        <w:t xml:space="preserve"> טרם קנייתה, והרי כי גם אם נחשב שעשה קניין, מ"מ הוי קנין על דבר שלא בא לעולם שלא מועיל מבחינה הלכתית, </w:t>
      </w:r>
      <w:proofErr w:type="spellStart"/>
      <w:r w:rsidRPr="00C237F5">
        <w:rPr>
          <w:rFonts w:hint="cs"/>
          <w:rtl/>
        </w:rPr>
        <w:t>וכדלהלן</w:t>
      </w:r>
      <w:proofErr w:type="spellEnd"/>
      <w:r w:rsidRPr="00C237F5">
        <w:rPr>
          <w:rFonts w:hint="cs"/>
          <w:rtl/>
        </w:rPr>
        <w:t>.</w:t>
      </w:r>
    </w:p>
    <w:p w14:paraId="3A85CAFC" w14:textId="77777777" w:rsidR="00F656D5" w:rsidRPr="00C237F5" w:rsidRDefault="00F656D5" w:rsidP="00F656D5">
      <w:pPr>
        <w:pStyle w:val="af"/>
        <w:rPr>
          <w:rtl/>
          <w:lang w:eastAsia="he-IL"/>
        </w:rPr>
      </w:pPr>
      <w:r w:rsidRPr="00C237F5">
        <w:rPr>
          <w:rFonts w:hint="cs"/>
          <w:rtl/>
          <w:lang w:eastAsia="he-IL"/>
        </w:rPr>
        <w:t xml:space="preserve">מקור הדין </w:t>
      </w:r>
      <w:proofErr w:type="spellStart"/>
      <w:r w:rsidRPr="00C237F5">
        <w:rPr>
          <w:rFonts w:hint="cs"/>
          <w:rtl/>
          <w:lang w:eastAsia="he-IL"/>
        </w:rPr>
        <w:t>ב</w:t>
      </w:r>
      <w:r w:rsidRPr="00C237F5">
        <w:rPr>
          <w:rtl/>
          <w:lang w:eastAsia="he-IL"/>
        </w:rPr>
        <w:t>שו</w:t>
      </w:r>
      <w:r w:rsidRPr="00C237F5">
        <w:rPr>
          <w:rFonts w:hint="cs"/>
          <w:rtl/>
          <w:lang w:eastAsia="he-IL"/>
        </w:rPr>
        <w:t>"ע</w:t>
      </w:r>
      <w:proofErr w:type="spellEnd"/>
      <w:r w:rsidRPr="00C237F5">
        <w:rPr>
          <w:rFonts w:hint="cs"/>
          <w:rtl/>
          <w:lang w:eastAsia="he-IL"/>
        </w:rPr>
        <w:t xml:space="preserve"> </w:t>
      </w:r>
      <w:proofErr w:type="spellStart"/>
      <w:r w:rsidRPr="00C237F5">
        <w:rPr>
          <w:rFonts w:hint="cs"/>
          <w:rtl/>
          <w:lang w:eastAsia="he-IL"/>
        </w:rPr>
        <w:t>חו"מ</w:t>
      </w:r>
      <w:proofErr w:type="spellEnd"/>
      <w:r w:rsidRPr="00C237F5">
        <w:rPr>
          <w:rtl/>
          <w:lang w:eastAsia="he-IL"/>
        </w:rPr>
        <w:t xml:space="preserve"> </w:t>
      </w:r>
      <w:r w:rsidRPr="00A0273D">
        <w:rPr>
          <w:rFonts w:hint="cs"/>
          <w:szCs w:val="24"/>
          <w:rtl/>
          <w:lang w:eastAsia="he-IL"/>
        </w:rPr>
        <w:t>(</w:t>
      </w:r>
      <w:r w:rsidRPr="00A0273D">
        <w:rPr>
          <w:szCs w:val="24"/>
          <w:rtl/>
          <w:lang w:eastAsia="he-IL"/>
        </w:rPr>
        <w:t>סי</w:t>
      </w:r>
      <w:r w:rsidRPr="00A0273D">
        <w:rPr>
          <w:rFonts w:hint="cs"/>
          <w:szCs w:val="24"/>
          <w:rtl/>
          <w:lang w:eastAsia="he-IL"/>
        </w:rPr>
        <w:t>'</w:t>
      </w:r>
      <w:r w:rsidRPr="00A0273D">
        <w:rPr>
          <w:szCs w:val="24"/>
          <w:rtl/>
          <w:lang w:eastAsia="he-IL"/>
        </w:rPr>
        <w:t xml:space="preserve"> רט סעיף ד</w:t>
      </w:r>
      <w:r w:rsidRPr="00A0273D">
        <w:rPr>
          <w:rFonts w:hint="cs"/>
          <w:szCs w:val="24"/>
          <w:rtl/>
          <w:lang w:eastAsia="he-IL"/>
        </w:rPr>
        <w:t>)</w:t>
      </w:r>
      <w:r w:rsidRPr="00C237F5">
        <w:rPr>
          <w:rFonts w:hint="cs"/>
          <w:rtl/>
          <w:lang w:eastAsia="he-IL"/>
        </w:rPr>
        <w:t xml:space="preserve"> שכתב וז"ל:</w:t>
      </w:r>
    </w:p>
    <w:p w14:paraId="39C8EDDA" w14:textId="77777777" w:rsidR="00F656D5" w:rsidRPr="00C237F5" w:rsidRDefault="00F656D5" w:rsidP="00F656D5">
      <w:pPr>
        <w:pStyle w:val="aa"/>
        <w:rPr>
          <w:rtl/>
          <w:lang w:eastAsia="he-IL"/>
        </w:rPr>
      </w:pPr>
      <w:r w:rsidRPr="00C237F5">
        <w:rPr>
          <w:rtl/>
          <w:lang w:eastAsia="he-IL"/>
        </w:rPr>
        <w:t>אין אדם מקנה דבר שלא בא לעולם, בין במכר, בין במתנת בריא, בין במתנת שכיב מרע. כיצד, מה שתוציא שדה זו מכור לך, מה שיוציא אילן זה נתון לך, תנו מה שתלד בהמה זו לפלוני, או שאמר</w:t>
      </w:r>
      <w:r w:rsidRPr="00C237F5">
        <w:rPr>
          <w:rFonts w:hint="cs"/>
          <w:rtl/>
          <w:lang w:eastAsia="he-IL"/>
        </w:rPr>
        <w:t>,</w:t>
      </w:r>
      <w:r w:rsidRPr="00C237F5">
        <w:rPr>
          <w:rtl/>
          <w:lang w:eastAsia="he-IL"/>
        </w:rPr>
        <w:t xml:space="preserve"> מה שתלד פרתי או שפחתי מכור לך או נתון לך, לא אמר כלום</w:t>
      </w:r>
      <w:r w:rsidRPr="00C237F5">
        <w:rPr>
          <w:rFonts w:hint="cs"/>
          <w:rtl/>
          <w:lang w:eastAsia="he-IL"/>
        </w:rPr>
        <w:t>.</w:t>
      </w:r>
      <w:r w:rsidRPr="00C237F5">
        <w:rPr>
          <w:rtl/>
          <w:lang w:eastAsia="he-IL"/>
        </w:rPr>
        <w:t xml:space="preserve"> אפילו </w:t>
      </w:r>
      <w:proofErr w:type="spellStart"/>
      <w:r w:rsidRPr="00C237F5">
        <w:rPr>
          <w:rtl/>
          <w:lang w:eastAsia="he-IL"/>
        </w:rPr>
        <w:t>היתה</w:t>
      </w:r>
      <w:proofErr w:type="spellEnd"/>
      <w:r w:rsidRPr="00C237F5">
        <w:rPr>
          <w:rtl/>
          <w:lang w:eastAsia="he-IL"/>
        </w:rPr>
        <w:t xml:space="preserve"> הפרה או השפחה מעוברת, לא קנה כלום. </w:t>
      </w:r>
      <w:r w:rsidRPr="00A0273D">
        <w:rPr>
          <w:szCs w:val="24"/>
          <w:rtl/>
          <w:lang w:eastAsia="he-IL"/>
        </w:rPr>
        <w:t>(מיהו גבי אילן, אם חנטו הפירות מקרי בא לעולם)</w:t>
      </w:r>
      <w:r w:rsidRPr="00C237F5">
        <w:rPr>
          <w:rtl/>
          <w:lang w:eastAsia="he-IL"/>
        </w:rPr>
        <w:t xml:space="preserve"> </w:t>
      </w:r>
      <w:r w:rsidRPr="00A0273D">
        <w:rPr>
          <w:szCs w:val="24"/>
          <w:rtl/>
          <w:lang w:eastAsia="he-IL"/>
        </w:rPr>
        <w:t>(רש"י פרק איזהו נשך)</w:t>
      </w:r>
      <w:r w:rsidRPr="00C237F5">
        <w:rPr>
          <w:rtl/>
          <w:lang w:eastAsia="he-IL"/>
        </w:rPr>
        <w:t xml:space="preserve">, ויכול לחזור בו אפילו אחר שתלד הפרה או השפחה ואחר שגדלו פירות האילן ובאו לעולם. ואם קדם הלוקח ותפס הפירות, אין </w:t>
      </w:r>
      <w:proofErr w:type="spellStart"/>
      <w:r w:rsidRPr="00C237F5">
        <w:rPr>
          <w:rtl/>
          <w:lang w:eastAsia="he-IL"/>
        </w:rPr>
        <w:t>מוציאין</w:t>
      </w:r>
      <w:proofErr w:type="spellEnd"/>
      <w:r w:rsidRPr="00C237F5">
        <w:rPr>
          <w:rtl/>
          <w:lang w:eastAsia="he-IL"/>
        </w:rPr>
        <w:t xml:space="preserve"> מידו. </w:t>
      </w:r>
      <w:r w:rsidRPr="00A0273D">
        <w:rPr>
          <w:szCs w:val="24"/>
          <w:rtl/>
          <w:lang w:eastAsia="he-IL"/>
        </w:rPr>
        <w:t xml:space="preserve">(והוא הדין בשאר דברים שלא באו לעולם. ואפילו לא תפס, אלא כתב ליה שטר ומסר ליה השטר, כמאן </w:t>
      </w:r>
      <w:proofErr w:type="spellStart"/>
      <w:r w:rsidRPr="00A0273D">
        <w:rPr>
          <w:szCs w:val="24"/>
          <w:rtl/>
          <w:lang w:eastAsia="he-IL"/>
        </w:rPr>
        <w:t>דתפיס</w:t>
      </w:r>
      <w:proofErr w:type="spellEnd"/>
      <w:r w:rsidRPr="00A0273D">
        <w:rPr>
          <w:szCs w:val="24"/>
          <w:rtl/>
          <w:lang w:eastAsia="he-IL"/>
        </w:rPr>
        <w:t xml:space="preserve"> דמיא)</w:t>
      </w:r>
      <w:r w:rsidRPr="00C237F5">
        <w:rPr>
          <w:rtl/>
          <w:lang w:eastAsia="he-IL"/>
        </w:rPr>
        <w:t xml:space="preserve"> </w:t>
      </w:r>
      <w:r w:rsidRPr="00A0273D">
        <w:rPr>
          <w:szCs w:val="24"/>
          <w:rtl/>
          <w:lang w:eastAsia="he-IL"/>
        </w:rPr>
        <w:t xml:space="preserve">(ת"ה סי' </w:t>
      </w:r>
      <w:proofErr w:type="spellStart"/>
      <w:r w:rsidRPr="00A0273D">
        <w:rPr>
          <w:szCs w:val="24"/>
          <w:rtl/>
          <w:lang w:eastAsia="he-IL"/>
        </w:rPr>
        <w:t>ש"ך</w:t>
      </w:r>
      <w:proofErr w:type="spellEnd"/>
      <w:r w:rsidRPr="00A0273D">
        <w:rPr>
          <w:szCs w:val="24"/>
          <w:rtl/>
          <w:lang w:eastAsia="he-IL"/>
        </w:rPr>
        <w:t xml:space="preserve"> (בשם)</w:t>
      </w:r>
      <w:r w:rsidRPr="00F628C6">
        <w:rPr>
          <w:szCs w:val="24"/>
          <w:rtl/>
          <w:lang w:eastAsia="he-IL"/>
        </w:rPr>
        <w:t xml:space="preserve"> </w:t>
      </w:r>
      <w:proofErr w:type="spellStart"/>
      <w:r w:rsidRPr="00F628C6">
        <w:rPr>
          <w:szCs w:val="24"/>
          <w:rtl/>
          <w:lang w:eastAsia="he-IL"/>
        </w:rPr>
        <w:t>הגהמ"יי</w:t>
      </w:r>
      <w:proofErr w:type="spellEnd"/>
      <w:r w:rsidRPr="00F628C6">
        <w:rPr>
          <w:szCs w:val="24"/>
          <w:rtl/>
          <w:lang w:eastAsia="he-IL"/>
        </w:rPr>
        <w:t xml:space="preserve"> </w:t>
      </w:r>
      <w:proofErr w:type="spellStart"/>
      <w:r w:rsidRPr="00F628C6">
        <w:rPr>
          <w:szCs w:val="24"/>
          <w:rtl/>
          <w:lang w:eastAsia="he-IL"/>
        </w:rPr>
        <w:t>פכ"ב</w:t>
      </w:r>
      <w:proofErr w:type="spellEnd"/>
      <w:r w:rsidRPr="00F628C6">
        <w:rPr>
          <w:szCs w:val="24"/>
          <w:rtl/>
          <w:lang w:eastAsia="he-IL"/>
        </w:rPr>
        <w:t xml:space="preserve"> </w:t>
      </w:r>
      <w:proofErr w:type="spellStart"/>
      <w:r w:rsidRPr="00F628C6">
        <w:rPr>
          <w:szCs w:val="24"/>
          <w:rtl/>
          <w:lang w:eastAsia="he-IL"/>
        </w:rPr>
        <w:t>דמכירה</w:t>
      </w:r>
      <w:proofErr w:type="spellEnd"/>
      <w:r w:rsidRPr="00F628C6">
        <w:rPr>
          <w:szCs w:val="24"/>
          <w:rtl/>
          <w:lang w:eastAsia="he-IL"/>
        </w:rPr>
        <w:t>).</w:t>
      </w:r>
      <w:r w:rsidRPr="00C237F5">
        <w:rPr>
          <w:rtl/>
          <w:lang w:eastAsia="he-IL"/>
        </w:rPr>
        <w:t xml:space="preserve"> ואם מכר האילן לפירותיו, או פרה ושפחה לעובריהם, קנה מיד, ואין שום אחד מהם יכול לחזור בו. </w:t>
      </w:r>
    </w:p>
    <w:p w14:paraId="6C59A8E6" w14:textId="77777777" w:rsidR="00F656D5" w:rsidRPr="00C237F5" w:rsidRDefault="00F656D5" w:rsidP="00F656D5">
      <w:pPr>
        <w:pStyle w:val="aa"/>
        <w:rPr>
          <w:rtl/>
          <w:lang w:eastAsia="he-IL"/>
        </w:rPr>
      </w:pPr>
      <w:r w:rsidRPr="00C237F5">
        <w:rPr>
          <w:rtl/>
          <w:lang w:eastAsia="he-IL"/>
        </w:rPr>
        <w:t>הגה</w:t>
      </w:r>
      <w:r w:rsidRPr="00C237F5">
        <w:rPr>
          <w:rFonts w:hint="cs"/>
          <w:rtl/>
          <w:lang w:eastAsia="he-IL"/>
        </w:rPr>
        <w:t>,</w:t>
      </w:r>
      <w:r w:rsidRPr="00C237F5">
        <w:rPr>
          <w:rtl/>
          <w:lang w:eastAsia="he-IL"/>
        </w:rPr>
        <w:t xml:space="preserve"> האומר </w:t>
      </w:r>
      <w:proofErr w:type="spellStart"/>
      <w:r w:rsidRPr="00C237F5">
        <w:rPr>
          <w:rtl/>
          <w:lang w:eastAsia="he-IL"/>
        </w:rPr>
        <w:t>לחבירו</w:t>
      </w:r>
      <w:proofErr w:type="spellEnd"/>
      <w:r w:rsidRPr="00C237F5">
        <w:rPr>
          <w:rtl/>
          <w:lang w:eastAsia="he-IL"/>
        </w:rPr>
        <w:t xml:space="preserve"> שיקנה ממנו דמי היין </w:t>
      </w:r>
      <w:proofErr w:type="spellStart"/>
      <w:r w:rsidRPr="00C237F5">
        <w:rPr>
          <w:rtl/>
          <w:lang w:eastAsia="he-IL"/>
        </w:rPr>
        <w:t>כשימכר</w:t>
      </w:r>
      <w:proofErr w:type="spellEnd"/>
      <w:r w:rsidRPr="00C237F5">
        <w:rPr>
          <w:rtl/>
          <w:lang w:eastAsia="he-IL"/>
        </w:rPr>
        <w:t xml:space="preserve"> היין</w:t>
      </w:r>
      <w:r w:rsidRPr="00C237F5">
        <w:rPr>
          <w:rFonts w:hint="cs"/>
          <w:rtl/>
          <w:lang w:eastAsia="he-IL"/>
        </w:rPr>
        <w:t>,</w:t>
      </w:r>
      <w:r w:rsidRPr="00C237F5">
        <w:rPr>
          <w:rtl/>
          <w:lang w:eastAsia="he-IL"/>
        </w:rPr>
        <w:t xml:space="preserve"> מקרי דבר שלא בא לעולם </w:t>
      </w:r>
      <w:r w:rsidRPr="00A0273D">
        <w:rPr>
          <w:szCs w:val="24"/>
          <w:rtl/>
          <w:lang w:eastAsia="he-IL"/>
        </w:rPr>
        <w:t xml:space="preserve">(מרדכי </w:t>
      </w:r>
      <w:proofErr w:type="spellStart"/>
      <w:r w:rsidRPr="00A0273D">
        <w:rPr>
          <w:szCs w:val="24"/>
          <w:rtl/>
          <w:lang w:eastAsia="he-IL"/>
        </w:rPr>
        <w:t>דגיטין</w:t>
      </w:r>
      <w:proofErr w:type="spellEnd"/>
      <w:r w:rsidRPr="00A0273D">
        <w:rPr>
          <w:szCs w:val="24"/>
          <w:rtl/>
          <w:lang w:eastAsia="he-IL"/>
        </w:rPr>
        <w:t xml:space="preserve"> פרק האומר)</w:t>
      </w:r>
      <w:r w:rsidRPr="00C237F5">
        <w:rPr>
          <w:rtl/>
          <w:lang w:eastAsia="he-IL"/>
        </w:rPr>
        <w:t xml:space="preserve">. ויש אומרים </w:t>
      </w:r>
      <w:proofErr w:type="spellStart"/>
      <w:r w:rsidRPr="00C237F5">
        <w:rPr>
          <w:rtl/>
          <w:lang w:eastAsia="he-IL"/>
        </w:rPr>
        <w:t>דכל</w:t>
      </w:r>
      <w:proofErr w:type="spellEnd"/>
      <w:r w:rsidRPr="00C237F5">
        <w:rPr>
          <w:rtl/>
          <w:lang w:eastAsia="he-IL"/>
        </w:rPr>
        <w:t xml:space="preserve"> זה </w:t>
      </w:r>
      <w:proofErr w:type="spellStart"/>
      <w:r w:rsidRPr="00C237F5">
        <w:rPr>
          <w:rtl/>
          <w:lang w:eastAsia="he-IL"/>
        </w:rPr>
        <w:t>מיירי</w:t>
      </w:r>
      <w:proofErr w:type="spellEnd"/>
      <w:r w:rsidRPr="00C237F5">
        <w:rPr>
          <w:rtl/>
          <w:lang w:eastAsia="he-IL"/>
        </w:rPr>
        <w:t xml:space="preserve"> במקנה לו סתם, אבל אם אומר שיקנה כשיהיה בעולם, קנה, אף על פי שעכשיו אינו בעולם </w:t>
      </w:r>
      <w:r w:rsidRPr="00A0273D">
        <w:rPr>
          <w:szCs w:val="24"/>
          <w:rtl/>
          <w:lang w:eastAsia="he-IL"/>
        </w:rPr>
        <w:t xml:space="preserve">(מרדכי ר"פ </w:t>
      </w:r>
      <w:proofErr w:type="spellStart"/>
      <w:r w:rsidRPr="00A0273D">
        <w:rPr>
          <w:szCs w:val="24"/>
          <w:rtl/>
          <w:lang w:eastAsia="he-IL"/>
        </w:rPr>
        <w:t>י"נ</w:t>
      </w:r>
      <w:proofErr w:type="spellEnd"/>
      <w:r w:rsidRPr="00A0273D">
        <w:rPr>
          <w:szCs w:val="24"/>
          <w:rtl/>
          <w:lang w:eastAsia="he-IL"/>
        </w:rPr>
        <w:t>)</w:t>
      </w:r>
      <w:r w:rsidRPr="00C237F5">
        <w:rPr>
          <w:rFonts w:hint="cs"/>
          <w:rtl/>
          <w:lang w:eastAsia="he-IL"/>
        </w:rPr>
        <w:t>.</w:t>
      </w:r>
      <w:r w:rsidRPr="00C237F5">
        <w:rPr>
          <w:rtl/>
          <w:lang w:eastAsia="he-IL"/>
        </w:rPr>
        <w:t xml:space="preserve"> ויש </w:t>
      </w:r>
      <w:proofErr w:type="spellStart"/>
      <w:r w:rsidRPr="00C237F5">
        <w:rPr>
          <w:rtl/>
          <w:lang w:eastAsia="he-IL"/>
        </w:rPr>
        <w:t>חולקין</w:t>
      </w:r>
      <w:proofErr w:type="spellEnd"/>
      <w:r w:rsidRPr="00C237F5">
        <w:rPr>
          <w:rtl/>
          <w:lang w:eastAsia="he-IL"/>
        </w:rPr>
        <w:t xml:space="preserve"> </w:t>
      </w:r>
      <w:r w:rsidRPr="00A0273D">
        <w:rPr>
          <w:szCs w:val="24"/>
          <w:rtl/>
          <w:lang w:eastAsia="he-IL"/>
        </w:rPr>
        <w:t xml:space="preserve">(מרדכי ריש פרק יש </w:t>
      </w:r>
      <w:proofErr w:type="spellStart"/>
      <w:r w:rsidRPr="00A0273D">
        <w:rPr>
          <w:szCs w:val="24"/>
          <w:rtl/>
          <w:lang w:eastAsia="he-IL"/>
        </w:rPr>
        <w:t>נוחלין</w:t>
      </w:r>
      <w:proofErr w:type="spellEnd"/>
      <w:r w:rsidRPr="00A0273D">
        <w:rPr>
          <w:szCs w:val="24"/>
          <w:rtl/>
          <w:lang w:eastAsia="he-IL"/>
        </w:rPr>
        <w:t xml:space="preserve"> </w:t>
      </w:r>
      <w:proofErr w:type="spellStart"/>
      <w:r w:rsidRPr="00A0273D">
        <w:rPr>
          <w:szCs w:val="24"/>
          <w:rtl/>
          <w:lang w:eastAsia="he-IL"/>
        </w:rPr>
        <w:t>ור"פ</w:t>
      </w:r>
      <w:proofErr w:type="spellEnd"/>
      <w:r w:rsidRPr="00A0273D">
        <w:rPr>
          <w:szCs w:val="24"/>
          <w:rtl/>
          <w:lang w:eastAsia="he-IL"/>
        </w:rPr>
        <w:t xml:space="preserve"> מי שמת)</w:t>
      </w:r>
      <w:r w:rsidRPr="00C237F5">
        <w:rPr>
          <w:rtl/>
          <w:lang w:eastAsia="he-IL"/>
        </w:rPr>
        <w:t>.</w:t>
      </w:r>
      <w:r w:rsidRPr="00C237F5">
        <w:rPr>
          <w:rFonts w:hint="cs"/>
          <w:rtl/>
          <w:lang w:eastAsia="he-IL"/>
        </w:rPr>
        <w:t>..</w:t>
      </w:r>
    </w:p>
    <w:p w14:paraId="46B15E30" w14:textId="77777777" w:rsidR="00F656D5" w:rsidRPr="00C237F5" w:rsidRDefault="00F656D5" w:rsidP="00F656D5">
      <w:pPr>
        <w:pStyle w:val="af"/>
        <w:rPr>
          <w:rtl/>
          <w:lang w:eastAsia="he-IL"/>
        </w:rPr>
      </w:pPr>
      <w:r w:rsidRPr="00C237F5">
        <w:rPr>
          <w:rFonts w:hint="cs"/>
          <w:rtl/>
          <w:lang w:eastAsia="he-IL"/>
        </w:rPr>
        <w:t xml:space="preserve">וכתב </w:t>
      </w:r>
      <w:proofErr w:type="spellStart"/>
      <w:r w:rsidRPr="00C237F5">
        <w:rPr>
          <w:rFonts w:hint="cs"/>
          <w:rtl/>
          <w:lang w:eastAsia="he-IL"/>
        </w:rPr>
        <w:t>הסמ"ע</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סק"י</w:t>
      </w:r>
      <w:proofErr w:type="spellEnd"/>
      <w:r w:rsidRPr="00A0273D">
        <w:rPr>
          <w:rFonts w:hint="cs"/>
          <w:szCs w:val="24"/>
          <w:rtl/>
          <w:lang w:eastAsia="he-IL"/>
        </w:rPr>
        <w:t>)</w:t>
      </w:r>
      <w:r w:rsidRPr="00C237F5">
        <w:rPr>
          <w:rFonts w:hint="cs"/>
          <w:rtl/>
          <w:lang w:eastAsia="he-IL"/>
        </w:rPr>
        <w:t>:</w:t>
      </w:r>
    </w:p>
    <w:p w14:paraId="1D77412A" w14:textId="77777777" w:rsidR="00F656D5" w:rsidRPr="00C237F5" w:rsidRDefault="00F656D5" w:rsidP="00F656D5">
      <w:pPr>
        <w:pStyle w:val="aa"/>
        <w:rPr>
          <w:rtl/>
          <w:lang w:eastAsia="he-IL"/>
        </w:rPr>
      </w:pPr>
      <w:r w:rsidRPr="00C237F5">
        <w:rPr>
          <w:rtl/>
          <w:lang w:eastAsia="he-IL"/>
        </w:rPr>
        <w:t xml:space="preserve">אפילו אחר שתלד </w:t>
      </w:r>
      <w:proofErr w:type="spellStart"/>
      <w:r w:rsidRPr="00C237F5">
        <w:rPr>
          <w:rtl/>
          <w:lang w:eastAsia="he-IL"/>
        </w:rPr>
        <w:t>כו</w:t>
      </w:r>
      <w:proofErr w:type="spellEnd"/>
      <w:r w:rsidRPr="00C237F5">
        <w:rPr>
          <w:rtl/>
          <w:lang w:eastAsia="he-IL"/>
        </w:rPr>
        <w:t xml:space="preserve">'. </w:t>
      </w:r>
      <w:proofErr w:type="spellStart"/>
      <w:r w:rsidRPr="00C237F5">
        <w:rPr>
          <w:rtl/>
          <w:lang w:eastAsia="he-IL"/>
        </w:rPr>
        <w:t>דלמ"ד</w:t>
      </w:r>
      <w:proofErr w:type="spellEnd"/>
      <w:r w:rsidRPr="00C237F5">
        <w:rPr>
          <w:rtl/>
          <w:lang w:eastAsia="he-IL"/>
        </w:rPr>
        <w:t xml:space="preserve"> אדם מקנה </w:t>
      </w:r>
      <w:proofErr w:type="spellStart"/>
      <w:r w:rsidRPr="00C237F5">
        <w:rPr>
          <w:rtl/>
          <w:lang w:eastAsia="he-IL"/>
        </w:rPr>
        <w:t>לחבירו</w:t>
      </w:r>
      <w:proofErr w:type="spellEnd"/>
      <w:r w:rsidRPr="00C237F5">
        <w:rPr>
          <w:rtl/>
          <w:lang w:eastAsia="he-IL"/>
        </w:rPr>
        <w:t xml:space="preserve"> דבר שלא בא לעולם, היינו </w:t>
      </w:r>
      <w:proofErr w:type="spellStart"/>
      <w:r w:rsidRPr="00C237F5">
        <w:rPr>
          <w:rtl/>
          <w:lang w:eastAsia="he-IL"/>
        </w:rPr>
        <w:t>דוקא</w:t>
      </w:r>
      <w:proofErr w:type="spellEnd"/>
      <w:r w:rsidRPr="00C237F5">
        <w:rPr>
          <w:rtl/>
          <w:lang w:eastAsia="he-IL"/>
        </w:rPr>
        <w:t xml:space="preserve"> </w:t>
      </w:r>
      <w:proofErr w:type="spellStart"/>
      <w:r w:rsidRPr="00C237F5">
        <w:rPr>
          <w:rtl/>
          <w:lang w:eastAsia="he-IL"/>
        </w:rPr>
        <w:t>כשלא</w:t>
      </w:r>
      <w:proofErr w:type="spellEnd"/>
      <w:r w:rsidRPr="00C237F5">
        <w:rPr>
          <w:rtl/>
          <w:lang w:eastAsia="he-IL"/>
        </w:rPr>
        <w:t xml:space="preserve"> חזר בו עד שבא לעולם, ומינה נלמד </w:t>
      </w:r>
      <w:proofErr w:type="spellStart"/>
      <w:r w:rsidRPr="00C237F5">
        <w:rPr>
          <w:rtl/>
          <w:lang w:eastAsia="he-IL"/>
        </w:rPr>
        <w:t>דלמ"ד</w:t>
      </w:r>
      <w:proofErr w:type="spellEnd"/>
      <w:r w:rsidRPr="00C237F5">
        <w:rPr>
          <w:rtl/>
          <w:lang w:eastAsia="he-IL"/>
        </w:rPr>
        <w:t xml:space="preserve"> דאין אדם מקנה דבר שלא בא לעולם </w:t>
      </w:r>
      <w:proofErr w:type="spellStart"/>
      <w:r w:rsidRPr="00C237F5">
        <w:rPr>
          <w:rtl/>
          <w:lang w:eastAsia="he-IL"/>
        </w:rPr>
        <w:t>וקי"ל</w:t>
      </w:r>
      <w:proofErr w:type="spellEnd"/>
      <w:r w:rsidRPr="00C237F5">
        <w:rPr>
          <w:rtl/>
          <w:lang w:eastAsia="he-IL"/>
        </w:rPr>
        <w:t xml:space="preserve"> כוותיה, </w:t>
      </w:r>
      <w:proofErr w:type="spellStart"/>
      <w:r w:rsidRPr="00C237F5">
        <w:rPr>
          <w:rtl/>
          <w:lang w:eastAsia="he-IL"/>
        </w:rPr>
        <w:t>ס"ל</w:t>
      </w:r>
      <w:proofErr w:type="spellEnd"/>
      <w:r w:rsidRPr="00C237F5">
        <w:rPr>
          <w:rtl/>
          <w:lang w:eastAsia="he-IL"/>
        </w:rPr>
        <w:t xml:space="preserve"> </w:t>
      </w:r>
      <w:proofErr w:type="spellStart"/>
      <w:r w:rsidRPr="00C237F5">
        <w:rPr>
          <w:rtl/>
          <w:lang w:eastAsia="he-IL"/>
        </w:rPr>
        <w:t>דאפילו</w:t>
      </w:r>
      <w:proofErr w:type="spellEnd"/>
      <w:r w:rsidRPr="00C237F5">
        <w:rPr>
          <w:rtl/>
          <w:lang w:eastAsia="he-IL"/>
        </w:rPr>
        <w:t xml:space="preserve"> אחר שבא לעולם יכול לחזור בו, עיין פרישה [דרישה סעיף ג']</w:t>
      </w:r>
      <w:r w:rsidRPr="00C237F5">
        <w:rPr>
          <w:rFonts w:hint="cs"/>
          <w:rtl/>
          <w:lang w:eastAsia="he-IL"/>
        </w:rPr>
        <w:t>.</w:t>
      </w:r>
    </w:p>
    <w:p w14:paraId="030BA70D" w14:textId="77777777" w:rsidR="00F656D5" w:rsidRPr="00C237F5" w:rsidRDefault="00F656D5" w:rsidP="00F656D5">
      <w:pPr>
        <w:pStyle w:val="af"/>
        <w:rPr>
          <w:rtl/>
          <w:lang w:eastAsia="he-IL"/>
        </w:rPr>
      </w:pPr>
      <w:r w:rsidRPr="00C237F5">
        <w:rPr>
          <w:rFonts w:hint="cs"/>
          <w:rtl/>
          <w:lang w:eastAsia="he-IL"/>
        </w:rPr>
        <w:t xml:space="preserve">וכתב שם </w:t>
      </w:r>
      <w:proofErr w:type="spellStart"/>
      <w:r w:rsidRPr="00C237F5">
        <w:rPr>
          <w:rFonts w:hint="cs"/>
          <w:rtl/>
          <w:lang w:eastAsia="he-IL"/>
        </w:rPr>
        <w:t>הש"ך</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סק"ד</w:t>
      </w:r>
      <w:proofErr w:type="spellEnd"/>
      <w:r w:rsidRPr="00A0273D">
        <w:rPr>
          <w:rFonts w:hint="cs"/>
          <w:szCs w:val="24"/>
          <w:rtl/>
          <w:lang w:eastAsia="he-IL"/>
        </w:rPr>
        <w:t>)</w:t>
      </w:r>
      <w:r w:rsidRPr="00C237F5">
        <w:rPr>
          <w:rFonts w:hint="cs"/>
          <w:rtl/>
          <w:lang w:eastAsia="he-IL"/>
        </w:rPr>
        <w:t xml:space="preserve"> וז"ל:</w:t>
      </w:r>
    </w:p>
    <w:p w14:paraId="71145970" w14:textId="77777777" w:rsidR="00F656D5" w:rsidRPr="00C237F5" w:rsidRDefault="00F656D5" w:rsidP="00F656D5">
      <w:pPr>
        <w:pStyle w:val="aa"/>
        <w:rPr>
          <w:rtl/>
          <w:lang w:eastAsia="he-IL"/>
        </w:rPr>
      </w:pPr>
      <w:r w:rsidRPr="00C237F5">
        <w:rPr>
          <w:rtl/>
          <w:lang w:eastAsia="he-IL"/>
        </w:rPr>
        <w:t>אפי</w:t>
      </w:r>
      <w:r w:rsidRPr="00C237F5">
        <w:rPr>
          <w:rFonts w:hint="cs"/>
          <w:rtl/>
          <w:lang w:eastAsia="he-IL"/>
        </w:rPr>
        <w:t>לו</w:t>
      </w:r>
      <w:r w:rsidRPr="00C237F5">
        <w:rPr>
          <w:rtl/>
          <w:lang w:eastAsia="he-IL"/>
        </w:rPr>
        <w:t xml:space="preserve"> אחר שתלד הפרה</w:t>
      </w:r>
      <w:r w:rsidRPr="00C237F5">
        <w:rPr>
          <w:rFonts w:hint="cs"/>
          <w:rtl/>
          <w:lang w:eastAsia="he-IL"/>
        </w:rPr>
        <w:t>,</w:t>
      </w:r>
      <w:r w:rsidRPr="00C237F5">
        <w:rPr>
          <w:rtl/>
          <w:lang w:eastAsia="he-IL"/>
        </w:rPr>
        <w:t xml:space="preserve"> והיינו </w:t>
      </w:r>
      <w:proofErr w:type="spellStart"/>
      <w:r w:rsidRPr="00C237F5">
        <w:rPr>
          <w:rtl/>
          <w:lang w:eastAsia="he-IL"/>
        </w:rPr>
        <w:t>דלמ"ד</w:t>
      </w:r>
      <w:proofErr w:type="spellEnd"/>
      <w:r w:rsidRPr="00C237F5">
        <w:rPr>
          <w:rtl/>
          <w:lang w:eastAsia="he-IL"/>
        </w:rPr>
        <w:t xml:space="preserve"> אין אדם מקנה </w:t>
      </w:r>
      <w:proofErr w:type="spellStart"/>
      <w:r w:rsidRPr="00C237F5">
        <w:rPr>
          <w:rtl/>
          <w:lang w:eastAsia="he-IL"/>
        </w:rPr>
        <w:t>דשלב"ל</w:t>
      </w:r>
      <w:proofErr w:type="spellEnd"/>
      <w:r w:rsidRPr="00C237F5">
        <w:rPr>
          <w:rtl/>
          <w:lang w:eastAsia="he-IL"/>
        </w:rPr>
        <w:t xml:space="preserve"> ואפילו אחר שבא לעולם יכול לחזור בו כמ"ש </w:t>
      </w:r>
      <w:proofErr w:type="spellStart"/>
      <w:r w:rsidRPr="00C237F5">
        <w:rPr>
          <w:rtl/>
          <w:lang w:eastAsia="he-IL"/>
        </w:rPr>
        <w:t>בסמ"ע</w:t>
      </w:r>
      <w:proofErr w:type="spellEnd"/>
      <w:r w:rsidRPr="00C237F5">
        <w:rPr>
          <w:rtl/>
          <w:lang w:eastAsia="he-IL"/>
        </w:rPr>
        <w:t xml:space="preserve"> </w:t>
      </w:r>
      <w:proofErr w:type="spellStart"/>
      <w:r w:rsidRPr="00C237F5">
        <w:rPr>
          <w:rtl/>
          <w:lang w:eastAsia="he-IL"/>
        </w:rPr>
        <w:t>ס"ק</w:t>
      </w:r>
      <w:proofErr w:type="spellEnd"/>
      <w:r w:rsidRPr="00C237F5">
        <w:rPr>
          <w:rtl/>
          <w:lang w:eastAsia="he-IL"/>
        </w:rPr>
        <w:t xml:space="preserve"> י'</w:t>
      </w:r>
      <w:r>
        <w:rPr>
          <w:rFonts w:hint="cs"/>
          <w:rtl/>
          <w:lang w:eastAsia="he-IL"/>
        </w:rPr>
        <w:t>,</w:t>
      </w:r>
      <w:r w:rsidRPr="00C237F5">
        <w:rPr>
          <w:rtl/>
          <w:lang w:eastAsia="he-IL"/>
        </w:rPr>
        <w:t xml:space="preserve"> והוא פשוט</w:t>
      </w:r>
      <w:r>
        <w:rPr>
          <w:rFonts w:hint="cs"/>
          <w:rtl/>
          <w:lang w:eastAsia="he-IL"/>
        </w:rPr>
        <w:t>,</w:t>
      </w:r>
      <w:r w:rsidRPr="00C237F5">
        <w:rPr>
          <w:rtl/>
          <w:lang w:eastAsia="he-IL"/>
        </w:rPr>
        <w:t xml:space="preserve"> </w:t>
      </w:r>
      <w:proofErr w:type="spellStart"/>
      <w:r w:rsidRPr="00C237F5">
        <w:rPr>
          <w:rtl/>
          <w:lang w:eastAsia="he-IL"/>
        </w:rPr>
        <w:t>דכך</w:t>
      </w:r>
      <w:proofErr w:type="spellEnd"/>
      <w:r w:rsidRPr="00C237F5">
        <w:rPr>
          <w:rtl/>
          <w:lang w:eastAsia="he-IL"/>
        </w:rPr>
        <w:t xml:space="preserve"> מבואר בש"ס </w:t>
      </w:r>
      <w:proofErr w:type="spellStart"/>
      <w:r w:rsidRPr="00C237F5">
        <w:rPr>
          <w:rtl/>
          <w:lang w:eastAsia="he-IL"/>
        </w:rPr>
        <w:t>דהא</w:t>
      </w:r>
      <w:proofErr w:type="spellEnd"/>
      <w:r w:rsidRPr="00C237F5">
        <w:rPr>
          <w:rtl/>
          <w:lang w:eastAsia="he-IL"/>
        </w:rPr>
        <w:t xml:space="preserve"> לא מודה רב אלא בשמיט ואכל ומטעם מחילה</w:t>
      </w:r>
      <w:r w:rsidRPr="00C237F5">
        <w:rPr>
          <w:rFonts w:hint="cs"/>
          <w:rtl/>
          <w:lang w:eastAsia="he-IL"/>
        </w:rPr>
        <w:t>.</w:t>
      </w:r>
    </w:p>
    <w:p w14:paraId="34B814FA" w14:textId="77777777" w:rsidR="00F656D5" w:rsidRPr="00C237F5" w:rsidRDefault="00F656D5" w:rsidP="00F656D5">
      <w:pPr>
        <w:pStyle w:val="-0"/>
        <w:rPr>
          <w:rtl/>
          <w:lang w:eastAsia="he-IL"/>
        </w:rPr>
      </w:pPr>
      <w:r w:rsidRPr="00C237F5">
        <w:rPr>
          <w:rFonts w:hint="cs"/>
          <w:rtl/>
          <w:lang w:eastAsia="he-IL"/>
        </w:rPr>
        <w:t>טעמי הדין שאין אדם מקנה דבר שלא בא לעולם</w:t>
      </w:r>
    </w:p>
    <w:p w14:paraId="15098BF8" w14:textId="77777777" w:rsidR="00F656D5" w:rsidRPr="00C237F5" w:rsidRDefault="00F656D5" w:rsidP="00F656D5">
      <w:pPr>
        <w:pStyle w:val="ae"/>
        <w:rPr>
          <w:rtl/>
        </w:rPr>
      </w:pPr>
      <w:r w:rsidRPr="00C237F5">
        <w:rPr>
          <w:rFonts w:hint="cs"/>
          <w:rtl/>
        </w:rPr>
        <w:t>בטעם דין זה כתב ב</w:t>
      </w:r>
      <w:r w:rsidRPr="00C237F5">
        <w:rPr>
          <w:rtl/>
        </w:rPr>
        <w:t xml:space="preserve">נימוקי יוסף </w:t>
      </w:r>
      <w:r w:rsidRPr="00C237F5">
        <w:rPr>
          <w:rFonts w:hint="cs"/>
          <w:rtl/>
        </w:rPr>
        <w:t>ל</w:t>
      </w:r>
      <w:r w:rsidRPr="00C237F5">
        <w:rPr>
          <w:rtl/>
        </w:rPr>
        <w:t xml:space="preserve">מסכת בבא מציעא </w:t>
      </w:r>
      <w:r w:rsidRPr="00A0273D">
        <w:rPr>
          <w:rFonts w:hint="cs"/>
          <w:szCs w:val="24"/>
          <w:rtl/>
        </w:rPr>
        <w:t>(</w:t>
      </w:r>
      <w:proofErr w:type="spellStart"/>
      <w:r w:rsidRPr="00A0273D">
        <w:rPr>
          <w:szCs w:val="24"/>
          <w:rtl/>
        </w:rPr>
        <w:t>לז</w:t>
      </w:r>
      <w:proofErr w:type="spellEnd"/>
      <w:r w:rsidRPr="00A0273D">
        <w:rPr>
          <w:szCs w:val="24"/>
          <w:rtl/>
        </w:rPr>
        <w:t xml:space="preserve"> ע</w:t>
      </w:r>
      <w:r w:rsidRPr="00A0273D">
        <w:rPr>
          <w:rFonts w:hint="cs"/>
          <w:szCs w:val="24"/>
          <w:rtl/>
        </w:rPr>
        <w:t xml:space="preserve">"ב מדפי </w:t>
      </w:r>
      <w:proofErr w:type="spellStart"/>
      <w:r w:rsidRPr="00A0273D">
        <w:rPr>
          <w:rFonts w:hint="cs"/>
          <w:szCs w:val="24"/>
          <w:rtl/>
        </w:rPr>
        <w:t>הרי"ף</w:t>
      </w:r>
      <w:proofErr w:type="spellEnd"/>
      <w:r w:rsidRPr="00A0273D">
        <w:rPr>
          <w:rFonts w:hint="cs"/>
          <w:szCs w:val="24"/>
          <w:rtl/>
        </w:rPr>
        <w:t>)</w:t>
      </w:r>
      <w:r w:rsidRPr="00C237F5">
        <w:rPr>
          <w:rFonts w:hint="cs"/>
          <w:rtl/>
        </w:rPr>
        <w:t xml:space="preserve"> ב</w:t>
      </w:r>
      <w:r>
        <w:rPr>
          <w:rFonts w:hint="cs"/>
          <w:rtl/>
        </w:rPr>
        <w:t>זה הלשון</w:t>
      </w:r>
      <w:r w:rsidRPr="00C237F5">
        <w:rPr>
          <w:rFonts w:hint="cs"/>
          <w:rtl/>
        </w:rPr>
        <w:t>:</w:t>
      </w:r>
    </w:p>
    <w:p w14:paraId="2A4B7812" w14:textId="77777777" w:rsidR="00F656D5" w:rsidRDefault="00F656D5" w:rsidP="00F656D5">
      <w:pPr>
        <w:pStyle w:val="aa"/>
        <w:rPr>
          <w:rtl/>
          <w:lang w:eastAsia="he-IL"/>
        </w:rPr>
      </w:pPr>
      <w:r w:rsidRPr="00C237F5">
        <w:rPr>
          <w:rtl/>
          <w:lang w:eastAsia="he-IL"/>
        </w:rPr>
        <w:t xml:space="preserve">שהרי דעתו למכור היה וזה נמי לקנות אלא </w:t>
      </w:r>
      <w:proofErr w:type="spellStart"/>
      <w:r w:rsidRPr="00C237F5">
        <w:rPr>
          <w:rtl/>
          <w:lang w:eastAsia="he-IL"/>
        </w:rPr>
        <w:t>שהענין</w:t>
      </w:r>
      <w:proofErr w:type="spellEnd"/>
      <w:r w:rsidRPr="00C237F5">
        <w:rPr>
          <w:rtl/>
          <w:lang w:eastAsia="he-IL"/>
        </w:rPr>
        <w:t xml:space="preserve"> בעצמו מפני שלא באו עדיין הפירות בעולם לא מהני משום דלא סמכא </w:t>
      </w:r>
      <w:proofErr w:type="spellStart"/>
      <w:r w:rsidRPr="00C237F5">
        <w:rPr>
          <w:rtl/>
          <w:lang w:eastAsia="he-IL"/>
        </w:rPr>
        <w:t>דעתיה</w:t>
      </w:r>
      <w:proofErr w:type="spellEnd"/>
      <w:r w:rsidRPr="00C237F5">
        <w:rPr>
          <w:rFonts w:hint="cs"/>
          <w:rtl/>
          <w:lang w:eastAsia="he-IL"/>
        </w:rPr>
        <w:t xml:space="preserve">. </w:t>
      </w:r>
    </w:p>
    <w:p w14:paraId="2C4A0F40" w14:textId="77777777" w:rsidR="00F656D5" w:rsidRPr="00C237F5" w:rsidRDefault="00F656D5" w:rsidP="00F656D5">
      <w:pPr>
        <w:pStyle w:val="af"/>
        <w:rPr>
          <w:rtl/>
          <w:lang w:eastAsia="he-IL"/>
        </w:rPr>
      </w:pPr>
      <w:r w:rsidRPr="00C237F5">
        <w:rPr>
          <w:rFonts w:hint="cs"/>
          <w:rtl/>
          <w:lang w:eastAsia="he-IL"/>
        </w:rPr>
        <w:t xml:space="preserve">דבריו הובאו בדרישה </w:t>
      </w:r>
      <w:proofErr w:type="spellStart"/>
      <w:r w:rsidRPr="00C237F5">
        <w:rPr>
          <w:rFonts w:hint="cs"/>
          <w:rtl/>
          <w:lang w:eastAsia="he-IL"/>
        </w:rPr>
        <w:t>לחו"מ</w:t>
      </w:r>
      <w:proofErr w:type="spellEnd"/>
      <w:r w:rsidRPr="00C237F5">
        <w:rPr>
          <w:rFonts w:hint="cs"/>
          <w:rtl/>
          <w:lang w:eastAsia="he-IL"/>
        </w:rPr>
        <w:t xml:space="preserve"> </w:t>
      </w:r>
      <w:r w:rsidRPr="00A0273D">
        <w:rPr>
          <w:rFonts w:hint="cs"/>
          <w:szCs w:val="24"/>
          <w:rtl/>
          <w:lang w:eastAsia="he-IL"/>
        </w:rPr>
        <w:t>(</w:t>
      </w:r>
      <w:r w:rsidRPr="00A0273D">
        <w:rPr>
          <w:rFonts w:hint="cs"/>
          <w:sz w:val="24"/>
          <w:szCs w:val="24"/>
          <w:rtl/>
          <w:lang w:eastAsia="he-IL"/>
        </w:rPr>
        <w:t xml:space="preserve">סי' רט </w:t>
      </w:r>
      <w:proofErr w:type="spellStart"/>
      <w:r w:rsidRPr="00A0273D">
        <w:rPr>
          <w:rFonts w:hint="cs"/>
          <w:sz w:val="24"/>
          <w:szCs w:val="24"/>
          <w:rtl/>
          <w:lang w:eastAsia="he-IL"/>
        </w:rPr>
        <w:t>סק"ג</w:t>
      </w:r>
      <w:proofErr w:type="spellEnd"/>
      <w:r w:rsidRPr="00A0273D">
        <w:rPr>
          <w:rFonts w:hint="cs"/>
          <w:szCs w:val="24"/>
          <w:rtl/>
          <w:lang w:eastAsia="he-IL"/>
        </w:rPr>
        <w:t>)</w:t>
      </w:r>
      <w:r w:rsidRPr="00C237F5">
        <w:rPr>
          <w:rFonts w:hint="cs"/>
          <w:rtl/>
          <w:lang w:eastAsia="he-IL"/>
        </w:rPr>
        <w:t>.</w:t>
      </w:r>
    </w:p>
    <w:p w14:paraId="3037D362" w14:textId="77777777" w:rsidR="00F656D5" w:rsidRPr="00C237F5" w:rsidRDefault="00F656D5" w:rsidP="00F656D5">
      <w:pPr>
        <w:pStyle w:val="af"/>
        <w:rPr>
          <w:rtl/>
          <w:lang w:eastAsia="he-IL"/>
        </w:rPr>
      </w:pPr>
      <w:r w:rsidRPr="00C237F5">
        <w:rPr>
          <w:rFonts w:hint="cs"/>
          <w:rtl/>
          <w:lang w:eastAsia="he-IL"/>
        </w:rPr>
        <w:t>ידועים דברי ה</w:t>
      </w:r>
      <w:r w:rsidRPr="00C237F5">
        <w:rPr>
          <w:rtl/>
          <w:lang w:eastAsia="he-IL"/>
        </w:rPr>
        <w:t xml:space="preserve">אור החיים </w:t>
      </w:r>
      <w:r w:rsidRPr="00C237F5">
        <w:rPr>
          <w:rFonts w:hint="cs"/>
          <w:rtl/>
          <w:lang w:eastAsia="he-IL"/>
        </w:rPr>
        <w:t xml:space="preserve">לספר בראשית </w:t>
      </w:r>
      <w:r w:rsidRPr="00A0273D">
        <w:rPr>
          <w:rFonts w:hint="cs"/>
          <w:szCs w:val="24"/>
          <w:rtl/>
          <w:lang w:eastAsia="he-IL"/>
        </w:rPr>
        <w:t>(</w:t>
      </w:r>
      <w:r w:rsidRPr="00A0273D">
        <w:rPr>
          <w:szCs w:val="24"/>
          <w:rtl/>
          <w:lang w:eastAsia="he-IL"/>
        </w:rPr>
        <w:t>כה</w:t>
      </w:r>
      <w:r w:rsidRPr="00A0273D">
        <w:rPr>
          <w:rFonts w:hint="cs"/>
          <w:szCs w:val="24"/>
          <w:rtl/>
          <w:lang w:eastAsia="he-IL"/>
        </w:rPr>
        <w:t>,</w:t>
      </w:r>
      <w:r w:rsidRPr="00A0273D">
        <w:rPr>
          <w:szCs w:val="24"/>
          <w:rtl/>
          <w:lang w:eastAsia="he-IL"/>
        </w:rPr>
        <w:t xml:space="preserve"> לג</w:t>
      </w:r>
      <w:r w:rsidRPr="00A0273D">
        <w:rPr>
          <w:rFonts w:hint="cs"/>
          <w:szCs w:val="24"/>
          <w:rtl/>
          <w:lang w:eastAsia="he-IL"/>
        </w:rPr>
        <w:t>)</w:t>
      </w:r>
      <w:r w:rsidRPr="00C237F5">
        <w:rPr>
          <w:rFonts w:hint="cs"/>
          <w:rtl/>
          <w:lang w:eastAsia="he-IL"/>
        </w:rPr>
        <w:t xml:space="preserve"> על מה שהצריך יעקב את עשו </w:t>
      </w:r>
      <w:proofErr w:type="spellStart"/>
      <w:r w:rsidRPr="00C237F5">
        <w:rPr>
          <w:rFonts w:hint="cs"/>
          <w:rtl/>
          <w:lang w:eastAsia="he-IL"/>
        </w:rPr>
        <w:t>להשבע</w:t>
      </w:r>
      <w:proofErr w:type="spellEnd"/>
      <w:r w:rsidRPr="00C237F5">
        <w:rPr>
          <w:rFonts w:hint="cs"/>
          <w:rtl/>
          <w:lang w:eastAsia="he-IL"/>
        </w:rPr>
        <w:t xml:space="preserve"> לו על מכירת הבכורה, ומדבריו נלמד כדעת </w:t>
      </w:r>
      <w:proofErr w:type="spellStart"/>
      <w:r w:rsidRPr="00C237F5">
        <w:rPr>
          <w:rFonts w:hint="cs"/>
          <w:rtl/>
          <w:lang w:eastAsia="he-IL"/>
        </w:rPr>
        <w:t>הנימוקי</w:t>
      </w:r>
      <w:proofErr w:type="spellEnd"/>
      <w:r w:rsidRPr="00C237F5">
        <w:rPr>
          <w:rFonts w:hint="cs"/>
          <w:rtl/>
          <w:lang w:eastAsia="he-IL"/>
        </w:rPr>
        <w:t xml:space="preserve"> יוסף בטעם הדין, וכך כתב שם:</w:t>
      </w:r>
    </w:p>
    <w:p w14:paraId="68B514DD" w14:textId="77777777" w:rsidR="00F656D5" w:rsidRPr="00C237F5" w:rsidRDefault="00F656D5" w:rsidP="00F656D5">
      <w:pPr>
        <w:pStyle w:val="aa"/>
        <w:rPr>
          <w:rtl/>
          <w:lang w:eastAsia="he-IL"/>
        </w:rPr>
      </w:pPr>
      <w:r w:rsidRPr="00C237F5">
        <w:rPr>
          <w:rtl/>
          <w:lang w:eastAsia="he-IL"/>
        </w:rPr>
        <w:t>ויאמר השבעה לי</w:t>
      </w:r>
      <w:r w:rsidRPr="00C237F5">
        <w:rPr>
          <w:rFonts w:hint="cs"/>
          <w:rtl/>
          <w:lang w:eastAsia="he-IL"/>
        </w:rPr>
        <w:t>,</w:t>
      </w:r>
      <w:r w:rsidRPr="00C237F5">
        <w:rPr>
          <w:rtl/>
          <w:lang w:eastAsia="he-IL"/>
        </w:rPr>
        <w:t xml:space="preserve"> טעם שהוצרך לשבועה. להיות כי יש בבכורה פרטים שהם דברים שאין בהם ממש, כמו הכבוד והמעלה, שעליהם הקפיד יעקב לעבודת בית </w:t>
      </w:r>
      <w:proofErr w:type="spellStart"/>
      <w:r w:rsidRPr="00C237F5">
        <w:rPr>
          <w:rtl/>
          <w:lang w:eastAsia="he-IL"/>
        </w:rPr>
        <w:t>אלהינו</w:t>
      </w:r>
      <w:proofErr w:type="spellEnd"/>
      <w:r w:rsidRPr="00C237F5">
        <w:rPr>
          <w:rtl/>
          <w:lang w:eastAsia="he-IL"/>
        </w:rPr>
        <w:t xml:space="preserve"> שהיא בבכורות, וכפי </w:t>
      </w:r>
      <w:proofErr w:type="spellStart"/>
      <w:r w:rsidRPr="00C237F5">
        <w:rPr>
          <w:rtl/>
          <w:lang w:eastAsia="he-IL"/>
        </w:rPr>
        <w:t>תורתינו</w:t>
      </w:r>
      <w:proofErr w:type="spellEnd"/>
      <w:r w:rsidRPr="00C237F5">
        <w:rPr>
          <w:rtl/>
          <w:lang w:eastAsia="he-IL"/>
        </w:rPr>
        <w:t xml:space="preserve"> הקדושה אין אדם מקנה לא במכר ולא במתנה דבר שאין בו ממש כידוע, </w:t>
      </w:r>
      <w:r w:rsidRPr="00A0273D">
        <w:rPr>
          <w:szCs w:val="24"/>
          <w:rtl/>
          <w:lang w:eastAsia="he-IL"/>
        </w:rPr>
        <w:t>(רמב"ם הלכות מכירה פרק כ"ב)</w:t>
      </w:r>
      <w:r w:rsidRPr="00C237F5">
        <w:rPr>
          <w:rtl/>
          <w:lang w:eastAsia="he-IL"/>
        </w:rPr>
        <w:t xml:space="preserve"> לזה נתחכם לזכות בדבר על ידי שבועה וכן הוא הסכמת פוסקי התורה </w:t>
      </w:r>
      <w:r w:rsidRPr="00A0273D">
        <w:rPr>
          <w:szCs w:val="24"/>
          <w:rtl/>
          <w:lang w:eastAsia="he-IL"/>
        </w:rPr>
        <w:t>(יו"ד סי' רל"ט)</w:t>
      </w:r>
      <w:r w:rsidRPr="00C237F5">
        <w:rPr>
          <w:rtl/>
          <w:lang w:eastAsia="he-IL"/>
        </w:rPr>
        <w:t xml:space="preserve"> כי השבועה חלה בין על דבר שיש בו ממש בין על דבר שאין בו ממש, והוא אומרו השבעה לי. </w:t>
      </w:r>
    </w:p>
    <w:p w14:paraId="05EE6052" w14:textId="77777777" w:rsidR="00F656D5" w:rsidRPr="00C237F5" w:rsidRDefault="00F656D5" w:rsidP="00F656D5">
      <w:pPr>
        <w:pStyle w:val="aa"/>
        <w:rPr>
          <w:rtl/>
          <w:lang w:eastAsia="he-IL"/>
        </w:rPr>
      </w:pPr>
      <w:r w:rsidRPr="00C237F5">
        <w:rPr>
          <w:b/>
          <w:bCs/>
          <w:rtl/>
          <w:lang w:eastAsia="he-IL"/>
        </w:rPr>
        <w:t xml:space="preserve">והנה שבועה זו לא תספיק </w:t>
      </w:r>
      <w:proofErr w:type="spellStart"/>
      <w:r w:rsidRPr="00C237F5">
        <w:rPr>
          <w:b/>
          <w:bCs/>
          <w:rtl/>
          <w:lang w:eastAsia="he-IL"/>
        </w:rPr>
        <w:t>לקנין</w:t>
      </w:r>
      <w:proofErr w:type="spellEnd"/>
      <w:r w:rsidRPr="00C237F5">
        <w:rPr>
          <w:b/>
          <w:bCs/>
          <w:rtl/>
          <w:lang w:eastAsia="he-IL"/>
        </w:rPr>
        <w:t xml:space="preserve"> דבר שלא בא לעולם, כי טעם דאין אדם מקנה דבר שלא בא לעולם היא לצד דלא סמכא </w:t>
      </w:r>
      <w:proofErr w:type="spellStart"/>
      <w:r w:rsidRPr="00C237F5">
        <w:rPr>
          <w:b/>
          <w:bCs/>
          <w:rtl/>
          <w:lang w:eastAsia="he-IL"/>
        </w:rPr>
        <w:t>דעתיה</w:t>
      </w:r>
      <w:proofErr w:type="spellEnd"/>
      <w:r w:rsidRPr="00C237F5">
        <w:rPr>
          <w:b/>
          <w:bCs/>
          <w:rtl/>
          <w:lang w:eastAsia="he-IL"/>
        </w:rPr>
        <w:t xml:space="preserve"> </w:t>
      </w:r>
      <w:proofErr w:type="spellStart"/>
      <w:r w:rsidRPr="00C237F5">
        <w:rPr>
          <w:b/>
          <w:bCs/>
          <w:rtl/>
          <w:lang w:eastAsia="he-IL"/>
        </w:rPr>
        <w:t>דלוקח</w:t>
      </w:r>
      <w:proofErr w:type="spellEnd"/>
      <w:r w:rsidRPr="00C237F5">
        <w:rPr>
          <w:b/>
          <w:bCs/>
          <w:rtl/>
          <w:lang w:eastAsia="he-IL"/>
        </w:rPr>
        <w:t xml:space="preserve"> </w:t>
      </w:r>
      <w:proofErr w:type="spellStart"/>
      <w:r w:rsidRPr="00C237F5">
        <w:rPr>
          <w:b/>
          <w:bCs/>
          <w:rtl/>
          <w:lang w:eastAsia="he-IL"/>
        </w:rPr>
        <w:t>וכו</w:t>
      </w:r>
      <w:proofErr w:type="spellEnd"/>
      <w:r w:rsidRPr="00C237F5">
        <w:rPr>
          <w:b/>
          <w:bCs/>
          <w:rtl/>
          <w:lang w:eastAsia="he-IL"/>
        </w:rPr>
        <w:t>',</w:t>
      </w:r>
      <w:r w:rsidRPr="00C237F5">
        <w:rPr>
          <w:rtl/>
          <w:lang w:eastAsia="he-IL"/>
        </w:rPr>
        <w:t xml:space="preserve"> וכן מוכח </w:t>
      </w:r>
      <w:proofErr w:type="spellStart"/>
      <w:r w:rsidRPr="00C237F5">
        <w:rPr>
          <w:rtl/>
          <w:lang w:eastAsia="he-IL"/>
        </w:rPr>
        <w:t>במציעא</w:t>
      </w:r>
      <w:proofErr w:type="spellEnd"/>
      <w:r w:rsidRPr="00C237F5">
        <w:rPr>
          <w:rtl/>
          <w:lang w:eastAsia="he-IL"/>
        </w:rPr>
        <w:t xml:space="preserve"> דף </w:t>
      </w:r>
      <w:proofErr w:type="spellStart"/>
      <w:r w:rsidRPr="00C237F5">
        <w:rPr>
          <w:rtl/>
          <w:lang w:eastAsia="he-IL"/>
        </w:rPr>
        <w:t>י"ו</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טז</w:t>
      </w:r>
      <w:proofErr w:type="spellEnd"/>
      <w:r w:rsidRPr="00A0273D">
        <w:rPr>
          <w:rFonts w:hint="cs"/>
          <w:szCs w:val="24"/>
          <w:rtl/>
          <w:lang w:eastAsia="he-IL"/>
        </w:rPr>
        <w:t>, א)</w:t>
      </w:r>
      <w:r w:rsidRPr="00C237F5">
        <w:rPr>
          <w:rtl/>
          <w:lang w:eastAsia="he-IL"/>
        </w:rPr>
        <w:t>, אבל אם היה דעתו סומכת היה נקנה</w:t>
      </w:r>
      <w:r>
        <w:rPr>
          <w:rFonts w:hint="cs"/>
          <w:rtl/>
          <w:lang w:eastAsia="he-IL"/>
        </w:rPr>
        <w:t>,</w:t>
      </w:r>
      <w:r w:rsidRPr="00C237F5">
        <w:rPr>
          <w:rtl/>
          <w:lang w:eastAsia="he-IL"/>
        </w:rPr>
        <w:t xml:space="preserve"> ושבועה לא תועיל בזה</w:t>
      </w:r>
      <w:r>
        <w:rPr>
          <w:rFonts w:hint="cs"/>
          <w:rtl/>
          <w:lang w:eastAsia="he-IL"/>
        </w:rPr>
        <w:t>,</w:t>
      </w:r>
      <w:r w:rsidRPr="00C237F5">
        <w:rPr>
          <w:rtl/>
          <w:lang w:eastAsia="he-IL"/>
        </w:rPr>
        <w:t xml:space="preserve"> ולכן הוצרך לטעם כיום כמו שפירשתי. שוב בא לידי ספר </w:t>
      </w:r>
      <w:proofErr w:type="spellStart"/>
      <w:r w:rsidRPr="00C237F5">
        <w:rPr>
          <w:rtl/>
          <w:lang w:eastAsia="he-IL"/>
        </w:rPr>
        <w:t>הריב"ש</w:t>
      </w:r>
      <w:proofErr w:type="spellEnd"/>
      <w:r w:rsidRPr="00C237F5">
        <w:rPr>
          <w:rtl/>
          <w:lang w:eastAsia="he-IL"/>
        </w:rPr>
        <w:t xml:space="preserve"> סי' שכ"ח</w:t>
      </w:r>
      <w:r>
        <w:rPr>
          <w:rFonts w:hint="cs"/>
          <w:rtl/>
          <w:lang w:eastAsia="he-IL"/>
        </w:rPr>
        <w:t>,</w:t>
      </w:r>
      <w:r w:rsidRPr="00C237F5">
        <w:rPr>
          <w:rtl/>
          <w:lang w:eastAsia="he-IL"/>
        </w:rPr>
        <w:t xml:space="preserve"> וז"ל</w:t>
      </w:r>
      <w:r>
        <w:rPr>
          <w:rFonts w:hint="cs"/>
          <w:rtl/>
          <w:lang w:eastAsia="he-IL"/>
        </w:rPr>
        <w:t>:</w:t>
      </w:r>
      <w:r w:rsidRPr="00C237F5">
        <w:rPr>
          <w:rtl/>
          <w:lang w:eastAsia="he-IL"/>
        </w:rPr>
        <w:t xml:space="preserve"> כתבת שראית ר"י בן </w:t>
      </w:r>
      <w:proofErr w:type="spellStart"/>
      <w:r w:rsidRPr="00C237F5">
        <w:rPr>
          <w:rtl/>
          <w:lang w:eastAsia="he-IL"/>
        </w:rPr>
        <w:t>הרא"ש</w:t>
      </w:r>
      <w:proofErr w:type="spellEnd"/>
      <w:r w:rsidRPr="00C237F5">
        <w:rPr>
          <w:rtl/>
          <w:lang w:eastAsia="he-IL"/>
        </w:rPr>
        <w:t xml:space="preserve"> שכתב בשם אביו </w:t>
      </w:r>
      <w:proofErr w:type="spellStart"/>
      <w:r w:rsidRPr="00C237F5">
        <w:rPr>
          <w:rtl/>
          <w:lang w:eastAsia="he-IL"/>
        </w:rPr>
        <w:t>דמקנה</w:t>
      </w:r>
      <w:proofErr w:type="spellEnd"/>
      <w:r w:rsidRPr="00C237F5">
        <w:rPr>
          <w:rtl/>
          <w:lang w:eastAsia="he-IL"/>
        </w:rPr>
        <w:t xml:space="preserve"> דבר שלא בא לעולם אם נשבע קנה וכו' וראייתו ממכירת בכורה שמכר עשו ליעקב וכתיב השבעה לי עד כאן. תשובה, לא </w:t>
      </w:r>
      <w:proofErr w:type="spellStart"/>
      <w:r w:rsidRPr="00C237F5">
        <w:rPr>
          <w:rtl/>
          <w:lang w:eastAsia="he-IL"/>
        </w:rPr>
        <w:t>הרא"ש</w:t>
      </w:r>
      <w:proofErr w:type="spellEnd"/>
      <w:r w:rsidRPr="00C237F5">
        <w:rPr>
          <w:rtl/>
          <w:lang w:eastAsia="he-IL"/>
        </w:rPr>
        <w:t xml:space="preserve"> ולא ר"י בנו </w:t>
      </w:r>
      <w:proofErr w:type="spellStart"/>
      <w:r w:rsidRPr="00C237F5">
        <w:rPr>
          <w:rtl/>
          <w:lang w:eastAsia="he-IL"/>
        </w:rPr>
        <w:t>חתימי</w:t>
      </w:r>
      <w:proofErr w:type="spellEnd"/>
      <w:r w:rsidRPr="00C237F5">
        <w:rPr>
          <w:rtl/>
          <w:lang w:eastAsia="he-IL"/>
        </w:rPr>
        <w:t xml:space="preserve"> עלה ואין לתלות בגברי </w:t>
      </w:r>
      <w:proofErr w:type="spellStart"/>
      <w:r w:rsidRPr="00C237F5">
        <w:rPr>
          <w:rtl/>
          <w:lang w:eastAsia="he-IL"/>
        </w:rPr>
        <w:t>רברבי</w:t>
      </w:r>
      <w:proofErr w:type="spellEnd"/>
      <w:r w:rsidRPr="00C237F5">
        <w:rPr>
          <w:rtl/>
          <w:lang w:eastAsia="he-IL"/>
        </w:rPr>
        <w:t xml:space="preserve"> </w:t>
      </w:r>
      <w:proofErr w:type="spellStart"/>
      <w:r w:rsidRPr="00C237F5">
        <w:rPr>
          <w:rtl/>
          <w:lang w:eastAsia="he-IL"/>
        </w:rPr>
        <w:t>סברא</w:t>
      </w:r>
      <w:proofErr w:type="spellEnd"/>
      <w:r w:rsidRPr="00C237F5">
        <w:rPr>
          <w:rtl/>
          <w:lang w:eastAsia="he-IL"/>
        </w:rPr>
        <w:t xml:space="preserve"> כזו שאין לה על מה שתסמוך, גם הראיה שהביאו אין לה עיקר לפי שהיה קודם הדיבור ומאן </w:t>
      </w:r>
      <w:proofErr w:type="spellStart"/>
      <w:r w:rsidRPr="00C237F5">
        <w:rPr>
          <w:rtl/>
          <w:lang w:eastAsia="he-IL"/>
        </w:rPr>
        <w:t>לימא</w:t>
      </w:r>
      <w:proofErr w:type="spellEnd"/>
      <w:r w:rsidRPr="00C237F5">
        <w:rPr>
          <w:rtl/>
          <w:lang w:eastAsia="he-IL"/>
        </w:rPr>
        <w:t xml:space="preserve"> לן שלא היה אדם מקנה דבר שלא בא לעולם אז, והשבועה </w:t>
      </w:r>
      <w:proofErr w:type="spellStart"/>
      <w:r w:rsidRPr="00C237F5">
        <w:rPr>
          <w:rtl/>
          <w:lang w:eastAsia="he-IL"/>
        </w:rPr>
        <w:t>היתה</w:t>
      </w:r>
      <w:proofErr w:type="spellEnd"/>
      <w:r w:rsidRPr="00C237F5">
        <w:rPr>
          <w:rtl/>
          <w:lang w:eastAsia="he-IL"/>
        </w:rPr>
        <w:t xml:space="preserve"> </w:t>
      </w:r>
      <w:proofErr w:type="spellStart"/>
      <w:r w:rsidRPr="00C237F5">
        <w:rPr>
          <w:rtl/>
          <w:lang w:eastAsia="he-IL"/>
        </w:rPr>
        <w:t>לרווחא</w:t>
      </w:r>
      <w:proofErr w:type="spellEnd"/>
      <w:r w:rsidRPr="00C237F5">
        <w:rPr>
          <w:rtl/>
          <w:lang w:eastAsia="he-IL"/>
        </w:rPr>
        <w:t xml:space="preserve"> </w:t>
      </w:r>
      <w:proofErr w:type="spellStart"/>
      <w:r w:rsidRPr="00C237F5">
        <w:rPr>
          <w:rtl/>
          <w:lang w:eastAsia="he-IL"/>
        </w:rPr>
        <w:t>דמלתא</w:t>
      </w:r>
      <w:proofErr w:type="spellEnd"/>
      <w:r w:rsidRPr="00C237F5">
        <w:rPr>
          <w:rtl/>
          <w:lang w:eastAsia="he-IL"/>
        </w:rPr>
        <w:t xml:space="preserve"> שלא יערער לפי שהיה איש זרוע ע"כ. והם דברינו עצמן אלא </w:t>
      </w:r>
      <w:proofErr w:type="spellStart"/>
      <w:r w:rsidRPr="00C237F5">
        <w:rPr>
          <w:rtl/>
          <w:lang w:eastAsia="he-IL"/>
        </w:rPr>
        <w:t>שהריב"ש</w:t>
      </w:r>
      <w:proofErr w:type="spellEnd"/>
      <w:r w:rsidRPr="00C237F5">
        <w:rPr>
          <w:rtl/>
          <w:lang w:eastAsia="he-IL"/>
        </w:rPr>
        <w:t xml:space="preserve"> לא התבונן לתת טעם שהוצרך שבועת עשו כמו שכתבתי</w:t>
      </w:r>
      <w:r w:rsidRPr="00C237F5">
        <w:rPr>
          <w:rFonts w:hint="cs"/>
          <w:rtl/>
          <w:lang w:eastAsia="he-IL"/>
        </w:rPr>
        <w:t>.</w:t>
      </w:r>
    </w:p>
    <w:p w14:paraId="24F1CAD6" w14:textId="77777777" w:rsidR="00F656D5" w:rsidRPr="00C237F5" w:rsidRDefault="00F656D5" w:rsidP="00F656D5">
      <w:pPr>
        <w:pStyle w:val="af"/>
        <w:rPr>
          <w:rtl/>
          <w:lang w:eastAsia="he-IL"/>
        </w:rPr>
      </w:pPr>
      <w:r w:rsidRPr="00C237F5">
        <w:rPr>
          <w:rFonts w:hint="cs"/>
          <w:rtl/>
          <w:lang w:eastAsia="he-IL"/>
        </w:rPr>
        <w:t xml:space="preserve">מנגד ידועה דעת </w:t>
      </w:r>
      <w:proofErr w:type="spellStart"/>
      <w:r w:rsidRPr="00C237F5">
        <w:rPr>
          <w:rFonts w:hint="cs"/>
          <w:rtl/>
          <w:lang w:eastAsia="he-IL"/>
        </w:rPr>
        <w:t>התשב"ץ</w:t>
      </w:r>
      <w:proofErr w:type="spellEnd"/>
      <w:r w:rsidRPr="00C237F5">
        <w:rPr>
          <w:rFonts w:hint="cs"/>
          <w:rtl/>
          <w:lang w:eastAsia="he-IL"/>
        </w:rPr>
        <w:t xml:space="preserve"> בטעם הדין שאין אדם מקנה דבר שלא בא לעולם, שהוא משום שאין לקניי</w:t>
      </w:r>
      <w:r w:rsidRPr="00C237F5">
        <w:rPr>
          <w:rFonts w:hint="eastAsia"/>
          <w:rtl/>
          <w:lang w:eastAsia="he-IL"/>
        </w:rPr>
        <w:t>ן</w:t>
      </w:r>
      <w:r w:rsidRPr="00C237F5">
        <w:rPr>
          <w:rFonts w:hint="cs"/>
          <w:rtl/>
          <w:lang w:eastAsia="he-IL"/>
        </w:rPr>
        <w:t xml:space="preserve"> על מה לחול, וכך כתב </w:t>
      </w:r>
      <w:r w:rsidRPr="00A0273D">
        <w:rPr>
          <w:rFonts w:hint="cs"/>
          <w:szCs w:val="24"/>
          <w:rtl/>
          <w:lang w:eastAsia="he-IL"/>
        </w:rPr>
        <w:t xml:space="preserve">(טור המשולש טור ג סי' </w:t>
      </w:r>
      <w:proofErr w:type="spellStart"/>
      <w:r w:rsidRPr="00A0273D">
        <w:rPr>
          <w:rFonts w:hint="cs"/>
          <w:szCs w:val="24"/>
          <w:rtl/>
          <w:lang w:eastAsia="he-IL"/>
        </w:rPr>
        <w:t>יג</w:t>
      </w:r>
      <w:proofErr w:type="spellEnd"/>
      <w:r w:rsidRPr="00A0273D">
        <w:rPr>
          <w:rFonts w:hint="cs"/>
          <w:szCs w:val="24"/>
          <w:rtl/>
          <w:lang w:eastAsia="he-IL"/>
        </w:rPr>
        <w:t>)</w:t>
      </w:r>
      <w:r w:rsidRPr="00C237F5">
        <w:rPr>
          <w:rFonts w:hint="cs"/>
          <w:rtl/>
          <w:lang w:eastAsia="he-IL"/>
        </w:rPr>
        <w:t>:</w:t>
      </w:r>
    </w:p>
    <w:p w14:paraId="6AFF2B30" w14:textId="77777777" w:rsidR="00F656D5" w:rsidRPr="00C237F5" w:rsidRDefault="00F656D5" w:rsidP="00F656D5">
      <w:pPr>
        <w:pStyle w:val="aa"/>
        <w:rPr>
          <w:rtl/>
          <w:lang w:eastAsia="he-IL"/>
        </w:rPr>
      </w:pPr>
      <w:r w:rsidRPr="00C237F5">
        <w:rPr>
          <w:rtl/>
          <w:lang w:eastAsia="he-IL"/>
        </w:rPr>
        <w:t xml:space="preserve">הן אמת שלכאורה היה נראה שצדקו דברי שמעון </w:t>
      </w:r>
      <w:proofErr w:type="spellStart"/>
      <w:r w:rsidRPr="00C237F5">
        <w:rPr>
          <w:rtl/>
          <w:lang w:eastAsia="he-IL"/>
        </w:rPr>
        <w:t>דאפי</w:t>
      </w:r>
      <w:proofErr w:type="spellEnd"/>
      <w:r w:rsidRPr="00C237F5">
        <w:rPr>
          <w:rtl/>
          <w:lang w:eastAsia="he-IL"/>
        </w:rPr>
        <w:t xml:space="preserve">' קבל עליו אחריות הסחורות </w:t>
      </w:r>
      <w:proofErr w:type="spellStart"/>
      <w:r w:rsidRPr="00C237F5">
        <w:rPr>
          <w:rtl/>
          <w:lang w:eastAsia="he-IL"/>
        </w:rPr>
        <w:t>הנז</w:t>
      </w:r>
      <w:proofErr w:type="spellEnd"/>
      <w:r w:rsidRPr="00C237F5">
        <w:rPr>
          <w:rtl/>
          <w:lang w:eastAsia="he-IL"/>
        </w:rPr>
        <w:t xml:space="preserve">' ומעת קנייתם קמו ליה </w:t>
      </w:r>
      <w:proofErr w:type="spellStart"/>
      <w:r w:rsidRPr="00C237F5">
        <w:rPr>
          <w:rtl/>
          <w:lang w:eastAsia="he-IL"/>
        </w:rPr>
        <w:t>ברשותיה</w:t>
      </w:r>
      <w:proofErr w:type="spellEnd"/>
      <w:r w:rsidRPr="00C237F5">
        <w:rPr>
          <w:rtl/>
          <w:lang w:eastAsia="he-IL"/>
        </w:rPr>
        <w:t xml:space="preserve"> והם </w:t>
      </w:r>
      <w:proofErr w:type="spellStart"/>
      <w:r w:rsidRPr="00C237F5">
        <w:rPr>
          <w:rtl/>
          <w:lang w:eastAsia="he-IL"/>
        </w:rPr>
        <w:t>קנוים</w:t>
      </w:r>
      <w:proofErr w:type="spellEnd"/>
      <w:r w:rsidRPr="00C237F5">
        <w:rPr>
          <w:rtl/>
          <w:lang w:eastAsia="he-IL"/>
        </w:rPr>
        <w:t xml:space="preserve"> לו מאחר </w:t>
      </w:r>
      <w:proofErr w:type="spellStart"/>
      <w:r w:rsidRPr="00C237F5">
        <w:rPr>
          <w:rtl/>
          <w:lang w:eastAsia="he-IL"/>
        </w:rPr>
        <w:t>דבשעת</w:t>
      </w:r>
      <w:proofErr w:type="spellEnd"/>
      <w:r w:rsidRPr="00C237F5">
        <w:rPr>
          <w:rtl/>
          <w:lang w:eastAsia="he-IL"/>
        </w:rPr>
        <w:t xml:space="preserve"> הקנין עדיין לא היו ברשות לוי ולא ברשות יהוד' שלוחו </w:t>
      </w:r>
      <w:r w:rsidRPr="00C237F5">
        <w:rPr>
          <w:b/>
          <w:bCs/>
          <w:rtl/>
          <w:lang w:eastAsia="he-IL"/>
        </w:rPr>
        <w:t xml:space="preserve">אין כאן שום דבר שיחול עליו הקנין מטעם דאין אדם מקנה </w:t>
      </w:r>
      <w:proofErr w:type="spellStart"/>
      <w:r w:rsidRPr="00C237F5">
        <w:rPr>
          <w:b/>
          <w:bCs/>
          <w:rtl/>
          <w:lang w:eastAsia="he-IL"/>
        </w:rPr>
        <w:t>דשלב"ל</w:t>
      </w:r>
      <w:proofErr w:type="spellEnd"/>
      <w:r>
        <w:rPr>
          <w:rFonts w:hint="cs"/>
          <w:b/>
          <w:bCs/>
          <w:rtl/>
          <w:lang w:eastAsia="he-IL"/>
        </w:rPr>
        <w:t>,</w:t>
      </w:r>
      <w:r w:rsidRPr="00C237F5">
        <w:rPr>
          <w:rtl/>
          <w:lang w:eastAsia="he-IL"/>
        </w:rPr>
        <w:t xml:space="preserve"> </w:t>
      </w:r>
      <w:proofErr w:type="spellStart"/>
      <w:r w:rsidRPr="00C237F5">
        <w:rPr>
          <w:rtl/>
          <w:lang w:eastAsia="he-IL"/>
        </w:rPr>
        <w:t>דהכי</w:t>
      </w:r>
      <w:proofErr w:type="spellEnd"/>
      <w:r w:rsidRPr="00C237F5">
        <w:rPr>
          <w:rtl/>
          <w:lang w:eastAsia="he-IL"/>
        </w:rPr>
        <w:t xml:space="preserve"> </w:t>
      </w:r>
      <w:proofErr w:type="spellStart"/>
      <w:r w:rsidRPr="00C237F5">
        <w:rPr>
          <w:rtl/>
          <w:lang w:eastAsia="he-IL"/>
        </w:rPr>
        <w:t>אפסיקא</w:t>
      </w:r>
      <w:proofErr w:type="spellEnd"/>
      <w:r w:rsidRPr="00C237F5">
        <w:rPr>
          <w:rtl/>
          <w:lang w:eastAsia="he-IL"/>
        </w:rPr>
        <w:t xml:space="preserve"> </w:t>
      </w:r>
      <w:proofErr w:type="spellStart"/>
      <w:r w:rsidRPr="00C237F5">
        <w:rPr>
          <w:rtl/>
          <w:lang w:eastAsia="he-IL"/>
        </w:rPr>
        <w:t>הילכתא</w:t>
      </w:r>
      <w:proofErr w:type="spellEnd"/>
      <w:r w:rsidRPr="00C237F5">
        <w:rPr>
          <w:rtl/>
          <w:lang w:eastAsia="he-IL"/>
        </w:rPr>
        <w:t xml:space="preserve"> </w:t>
      </w:r>
      <w:proofErr w:type="spellStart"/>
      <w:r w:rsidRPr="00C237F5">
        <w:rPr>
          <w:rtl/>
          <w:lang w:eastAsia="he-IL"/>
        </w:rPr>
        <w:t>בפ"ב</w:t>
      </w:r>
      <w:proofErr w:type="spellEnd"/>
      <w:r w:rsidRPr="00C237F5">
        <w:rPr>
          <w:rtl/>
          <w:lang w:eastAsia="he-IL"/>
        </w:rPr>
        <w:t xml:space="preserve"> </w:t>
      </w:r>
      <w:proofErr w:type="spellStart"/>
      <w:r w:rsidRPr="00C237F5">
        <w:rPr>
          <w:rtl/>
          <w:lang w:eastAsia="he-IL"/>
        </w:rPr>
        <w:t>דקדושין</w:t>
      </w:r>
      <w:proofErr w:type="spellEnd"/>
      <w:r w:rsidRPr="00C237F5">
        <w:rPr>
          <w:rtl/>
          <w:lang w:eastAsia="he-IL"/>
        </w:rPr>
        <w:t xml:space="preserve"> </w:t>
      </w:r>
      <w:r w:rsidRPr="00A0273D">
        <w:rPr>
          <w:szCs w:val="24"/>
          <w:rtl/>
          <w:lang w:eastAsia="he-IL"/>
        </w:rPr>
        <w:t>(ס"ב ע"א)</w:t>
      </w:r>
      <w:r w:rsidRPr="00C237F5">
        <w:rPr>
          <w:rtl/>
          <w:lang w:eastAsia="he-IL"/>
        </w:rPr>
        <w:t xml:space="preserve"> </w:t>
      </w:r>
      <w:proofErr w:type="spellStart"/>
      <w:r w:rsidRPr="00C237F5">
        <w:rPr>
          <w:rtl/>
          <w:lang w:eastAsia="he-IL"/>
        </w:rPr>
        <w:t>כרבנן</w:t>
      </w:r>
      <w:proofErr w:type="spellEnd"/>
      <w:r>
        <w:rPr>
          <w:rFonts w:hint="cs"/>
          <w:rtl/>
          <w:lang w:eastAsia="he-IL"/>
        </w:rPr>
        <w:t>.</w:t>
      </w:r>
      <w:r w:rsidRPr="00C237F5">
        <w:rPr>
          <w:rtl/>
          <w:lang w:eastAsia="he-IL"/>
        </w:rPr>
        <w:t xml:space="preserve"> וכ"כ הרב ז"ל </w:t>
      </w:r>
      <w:proofErr w:type="spellStart"/>
      <w:r w:rsidRPr="00C237F5">
        <w:rPr>
          <w:rtl/>
          <w:lang w:eastAsia="he-IL"/>
        </w:rPr>
        <w:t>פכ"ב</w:t>
      </w:r>
      <w:proofErr w:type="spellEnd"/>
      <w:r w:rsidRPr="00C237F5">
        <w:rPr>
          <w:rtl/>
          <w:lang w:eastAsia="he-IL"/>
        </w:rPr>
        <w:t xml:space="preserve"> מה</w:t>
      </w:r>
      <w:r>
        <w:rPr>
          <w:rFonts w:hint="cs"/>
          <w:rtl/>
          <w:lang w:eastAsia="he-IL"/>
        </w:rPr>
        <w:t>ל'</w:t>
      </w:r>
      <w:r w:rsidRPr="00C237F5">
        <w:rPr>
          <w:rtl/>
          <w:lang w:eastAsia="he-IL"/>
        </w:rPr>
        <w:t xml:space="preserve"> מכירה וכן הטור ז"ל </w:t>
      </w:r>
      <w:proofErr w:type="spellStart"/>
      <w:r w:rsidRPr="00C237F5">
        <w:rPr>
          <w:rtl/>
          <w:lang w:eastAsia="he-IL"/>
        </w:rPr>
        <w:t>בח"מ</w:t>
      </w:r>
      <w:proofErr w:type="spellEnd"/>
      <w:r w:rsidRPr="00C237F5">
        <w:rPr>
          <w:rtl/>
          <w:lang w:eastAsia="he-IL"/>
        </w:rPr>
        <w:t xml:space="preserve"> סי' ר"ט ולזה הסכימו כל האחרונים ז"ל</w:t>
      </w:r>
      <w:r>
        <w:rPr>
          <w:rFonts w:hint="cs"/>
          <w:rtl/>
          <w:lang w:eastAsia="he-IL"/>
        </w:rPr>
        <w:t>.</w:t>
      </w:r>
      <w:r w:rsidRPr="00C237F5">
        <w:rPr>
          <w:rtl/>
          <w:lang w:eastAsia="he-IL"/>
        </w:rPr>
        <w:t xml:space="preserve"> ודבר שאינו ברשותו של אדם </w:t>
      </w:r>
      <w:proofErr w:type="spellStart"/>
      <w:r w:rsidRPr="00C237F5">
        <w:rPr>
          <w:rtl/>
          <w:lang w:eastAsia="he-IL"/>
        </w:rPr>
        <w:t>חשיב</w:t>
      </w:r>
      <w:proofErr w:type="spellEnd"/>
      <w:r w:rsidRPr="00C237F5">
        <w:rPr>
          <w:rtl/>
          <w:lang w:eastAsia="he-IL"/>
        </w:rPr>
        <w:t xml:space="preserve"> </w:t>
      </w:r>
      <w:proofErr w:type="spellStart"/>
      <w:r w:rsidRPr="00C237F5">
        <w:rPr>
          <w:rtl/>
          <w:lang w:eastAsia="he-IL"/>
        </w:rPr>
        <w:t>כדשלב"ל</w:t>
      </w:r>
      <w:proofErr w:type="spellEnd"/>
      <w:r>
        <w:rPr>
          <w:rFonts w:hint="cs"/>
          <w:rtl/>
          <w:lang w:eastAsia="he-IL"/>
        </w:rPr>
        <w:t>,</w:t>
      </w:r>
      <w:r w:rsidRPr="00C237F5">
        <w:rPr>
          <w:rtl/>
          <w:lang w:eastAsia="he-IL"/>
        </w:rPr>
        <w:t xml:space="preserve"> וכן כתב הרב ז"ל ב</w:t>
      </w:r>
      <w:r>
        <w:rPr>
          <w:rtl/>
          <w:lang w:eastAsia="he-IL"/>
        </w:rPr>
        <w:t>פרק</w:t>
      </w:r>
      <w:r w:rsidRPr="00C237F5">
        <w:rPr>
          <w:rtl/>
          <w:lang w:eastAsia="he-IL"/>
        </w:rPr>
        <w:t xml:space="preserve"> </w:t>
      </w:r>
      <w:proofErr w:type="spellStart"/>
      <w:r w:rsidRPr="00C237F5">
        <w:rPr>
          <w:rtl/>
          <w:lang w:eastAsia="he-IL"/>
        </w:rPr>
        <w:t>הנז</w:t>
      </w:r>
      <w:proofErr w:type="spellEnd"/>
      <w:r w:rsidRPr="00C237F5">
        <w:rPr>
          <w:rtl/>
          <w:lang w:eastAsia="he-IL"/>
        </w:rPr>
        <w:t xml:space="preserve">' וכן הטור ז"ל סי' רי"א ולזה הסכימו האחרונים ז"ל וא"כ מאחר שלוי </w:t>
      </w:r>
      <w:proofErr w:type="spellStart"/>
      <w:r w:rsidRPr="00C237F5">
        <w:rPr>
          <w:rtl/>
          <w:lang w:eastAsia="he-IL"/>
        </w:rPr>
        <w:t>הנז</w:t>
      </w:r>
      <w:proofErr w:type="spellEnd"/>
      <w:r w:rsidRPr="00C237F5">
        <w:rPr>
          <w:rtl/>
          <w:lang w:eastAsia="he-IL"/>
        </w:rPr>
        <w:t xml:space="preserve">' כשקנה הסחורות </w:t>
      </w:r>
      <w:proofErr w:type="spellStart"/>
      <w:r w:rsidRPr="00C237F5">
        <w:rPr>
          <w:rtl/>
          <w:lang w:eastAsia="he-IL"/>
        </w:rPr>
        <w:t>הנז</w:t>
      </w:r>
      <w:proofErr w:type="spellEnd"/>
      <w:r w:rsidRPr="00C237F5">
        <w:rPr>
          <w:rtl/>
          <w:lang w:eastAsia="he-IL"/>
        </w:rPr>
        <w:t>' לשמעון עדיין לא היו ברשותו ולא ברשות שלוחו אין הקנין חל עליהם והיה יכול לוי לחזור בו וכמו שהיה לוי יכול לחזור בו כך שמעון יכול לחזור בו בכל עת שירצה ונמצא שאין כאן לא מכר ולא קנייה והמכר הזה הוא בטל מעיקרו</w:t>
      </w:r>
      <w:r>
        <w:rPr>
          <w:rFonts w:hint="cs"/>
          <w:rtl/>
          <w:lang w:eastAsia="he-IL"/>
        </w:rPr>
        <w:t>,</w:t>
      </w:r>
      <w:r w:rsidRPr="00C237F5">
        <w:rPr>
          <w:rtl/>
          <w:lang w:eastAsia="he-IL"/>
        </w:rPr>
        <w:t xml:space="preserve"> כל זה היה נראה לכאור</w:t>
      </w:r>
      <w:r w:rsidRPr="00C237F5">
        <w:rPr>
          <w:rFonts w:hint="cs"/>
          <w:rtl/>
          <w:lang w:eastAsia="he-IL"/>
        </w:rPr>
        <w:t>ה.</w:t>
      </w:r>
    </w:p>
    <w:p w14:paraId="5A28BA29" w14:textId="77777777" w:rsidR="00F656D5" w:rsidRPr="00C237F5" w:rsidRDefault="00F656D5" w:rsidP="00F656D5">
      <w:pPr>
        <w:pStyle w:val="af"/>
        <w:rPr>
          <w:rtl/>
          <w:lang w:eastAsia="he-IL"/>
        </w:rPr>
      </w:pPr>
      <w:r w:rsidRPr="00C237F5">
        <w:rPr>
          <w:rFonts w:hint="cs"/>
          <w:rtl/>
          <w:lang w:eastAsia="he-IL"/>
        </w:rPr>
        <w:t>וכן כתב גם ה</w:t>
      </w:r>
      <w:r w:rsidRPr="00C237F5">
        <w:rPr>
          <w:rtl/>
          <w:lang w:eastAsia="he-IL"/>
        </w:rPr>
        <w:t xml:space="preserve">לבוש </w:t>
      </w:r>
      <w:proofErr w:type="spellStart"/>
      <w:r w:rsidRPr="00C237F5">
        <w:rPr>
          <w:rtl/>
          <w:lang w:eastAsia="he-IL"/>
        </w:rPr>
        <w:t>חו</w:t>
      </w:r>
      <w:r w:rsidRPr="00C237F5">
        <w:rPr>
          <w:rFonts w:hint="cs"/>
          <w:rtl/>
          <w:lang w:eastAsia="he-IL"/>
        </w:rPr>
        <w:t>"מ</w:t>
      </w:r>
      <w:proofErr w:type="spellEnd"/>
      <w:r w:rsidRPr="00C237F5">
        <w:rPr>
          <w:rtl/>
          <w:lang w:eastAsia="he-IL"/>
        </w:rPr>
        <w:t xml:space="preserve"> </w:t>
      </w:r>
      <w:r w:rsidRPr="00A0273D">
        <w:rPr>
          <w:rFonts w:hint="cs"/>
          <w:szCs w:val="24"/>
          <w:rtl/>
          <w:lang w:eastAsia="he-IL"/>
        </w:rPr>
        <w:t>(</w:t>
      </w:r>
      <w:r w:rsidRPr="00A0273D">
        <w:rPr>
          <w:szCs w:val="24"/>
          <w:rtl/>
          <w:lang w:eastAsia="he-IL"/>
        </w:rPr>
        <w:t>סי</w:t>
      </w:r>
      <w:r w:rsidRPr="00A0273D">
        <w:rPr>
          <w:rFonts w:hint="cs"/>
          <w:szCs w:val="24"/>
          <w:rtl/>
          <w:lang w:eastAsia="he-IL"/>
        </w:rPr>
        <w:t>'</w:t>
      </w:r>
      <w:r w:rsidRPr="00A0273D">
        <w:rPr>
          <w:szCs w:val="24"/>
          <w:rtl/>
          <w:lang w:eastAsia="he-IL"/>
        </w:rPr>
        <w:t xml:space="preserve"> רט סעיף ד</w:t>
      </w:r>
      <w:r w:rsidRPr="00A0273D">
        <w:rPr>
          <w:rFonts w:hint="cs"/>
          <w:szCs w:val="24"/>
          <w:rtl/>
          <w:lang w:eastAsia="he-IL"/>
        </w:rPr>
        <w:t>)</w:t>
      </w:r>
      <w:r w:rsidRPr="00C237F5">
        <w:rPr>
          <w:rFonts w:hint="cs"/>
          <w:rtl/>
          <w:lang w:eastAsia="he-IL"/>
        </w:rPr>
        <w:t xml:space="preserve"> וז"ל:</w:t>
      </w:r>
    </w:p>
    <w:p w14:paraId="677A9C1F" w14:textId="77777777" w:rsidR="00F656D5" w:rsidRPr="00C237F5" w:rsidRDefault="00F656D5" w:rsidP="00F656D5">
      <w:pPr>
        <w:snapToGrid w:val="0"/>
        <w:spacing w:after="120"/>
        <w:ind w:left="720"/>
        <w:rPr>
          <w:kern w:val="28"/>
          <w:rtl/>
          <w:lang w:eastAsia="he-IL"/>
        </w:rPr>
      </w:pPr>
      <w:r>
        <w:rPr>
          <w:rFonts w:hint="cs"/>
          <w:kern w:val="28"/>
          <w:rtl/>
          <w:lang w:eastAsia="he-IL"/>
        </w:rPr>
        <w:t>"</w:t>
      </w:r>
      <w:r w:rsidRPr="00C237F5">
        <w:rPr>
          <w:kern w:val="28"/>
          <w:rtl/>
          <w:lang w:eastAsia="he-IL"/>
        </w:rPr>
        <w:t xml:space="preserve">אין אדם מקנה </w:t>
      </w:r>
      <w:proofErr w:type="spellStart"/>
      <w:r w:rsidRPr="00C237F5">
        <w:rPr>
          <w:kern w:val="28"/>
          <w:rtl/>
          <w:lang w:eastAsia="he-IL"/>
        </w:rPr>
        <w:t>לחבירו</w:t>
      </w:r>
      <w:proofErr w:type="spellEnd"/>
      <w:r w:rsidRPr="00C237F5">
        <w:rPr>
          <w:kern w:val="28"/>
          <w:rtl/>
          <w:lang w:eastAsia="he-IL"/>
        </w:rPr>
        <w:t xml:space="preserve"> דבר שלא בא לעולם, שאין כאן דבר שיחול עליו הקנין</w:t>
      </w:r>
      <w:r w:rsidRPr="00C237F5">
        <w:rPr>
          <w:rFonts w:hint="cs"/>
          <w:kern w:val="28"/>
          <w:rtl/>
          <w:lang w:eastAsia="he-IL"/>
        </w:rPr>
        <w:t>".</w:t>
      </w:r>
    </w:p>
    <w:p w14:paraId="65C43A4F" w14:textId="77777777" w:rsidR="00F656D5" w:rsidRDefault="00F656D5" w:rsidP="00F656D5">
      <w:pPr>
        <w:pStyle w:val="af"/>
        <w:rPr>
          <w:rtl/>
          <w:lang w:eastAsia="he-IL"/>
        </w:rPr>
      </w:pPr>
      <w:r w:rsidRPr="00C237F5">
        <w:rPr>
          <w:rFonts w:hint="cs"/>
          <w:rtl/>
          <w:lang w:eastAsia="he-IL"/>
        </w:rPr>
        <w:t xml:space="preserve">נמצא כי נחלקו בהבנת הדין שאין אדם מקנה דבר שלא בא לעולם, האם הוא משום שלא סמכא דעתו או משום שאין </w:t>
      </w:r>
      <w:proofErr w:type="spellStart"/>
      <w:r w:rsidRPr="00C237F5">
        <w:rPr>
          <w:rFonts w:hint="cs"/>
          <w:rtl/>
          <w:lang w:eastAsia="he-IL"/>
        </w:rPr>
        <w:t>לקנין</w:t>
      </w:r>
      <w:proofErr w:type="spellEnd"/>
      <w:r w:rsidRPr="00C237F5">
        <w:rPr>
          <w:rFonts w:hint="cs"/>
          <w:rtl/>
          <w:lang w:eastAsia="he-IL"/>
        </w:rPr>
        <w:t xml:space="preserve"> על מה לחול. </w:t>
      </w:r>
    </w:p>
    <w:p w14:paraId="33FDDBDD" w14:textId="77777777" w:rsidR="00F656D5" w:rsidRPr="009D6A0C" w:rsidRDefault="00F656D5" w:rsidP="00F656D5">
      <w:pPr>
        <w:pStyle w:val="af"/>
        <w:rPr>
          <w:rtl/>
          <w:lang w:eastAsia="he-IL"/>
        </w:rPr>
      </w:pPr>
      <w:r>
        <w:rPr>
          <w:rFonts w:hint="cs"/>
          <w:rtl/>
          <w:lang w:eastAsia="he-IL"/>
        </w:rPr>
        <w:t>וב</w:t>
      </w:r>
      <w:r w:rsidRPr="009D6A0C">
        <w:rPr>
          <w:rtl/>
          <w:lang w:eastAsia="he-IL"/>
        </w:rPr>
        <w:t>קובץ ש</w:t>
      </w:r>
      <w:r>
        <w:rPr>
          <w:rFonts w:hint="cs"/>
          <w:rtl/>
          <w:lang w:eastAsia="he-IL"/>
        </w:rPr>
        <w:t>י</w:t>
      </w:r>
      <w:r w:rsidRPr="009D6A0C">
        <w:rPr>
          <w:rtl/>
          <w:lang w:eastAsia="he-IL"/>
        </w:rPr>
        <w:t xml:space="preserve">עורים </w:t>
      </w:r>
      <w:r w:rsidRPr="00A0273D">
        <w:rPr>
          <w:rFonts w:hint="cs"/>
          <w:szCs w:val="24"/>
          <w:rtl/>
          <w:lang w:eastAsia="he-IL"/>
        </w:rPr>
        <w:t>(</w:t>
      </w:r>
      <w:r w:rsidRPr="00A0273D">
        <w:rPr>
          <w:szCs w:val="24"/>
          <w:rtl/>
          <w:lang w:eastAsia="he-IL"/>
        </w:rPr>
        <w:t xml:space="preserve">בבא </w:t>
      </w:r>
      <w:proofErr w:type="spellStart"/>
      <w:r w:rsidRPr="00A0273D">
        <w:rPr>
          <w:szCs w:val="24"/>
          <w:rtl/>
          <w:lang w:eastAsia="he-IL"/>
        </w:rPr>
        <w:t>בתרא</w:t>
      </w:r>
      <w:proofErr w:type="spellEnd"/>
      <w:r w:rsidRPr="00A0273D">
        <w:rPr>
          <w:szCs w:val="24"/>
          <w:rtl/>
          <w:lang w:eastAsia="he-IL"/>
        </w:rPr>
        <w:t xml:space="preserve"> אות רעו</w:t>
      </w:r>
      <w:r w:rsidRPr="00A0273D">
        <w:rPr>
          <w:rFonts w:hint="cs"/>
          <w:szCs w:val="24"/>
          <w:rtl/>
          <w:lang w:eastAsia="he-IL"/>
        </w:rPr>
        <w:t>)</w:t>
      </w:r>
      <w:r>
        <w:rPr>
          <w:rFonts w:hint="cs"/>
          <w:rtl/>
          <w:lang w:eastAsia="he-IL"/>
        </w:rPr>
        <w:t xml:space="preserve"> תלה ר' אלחנן את המחלוקת אם </w:t>
      </w:r>
      <w:proofErr w:type="spellStart"/>
      <w:r>
        <w:rPr>
          <w:rFonts w:hint="cs"/>
          <w:rtl/>
          <w:lang w:eastAsia="he-IL"/>
        </w:rPr>
        <w:t>סיטומתא</w:t>
      </w:r>
      <w:proofErr w:type="spellEnd"/>
      <w:r>
        <w:rPr>
          <w:rFonts w:hint="cs"/>
          <w:rtl/>
          <w:lang w:eastAsia="he-IL"/>
        </w:rPr>
        <w:t xml:space="preserve"> מועיל לדבר שלא בא לעולם או לא במחלוקת זו בטעם הדין שלא מועיל קנין בדבר שלא בא לעולם, וז"ל:</w:t>
      </w:r>
    </w:p>
    <w:p w14:paraId="2CE88E18" w14:textId="77777777" w:rsidR="00F656D5" w:rsidRDefault="00F656D5" w:rsidP="00F656D5">
      <w:pPr>
        <w:pStyle w:val="aa"/>
        <w:rPr>
          <w:rtl/>
          <w:lang w:eastAsia="he-IL"/>
        </w:rPr>
      </w:pPr>
      <w:r w:rsidRPr="009D6A0C">
        <w:rPr>
          <w:rtl/>
          <w:lang w:eastAsia="he-IL"/>
        </w:rPr>
        <w:t>בהא דאין אדם מקנה דבר שלא בא לעולם, משמע ב</w:t>
      </w:r>
      <w:r>
        <w:rPr>
          <w:rtl/>
          <w:lang w:eastAsia="he-IL"/>
        </w:rPr>
        <w:t>גמרא</w:t>
      </w:r>
      <w:r w:rsidRPr="009D6A0C">
        <w:rPr>
          <w:rtl/>
          <w:lang w:eastAsia="he-IL"/>
        </w:rPr>
        <w:t xml:space="preserve"> </w:t>
      </w:r>
      <w:proofErr w:type="spellStart"/>
      <w:r w:rsidRPr="009D6A0C">
        <w:rPr>
          <w:rtl/>
          <w:lang w:eastAsia="he-IL"/>
        </w:rPr>
        <w:t>ב"מ</w:t>
      </w:r>
      <w:proofErr w:type="spellEnd"/>
      <w:r w:rsidRPr="009D6A0C">
        <w:rPr>
          <w:rtl/>
          <w:lang w:eastAsia="he-IL"/>
        </w:rPr>
        <w:t xml:space="preserve"> דף ט"ז </w:t>
      </w:r>
      <w:proofErr w:type="spellStart"/>
      <w:r w:rsidRPr="009D6A0C">
        <w:rPr>
          <w:rtl/>
          <w:lang w:eastAsia="he-IL"/>
        </w:rPr>
        <w:t>דהטעם</w:t>
      </w:r>
      <w:proofErr w:type="spellEnd"/>
      <w:r w:rsidRPr="009D6A0C">
        <w:rPr>
          <w:rtl/>
          <w:lang w:eastAsia="he-IL"/>
        </w:rPr>
        <w:t xml:space="preserve"> הוא משום דלא סמכא </w:t>
      </w:r>
      <w:proofErr w:type="spellStart"/>
      <w:r w:rsidRPr="009D6A0C">
        <w:rPr>
          <w:rtl/>
          <w:lang w:eastAsia="he-IL"/>
        </w:rPr>
        <w:t>דעתיה</w:t>
      </w:r>
      <w:proofErr w:type="spellEnd"/>
      <w:r w:rsidRPr="009D6A0C">
        <w:rPr>
          <w:rtl/>
          <w:lang w:eastAsia="he-IL"/>
        </w:rPr>
        <w:t xml:space="preserve">, </w:t>
      </w:r>
      <w:proofErr w:type="spellStart"/>
      <w:r w:rsidRPr="009D6A0C">
        <w:rPr>
          <w:rtl/>
          <w:lang w:eastAsia="he-IL"/>
        </w:rPr>
        <w:t>והיכא</w:t>
      </w:r>
      <w:proofErr w:type="spellEnd"/>
      <w:r w:rsidRPr="009D6A0C">
        <w:rPr>
          <w:rtl/>
          <w:lang w:eastAsia="he-IL"/>
        </w:rPr>
        <w:t xml:space="preserve"> </w:t>
      </w:r>
      <w:proofErr w:type="spellStart"/>
      <w:r w:rsidRPr="009D6A0C">
        <w:rPr>
          <w:rtl/>
          <w:lang w:eastAsia="he-IL"/>
        </w:rPr>
        <w:t>דסמכא</w:t>
      </w:r>
      <w:proofErr w:type="spellEnd"/>
      <w:r w:rsidRPr="009D6A0C">
        <w:rPr>
          <w:rtl/>
          <w:lang w:eastAsia="he-IL"/>
        </w:rPr>
        <w:t xml:space="preserve"> </w:t>
      </w:r>
      <w:proofErr w:type="spellStart"/>
      <w:r w:rsidRPr="009D6A0C">
        <w:rPr>
          <w:rtl/>
          <w:lang w:eastAsia="he-IL"/>
        </w:rPr>
        <w:t>דעתיה</w:t>
      </w:r>
      <w:proofErr w:type="spellEnd"/>
      <w:r w:rsidRPr="009D6A0C">
        <w:rPr>
          <w:rtl/>
          <w:lang w:eastAsia="he-IL"/>
        </w:rPr>
        <w:t xml:space="preserve"> אפשר להקנות גם דבר </w:t>
      </w:r>
      <w:proofErr w:type="spellStart"/>
      <w:r w:rsidRPr="009D6A0C">
        <w:rPr>
          <w:rtl/>
          <w:lang w:eastAsia="he-IL"/>
        </w:rPr>
        <w:t>שלב"ל</w:t>
      </w:r>
      <w:proofErr w:type="spellEnd"/>
      <w:r w:rsidRPr="009D6A0C">
        <w:rPr>
          <w:rtl/>
          <w:lang w:eastAsia="he-IL"/>
        </w:rPr>
        <w:t xml:space="preserve">, אבל מהא </w:t>
      </w:r>
      <w:proofErr w:type="spellStart"/>
      <w:r w:rsidRPr="009D6A0C">
        <w:rPr>
          <w:rtl/>
          <w:lang w:eastAsia="he-IL"/>
        </w:rPr>
        <w:t>דקאמר</w:t>
      </w:r>
      <w:proofErr w:type="spellEnd"/>
      <w:r w:rsidRPr="009D6A0C">
        <w:rPr>
          <w:rtl/>
          <w:lang w:eastAsia="he-IL"/>
        </w:rPr>
        <w:t xml:space="preserve"> ב</w:t>
      </w:r>
      <w:r>
        <w:rPr>
          <w:rtl/>
          <w:lang w:eastAsia="he-IL"/>
        </w:rPr>
        <w:t>גמרא</w:t>
      </w:r>
      <w:r w:rsidRPr="009D6A0C">
        <w:rPr>
          <w:rtl/>
          <w:lang w:eastAsia="he-IL"/>
        </w:rPr>
        <w:t xml:space="preserve"> כתובות דף נ"ט שאני קונמות מתוך שאדם אוסר פירות </w:t>
      </w:r>
      <w:proofErr w:type="spellStart"/>
      <w:r w:rsidRPr="009D6A0C">
        <w:rPr>
          <w:rtl/>
          <w:lang w:eastAsia="he-IL"/>
        </w:rPr>
        <w:t>חבירו</w:t>
      </w:r>
      <w:proofErr w:type="spellEnd"/>
      <w:r w:rsidRPr="009D6A0C">
        <w:rPr>
          <w:rtl/>
          <w:lang w:eastAsia="he-IL"/>
        </w:rPr>
        <w:t xml:space="preserve"> עליו אדם מקדיש דבר שלא בא לעולם</w:t>
      </w:r>
      <w:r>
        <w:rPr>
          <w:rFonts w:hint="cs"/>
          <w:rtl/>
          <w:lang w:eastAsia="he-IL"/>
        </w:rPr>
        <w:t>,</w:t>
      </w:r>
      <w:r w:rsidRPr="009D6A0C">
        <w:rPr>
          <w:rtl/>
          <w:lang w:eastAsia="he-IL"/>
        </w:rPr>
        <w:t xml:space="preserve"> ואי </w:t>
      </w:r>
      <w:proofErr w:type="spellStart"/>
      <w:r w:rsidRPr="009D6A0C">
        <w:rPr>
          <w:rtl/>
          <w:lang w:eastAsia="he-IL"/>
        </w:rPr>
        <w:t>נימא</w:t>
      </w:r>
      <w:proofErr w:type="spellEnd"/>
      <w:r w:rsidRPr="009D6A0C">
        <w:rPr>
          <w:rtl/>
          <w:lang w:eastAsia="he-IL"/>
        </w:rPr>
        <w:t xml:space="preserve"> </w:t>
      </w:r>
      <w:proofErr w:type="spellStart"/>
      <w:r w:rsidRPr="009D6A0C">
        <w:rPr>
          <w:rtl/>
          <w:lang w:eastAsia="he-IL"/>
        </w:rPr>
        <w:t>דהטעם</w:t>
      </w:r>
      <w:proofErr w:type="spellEnd"/>
      <w:r w:rsidRPr="009D6A0C">
        <w:rPr>
          <w:rtl/>
          <w:lang w:eastAsia="he-IL"/>
        </w:rPr>
        <w:t xml:space="preserve"> הוא דלא סמכא </w:t>
      </w:r>
      <w:proofErr w:type="spellStart"/>
      <w:r w:rsidRPr="009D6A0C">
        <w:rPr>
          <w:rtl/>
          <w:lang w:eastAsia="he-IL"/>
        </w:rPr>
        <w:t>דעתיה</w:t>
      </w:r>
      <w:proofErr w:type="spellEnd"/>
      <w:r w:rsidRPr="009D6A0C">
        <w:rPr>
          <w:rtl/>
          <w:lang w:eastAsia="he-IL"/>
        </w:rPr>
        <w:t xml:space="preserve">, אין זה שייך כלל להא </w:t>
      </w:r>
      <w:proofErr w:type="spellStart"/>
      <w:r w:rsidRPr="009D6A0C">
        <w:rPr>
          <w:rtl/>
          <w:lang w:eastAsia="he-IL"/>
        </w:rPr>
        <w:t>דאוסר</w:t>
      </w:r>
      <w:proofErr w:type="spellEnd"/>
      <w:r w:rsidRPr="009D6A0C">
        <w:rPr>
          <w:rtl/>
          <w:lang w:eastAsia="he-IL"/>
        </w:rPr>
        <w:t xml:space="preserve"> פירות </w:t>
      </w:r>
      <w:proofErr w:type="spellStart"/>
      <w:r w:rsidRPr="009D6A0C">
        <w:rPr>
          <w:rtl/>
          <w:lang w:eastAsia="he-IL"/>
        </w:rPr>
        <w:t>חבירו</w:t>
      </w:r>
      <w:proofErr w:type="spellEnd"/>
      <w:r w:rsidRPr="009D6A0C">
        <w:rPr>
          <w:rtl/>
          <w:lang w:eastAsia="he-IL"/>
        </w:rPr>
        <w:t xml:space="preserve"> עליו, אלא משמע מהכא דאין לו </w:t>
      </w:r>
      <w:proofErr w:type="spellStart"/>
      <w:r w:rsidRPr="009D6A0C">
        <w:rPr>
          <w:rtl/>
          <w:lang w:eastAsia="he-IL"/>
        </w:rPr>
        <w:t>כח</w:t>
      </w:r>
      <w:proofErr w:type="spellEnd"/>
      <w:r w:rsidRPr="009D6A0C">
        <w:rPr>
          <w:rtl/>
          <w:lang w:eastAsia="he-IL"/>
        </w:rPr>
        <w:t xml:space="preserve"> הקנאה בדבר </w:t>
      </w:r>
      <w:proofErr w:type="spellStart"/>
      <w:r w:rsidRPr="009D6A0C">
        <w:rPr>
          <w:rtl/>
          <w:lang w:eastAsia="he-IL"/>
        </w:rPr>
        <w:t>שלב"ל</w:t>
      </w:r>
      <w:proofErr w:type="spellEnd"/>
      <w:r w:rsidRPr="009D6A0C">
        <w:rPr>
          <w:rtl/>
          <w:lang w:eastAsia="he-IL"/>
        </w:rPr>
        <w:t xml:space="preserve">, ובקונמות </w:t>
      </w:r>
      <w:proofErr w:type="spellStart"/>
      <w:r w:rsidRPr="009D6A0C">
        <w:rPr>
          <w:rtl/>
          <w:lang w:eastAsia="he-IL"/>
        </w:rPr>
        <w:t>דיכול</w:t>
      </w:r>
      <w:proofErr w:type="spellEnd"/>
      <w:r w:rsidRPr="009D6A0C">
        <w:rPr>
          <w:rtl/>
          <w:lang w:eastAsia="he-IL"/>
        </w:rPr>
        <w:t xml:space="preserve"> לאסור פירות </w:t>
      </w:r>
      <w:proofErr w:type="spellStart"/>
      <w:r w:rsidRPr="009D6A0C">
        <w:rPr>
          <w:rtl/>
          <w:lang w:eastAsia="he-IL"/>
        </w:rPr>
        <w:t>חבירו</w:t>
      </w:r>
      <w:proofErr w:type="spellEnd"/>
      <w:r w:rsidRPr="009D6A0C">
        <w:rPr>
          <w:rtl/>
          <w:lang w:eastAsia="he-IL"/>
        </w:rPr>
        <w:t xml:space="preserve"> עליו, יכול לאסור גם דבר </w:t>
      </w:r>
      <w:proofErr w:type="spellStart"/>
      <w:r w:rsidRPr="009D6A0C">
        <w:rPr>
          <w:rtl/>
          <w:lang w:eastAsia="he-IL"/>
        </w:rPr>
        <w:t>שלב"ל</w:t>
      </w:r>
      <w:proofErr w:type="spellEnd"/>
      <w:r>
        <w:rPr>
          <w:rFonts w:hint="cs"/>
          <w:rtl/>
          <w:lang w:eastAsia="he-IL"/>
        </w:rPr>
        <w:t>.</w:t>
      </w:r>
      <w:r w:rsidRPr="009D6A0C">
        <w:rPr>
          <w:rtl/>
          <w:lang w:eastAsia="he-IL"/>
        </w:rPr>
        <w:t xml:space="preserve"> </w:t>
      </w:r>
      <w:proofErr w:type="spellStart"/>
      <w:r w:rsidRPr="009D6A0C">
        <w:rPr>
          <w:rtl/>
          <w:lang w:eastAsia="he-IL"/>
        </w:rPr>
        <w:t>ובתשב"ץ</w:t>
      </w:r>
      <w:proofErr w:type="spellEnd"/>
      <w:r w:rsidRPr="009D6A0C">
        <w:rPr>
          <w:rtl/>
          <w:lang w:eastAsia="he-IL"/>
        </w:rPr>
        <w:t xml:space="preserve"> סי' שצ"ח בשם </w:t>
      </w:r>
      <w:proofErr w:type="spellStart"/>
      <w:r w:rsidRPr="009D6A0C">
        <w:rPr>
          <w:rtl/>
          <w:lang w:eastAsia="he-IL"/>
        </w:rPr>
        <w:t>הר"מ</w:t>
      </w:r>
      <w:proofErr w:type="spellEnd"/>
      <w:r w:rsidRPr="009D6A0C">
        <w:rPr>
          <w:rtl/>
          <w:lang w:eastAsia="he-IL"/>
        </w:rPr>
        <w:t xml:space="preserve"> מרוטנברג, </w:t>
      </w:r>
      <w:proofErr w:type="spellStart"/>
      <w:r w:rsidRPr="009D6A0C">
        <w:rPr>
          <w:rtl/>
          <w:lang w:eastAsia="he-IL"/>
        </w:rPr>
        <w:t>דאע"ג</w:t>
      </w:r>
      <w:proofErr w:type="spellEnd"/>
      <w:r w:rsidRPr="009D6A0C">
        <w:rPr>
          <w:rtl/>
          <w:lang w:eastAsia="he-IL"/>
        </w:rPr>
        <w:t xml:space="preserve"> דאין אדם מקנה דבר </w:t>
      </w:r>
      <w:proofErr w:type="spellStart"/>
      <w:r w:rsidRPr="009D6A0C">
        <w:rPr>
          <w:rtl/>
          <w:lang w:eastAsia="he-IL"/>
        </w:rPr>
        <w:t>שלב"ל</w:t>
      </w:r>
      <w:proofErr w:type="spellEnd"/>
      <w:r w:rsidRPr="009D6A0C">
        <w:rPr>
          <w:rtl/>
          <w:lang w:eastAsia="he-IL"/>
        </w:rPr>
        <w:t xml:space="preserve">, </w:t>
      </w:r>
      <w:proofErr w:type="spellStart"/>
      <w:r w:rsidRPr="009D6A0C">
        <w:rPr>
          <w:rtl/>
          <w:lang w:eastAsia="he-IL"/>
        </w:rPr>
        <w:t>בכאן</w:t>
      </w:r>
      <w:proofErr w:type="spellEnd"/>
      <w:r w:rsidRPr="009D6A0C">
        <w:rPr>
          <w:rtl/>
          <w:lang w:eastAsia="he-IL"/>
        </w:rPr>
        <w:t xml:space="preserve"> שהוא מנהג בנ"א וכו' צריך לקיים, </w:t>
      </w:r>
      <w:proofErr w:type="spellStart"/>
      <w:r w:rsidRPr="009D6A0C">
        <w:rPr>
          <w:rtl/>
          <w:lang w:eastAsia="he-IL"/>
        </w:rPr>
        <w:t>כדאמרנן</w:t>
      </w:r>
      <w:proofErr w:type="spellEnd"/>
      <w:r w:rsidRPr="009D6A0C">
        <w:rPr>
          <w:rtl/>
          <w:lang w:eastAsia="he-IL"/>
        </w:rPr>
        <w:t xml:space="preserve"> גבי </w:t>
      </w:r>
      <w:proofErr w:type="spellStart"/>
      <w:r w:rsidRPr="009D6A0C">
        <w:rPr>
          <w:rtl/>
          <w:lang w:eastAsia="he-IL"/>
        </w:rPr>
        <w:t>סיטומתא</w:t>
      </w:r>
      <w:proofErr w:type="spellEnd"/>
      <w:r w:rsidRPr="009D6A0C">
        <w:rPr>
          <w:rtl/>
          <w:lang w:eastAsia="he-IL"/>
        </w:rPr>
        <w:t xml:space="preserve">, </w:t>
      </w:r>
      <w:proofErr w:type="spellStart"/>
      <w:r w:rsidRPr="009D6A0C">
        <w:rPr>
          <w:rtl/>
          <w:lang w:eastAsia="he-IL"/>
        </w:rPr>
        <w:t>ב"מ</w:t>
      </w:r>
      <w:proofErr w:type="spellEnd"/>
      <w:r w:rsidRPr="009D6A0C">
        <w:rPr>
          <w:rtl/>
          <w:lang w:eastAsia="he-IL"/>
        </w:rPr>
        <w:t xml:space="preserve"> ע"ד </w:t>
      </w:r>
      <w:proofErr w:type="spellStart"/>
      <w:r w:rsidRPr="009D6A0C">
        <w:rPr>
          <w:rtl/>
          <w:lang w:eastAsia="he-IL"/>
        </w:rPr>
        <w:t>באתרא</w:t>
      </w:r>
      <w:proofErr w:type="spellEnd"/>
      <w:r w:rsidRPr="009D6A0C">
        <w:rPr>
          <w:rtl/>
          <w:lang w:eastAsia="he-IL"/>
        </w:rPr>
        <w:t xml:space="preserve"> </w:t>
      </w:r>
      <w:proofErr w:type="spellStart"/>
      <w:r w:rsidRPr="009D6A0C">
        <w:rPr>
          <w:rtl/>
          <w:lang w:eastAsia="he-IL"/>
        </w:rPr>
        <w:t>דנהיגי</w:t>
      </w:r>
      <w:proofErr w:type="spellEnd"/>
      <w:r w:rsidRPr="009D6A0C">
        <w:rPr>
          <w:rtl/>
          <w:lang w:eastAsia="he-IL"/>
        </w:rPr>
        <w:t xml:space="preserve"> </w:t>
      </w:r>
      <w:proofErr w:type="spellStart"/>
      <w:r w:rsidRPr="009D6A0C">
        <w:rPr>
          <w:rtl/>
          <w:lang w:eastAsia="he-IL"/>
        </w:rPr>
        <w:t>למיקני</w:t>
      </w:r>
      <w:proofErr w:type="spellEnd"/>
      <w:r w:rsidRPr="009D6A0C">
        <w:rPr>
          <w:rtl/>
          <w:lang w:eastAsia="he-IL"/>
        </w:rPr>
        <w:t xml:space="preserve"> ממש קני </w:t>
      </w:r>
      <w:proofErr w:type="spellStart"/>
      <w:r w:rsidRPr="009D6A0C">
        <w:rPr>
          <w:rtl/>
          <w:lang w:eastAsia="he-IL"/>
        </w:rPr>
        <w:t>וכו</w:t>
      </w:r>
      <w:proofErr w:type="spellEnd"/>
      <w:r w:rsidRPr="009D6A0C">
        <w:rPr>
          <w:rtl/>
          <w:lang w:eastAsia="he-IL"/>
        </w:rPr>
        <w:t>'</w:t>
      </w:r>
      <w:r>
        <w:rPr>
          <w:rFonts w:hint="cs"/>
          <w:rtl/>
          <w:lang w:eastAsia="he-IL"/>
        </w:rPr>
        <w:t>,</w:t>
      </w:r>
      <w:r w:rsidRPr="009D6A0C">
        <w:rPr>
          <w:rtl/>
          <w:lang w:eastAsia="he-IL"/>
        </w:rPr>
        <w:t xml:space="preserve"> ומבואר </w:t>
      </w:r>
      <w:proofErr w:type="spellStart"/>
      <w:r w:rsidRPr="009D6A0C">
        <w:rPr>
          <w:rtl/>
          <w:lang w:eastAsia="he-IL"/>
        </w:rPr>
        <w:t>דסיטומתא</w:t>
      </w:r>
      <w:proofErr w:type="spellEnd"/>
      <w:r w:rsidRPr="009D6A0C">
        <w:rPr>
          <w:rtl/>
          <w:lang w:eastAsia="he-IL"/>
        </w:rPr>
        <w:t xml:space="preserve"> מהני גם בדבר </w:t>
      </w:r>
      <w:proofErr w:type="spellStart"/>
      <w:r w:rsidRPr="009D6A0C">
        <w:rPr>
          <w:rtl/>
          <w:lang w:eastAsia="he-IL"/>
        </w:rPr>
        <w:t>שלב"ל</w:t>
      </w:r>
      <w:proofErr w:type="spellEnd"/>
      <w:r w:rsidRPr="009D6A0C">
        <w:rPr>
          <w:rtl/>
          <w:lang w:eastAsia="he-IL"/>
        </w:rPr>
        <w:t xml:space="preserve">, אי </w:t>
      </w:r>
      <w:proofErr w:type="spellStart"/>
      <w:r w:rsidRPr="009D6A0C">
        <w:rPr>
          <w:rtl/>
          <w:lang w:eastAsia="he-IL"/>
        </w:rPr>
        <w:t>נהיגי</w:t>
      </w:r>
      <w:proofErr w:type="spellEnd"/>
      <w:r w:rsidRPr="009D6A0C">
        <w:rPr>
          <w:rtl/>
          <w:lang w:eastAsia="he-IL"/>
        </w:rPr>
        <w:t xml:space="preserve"> בה, ונראה טעמו, משום </w:t>
      </w:r>
      <w:proofErr w:type="spellStart"/>
      <w:r w:rsidRPr="009D6A0C">
        <w:rPr>
          <w:rtl/>
          <w:lang w:eastAsia="he-IL"/>
        </w:rPr>
        <w:t>דבכה"ג</w:t>
      </w:r>
      <w:proofErr w:type="spellEnd"/>
      <w:r w:rsidRPr="009D6A0C">
        <w:rPr>
          <w:rtl/>
          <w:lang w:eastAsia="he-IL"/>
        </w:rPr>
        <w:t xml:space="preserve"> סמכה </w:t>
      </w:r>
      <w:proofErr w:type="spellStart"/>
      <w:r w:rsidRPr="009D6A0C">
        <w:rPr>
          <w:rtl/>
          <w:lang w:eastAsia="he-IL"/>
        </w:rPr>
        <w:t>דעתיה</w:t>
      </w:r>
      <w:proofErr w:type="spellEnd"/>
      <w:r w:rsidRPr="009D6A0C">
        <w:rPr>
          <w:rtl/>
          <w:lang w:eastAsia="he-IL"/>
        </w:rPr>
        <w:t xml:space="preserve">, אבל בהגהות רבינו פרץ שם כתב בשם רבינו יחיאל מפריז, דלא דמי </w:t>
      </w:r>
      <w:proofErr w:type="spellStart"/>
      <w:r w:rsidRPr="009D6A0C">
        <w:rPr>
          <w:rtl/>
          <w:lang w:eastAsia="he-IL"/>
        </w:rPr>
        <w:t>לסיטומתא</w:t>
      </w:r>
      <w:proofErr w:type="spellEnd"/>
      <w:r w:rsidRPr="009D6A0C">
        <w:rPr>
          <w:rtl/>
          <w:lang w:eastAsia="he-IL"/>
        </w:rPr>
        <w:t xml:space="preserve">, </w:t>
      </w:r>
      <w:proofErr w:type="spellStart"/>
      <w:r w:rsidRPr="009D6A0C">
        <w:rPr>
          <w:rtl/>
          <w:lang w:eastAsia="he-IL"/>
        </w:rPr>
        <w:t>דהתם</w:t>
      </w:r>
      <w:proofErr w:type="spellEnd"/>
      <w:r w:rsidRPr="009D6A0C">
        <w:rPr>
          <w:rtl/>
          <w:lang w:eastAsia="he-IL"/>
        </w:rPr>
        <w:t xml:space="preserve"> הוי דבר שבא לעולם, ואתא המנהג להחשיב </w:t>
      </w:r>
      <w:proofErr w:type="spellStart"/>
      <w:r w:rsidRPr="009D6A0C">
        <w:rPr>
          <w:rtl/>
          <w:lang w:eastAsia="he-IL"/>
        </w:rPr>
        <w:t>הסיטומתא</w:t>
      </w:r>
      <w:proofErr w:type="spellEnd"/>
      <w:r w:rsidRPr="009D6A0C">
        <w:rPr>
          <w:rtl/>
          <w:lang w:eastAsia="he-IL"/>
        </w:rPr>
        <w:t xml:space="preserve"> כאילו היה קנין גמור, אבל בדבר שאינו מועיל בו קנין כגון דבר </w:t>
      </w:r>
      <w:proofErr w:type="spellStart"/>
      <w:r w:rsidRPr="009D6A0C">
        <w:rPr>
          <w:rtl/>
          <w:lang w:eastAsia="he-IL"/>
        </w:rPr>
        <w:t>שלב"ל</w:t>
      </w:r>
      <w:proofErr w:type="spellEnd"/>
      <w:r w:rsidRPr="009D6A0C">
        <w:rPr>
          <w:rtl/>
          <w:lang w:eastAsia="he-IL"/>
        </w:rPr>
        <w:t xml:space="preserve"> לא מצינו שמועיל המנהג עכ"ל, והא </w:t>
      </w:r>
      <w:proofErr w:type="spellStart"/>
      <w:r w:rsidRPr="009D6A0C">
        <w:rPr>
          <w:rtl/>
          <w:lang w:eastAsia="he-IL"/>
        </w:rPr>
        <w:t>דמהני</w:t>
      </w:r>
      <w:proofErr w:type="spellEnd"/>
      <w:r w:rsidRPr="009D6A0C">
        <w:rPr>
          <w:rtl/>
          <w:lang w:eastAsia="he-IL"/>
        </w:rPr>
        <w:t xml:space="preserve"> </w:t>
      </w:r>
      <w:proofErr w:type="spellStart"/>
      <w:r w:rsidRPr="009D6A0C">
        <w:rPr>
          <w:rtl/>
          <w:lang w:eastAsia="he-IL"/>
        </w:rPr>
        <w:t>סיטומתא</w:t>
      </w:r>
      <w:proofErr w:type="spellEnd"/>
      <w:r w:rsidRPr="009D6A0C">
        <w:rPr>
          <w:rtl/>
          <w:lang w:eastAsia="he-IL"/>
        </w:rPr>
        <w:t xml:space="preserve"> במקום קנין, הוא משום </w:t>
      </w:r>
      <w:proofErr w:type="spellStart"/>
      <w:r w:rsidRPr="009D6A0C">
        <w:rPr>
          <w:rtl/>
          <w:lang w:eastAsia="he-IL"/>
        </w:rPr>
        <w:t>דסמכא</w:t>
      </w:r>
      <w:proofErr w:type="spellEnd"/>
      <w:r w:rsidRPr="009D6A0C">
        <w:rPr>
          <w:rtl/>
          <w:lang w:eastAsia="he-IL"/>
        </w:rPr>
        <w:t xml:space="preserve"> </w:t>
      </w:r>
      <w:proofErr w:type="spellStart"/>
      <w:r w:rsidRPr="009D6A0C">
        <w:rPr>
          <w:rtl/>
          <w:lang w:eastAsia="he-IL"/>
        </w:rPr>
        <w:t>דעתיה</w:t>
      </w:r>
      <w:proofErr w:type="spellEnd"/>
      <w:r w:rsidRPr="009D6A0C">
        <w:rPr>
          <w:rtl/>
          <w:lang w:eastAsia="he-IL"/>
        </w:rPr>
        <w:t xml:space="preserve"> וגמר ומקני, ומ"מ לא מהני בדבר </w:t>
      </w:r>
      <w:proofErr w:type="spellStart"/>
      <w:r w:rsidRPr="009D6A0C">
        <w:rPr>
          <w:rtl/>
          <w:lang w:eastAsia="he-IL"/>
        </w:rPr>
        <w:t>שלב"ל</w:t>
      </w:r>
      <w:proofErr w:type="spellEnd"/>
      <w:r w:rsidRPr="009D6A0C">
        <w:rPr>
          <w:rtl/>
          <w:lang w:eastAsia="he-IL"/>
        </w:rPr>
        <w:t xml:space="preserve">, אפילו אי </w:t>
      </w:r>
      <w:proofErr w:type="spellStart"/>
      <w:r w:rsidRPr="009D6A0C">
        <w:rPr>
          <w:rtl/>
          <w:lang w:eastAsia="he-IL"/>
        </w:rPr>
        <w:t>ידעינן</w:t>
      </w:r>
      <w:proofErr w:type="spellEnd"/>
      <w:r w:rsidRPr="009D6A0C">
        <w:rPr>
          <w:rtl/>
          <w:lang w:eastAsia="he-IL"/>
        </w:rPr>
        <w:t xml:space="preserve"> </w:t>
      </w:r>
      <w:proofErr w:type="spellStart"/>
      <w:r w:rsidRPr="009D6A0C">
        <w:rPr>
          <w:rtl/>
          <w:lang w:eastAsia="he-IL"/>
        </w:rPr>
        <w:t>דגמר</w:t>
      </w:r>
      <w:proofErr w:type="spellEnd"/>
      <w:r w:rsidRPr="009D6A0C">
        <w:rPr>
          <w:rtl/>
          <w:lang w:eastAsia="he-IL"/>
        </w:rPr>
        <w:t xml:space="preserve"> ומקני, משום דאין לו </w:t>
      </w:r>
      <w:proofErr w:type="spellStart"/>
      <w:r w:rsidRPr="009D6A0C">
        <w:rPr>
          <w:rtl/>
          <w:lang w:eastAsia="he-IL"/>
        </w:rPr>
        <w:t>כח</w:t>
      </w:r>
      <w:proofErr w:type="spellEnd"/>
      <w:r w:rsidRPr="009D6A0C">
        <w:rPr>
          <w:rtl/>
          <w:lang w:eastAsia="he-IL"/>
        </w:rPr>
        <w:t xml:space="preserve"> הקנאה במה </w:t>
      </w:r>
      <w:proofErr w:type="spellStart"/>
      <w:r w:rsidRPr="009D6A0C">
        <w:rPr>
          <w:rtl/>
          <w:lang w:eastAsia="he-IL"/>
        </w:rPr>
        <w:t>שלב"ל</w:t>
      </w:r>
      <w:proofErr w:type="spellEnd"/>
      <w:r w:rsidRPr="009D6A0C">
        <w:rPr>
          <w:rtl/>
          <w:lang w:eastAsia="he-IL"/>
        </w:rPr>
        <w:t>.</w:t>
      </w:r>
    </w:p>
    <w:p w14:paraId="709FFC44" w14:textId="77777777" w:rsidR="00F656D5" w:rsidRDefault="00F656D5" w:rsidP="00F656D5">
      <w:pPr>
        <w:pStyle w:val="af"/>
        <w:rPr>
          <w:rtl/>
          <w:lang w:eastAsia="he-IL"/>
        </w:rPr>
      </w:pPr>
      <w:r>
        <w:rPr>
          <w:rFonts w:hint="cs"/>
          <w:rtl/>
          <w:lang w:eastAsia="he-IL"/>
        </w:rPr>
        <w:t xml:space="preserve">וראה גם </w:t>
      </w:r>
      <w:proofErr w:type="spellStart"/>
      <w:r>
        <w:rPr>
          <w:rFonts w:hint="cs"/>
          <w:rtl/>
          <w:lang w:eastAsia="he-IL"/>
        </w:rPr>
        <w:t>בשו"ת</w:t>
      </w:r>
      <w:proofErr w:type="spellEnd"/>
      <w:r>
        <w:rPr>
          <w:rFonts w:hint="cs"/>
          <w:rtl/>
          <w:lang w:eastAsia="he-IL"/>
        </w:rPr>
        <w:t xml:space="preserve"> שואל ומשיב </w:t>
      </w:r>
      <w:r w:rsidRPr="00094303">
        <w:rPr>
          <w:sz w:val="24"/>
          <w:szCs w:val="24"/>
          <w:rtl/>
          <w:lang w:eastAsia="he-IL"/>
        </w:rPr>
        <w:t>(</w:t>
      </w:r>
      <w:proofErr w:type="spellStart"/>
      <w:r w:rsidRPr="00094303">
        <w:rPr>
          <w:rFonts w:hint="eastAsia"/>
          <w:sz w:val="24"/>
          <w:szCs w:val="24"/>
          <w:rtl/>
          <w:lang w:eastAsia="he-IL"/>
        </w:rPr>
        <w:t>מהדות</w:t>
      </w:r>
      <w:r w:rsidRPr="00094303">
        <w:rPr>
          <w:sz w:val="24"/>
          <w:szCs w:val="24"/>
          <w:rtl/>
          <w:lang w:eastAsia="he-IL"/>
        </w:rPr>
        <w:t>"ל</w:t>
      </w:r>
      <w:proofErr w:type="spellEnd"/>
      <w:r w:rsidRPr="00094303">
        <w:rPr>
          <w:sz w:val="24"/>
          <w:szCs w:val="24"/>
          <w:rtl/>
          <w:lang w:eastAsia="he-IL"/>
        </w:rPr>
        <w:t xml:space="preserve"> </w:t>
      </w:r>
      <w:proofErr w:type="spellStart"/>
      <w:r w:rsidRPr="00094303">
        <w:rPr>
          <w:rFonts w:hint="eastAsia"/>
          <w:sz w:val="24"/>
          <w:szCs w:val="24"/>
          <w:rtl/>
          <w:lang w:eastAsia="he-IL"/>
        </w:rPr>
        <w:t>ח</w:t>
      </w:r>
      <w:r w:rsidRPr="00094303">
        <w:rPr>
          <w:sz w:val="24"/>
          <w:szCs w:val="24"/>
          <w:rtl/>
          <w:lang w:eastAsia="he-IL"/>
        </w:rPr>
        <w:t>"ב</w:t>
      </w:r>
      <w:proofErr w:type="spellEnd"/>
      <w:r w:rsidRPr="00094303">
        <w:rPr>
          <w:sz w:val="24"/>
          <w:szCs w:val="24"/>
          <w:rtl/>
          <w:lang w:eastAsia="he-IL"/>
        </w:rPr>
        <w:t xml:space="preserve"> סי' לט) </w:t>
      </w:r>
      <w:r>
        <w:rPr>
          <w:rFonts w:hint="cs"/>
          <w:rtl/>
          <w:lang w:eastAsia="he-IL"/>
        </w:rPr>
        <w:t xml:space="preserve">שכתב לבאר הטעם שמהני </w:t>
      </w:r>
      <w:proofErr w:type="spellStart"/>
      <w:r>
        <w:rPr>
          <w:rFonts w:hint="cs"/>
          <w:rtl/>
          <w:lang w:eastAsia="he-IL"/>
        </w:rPr>
        <w:t>סיטומתא</w:t>
      </w:r>
      <w:proofErr w:type="spellEnd"/>
      <w:r>
        <w:rPr>
          <w:rFonts w:hint="cs"/>
          <w:rtl/>
          <w:lang w:eastAsia="he-IL"/>
        </w:rPr>
        <w:t xml:space="preserve"> בדבר שלא בא לעולם בדרך זו. וכן הובא </w:t>
      </w:r>
      <w:proofErr w:type="spellStart"/>
      <w:r>
        <w:rPr>
          <w:rFonts w:hint="cs"/>
          <w:rtl/>
          <w:lang w:eastAsia="he-IL"/>
        </w:rPr>
        <w:t>בשו"ת</w:t>
      </w:r>
      <w:proofErr w:type="spellEnd"/>
      <w:r>
        <w:rPr>
          <w:rFonts w:hint="cs"/>
          <w:rtl/>
          <w:lang w:eastAsia="he-IL"/>
        </w:rPr>
        <w:t xml:space="preserve"> דברי חיים </w:t>
      </w:r>
      <w:proofErr w:type="spellStart"/>
      <w:r>
        <w:rPr>
          <w:rFonts w:hint="cs"/>
          <w:rtl/>
          <w:lang w:eastAsia="he-IL"/>
        </w:rPr>
        <w:t>ח"ב</w:t>
      </w:r>
      <w:proofErr w:type="spellEnd"/>
      <w:r>
        <w:rPr>
          <w:rFonts w:hint="cs"/>
          <w:rtl/>
          <w:lang w:eastAsia="he-IL"/>
        </w:rPr>
        <w:t xml:space="preserve"> </w:t>
      </w:r>
      <w:proofErr w:type="spellStart"/>
      <w:r>
        <w:rPr>
          <w:rFonts w:hint="cs"/>
          <w:rtl/>
          <w:lang w:eastAsia="he-IL"/>
        </w:rPr>
        <w:t>חו"מ</w:t>
      </w:r>
      <w:proofErr w:type="spellEnd"/>
      <w:r>
        <w:rPr>
          <w:rFonts w:hint="cs"/>
          <w:rtl/>
          <w:lang w:eastAsia="he-IL"/>
        </w:rPr>
        <w:t xml:space="preserve"> סי' </w:t>
      </w:r>
      <w:proofErr w:type="spellStart"/>
      <w:r>
        <w:rPr>
          <w:rFonts w:hint="cs"/>
          <w:rtl/>
          <w:lang w:eastAsia="he-IL"/>
        </w:rPr>
        <w:t>כו</w:t>
      </w:r>
      <w:proofErr w:type="spellEnd"/>
      <w:r>
        <w:rPr>
          <w:rFonts w:hint="cs"/>
          <w:rtl/>
          <w:lang w:eastAsia="he-IL"/>
        </w:rPr>
        <w:t>.</w:t>
      </w:r>
    </w:p>
    <w:p w14:paraId="449DBCD5" w14:textId="77777777" w:rsidR="00F656D5" w:rsidRPr="001C0CF1" w:rsidRDefault="00F656D5" w:rsidP="00F656D5">
      <w:pPr>
        <w:pStyle w:val="-0"/>
        <w:rPr>
          <w:rtl/>
          <w:lang w:eastAsia="he-IL"/>
        </w:rPr>
      </w:pPr>
      <w:r w:rsidRPr="001C0CF1">
        <w:rPr>
          <w:rFonts w:hint="cs"/>
          <w:rtl/>
          <w:lang w:eastAsia="he-IL"/>
        </w:rPr>
        <w:t xml:space="preserve">גדרי קנין </w:t>
      </w:r>
      <w:proofErr w:type="spellStart"/>
      <w:r w:rsidRPr="001C0CF1">
        <w:rPr>
          <w:rFonts w:hint="cs"/>
          <w:rtl/>
          <w:lang w:eastAsia="he-IL"/>
        </w:rPr>
        <w:t>סיטומתא</w:t>
      </w:r>
      <w:proofErr w:type="spellEnd"/>
    </w:p>
    <w:p w14:paraId="7262023B" w14:textId="77777777" w:rsidR="00F656D5" w:rsidRPr="001C0CF1" w:rsidRDefault="00F656D5" w:rsidP="00F656D5">
      <w:pPr>
        <w:pStyle w:val="ae"/>
        <w:rPr>
          <w:rtl/>
        </w:rPr>
      </w:pPr>
      <w:r>
        <w:rPr>
          <w:rFonts w:hint="cs"/>
          <w:rtl/>
        </w:rPr>
        <w:t xml:space="preserve">בספר </w:t>
      </w:r>
      <w:r w:rsidRPr="001C0CF1">
        <w:rPr>
          <w:rtl/>
        </w:rPr>
        <w:t>חידושי ר</w:t>
      </w:r>
      <w:r>
        <w:rPr>
          <w:rFonts w:hint="cs"/>
          <w:rtl/>
        </w:rPr>
        <w:t>ב</w:t>
      </w:r>
      <w:r w:rsidRPr="001C0CF1">
        <w:rPr>
          <w:rtl/>
        </w:rPr>
        <w:t xml:space="preserve"> שמעון </w:t>
      </w:r>
      <w:proofErr w:type="spellStart"/>
      <w:r w:rsidRPr="001C0CF1">
        <w:rPr>
          <w:rtl/>
        </w:rPr>
        <w:t>שקופ</w:t>
      </w:r>
      <w:proofErr w:type="spellEnd"/>
      <w:r w:rsidRPr="001C0CF1">
        <w:rPr>
          <w:rtl/>
        </w:rPr>
        <w:t xml:space="preserve"> </w:t>
      </w:r>
      <w:r w:rsidRPr="00A0273D">
        <w:rPr>
          <w:rFonts w:hint="cs"/>
          <w:szCs w:val="24"/>
          <w:rtl/>
        </w:rPr>
        <w:t>(</w:t>
      </w:r>
      <w:r w:rsidRPr="00A0273D">
        <w:rPr>
          <w:szCs w:val="24"/>
          <w:rtl/>
        </w:rPr>
        <w:t xml:space="preserve">מערכת </w:t>
      </w:r>
      <w:proofErr w:type="spellStart"/>
      <w:r w:rsidRPr="00A0273D">
        <w:rPr>
          <w:szCs w:val="24"/>
          <w:rtl/>
        </w:rPr>
        <w:t>הקנינים</w:t>
      </w:r>
      <w:proofErr w:type="spellEnd"/>
      <w:r w:rsidRPr="00A0273D">
        <w:rPr>
          <w:szCs w:val="24"/>
          <w:rtl/>
        </w:rPr>
        <w:t xml:space="preserve"> סימן יא</w:t>
      </w:r>
      <w:r w:rsidRPr="00A0273D">
        <w:rPr>
          <w:rFonts w:hint="cs"/>
          <w:szCs w:val="24"/>
          <w:rtl/>
        </w:rPr>
        <w:t xml:space="preserve"> ד"ה ולפי)</w:t>
      </w:r>
      <w:r>
        <w:rPr>
          <w:rFonts w:hint="cs"/>
          <w:rtl/>
        </w:rPr>
        <w:t xml:space="preserve"> כתב:</w:t>
      </w:r>
    </w:p>
    <w:p w14:paraId="34FC7CE2" w14:textId="77777777" w:rsidR="00F656D5" w:rsidRDefault="00F656D5" w:rsidP="00F656D5">
      <w:pPr>
        <w:pStyle w:val="aa"/>
        <w:rPr>
          <w:b/>
          <w:bCs/>
          <w:rtl/>
          <w:lang w:eastAsia="he-IL"/>
        </w:rPr>
      </w:pPr>
      <w:r w:rsidRPr="001C0CF1">
        <w:rPr>
          <w:rtl/>
          <w:lang w:eastAsia="he-IL"/>
        </w:rPr>
        <w:t xml:space="preserve">ולפי דברינו </w:t>
      </w:r>
      <w:proofErr w:type="spellStart"/>
      <w:r w:rsidRPr="001C0CF1">
        <w:rPr>
          <w:rtl/>
          <w:lang w:eastAsia="he-IL"/>
        </w:rPr>
        <w:t>י"ל</w:t>
      </w:r>
      <w:proofErr w:type="spellEnd"/>
      <w:r w:rsidRPr="001C0CF1">
        <w:rPr>
          <w:rtl/>
          <w:lang w:eastAsia="he-IL"/>
        </w:rPr>
        <w:t xml:space="preserve"> </w:t>
      </w:r>
      <w:proofErr w:type="spellStart"/>
      <w:r w:rsidRPr="001C0CF1">
        <w:rPr>
          <w:rtl/>
          <w:lang w:eastAsia="he-IL"/>
        </w:rPr>
        <w:t>דהרמב"ן</w:t>
      </w:r>
      <w:proofErr w:type="spellEnd"/>
      <w:r>
        <w:rPr>
          <w:rFonts w:hint="cs"/>
          <w:rtl/>
          <w:lang w:eastAsia="he-IL"/>
        </w:rPr>
        <w:t xml:space="preserve">... </w:t>
      </w:r>
      <w:proofErr w:type="spellStart"/>
      <w:r w:rsidRPr="001C0CF1">
        <w:rPr>
          <w:rtl/>
          <w:lang w:eastAsia="he-IL"/>
        </w:rPr>
        <w:t>די"ל</w:t>
      </w:r>
      <w:proofErr w:type="spellEnd"/>
      <w:r w:rsidRPr="001C0CF1">
        <w:rPr>
          <w:rtl/>
          <w:lang w:eastAsia="he-IL"/>
        </w:rPr>
        <w:t xml:space="preserve"> </w:t>
      </w:r>
      <w:proofErr w:type="spellStart"/>
      <w:r w:rsidRPr="001C0CF1">
        <w:rPr>
          <w:rtl/>
          <w:lang w:eastAsia="he-IL"/>
        </w:rPr>
        <w:t>דסבר</w:t>
      </w:r>
      <w:proofErr w:type="spellEnd"/>
      <w:r w:rsidRPr="001C0CF1">
        <w:rPr>
          <w:rtl/>
          <w:lang w:eastAsia="he-IL"/>
        </w:rPr>
        <w:t xml:space="preserve"> </w:t>
      </w:r>
      <w:proofErr w:type="spellStart"/>
      <w:r w:rsidRPr="001C0CF1">
        <w:rPr>
          <w:rtl/>
          <w:lang w:eastAsia="he-IL"/>
        </w:rPr>
        <w:t>דכל</w:t>
      </w:r>
      <w:proofErr w:type="spellEnd"/>
      <w:r w:rsidRPr="001C0CF1">
        <w:rPr>
          <w:rtl/>
          <w:lang w:eastAsia="he-IL"/>
        </w:rPr>
        <w:t xml:space="preserve"> חפץ שנקנה ע"י מעשה קנין דרבנן מועיל גם מן התורה, </w:t>
      </w:r>
      <w:proofErr w:type="spellStart"/>
      <w:r w:rsidRPr="001C0CF1">
        <w:rPr>
          <w:rtl/>
          <w:lang w:eastAsia="he-IL"/>
        </w:rPr>
        <w:t>דקנינים</w:t>
      </w:r>
      <w:proofErr w:type="spellEnd"/>
      <w:r w:rsidRPr="001C0CF1">
        <w:rPr>
          <w:rtl/>
          <w:lang w:eastAsia="he-IL"/>
        </w:rPr>
        <w:t xml:space="preserve"> אינם גזירת הכתוב, ויש מן האחרונים </w:t>
      </w:r>
      <w:proofErr w:type="spellStart"/>
      <w:r w:rsidRPr="001C0CF1">
        <w:rPr>
          <w:rtl/>
          <w:lang w:eastAsia="he-IL"/>
        </w:rPr>
        <w:t>דסברי</w:t>
      </w:r>
      <w:proofErr w:type="spellEnd"/>
      <w:r w:rsidRPr="001C0CF1">
        <w:rPr>
          <w:rtl/>
          <w:lang w:eastAsia="he-IL"/>
        </w:rPr>
        <w:t xml:space="preserve"> </w:t>
      </w:r>
      <w:proofErr w:type="spellStart"/>
      <w:r w:rsidRPr="001C0CF1">
        <w:rPr>
          <w:rtl/>
          <w:lang w:eastAsia="he-IL"/>
        </w:rPr>
        <w:t>דסיטומתא</w:t>
      </w:r>
      <w:proofErr w:type="spellEnd"/>
      <w:r w:rsidRPr="001C0CF1">
        <w:rPr>
          <w:rtl/>
          <w:lang w:eastAsia="he-IL"/>
        </w:rPr>
        <w:t xml:space="preserve"> </w:t>
      </w:r>
      <w:proofErr w:type="spellStart"/>
      <w:r w:rsidRPr="001C0CF1">
        <w:rPr>
          <w:rtl/>
          <w:lang w:eastAsia="he-IL"/>
        </w:rPr>
        <w:t>באתרא</w:t>
      </w:r>
      <w:proofErr w:type="spellEnd"/>
      <w:r w:rsidRPr="001C0CF1">
        <w:rPr>
          <w:rtl/>
          <w:lang w:eastAsia="he-IL"/>
        </w:rPr>
        <w:t xml:space="preserve"> </w:t>
      </w:r>
      <w:proofErr w:type="spellStart"/>
      <w:r w:rsidRPr="001C0CF1">
        <w:rPr>
          <w:rtl/>
          <w:lang w:eastAsia="he-IL"/>
        </w:rPr>
        <w:t>דנהיגי</w:t>
      </w:r>
      <w:proofErr w:type="spellEnd"/>
      <w:r w:rsidRPr="001C0CF1">
        <w:rPr>
          <w:rtl/>
          <w:lang w:eastAsia="he-IL"/>
        </w:rPr>
        <w:t xml:space="preserve"> </w:t>
      </w:r>
      <w:proofErr w:type="spellStart"/>
      <w:r w:rsidRPr="001C0CF1">
        <w:rPr>
          <w:rtl/>
          <w:lang w:eastAsia="he-IL"/>
        </w:rPr>
        <w:t>למיקני</w:t>
      </w:r>
      <w:proofErr w:type="spellEnd"/>
      <w:r w:rsidRPr="001C0CF1">
        <w:rPr>
          <w:rtl/>
          <w:lang w:eastAsia="he-IL"/>
        </w:rPr>
        <w:t xml:space="preserve"> ביה מהני גם </w:t>
      </w:r>
      <w:proofErr w:type="spellStart"/>
      <w:r w:rsidRPr="001C0CF1">
        <w:rPr>
          <w:rtl/>
          <w:lang w:eastAsia="he-IL"/>
        </w:rPr>
        <w:t>מה"ת</w:t>
      </w:r>
      <w:proofErr w:type="spellEnd"/>
      <w:r w:rsidRPr="001C0CF1">
        <w:rPr>
          <w:rtl/>
          <w:lang w:eastAsia="he-IL"/>
        </w:rPr>
        <w:t>, ו</w:t>
      </w:r>
      <w:r>
        <w:rPr>
          <w:rtl/>
          <w:lang w:eastAsia="he-IL"/>
        </w:rPr>
        <w:t>עיין</w:t>
      </w:r>
      <w:r w:rsidRPr="001C0CF1">
        <w:rPr>
          <w:rtl/>
          <w:lang w:eastAsia="he-IL"/>
        </w:rPr>
        <w:t xml:space="preserve"> בפ"ת </w:t>
      </w:r>
      <w:proofErr w:type="spellStart"/>
      <w:r w:rsidRPr="001C0CF1">
        <w:rPr>
          <w:rtl/>
          <w:lang w:eastAsia="he-IL"/>
        </w:rPr>
        <w:t>חו"מ</w:t>
      </w:r>
      <w:proofErr w:type="spellEnd"/>
      <w:r w:rsidRPr="001C0CF1">
        <w:rPr>
          <w:rtl/>
          <w:lang w:eastAsia="he-IL"/>
        </w:rPr>
        <w:t xml:space="preserve"> סי' קצ"ח </w:t>
      </w:r>
      <w:proofErr w:type="spellStart"/>
      <w:r w:rsidRPr="001C0CF1">
        <w:rPr>
          <w:rtl/>
          <w:lang w:eastAsia="he-IL"/>
        </w:rPr>
        <w:t>ס"ק</w:t>
      </w:r>
      <w:proofErr w:type="spellEnd"/>
      <w:r w:rsidRPr="001C0CF1">
        <w:rPr>
          <w:rtl/>
          <w:lang w:eastAsia="he-IL"/>
        </w:rPr>
        <w:t xml:space="preserve"> ג', וכן משמע מחי' </w:t>
      </w:r>
      <w:proofErr w:type="spellStart"/>
      <w:r w:rsidRPr="001C0CF1">
        <w:rPr>
          <w:rtl/>
          <w:lang w:eastAsia="he-IL"/>
        </w:rPr>
        <w:t>הרשב"א</w:t>
      </w:r>
      <w:proofErr w:type="spellEnd"/>
      <w:r w:rsidRPr="001C0CF1">
        <w:rPr>
          <w:rtl/>
          <w:lang w:eastAsia="he-IL"/>
        </w:rPr>
        <w:t xml:space="preserve"> </w:t>
      </w:r>
      <w:proofErr w:type="spellStart"/>
      <w:r w:rsidRPr="001C0CF1">
        <w:rPr>
          <w:rtl/>
          <w:lang w:eastAsia="he-IL"/>
        </w:rPr>
        <w:t>ב"ק</w:t>
      </w:r>
      <w:proofErr w:type="spellEnd"/>
      <w:r w:rsidRPr="001C0CF1">
        <w:rPr>
          <w:rtl/>
          <w:lang w:eastAsia="he-IL"/>
        </w:rPr>
        <w:t xml:space="preserve"> ק"ב </w:t>
      </w:r>
      <w:proofErr w:type="spellStart"/>
      <w:r w:rsidRPr="001C0CF1">
        <w:rPr>
          <w:b/>
          <w:bCs/>
          <w:rtl/>
          <w:lang w:eastAsia="he-IL"/>
        </w:rPr>
        <w:t>דענין</w:t>
      </w:r>
      <w:proofErr w:type="spellEnd"/>
      <w:r w:rsidRPr="001C0CF1">
        <w:rPr>
          <w:b/>
          <w:bCs/>
          <w:rtl/>
          <w:lang w:eastAsia="he-IL"/>
        </w:rPr>
        <w:t xml:space="preserve"> קנין הוא גמירת דעת של הקונה והמקנה רק שקבעו שתהא ההוכחה הזאת ע"י מעשה, וע"כ אם הסוחרים קבעו מעשה מועיל המעשה הזה גם </w:t>
      </w:r>
      <w:proofErr w:type="spellStart"/>
      <w:r w:rsidRPr="001C0CF1">
        <w:rPr>
          <w:b/>
          <w:bCs/>
          <w:rtl/>
          <w:lang w:eastAsia="he-IL"/>
        </w:rPr>
        <w:t>מה"ת</w:t>
      </w:r>
      <w:proofErr w:type="spellEnd"/>
      <w:r w:rsidRPr="001C0CF1">
        <w:rPr>
          <w:b/>
          <w:bCs/>
          <w:rtl/>
          <w:lang w:eastAsia="he-IL"/>
        </w:rPr>
        <w:t xml:space="preserve">, ולא גרע מה שקבעו חז"ל מקביעת הסוחרים, ועוד </w:t>
      </w:r>
      <w:proofErr w:type="spellStart"/>
      <w:r w:rsidRPr="001C0CF1">
        <w:rPr>
          <w:b/>
          <w:bCs/>
          <w:rtl/>
          <w:lang w:eastAsia="he-IL"/>
        </w:rPr>
        <w:t>דכיון</w:t>
      </w:r>
      <w:proofErr w:type="spellEnd"/>
      <w:r w:rsidRPr="001C0CF1">
        <w:rPr>
          <w:b/>
          <w:bCs/>
          <w:rtl/>
          <w:lang w:eastAsia="he-IL"/>
        </w:rPr>
        <w:t xml:space="preserve"> שהוא זוכה מדין חז"ל גמר בדעתו להקנות.</w:t>
      </w:r>
    </w:p>
    <w:p w14:paraId="554FAFDC" w14:textId="77777777" w:rsidR="00F656D5" w:rsidRPr="00F9761E" w:rsidRDefault="00F656D5" w:rsidP="00F656D5">
      <w:pPr>
        <w:pStyle w:val="af"/>
        <w:rPr>
          <w:rtl/>
          <w:lang w:eastAsia="he-IL"/>
        </w:rPr>
      </w:pPr>
      <w:r w:rsidRPr="00F9761E">
        <w:rPr>
          <w:rFonts w:hint="cs"/>
          <w:rtl/>
          <w:lang w:eastAsia="he-IL"/>
        </w:rPr>
        <w:t>מקור דברי</w:t>
      </w:r>
      <w:r>
        <w:rPr>
          <w:rFonts w:hint="cs"/>
          <w:rtl/>
          <w:lang w:eastAsia="he-IL"/>
        </w:rPr>
        <w:t>ו</w:t>
      </w:r>
      <w:r w:rsidRPr="00F9761E">
        <w:rPr>
          <w:rFonts w:hint="cs"/>
          <w:rtl/>
          <w:lang w:eastAsia="he-IL"/>
        </w:rPr>
        <w:t xml:space="preserve"> </w:t>
      </w:r>
      <w:r>
        <w:rPr>
          <w:rFonts w:hint="cs"/>
          <w:rtl/>
          <w:lang w:eastAsia="he-IL"/>
        </w:rPr>
        <w:t xml:space="preserve">שם ממה </w:t>
      </w:r>
      <w:proofErr w:type="spellStart"/>
      <w:r>
        <w:rPr>
          <w:rFonts w:hint="cs"/>
          <w:rtl/>
          <w:lang w:eastAsia="he-IL"/>
        </w:rPr>
        <w:t>דאיתא</w:t>
      </w:r>
      <w:proofErr w:type="spellEnd"/>
      <w:r>
        <w:rPr>
          <w:rFonts w:hint="cs"/>
          <w:rtl/>
          <w:lang w:eastAsia="he-IL"/>
        </w:rPr>
        <w:t xml:space="preserve"> במסכת </w:t>
      </w:r>
      <w:r w:rsidRPr="00F9761E">
        <w:rPr>
          <w:rFonts w:hint="cs"/>
          <w:rtl/>
          <w:lang w:eastAsia="he-IL"/>
        </w:rPr>
        <w:t xml:space="preserve">בבא קמא </w:t>
      </w:r>
      <w:r w:rsidRPr="00A0273D">
        <w:rPr>
          <w:rFonts w:hint="cs"/>
          <w:szCs w:val="24"/>
          <w:rtl/>
          <w:lang w:eastAsia="he-IL"/>
        </w:rPr>
        <w:t>(קב, ב)</w:t>
      </w:r>
      <w:r w:rsidRPr="00F9761E">
        <w:rPr>
          <w:rFonts w:hint="cs"/>
          <w:rtl/>
          <w:lang w:eastAsia="he-IL"/>
        </w:rPr>
        <w:t>:</w:t>
      </w:r>
    </w:p>
    <w:p w14:paraId="6D1A68E1" w14:textId="77777777" w:rsidR="00F656D5" w:rsidRPr="00F9761E" w:rsidRDefault="00F656D5" w:rsidP="00F656D5">
      <w:pPr>
        <w:snapToGrid w:val="0"/>
        <w:spacing w:after="120"/>
        <w:ind w:left="720"/>
        <w:rPr>
          <w:kern w:val="28"/>
          <w:rtl/>
          <w:lang w:eastAsia="he-IL"/>
        </w:rPr>
      </w:pPr>
      <w:r>
        <w:rPr>
          <w:rFonts w:hint="cs"/>
          <w:kern w:val="28"/>
          <w:rtl/>
          <w:lang w:eastAsia="he-IL"/>
        </w:rPr>
        <w:t xml:space="preserve"> כל </w:t>
      </w:r>
      <w:r w:rsidRPr="00F9761E">
        <w:rPr>
          <w:rFonts w:hint="cs"/>
          <w:kern w:val="28"/>
          <w:rtl/>
          <w:lang w:eastAsia="he-IL"/>
        </w:rPr>
        <w:t>המקדיש נכסיו אין לו בכסות אשתו ובניו...</w:t>
      </w:r>
      <w:r>
        <w:rPr>
          <w:rFonts w:hint="cs"/>
          <w:kern w:val="28"/>
          <w:rtl/>
          <w:lang w:eastAsia="he-IL"/>
        </w:rPr>
        <w:t>.</w:t>
      </w:r>
    </w:p>
    <w:p w14:paraId="29367767" w14:textId="77777777" w:rsidR="00F656D5" w:rsidRPr="00F9761E" w:rsidRDefault="00F656D5" w:rsidP="00F656D5">
      <w:pPr>
        <w:pStyle w:val="af"/>
        <w:rPr>
          <w:rtl/>
          <w:lang w:eastAsia="he-IL"/>
        </w:rPr>
      </w:pPr>
      <w:r w:rsidRPr="00F9761E">
        <w:rPr>
          <w:rFonts w:hint="cs"/>
          <w:rtl/>
          <w:lang w:eastAsia="he-IL"/>
        </w:rPr>
        <w:t>ובגמרא שם:</w:t>
      </w:r>
    </w:p>
    <w:p w14:paraId="298F610B" w14:textId="77777777" w:rsidR="00F656D5" w:rsidRPr="00F9761E" w:rsidRDefault="00F656D5" w:rsidP="00F656D5">
      <w:pPr>
        <w:pStyle w:val="aa"/>
        <w:rPr>
          <w:rtl/>
          <w:lang w:eastAsia="he-IL"/>
        </w:rPr>
      </w:pPr>
      <w:r w:rsidRPr="00185F95">
        <w:rPr>
          <w:rtl/>
          <w:lang w:eastAsia="he-IL"/>
        </w:rPr>
        <w:t>אלא אמר רבי אבא</w:t>
      </w:r>
      <w:r>
        <w:rPr>
          <w:rFonts w:hint="cs"/>
          <w:rtl/>
          <w:lang w:eastAsia="he-IL"/>
        </w:rPr>
        <w:t xml:space="preserve">, </w:t>
      </w:r>
      <w:r w:rsidRPr="00185F95">
        <w:rPr>
          <w:rtl/>
          <w:lang w:eastAsia="he-IL"/>
        </w:rPr>
        <w:t xml:space="preserve">כל המקדיש נכסיו, נעשה כמי שהקנה להן כסות אשתו ובניו מעיקרא. </w:t>
      </w:r>
    </w:p>
    <w:p w14:paraId="7C8AA66E" w14:textId="77777777" w:rsidR="00F656D5" w:rsidRPr="00F9761E" w:rsidRDefault="00F656D5" w:rsidP="00F656D5">
      <w:pPr>
        <w:pStyle w:val="af"/>
        <w:rPr>
          <w:rtl/>
          <w:lang w:eastAsia="he-IL"/>
        </w:rPr>
      </w:pPr>
      <w:r w:rsidRPr="00F9761E">
        <w:rPr>
          <w:rFonts w:hint="cs"/>
          <w:rtl/>
          <w:lang w:eastAsia="he-IL"/>
        </w:rPr>
        <w:t xml:space="preserve">וכתב </w:t>
      </w:r>
      <w:r>
        <w:rPr>
          <w:rFonts w:hint="cs"/>
          <w:rtl/>
          <w:lang w:eastAsia="he-IL"/>
        </w:rPr>
        <w:t xml:space="preserve">שם </w:t>
      </w:r>
      <w:proofErr w:type="spellStart"/>
      <w:r w:rsidRPr="00F9761E">
        <w:rPr>
          <w:rFonts w:hint="cs"/>
          <w:rtl/>
          <w:lang w:eastAsia="he-IL"/>
        </w:rPr>
        <w:t>הרשב"א</w:t>
      </w:r>
      <w:proofErr w:type="spellEnd"/>
      <w:r w:rsidRPr="00F9761E">
        <w:rPr>
          <w:rFonts w:hint="cs"/>
          <w:rtl/>
          <w:lang w:eastAsia="he-IL"/>
        </w:rPr>
        <w:t>:</w:t>
      </w:r>
    </w:p>
    <w:p w14:paraId="6E1FB614" w14:textId="77777777" w:rsidR="00F656D5" w:rsidRDefault="00F656D5" w:rsidP="00F656D5">
      <w:pPr>
        <w:pStyle w:val="aa"/>
        <w:rPr>
          <w:rtl/>
          <w:lang w:eastAsia="he-IL"/>
        </w:rPr>
      </w:pPr>
      <w:r>
        <w:rPr>
          <w:rFonts w:hint="cs"/>
          <w:rtl/>
          <w:lang w:eastAsia="he-IL"/>
        </w:rPr>
        <w:t>ו</w:t>
      </w:r>
      <w:r w:rsidRPr="00185F95">
        <w:rPr>
          <w:rtl/>
          <w:lang w:eastAsia="he-IL"/>
        </w:rPr>
        <w:t xml:space="preserve">א"כ </w:t>
      </w:r>
      <w:proofErr w:type="spellStart"/>
      <w:r w:rsidRPr="00185F95">
        <w:rPr>
          <w:rtl/>
          <w:lang w:eastAsia="he-IL"/>
        </w:rPr>
        <w:t>קשיא</w:t>
      </w:r>
      <w:proofErr w:type="spellEnd"/>
      <w:r w:rsidRPr="00185F95">
        <w:rPr>
          <w:rtl/>
          <w:lang w:eastAsia="he-IL"/>
        </w:rPr>
        <w:t xml:space="preserve"> היאך קנו ומי זכה להן, וי"ל </w:t>
      </w:r>
      <w:proofErr w:type="spellStart"/>
      <w:r w:rsidRPr="00185F95">
        <w:rPr>
          <w:rtl/>
          <w:lang w:eastAsia="he-IL"/>
        </w:rPr>
        <w:t>דכל</w:t>
      </w:r>
      <w:proofErr w:type="spellEnd"/>
      <w:r w:rsidRPr="00185F95">
        <w:rPr>
          <w:rtl/>
          <w:lang w:eastAsia="he-IL"/>
        </w:rPr>
        <w:t xml:space="preserve"> שדעתו קרובה להן הרבה גמר בדעתו </w:t>
      </w:r>
      <w:proofErr w:type="spellStart"/>
      <w:r w:rsidRPr="00185F95">
        <w:rPr>
          <w:rtl/>
          <w:lang w:eastAsia="he-IL"/>
        </w:rPr>
        <w:t>בהקנאה</w:t>
      </w:r>
      <w:proofErr w:type="spellEnd"/>
      <w:r w:rsidRPr="00185F95">
        <w:rPr>
          <w:rtl/>
          <w:lang w:eastAsia="he-IL"/>
        </w:rPr>
        <w:t xml:space="preserve"> וזכייה לקנות ואפילו להפקיע מידי הקדש דאורייתא, </w:t>
      </w:r>
      <w:proofErr w:type="spellStart"/>
      <w:r w:rsidRPr="00185F95">
        <w:rPr>
          <w:rtl/>
          <w:lang w:eastAsia="he-IL"/>
        </w:rPr>
        <w:t>ודכו</w:t>
      </w:r>
      <w:r>
        <w:rPr>
          <w:rFonts w:hint="cs"/>
          <w:rtl/>
          <w:lang w:eastAsia="he-IL"/>
        </w:rPr>
        <w:t>ו</w:t>
      </w:r>
      <w:r w:rsidRPr="00185F95">
        <w:rPr>
          <w:rtl/>
          <w:lang w:eastAsia="he-IL"/>
        </w:rPr>
        <w:t>תה</w:t>
      </w:r>
      <w:proofErr w:type="spellEnd"/>
      <w:r w:rsidRPr="00185F95">
        <w:rPr>
          <w:rtl/>
          <w:lang w:eastAsia="he-IL"/>
        </w:rPr>
        <w:t xml:space="preserve"> איכא בריש פרק השוכר את הפועל במס' ע"ז </w:t>
      </w:r>
      <w:r w:rsidRPr="00A0273D">
        <w:rPr>
          <w:szCs w:val="24"/>
          <w:rtl/>
          <w:lang w:eastAsia="he-IL"/>
        </w:rPr>
        <w:t>(ס"ג ב')</w:t>
      </w:r>
      <w:r w:rsidRPr="00185F95">
        <w:rPr>
          <w:rtl/>
          <w:lang w:eastAsia="he-IL"/>
        </w:rPr>
        <w:t xml:space="preserve"> גבי חנוני המקיפו כיון </w:t>
      </w:r>
      <w:proofErr w:type="spellStart"/>
      <w:r w:rsidRPr="00185F95">
        <w:rPr>
          <w:rtl/>
          <w:lang w:eastAsia="he-IL"/>
        </w:rPr>
        <w:t>דאורחיה</w:t>
      </w:r>
      <w:proofErr w:type="spellEnd"/>
      <w:r w:rsidRPr="00185F95">
        <w:rPr>
          <w:rtl/>
          <w:lang w:eastAsia="he-IL"/>
        </w:rPr>
        <w:t xml:space="preserve"> </w:t>
      </w:r>
      <w:proofErr w:type="spellStart"/>
      <w:r w:rsidRPr="00185F95">
        <w:rPr>
          <w:rtl/>
          <w:lang w:eastAsia="he-IL"/>
        </w:rPr>
        <w:t>לאוקופי</w:t>
      </w:r>
      <w:proofErr w:type="spellEnd"/>
      <w:r w:rsidRPr="00185F95">
        <w:rPr>
          <w:rtl/>
          <w:lang w:eastAsia="he-IL"/>
        </w:rPr>
        <w:t xml:space="preserve">' מקנה ליה דינר בכיסו כנ"ל. </w:t>
      </w:r>
    </w:p>
    <w:p w14:paraId="519921AA" w14:textId="77777777" w:rsidR="00F656D5" w:rsidRPr="009808C1" w:rsidRDefault="00F656D5" w:rsidP="00F656D5">
      <w:pPr>
        <w:pStyle w:val="af"/>
        <w:rPr>
          <w:rtl/>
          <w:lang w:eastAsia="he-IL"/>
        </w:rPr>
      </w:pPr>
      <w:r>
        <w:rPr>
          <w:rFonts w:hint="cs"/>
          <w:rtl/>
          <w:lang w:eastAsia="he-IL"/>
        </w:rPr>
        <w:t xml:space="preserve">וכן סבר </w:t>
      </w:r>
      <w:proofErr w:type="spellStart"/>
      <w:r>
        <w:rPr>
          <w:rFonts w:hint="cs"/>
          <w:rtl/>
          <w:lang w:eastAsia="he-IL"/>
        </w:rPr>
        <w:t>ב</w:t>
      </w:r>
      <w:r w:rsidRPr="009808C1">
        <w:rPr>
          <w:rtl/>
          <w:lang w:eastAsia="he-IL"/>
        </w:rPr>
        <w:t>שו"ת</w:t>
      </w:r>
      <w:proofErr w:type="spellEnd"/>
      <w:r w:rsidRPr="009808C1">
        <w:rPr>
          <w:rtl/>
          <w:lang w:eastAsia="he-IL"/>
        </w:rPr>
        <w:t xml:space="preserve"> בית שלמה </w:t>
      </w:r>
      <w:r w:rsidRPr="00A0273D">
        <w:rPr>
          <w:rFonts w:hint="cs"/>
          <w:szCs w:val="24"/>
          <w:rtl/>
          <w:lang w:eastAsia="he-IL"/>
        </w:rPr>
        <w:t>(י</w:t>
      </w:r>
      <w:r w:rsidRPr="00A0273D">
        <w:rPr>
          <w:szCs w:val="24"/>
          <w:rtl/>
          <w:lang w:eastAsia="he-IL"/>
        </w:rPr>
        <w:t>ו</w:t>
      </w:r>
      <w:r w:rsidRPr="00A0273D">
        <w:rPr>
          <w:rFonts w:hint="cs"/>
          <w:szCs w:val="24"/>
          <w:rtl/>
          <w:lang w:eastAsia="he-IL"/>
        </w:rPr>
        <w:t>"ד</w:t>
      </w:r>
      <w:r w:rsidRPr="00A0273D">
        <w:rPr>
          <w:szCs w:val="24"/>
          <w:rtl/>
          <w:lang w:eastAsia="he-IL"/>
        </w:rPr>
        <w:t xml:space="preserve"> ב </w:t>
      </w:r>
      <w:r w:rsidRPr="00A0273D">
        <w:rPr>
          <w:rFonts w:hint="cs"/>
          <w:szCs w:val="24"/>
          <w:rtl/>
          <w:lang w:eastAsia="he-IL"/>
        </w:rPr>
        <w:t>[</w:t>
      </w:r>
      <w:r w:rsidRPr="00A0273D">
        <w:rPr>
          <w:szCs w:val="24"/>
          <w:rtl/>
          <w:lang w:eastAsia="he-IL"/>
        </w:rPr>
        <w:t>כרך ג-ד</w:t>
      </w:r>
      <w:r w:rsidRPr="00A0273D">
        <w:rPr>
          <w:rFonts w:hint="cs"/>
          <w:szCs w:val="24"/>
          <w:rtl/>
          <w:lang w:eastAsia="he-IL"/>
        </w:rPr>
        <w:t>]</w:t>
      </w:r>
      <w:r w:rsidRPr="00A0273D">
        <w:rPr>
          <w:szCs w:val="24"/>
          <w:rtl/>
          <w:lang w:eastAsia="he-IL"/>
        </w:rPr>
        <w:t xml:space="preserve"> סימן </w:t>
      </w:r>
      <w:proofErr w:type="spellStart"/>
      <w:r w:rsidRPr="00A0273D">
        <w:rPr>
          <w:szCs w:val="24"/>
          <w:rtl/>
          <w:lang w:eastAsia="he-IL"/>
        </w:rPr>
        <w:t>קפו</w:t>
      </w:r>
      <w:proofErr w:type="spellEnd"/>
      <w:r w:rsidRPr="00A0273D">
        <w:rPr>
          <w:rFonts w:hint="cs"/>
          <w:szCs w:val="24"/>
          <w:rtl/>
          <w:lang w:eastAsia="he-IL"/>
        </w:rPr>
        <w:t>)</w:t>
      </w:r>
      <w:r>
        <w:rPr>
          <w:rFonts w:hint="cs"/>
          <w:rtl/>
          <w:lang w:eastAsia="he-IL"/>
        </w:rPr>
        <w:t xml:space="preserve"> שכתב בתוך דבריו:</w:t>
      </w:r>
    </w:p>
    <w:p w14:paraId="7AAD4F18" w14:textId="77777777" w:rsidR="00F656D5" w:rsidRDefault="00F656D5" w:rsidP="00F656D5">
      <w:pPr>
        <w:pStyle w:val="aa"/>
        <w:rPr>
          <w:rtl/>
          <w:lang w:eastAsia="he-IL"/>
        </w:rPr>
      </w:pPr>
      <w:r w:rsidRPr="009808C1">
        <w:rPr>
          <w:rtl/>
          <w:lang w:eastAsia="he-IL"/>
        </w:rPr>
        <w:t xml:space="preserve">וקנין </w:t>
      </w:r>
      <w:proofErr w:type="spellStart"/>
      <w:r w:rsidRPr="009808C1">
        <w:rPr>
          <w:rtl/>
          <w:lang w:eastAsia="he-IL"/>
        </w:rPr>
        <w:t>ס</w:t>
      </w:r>
      <w:r>
        <w:rPr>
          <w:rFonts w:hint="cs"/>
          <w:rtl/>
          <w:lang w:eastAsia="he-IL"/>
        </w:rPr>
        <w:t>י</w:t>
      </w:r>
      <w:r w:rsidRPr="009808C1">
        <w:rPr>
          <w:rtl/>
          <w:lang w:eastAsia="he-IL"/>
        </w:rPr>
        <w:t>טומתא</w:t>
      </w:r>
      <w:proofErr w:type="spellEnd"/>
      <w:r w:rsidRPr="009808C1">
        <w:rPr>
          <w:rtl/>
          <w:lang w:eastAsia="he-IL"/>
        </w:rPr>
        <w:t xml:space="preserve"> אף שבמקור חיים כתב בפשיטות שהיא קנין דרבנן, לענ"ד אינו מוכרח כל כך, </w:t>
      </w:r>
      <w:proofErr w:type="spellStart"/>
      <w:r w:rsidRPr="009808C1">
        <w:rPr>
          <w:rtl/>
          <w:lang w:eastAsia="he-IL"/>
        </w:rPr>
        <w:t>די"ל</w:t>
      </w:r>
      <w:proofErr w:type="spellEnd"/>
      <w:r w:rsidRPr="009808C1">
        <w:rPr>
          <w:rtl/>
          <w:lang w:eastAsia="he-IL"/>
        </w:rPr>
        <w:t xml:space="preserve"> כיון </w:t>
      </w:r>
      <w:proofErr w:type="spellStart"/>
      <w:r w:rsidRPr="009808C1">
        <w:rPr>
          <w:rtl/>
          <w:lang w:eastAsia="he-IL"/>
        </w:rPr>
        <w:t>דנהוג</w:t>
      </w:r>
      <w:proofErr w:type="spellEnd"/>
      <w:r w:rsidRPr="009808C1">
        <w:rPr>
          <w:rtl/>
          <w:lang w:eastAsia="he-IL"/>
        </w:rPr>
        <w:t xml:space="preserve"> כן בין הסוחרים וגמרו ומקני אהדדי כמו דברים הנקנים באמירה, אולי הוא קנין של תורה, כיון שכן נהגו ו</w:t>
      </w:r>
      <w:r>
        <w:rPr>
          <w:rtl/>
          <w:lang w:eastAsia="he-IL"/>
        </w:rPr>
        <w:t>עיין</w:t>
      </w:r>
      <w:r w:rsidRPr="009808C1">
        <w:rPr>
          <w:rtl/>
          <w:lang w:eastAsia="he-IL"/>
        </w:rPr>
        <w:t xml:space="preserve"> בלשון הגהות </w:t>
      </w:r>
      <w:proofErr w:type="spellStart"/>
      <w:r w:rsidRPr="009808C1">
        <w:rPr>
          <w:rtl/>
          <w:lang w:eastAsia="he-IL"/>
        </w:rPr>
        <w:t>מיימוניות</w:t>
      </w:r>
      <w:proofErr w:type="spellEnd"/>
      <w:r w:rsidRPr="009808C1">
        <w:rPr>
          <w:rtl/>
          <w:lang w:eastAsia="he-IL"/>
        </w:rPr>
        <w:t xml:space="preserve"> </w:t>
      </w:r>
      <w:r w:rsidRPr="00A0273D">
        <w:rPr>
          <w:szCs w:val="24"/>
          <w:rtl/>
          <w:lang w:eastAsia="he-IL"/>
        </w:rPr>
        <w:t>(פ"ז מהלכות מכירה אות ו)</w:t>
      </w:r>
      <w:r w:rsidRPr="009808C1">
        <w:rPr>
          <w:rtl/>
          <w:lang w:eastAsia="he-IL"/>
        </w:rPr>
        <w:t xml:space="preserve">. רק כיון שהגאון </w:t>
      </w:r>
      <w:proofErr w:type="spellStart"/>
      <w:r w:rsidRPr="009808C1">
        <w:rPr>
          <w:rtl/>
          <w:lang w:eastAsia="he-IL"/>
        </w:rPr>
        <w:t>מליסא</w:t>
      </w:r>
      <w:proofErr w:type="spellEnd"/>
      <w:r w:rsidRPr="009808C1">
        <w:rPr>
          <w:rtl/>
          <w:lang w:eastAsia="he-IL"/>
        </w:rPr>
        <w:t xml:space="preserve"> בספרו נתיבות המשפט </w:t>
      </w:r>
      <w:r w:rsidRPr="00A0273D">
        <w:rPr>
          <w:szCs w:val="24"/>
          <w:rtl/>
          <w:lang w:eastAsia="he-IL"/>
        </w:rPr>
        <w:t xml:space="preserve">(סוף סי' </w:t>
      </w:r>
      <w:proofErr w:type="spellStart"/>
      <w:r w:rsidRPr="00A0273D">
        <w:rPr>
          <w:szCs w:val="24"/>
          <w:rtl/>
          <w:lang w:eastAsia="he-IL"/>
        </w:rPr>
        <w:t>רא</w:t>
      </w:r>
      <w:proofErr w:type="spellEnd"/>
      <w:r w:rsidRPr="00A0273D">
        <w:rPr>
          <w:szCs w:val="24"/>
          <w:rtl/>
          <w:lang w:eastAsia="he-IL"/>
        </w:rPr>
        <w:t>)</w:t>
      </w:r>
      <w:r w:rsidRPr="009808C1">
        <w:rPr>
          <w:rtl/>
          <w:lang w:eastAsia="he-IL"/>
        </w:rPr>
        <w:t xml:space="preserve"> כתב בפירוש שאינו רק קנין דרבנן, ולא מלאני לבי לחלוק עליו.</w:t>
      </w:r>
    </w:p>
    <w:p w14:paraId="65C051D7" w14:textId="77777777" w:rsidR="00F656D5" w:rsidRPr="009808C1" w:rsidRDefault="00F656D5" w:rsidP="00F656D5">
      <w:pPr>
        <w:pStyle w:val="af"/>
        <w:rPr>
          <w:rtl/>
          <w:lang w:eastAsia="he-IL"/>
        </w:rPr>
      </w:pPr>
      <w:r>
        <w:rPr>
          <w:rFonts w:hint="cs"/>
          <w:rtl/>
          <w:lang w:eastAsia="he-IL"/>
        </w:rPr>
        <w:t xml:space="preserve">נמצא כי לביאור זה, כי הקנין חל ברצון הלב הפנימי, ומעשה הקניין הוא רק גילוי על הרצון ובשעה </w:t>
      </w:r>
      <w:proofErr w:type="spellStart"/>
      <w:r>
        <w:rPr>
          <w:rFonts w:hint="cs"/>
          <w:rtl/>
          <w:lang w:eastAsia="he-IL"/>
        </w:rPr>
        <w:t>שאמדו</w:t>
      </w:r>
      <w:proofErr w:type="spellEnd"/>
      <w:r>
        <w:rPr>
          <w:rFonts w:hint="cs"/>
          <w:rtl/>
          <w:lang w:eastAsia="he-IL"/>
        </w:rPr>
        <w:t xml:space="preserve"> חכמים שהרצון לבד די בו לקניי</w:t>
      </w:r>
      <w:r>
        <w:rPr>
          <w:rFonts w:hint="eastAsia"/>
          <w:rtl/>
          <w:lang w:eastAsia="he-IL"/>
        </w:rPr>
        <w:t>ן</w:t>
      </w:r>
      <w:r>
        <w:rPr>
          <w:rFonts w:hint="cs"/>
          <w:rtl/>
          <w:lang w:eastAsia="he-IL"/>
        </w:rPr>
        <w:t xml:space="preserve"> ואין צורך בגילוי מעשה, אז חל הקנין ע"י הרצון לבד כמו הדברים הנקנים באמירה </w:t>
      </w:r>
      <w:proofErr w:type="spellStart"/>
      <w:r>
        <w:rPr>
          <w:rFonts w:hint="cs"/>
          <w:rtl/>
          <w:lang w:eastAsia="he-IL"/>
        </w:rPr>
        <w:t>וכדלהלן</w:t>
      </w:r>
      <w:proofErr w:type="spellEnd"/>
      <w:r>
        <w:rPr>
          <w:rFonts w:hint="cs"/>
          <w:rtl/>
          <w:lang w:eastAsia="he-IL"/>
        </w:rPr>
        <w:t>.</w:t>
      </w:r>
    </w:p>
    <w:p w14:paraId="1E108457" w14:textId="77777777" w:rsidR="00F656D5" w:rsidRDefault="00F656D5" w:rsidP="00F656D5">
      <w:pPr>
        <w:pStyle w:val="af"/>
        <w:rPr>
          <w:rtl/>
          <w:lang w:eastAsia="he-IL"/>
        </w:rPr>
      </w:pPr>
      <w:proofErr w:type="spellStart"/>
      <w:r>
        <w:rPr>
          <w:rFonts w:hint="cs"/>
          <w:rtl/>
          <w:lang w:eastAsia="he-IL"/>
        </w:rPr>
        <w:t>דהנה</w:t>
      </w:r>
      <w:proofErr w:type="spellEnd"/>
      <w:r>
        <w:rPr>
          <w:rFonts w:hint="cs"/>
          <w:rtl/>
          <w:lang w:eastAsia="he-IL"/>
        </w:rPr>
        <w:t xml:space="preserve"> </w:t>
      </w:r>
      <w:r w:rsidRPr="001C0CF1">
        <w:rPr>
          <w:rFonts w:hint="cs"/>
          <w:rtl/>
          <w:lang w:eastAsia="he-IL"/>
        </w:rPr>
        <w:t>ביסוד הקניינים</w:t>
      </w:r>
      <w:r>
        <w:rPr>
          <w:rFonts w:hint="cs"/>
          <w:rtl/>
          <w:lang w:eastAsia="he-IL"/>
        </w:rPr>
        <w:t xml:space="preserve"> כנזכר בדבריו, שעיקרו הוא </w:t>
      </w:r>
      <w:proofErr w:type="spellStart"/>
      <w:r>
        <w:rPr>
          <w:rFonts w:hint="cs"/>
          <w:rtl/>
          <w:lang w:eastAsia="he-IL"/>
        </w:rPr>
        <w:t>גמירות</w:t>
      </w:r>
      <w:proofErr w:type="spellEnd"/>
      <w:r>
        <w:rPr>
          <w:rFonts w:hint="cs"/>
          <w:rtl/>
          <w:lang w:eastAsia="he-IL"/>
        </w:rPr>
        <w:t xml:space="preserve"> דעת והמעשה הוא רק גילוי על </w:t>
      </w:r>
      <w:proofErr w:type="spellStart"/>
      <w:r>
        <w:rPr>
          <w:rFonts w:hint="cs"/>
          <w:rtl/>
          <w:lang w:eastAsia="he-IL"/>
        </w:rPr>
        <w:t>גמירות</w:t>
      </w:r>
      <w:proofErr w:type="spellEnd"/>
      <w:r>
        <w:rPr>
          <w:rFonts w:hint="cs"/>
          <w:rtl/>
          <w:lang w:eastAsia="he-IL"/>
        </w:rPr>
        <w:t xml:space="preserve"> הדעת, ידועים דברי החזון איש </w:t>
      </w:r>
      <w:r w:rsidRPr="00A0273D">
        <w:rPr>
          <w:rFonts w:hint="cs"/>
          <w:szCs w:val="24"/>
          <w:rtl/>
          <w:lang w:eastAsia="he-IL"/>
        </w:rPr>
        <w:t>(</w:t>
      </w:r>
      <w:proofErr w:type="spellStart"/>
      <w:r w:rsidRPr="00A0273D">
        <w:rPr>
          <w:rFonts w:hint="cs"/>
          <w:szCs w:val="24"/>
          <w:rtl/>
          <w:lang w:eastAsia="he-IL"/>
        </w:rPr>
        <w:t>חו"מ</w:t>
      </w:r>
      <w:proofErr w:type="spellEnd"/>
      <w:r w:rsidRPr="00A0273D">
        <w:rPr>
          <w:rFonts w:hint="cs"/>
          <w:szCs w:val="24"/>
          <w:rtl/>
          <w:lang w:eastAsia="he-IL"/>
        </w:rPr>
        <w:t xml:space="preserve"> סי' </w:t>
      </w:r>
      <w:proofErr w:type="spellStart"/>
      <w:r w:rsidRPr="00A0273D">
        <w:rPr>
          <w:rFonts w:hint="cs"/>
          <w:szCs w:val="24"/>
          <w:rtl/>
          <w:lang w:eastAsia="he-IL"/>
        </w:rPr>
        <w:t>כב</w:t>
      </w:r>
      <w:proofErr w:type="spellEnd"/>
      <w:r w:rsidRPr="00A0273D">
        <w:rPr>
          <w:rFonts w:hint="cs"/>
          <w:szCs w:val="24"/>
          <w:rtl/>
          <w:lang w:eastAsia="he-IL"/>
        </w:rPr>
        <w:t>)</w:t>
      </w:r>
      <w:r>
        <w:rPr>
          <w:rFonts w:hint="cs"/>
          <w:rtl/>
          <w:lang w:eastAsia="he-IL"/>
        </w:rPr>
        <w:t xml:space="preserve"> שכתב בזה הלשון:</w:t>
      </w:r>
    </w:p>
    <w:p w14:paraId="7AB1D245" w14:textId="77777777" w:rsidR="00F656D5" w:rsidRDefault="00F656D5" w:rsidP="00F656D5">
      <w:pPr>
        <w:pStyle w:val="aa"/>
        <w:rPr>
          <w:rtl/>
          <w:lang w:eastAsia="he-IL"/>
        </w:rPr>
      </w:pPr>
      <w:r>
        <w:rPr>
          <w:rFonts w:hint="cs"/>
          <w:rtl/>
          <w:lang w:eastAsia="he-IL"/>
        </w:rPr>
        <w:t xml:space="preserve">כלל גדול יהיה לך </w:t>
      </w:r>
      <w:proofErr w:type="spellStart"/>
      <w:r>
        <w:rPr>
          <w:rFonts w:hint="cs"/>
          <w:rtl/>
          <w:lang w:eastAsia="he-IL"/>
        </w:rPr>
        <w:t>בקנינים</w:t>
      </w:r>
      <w:proofErr w:type="spellEnd"/>
      <w:r>
        <w:rPr>
          <w:rFonts w:hint="cs"/>
          <w:rtl/>
          <w:lang w:eastAsia="he-IL"/>
        </w:rPr>
        <w:t xml:space="preserve">, </w:t>
      </w:r>
      <w:proofErr w:type="spellStart"/>
      <w:r>
        <w:rPr>
          <w:rFonts w:hint="cs"/>
          <w:rtl/>
          <w:lang w:eastAsia="he-IL"/>
        </w:rPr>
        <w:t>דעיקר</w:t>
      </w:r>
      <w:proofErr w:type="spellEnd"/>
      <w:r>
        <w:rPr>
          <w:rFonts w:hint="cs"/>
          <w:rtl/>
          <w:lang w:eastAsia="he-IL"/>
        </w:rPr>
        <w:t xml:space="preserve"> הקנין הוא שיגמור </w:t>
      </w:r>
      <w:proofErr w:type="spellStart"/>
      <w:r>
        <w:rPr>
          <w:rFonts w:hint="cs"/>
          <w:rtl/>
          <w:lang w:eastAsia="he-IL"/>
        </w:rPr>
        <w:t>בלבו</w:t>
      </w:r>
      <w:proofErr w:type="spellEnd"/>
      <w:r>
        <w:rPr>
          <w:rFonts w:hint="cs"/>
          <w:rtl/>
          <w:lang w:eastAsia="he-IL"/>
        </w:rPr>
        <w:t xml:space="preserve"> להקנות הדבר </w:t>
      </w:r>
      <w:proofErr w:type="spellStart"/>
      <w:r>
        <w:rPr>
          <w:rFonts w:hint="cs"/>
          <w:rtl/>
          <w:lang w:eastAsia="he-IL"/>
        </w:rPr>
        <w:t>לחבירו</w:t>
      </w:r>
      <w:proofErr w:type="spellEnd"/>
      <w:r>
        <w:rPr>
          <w:rFonts w:hint="cs"/>
          <w:rtl/>
          <w:lang w:eastAsia="he-IL"/>
        </w:rPr>
        <w:t xml:space="preserve"> </w:t>
      </w:r>
      <w:proofErr w:type="spellStart"/>
      <w:r>
        <w:rPr>
          <w:rFonts w:hint="cs"/>
          <w:rtl/>
          <w:lang w:eastAsia="he-IL"/>
        </w:rPr>
        <w:t>וחבירו</w:t>
      </w:r>
      <w:proofErr w:type="spellEnd"/>
      <w:r>
        <w:rPr>
          <w:rFonts w:hint="cs"/>
          <w:rtl/>
          <w:lang w:eastAsia="he-IL"/>
        </w:rPr>
        <w:t xml:space="preserve"> יסמוך דעתו עליו, ויש שקים להו לחז"ל שבדבור בעלמא גומר </w:t>
      </w:r>
      <w:proofErr w:type="spellStart"/>
      <w:r>
        <w:rPr>
          <w:rFonts w:hint="cs"/>
          <w:rtl/>
          <w:lang w:eastAsia="he-IL"/>
        </w:rPr>
        <w:t>בלבו</w:t>
      </w:r>
      <w:proofErr w:type="spellEnd"/>
      <w:r>
        <w:rPr>
          <w:rFonts w:hint="cs"/>
          <w:rtl/>
          <w:lang w:eastAsia="he-IL"/>
        </w:rPr>
        <w:t xml:space="preserve"> להקנות </w:t>
      </w:r>
      <w:proofErr w:type="spellStart"/>
      <w:r>
        <w:rPr>
          <w:rFonts w:hint="cs"/>
          <w:rtl/>
          <w:lang w:eastAsia="he-IL"/>
        </w:rPr>
        <w:t>לחבירו</w:t>
      </w:r>
      <w:proofErr w:type="spellEnd"/>
      <w:r>
        <w:rPr>
          <w:rFonts w:hint="cs"/>
          <w:rtl/>
          <w:lang w:eastAsia="he-IL"/>
        </w:rPr>
        <w:t xml:space="preserve"> ויש שאינו גומר </w:t>
      </w:r>
      <w:proofErr w:type="spellStart"/>
      <w:r>
        <w:rPr>
          <w:rFonts w:hint="cs"/>
          <w:rtl/>
          <w:lang w:eastAsia="he-IL"/>
        </w:rPr>
        <w:t>בלבו</w:t>
      </w:r>
      <w:proofErr w:type="spellEnd"/>
      <w:r>
        <w:rPr>
          <w:rFonts w:hint="cs"/>
          <w:rtl/>
          <w:lang w:eastAsia="he-IL"/>
        </w:rPr>
        <w:t xml:space="preserve"> רק ע"י הקניינים המפורשים מן התורה או מחז"ל, ודוק היטיב בזה והפוך בה </w:t>
      </w:r>
      <w:proofErr w:type="spellStart"/>
      <w:r>
        <w:rPr>
          <w:rFonts w:hint="cs"/>
          <w:rtl/>
          <w:lang w:eastAsia="he-IL"/>
        </w:rPr>
        <w:t>דכולה</w:t>
      </w:r>
      <w:proofErr w:type="spellEnd"/>
      <w:r>
        <w:rPr>
          <w:rFonts w:hint="cs"/>
          <w:rtl/>
          <w:lang w:eastAsia="he-IL"/>
        </w:rPr>
        <w:t xml:space="preserve"> בה, דוק בש"ס ופוסקים ותמצא כן, וזכורני שכדברים האלו כתב </w:t>
      </w:r>
      <w:proofErr w:type="spellStart"/>
      <w:r>
        <w:rPr>
          <w:rFonts w:hint="cs"/>
          <w:rtl/>
          <w:lang w:eastAsia="he-IL"/>
        </w:rPr>
        <w:t>רא"מ</w:t>
      </w:r>
      <w:proofErr w:type="spellEnd"/>
      <w:r>
        <w:rPr>
          <w:rFonts w:hint="cs"/>
          <w:rtl/>
          <w:lang w:eastAsia="he-IL"/>
        </w:rPr>
        <w:t xml:space="preserve"> </w:t>
      </w:r>
      <w:proofErr w:type="spellStart"/>
      <w:r>
        <w:rPr>
          <w:rFonts w:hint="cs"/>
          <w:rtl/>
          <w:lang w:eastAsia="he-IL"/>
        </w:rPr>
        <w:t>מפינסק</w:t>
      </w:r>
      <w:proofErr w:type="spellEnd"/>
      <w:r>
        <w:rPr>
          <w:rFonts w:hint="cs"/>
          <w:rtl/>
          <w:lang w:eastAsia="he-IL"/>
        </w:rPr>
        <w:t xml:space="preserve"> </w:t>
      </w:r>
      <w:r w:rsidRPr="00A0273D">
        <w:rPr>
          <w:rFonts w:hint="cs"/>
          <w:szCs w:val="24"/>
          <w:rtl/>
          <w:lang w:eastAsia="he-IL"/>
        </w:rPr>
        <w:t>(שיחי')</w:t>
      </w:r>
      <w:r>
        <w:rPr>
          <w:rFonts w:hint="cs"/>
          <w:rtl/>
          <w:lang w:eastAsia="he-IL"/>
        </w:rPr>
        <w:t xml:space="preserve"> ודוק בדבריו כי נכונים הם מאד.</w:t>
      </w:r>
    </w:p>
    <w:p w14:paraId="12DCAB03" w14:textId="77777777" w:rsidR="00F656D5" w:rsidRDefault="00F656D5" w:rsidP="00F656D5">
      <w:pPr>
        <w:pStyle w:val="af"/>
        <w:rPr>
          <w:rtl/>
          <w:lang w:eastAsia="he-IL"/>
        </w:rPr>
      </w:pPr>
      <w:r>
        <w:rPr>
          <w:rFonts w:hint="cs"/>
          <w:rtl/>
          <w:lang w:eastAsia="he-IL"/>
        </w:rPr>
        <w:t xml:space="preserve">וכן כתב </w:t>
      </w:r>
      <w:proofErr w:type="spellStart"/>
      <w:r>
        <w:rPr>
          <w:rFonts w:hint="cs"/>
          <w:rtl/>
          <w:lang w:eastAsia="he-IL"/>
        </w:rPr>
        <w:t>בשו"ת</w:t>
      </w:r>
      <w:proofErr w:type="spellEnd"/>
      <w:r>
        <w:rPr>
          <w:rFonts w:hint="cs"/>
          <w:rtl/>
          <w:lang w:eastAsia="he-IL"/>
        </w:rPr>
        <w:t xml:space="preserve"> טוב טעם ודעת </w:t>
      </w:r>
      <w:r w:rsidRPr="00A0273D">
        <w:rPr>
          <w:i/>
          <w:color w:val="000000" w:themeColor="text1"/>
          <w:szCs w:val="24"/>
          <w:rtl/>
          <w:lang w:eastAsia="he-IL"/>
        </w:rPr>
        <w:t>(</w:t>
      </w:r>
      <w:r w:rsidRPr="00A0273D">
        <w:rPr>
          <w:rFonts w:hint="eastAsia"/>
          <w:i/>
          <w:color w:val="000000" w:themeColor="text1"/>
          <w:szCs w:val="24"/>
          <w:rtl/>
          <w:lang w:eastAsia="he-IL"/>
        </w:rPr>
        <w:t>מהדורה</w:t>
      </w:r>
      <w:r w:rsidRPr="00A0273D">
        <w:rPr>
          <w:i/>
          <w:color w:val="000000" w:themeColor="text1"/>
          <w:szCs w:val="24"/>
          <w:rtl/>
          <w:lang w:eastAsia="he-IL"/>
        </w:rPr>
        <w:t xml:space="preserve"> </w:t>
      </w:r>
      <w:r w:rsidRPr="00A0273D">
        <w:rPr>
          <w:rFonts w:hint="eastAsia"/>
          <w:i/>
          <w:color w:val="000000" w:themeColor="text1"/>
          <w:szCs w:val="24"/>
          <w:rtl/>
          <w:lang w:eastAsia="he-IL"/>
        </w:rPr>
        <w:t>ג</w:t>
      </w:r>
      <w:r w:rsidRPr="00A0273D">
        <w:rPr>
          <w:i/>
          <w:color w:val="000000" w:themeColor="text1"/>
          <w:szCs w:val="24"/>
          <w:rtl/>
          <w:lang w:eastAsia="he-IL"/>
        </w:rPr>
        <w:t>'</w:t>
      </w:r>
      <w:r w:rsidRPr="00A0273D">
        <w:rPr>
          <w:rFonts w:hint="cs"/>
          <w:i/>
          <w:color w:val="000000" w:themeColor="text1"/>
          <w:szCs w:val="24"/>
          <w:rtl/>
          <w:lang w:eastAsia="he-IL"/>
        </w:rPr>
        <w:t>,</w:t>
      </w:r>
      <w:r w:rsidRPr="00A0273D">
        <w:rPr>
          <w:i/>
          <w:color w:val="000000" w:themeColor="text1"/>
          <w:szCs w:val="24"/>
          <w:rtl/>
          <w:lang w:eastAsia="he-IL"/>
        </w:rPr>
        <w:t xml:space="preserve"> </w:t>
      </w:r>
      <w:proofErr w:type="spellStart"/>
      <w:r w:rsidRPr="00A0273D">
        <w:rPr>
          <w:rFonts w:hint="eastAsia"/>
          <w:i/>
          <w:color w:val="000000" w:themeColor="text1"/>
          <w:szCs w:val="24"/>
          <w:rtl/>
          <w:lang w:eastAsia="he-IL"/>
        </w:rPr>
        <w:t>ח</w:t>
      </w:r>
      <w:r w:rsidRPr="00A0273D">
        <w:rPr>
          <w:i/>
          <w:color w:val="000000" w:themeColor="text1"/>
          <w:szCs w:val="24"/>
          <w:rtl/>
          <w:lang w:eastAsia="he-IL"/>
        </w:rPr>
        <w:t>"ב</w:t>
      </w:r>
      <w:proofErr w:type="spellEnd"/>
      <w:r w:rsidRPr="00A0273D">
        <w:rPr>
          <w:rFonts w:hint="cs"/>
          <w:i/>
          <w:color w:val="000000" w:themeColor="text1"/>
          <w:szCs w:val="24"/>
          <w:rtl/>
          <w:lang w:eastAsia="he-IL"/>
        </w:rPr>
        <w:t>,</w:t>
      </w:r>
      <w:r w:rsidRPr="00A0273D">
        <w:rPr>
          <w:i/>
          <w:color w:val="000000" w:themeColor="text1"/>
          <w:szCs w:val="24"/>
          <w:rtl/>
          <w:lang w:eastAsia="he-IL"/>
        </w:rPr>
        <w:t xml:space="preserve"> </w:t>
      </w:r>
      <w:r w:rsidRPr="00A0273D">
        <w:rPr>
          <w:rFonts w:hint="eastAsia"/>
          <w:i/>
          <w:color w:val="000000" w:themeColor="text1"/>
          <w:szCs w:val="24"/>
          <w:rtl/>
          <w:lang w:eastAsia="he-IL"/>
        </w:rPr>
        <w:t>סי</w:t>
      </w:r>
      <w:r w:rsidRPr="00A0273D">
        <w:rPr>
          <w:rFonts w:hint="cs"/>
          <w:i/>
          <w:color w:val="000000" w:themeColor="text1"/>
          <w:szCs w:val="24"/>
          <w:rtl/>
          <w:lang w:eastAsia="he-IL"/>
        </w:rPr>
        <w:t>'</w:t>
      </w:r>
      <w:r w:rsidRPr="00A0273D">
        <w:rPr>
          <w:i/>
          <w:color w:val="000000" w:themeColor="text1"/>
          <w:szCs w:val="24"/>
          <w:rtl/>
          <w:lang w:eastAsia="he-IL"/>
        </w:rPr>
        <w:t xml:space="preserve"> </w:t>
      </w:r>
      <w:r w:rsidRPr="00A0273D">
        <w:rPr>
          <w:rFonts w:hint="eastAsia"/>
          <w:i/>
          <w:color w:val="000000" w:themeColor="text1"/>
          <w:szCs w:val="24"/>
          <w:rtl/>
          <w:lang w:eastAsia="he-IL"/>
        </w:rPr>
        <w:t>קמו</w:t>
      </w:r>
      <w:r w:rsidRPr="00A0273D">
        <w:rPr>
          <w:i/>
          <w:color w:val="000000" w:themeColor="text1"/>
          <w:szCs w:val="24"/>
          <w:rtl/>
          <w:lang w:eastAsia="he-IL"/>
        </w:rPr>
        <w:t>)</w:t>
      </w:r>
      <w:r>
        <w:rPr>
          <w:rFonts w:hint="cs"/>
          <w:rtl/>
          <w:lang w:eastAsia="he-IL"/>
        </w:rPr>
        <w:t xml:space="preserve"> ובספר ציונים לתורה </w:t>
      </w:r>
      <w:r w:rsidRPr="00A0273D">
        <w:rPr>
          <w:i/>
          <w:color w:val="000000" w:themeColor="text1"/>
          <w:szCs w:val="24"/>
          <w:rtl/>
          <w:lang w:eastAsia="he-IL"/>
        </w:rPr>
        <w:t>(</w:t>
      </w:r>
      <w:r w:rsidRPr="00A0273D">
        <w:rPr>
          <w:rFonts w:hint="eastAsia"/>
          <w:i/>
          <w:color w:val="000000" w:themeColor="text1"/>
          <w:szCs w:val="24"/>
          <w:rtl/>
          <w:lang w:eastAsia="he-IL"/>
        </w:rPr>
        <w:t>סי</w:t>
      </w:r>
      <w:r w:rsidRPr="00A0273D">
        <w:rPr>
          <w:i/>
          <w:color w:val="000000" w:themeColor="text1"/>
          <w:szCs w:val="24"/>
          <w:rtl/>
          <w:lang w:eastAsia="he-IL"/>
        </w:rPr>
        <w:t xml:space="preserve">' </w:t>
      </w:r>
      <w:r w:rsidRPr="00A0273D">
        <w:rPr>
          <w:rFonts w:hint="eastAsia"/>
          <w:i/>
          <w:color w:val="000000" w:themeColor="text1"/>
          <w:szCs w:val="24"/>
          <w:rtl/>
          <w:lang w:eastAsia="he-IL"/>
        </w:rPr>
        <w:t>לט</w:t>
      </w:r>
      <w:r w:rsidRPr="00A0273D">
        <w:rPr>
          <w:i/>
          <w:color w:val="000000" w:themeColor="text1"/>
          <w:szCs w:val="24"/>
          <w:rtl/>
          <w:lang w:eastAsia="he-IL"/>
        </w:rPr>
        <w:t>)</w:t>
      </w:r>
      <w:r>
        <w:rPr>
          <w:rFonts w:hint="cs"/>
          <w:rtl/>
          <w:lang w:eastAsia="he-IL"/>
        </w:rPr>
        <w:t xml:space="preserve"> שמבארים גם שמעשה הקנין אינו דבר עצמי שעושה </w:t>
      </w:r>
      <w:proofErr w:type="spellStart"/>
      <w:r>
        <w:rPr>
          <w:rFonts w:hint="cs"/>
          <w:rtl/>
          <w:lang w:eastAsia="he-IL"/>
        </w:rPr>
        <w:t>ההקנאה</w:t>
      </w:r>
      <w:proofErr w:type="spellEnd"/>
      <w:r>
        <w:rPr>
          <w:rFonts w:hint="cs"/>
          <w:rtl/>
          <w:lang w:eastAsia="he-IL"/>
        </w:rPr>
        <w:t xml:space="preserve"> בעצם, אלא שעצם </w:t>
      </w:r>
      <w:proofErr w:type="spellStart"/>
      <w:r>
        <w:rPr>
          <w:rFonts w:hint="cs"/>
          <w:rtl/>
          <w:lang w:eastAsia="he-IL"/>
        </w:rPr>
        <w:t>ההקנאה</w:t>
      </w:r>
      <w:proofErr w:type="spellEnd"/>
      <w:r>
        <w:rPr>
          <w:rFonts w:hint="cs"/>
          <w:rtl/>
          <w:lang w:eastAsia="he-IL"/>
        </w:rPr>
        <w:t xml:space="preserve"> עושה ופועל הרצון עצמו, כי רצונו של האדם פועל את מעשה הקנין אלא שנדרש מעשה קנין לגלות ולהורות על הרצון. עיי"ש.</w:t>
      </w:r>
    </w:p>
    <w:p w14:paraId="36995500" w14:textId="77777777" w:rsidR="00F656D5" w:rsidRDefault="00F656D5" w:rsidP="00F656D5">
      <w:pPr>
        <w:pStyle w:val="af"/>
        <w:rPr>
          <w:rtl/>
          <w:lang w:eastAsia="he-IL"/>
        </w:rPr>
      </w:pPr>
      <w:r>
        <w:rPr>
          <w:rFonts w:hint="cs"/>
          <w:rtl/>
          <w:lang w:eastAsia="he-IL"/>
        </w:rPr>
        <w:t xml:space="preserve">וראה מה שכתב ר' אלחנן בספר </w:t>
      </w:r>
      <w:r w:rsidRPr="00A4260F">
        <w:rPr>
          <w:rtl/>
          <w:lang w:eastAsia="he-IL"/>
        </w:rPr>
        <w:t xml:space="preserve">קובץ שעורים </w:t>
      </w:r>
      <w:r w:rsidRPr="00A0273D">
        <w:rPr>
          <w:rFonts w:hint="cs"/>
          <w:szCs w:val="24"/>
          <w:rtl/>
          <w:lang w:eastAsia="he-IL"/>
        </w:rPr>
        <w:t>(</w:t>
      </w:r>
      <w:r w:rsidRPr="00A0273D">
        <w:rPr>
          <w:szCs w:val="24"/>
          <w:rtl/>
          <w:lang w:eastAsia="he-IL"/>
        </w:rPr>
        <w:t xml:space="preserve">בבא </w:t>
      </w:r>
      <w:proofErr w:type="spellStart"/>
      <w:r w:rsidRPr="00A0273D">
        <w:rPr>
          <w:szCs w:val="24"/>
          <w:rtl/>
          <w:lang w:eastAsia="he-IL"/>
        </w:rPr>
        <w:t>בתרא</w:t>
      </w:r>
      <w:proofErr w:type="spellEnd"/>
      <w:r w:rsidRPr="00A0273D">
        <w:rPr>
          <w:szCs w:val="24"/>
          <w:rtl/>
          <w:lang w:eastAsia="he-IL"/>
        </w:rPr>
        <w:t xml:space="preserve"> אות תל</w:t>
      </w:r>
      <w:r w:rsidRPr="00A0273D">
        <w:rPr>
          <w:rFonts w:hint="cs"/>
          <w:szCs w:val="24"/>
          <w:rtl/>
          <w:lang w:eastAsia="he-IL"/>
        </w:rPr>
        <w:t>)</w:t>
      </w:r>
      <w:r>
        <w:rPr>
          <w:rFonts w:hint="cs"/>
          <w:rtl/>
          <w:lang w:eastAsia="he-IL"/>
        </w:rPr>
        <w:t xml:space="preserve"> על מה שאמרו שם </w:t>
      </w:r>
      <w:r w:rsidRPr="00A0273D">
        <w:rPr>
          <w:rFonts w:hint="cs"/>
          <w:szCs w:val="24"/>
          <w:rtl/>
          <w:lang w:eastAsia="he-IL"/>
        </w:rPr>
        <w:t>(</w:t>
      </w:r>
      <w:proofErr w:type="spellStart"/>
      <w:r w:rsidRPr="00A0273D">
        <w:rPr>
          <w:rFonts w:hint="cs"/>
          <w:szCs w:val="24"/>
          <w:rtl/>
          <w:lang w:eastAsia="he-IL"/>
        </w:rPr>
        <w:t>קכט</w:t>
      </w:r>
      <w:proofErr w:type="spellEnd"/>
      <w:r w:rsidRPr="00A0273D">
        <w:rPr>
          <w:rFonts w:hint="cs"/>
          <w:szCs w:val="24"/>
          <w:rtl/>
          <w:lang w:eastAsia="he-IL"/>
        </w:rPr>
        <w:t>, ב)</w:t>
      </w:r>
      <w:r>
        <w:rPr>
          <w:rFonts w:hint="cs"/>
          <w:rtl/>
          <w:lang w:eastAsia="he-IL"/>
        </w:rPr>
        <w:t>: "</w:t>
      </w:r>
      <w:r w:rsidRPr="00A4260F">
        <w:rPr>
          <w:rFonts w:hint="cs"/>
          <w:rtl/>
          <w:lang w:eastAsia="he-IL"/>
        </w:rPr>
        <w:t>והלכתא</w:t>
      </w:r>
      <w:r w:rsidRPr="00A4260F">
        <w:rPr>
          <w:rtl/>
          <w:lang w:eastAsia="he-IL"/>
        </w:rPr>
        <w:t xml:space="preserve"> </w:t>
      </w:r>
      <w:r>
        <w:rPr>
          <w:rFonts w:hint="cs"/>
          <w:rtl/>
          <w:lang w:eastAsia="he-IL"/>
        </w:rPr>
        <w:t xml:space="preserve">תוך כדי דיבור </w:t>
      </w:r>
      <w:r w:rsidRPr="00A4260F">
        <w:rPr>
          <w:rtl/>
          <w:lang w:eastAsia="he-IL"/>
        </w:rPr>
        <w:t>כדיבור לבר ממגדף</w:t>
      </w:r>
      <w:r>
        <w:rPr>
          <w:rFonts w:hint="cs"/>
          <w:rtl/>
          <w:lang w:eastAsia="he-IL"/>
        </w:rPr>
        <w:t>", וז"ל:</w:t>
      </w:r>
    </w:p>
    <w:p w14:paraId="335EC2B5" w14:textId="77777777" w:rsidR="00F656D5" w:rsidRDefault="00F656D5" w:rsidP="00F656D5">
      <w:pPr>
        <w:pStyle w:val="aa"/>
        <w:rPr>
          <w:rtl/>
          <w:lang w:eastAsia="he-IL"/>
        </w:rPr>
      </w:pPr>
      <w:r w:rsidRPr="00A4260F">
        <w:rPr>
          <w:rtl/>
          <w:lang w:eastAsia="he-IL"/>
        </w:rPr>
        <w:t xml:space="preserve">והקשה בשיטה </w:t>
      </w:r>
      <w:proofErr w:type="spellStart"/>
      <w:r w:rsidRPr="00A4260F">
        <w:rPr>
          <w:rtl/>
          <w:lang w:eastAsia="he-IL"/>
        </w:rPr>
        <w:t>שילהי</w:t>
      </w:r>
      <w:proofErr w:type="spellEnd"/>
      <w:r w:rsidRPr="00A4260F">
        <w:rPr>
          <w:rtl/>
          <w:lang w:eastAsia="he-IL"/>
        </w:rPr>
        <w:t xml:space="preserve"> נדרים </w:t>
      </w:r>
      <w:proofErr w:type="spellStart"/>
      <w:r w:rsidRPr="00A4260F">
        <w:rPr>
          <w:rtl/>
          <w:lang w:eastAsia="he-IL"/>
        </w:rPr>
        <w:t>דבמגדף</w:t>
      </w:r>
      <w:proofErr w:type="spellEnd"/>
      <w:r w:rsidRPr="00A4260F">
        <w:rPr>
          <w:rtl/>
          <w:lang w:eastAsia="he-IL"/>
        </w:rPr>
        <w:t xml:space="preserve"> לא שייך חזרה</w:t>
      </w:r>
      <w:r>
        <w:rPr>
          <w:rFonts w:hint="cs"/>
          <w:rtl/>
          <w:lang w:eastAsia="he-IL"/>
        </w:rPr>
        <w:t>,</w:t>
      </w:r>
      <w:r w:rsidRPr="00A4260F">
        <w:rPr>
          <w:rtl/>
          <w:lang w:eastAsia="he-IL"/>
        </w:rPr>
        <w:t xml:space="preserve"> </w:t>
      </w:r>
      <w:proofErr w:type="spellStart"/>
      <w:r w:rsidRPr="00A4260F">
        <w:rPr>
          <w:rtl/>
          <w:lang w:eastAsia="he-IL"/>
        </w:rPr>
        <w:t>דמ"ש</w:t>
      </w:r>
      <w:proofErr w:type="spellEnd"/>
      <w:r w:rsidRPr="00A4260F">
        <w:rPr>
          <w:rtl/>
          <w:lang w:eastAsia="he-IL"/>
        </w:rPr>
        <w:t xml:space="preserve"> מחילול שבת ושאר עבירות </w:t>
      </w:r>
      <w:r w:rsidRPr="00A0273D">
        <w:rPr>
          <w:szCs w:val="24"/>
          <w:rtl/>
          <w:lang w:eastAsia="he-IL"/>
        </w:rPr>
        <w:t xml:space="preserve">(וכן הקשה </w:t>
      </w:r>
      <w:proofErr w:type="spellStart"/>
      <w:r w:rsidRPr="00A0273D">
        <w:rPr>
          <w:szCs w:val="24"/>
          <w:rtl/>
          <w:lang w:eastAsia="he-IL"/>
        </w:rPr>
        <w:t>בקצה"ח</w:t>
      </w:r>
      <w:proofErr w:type="spellEnd"/>
      <w:r w:rsidRPr="00A0273D">
        <w:rPr>
          <w:szCs w:val="24"/>
          <w:rtl/>
          <w:lang w:eastAsia="he-IL"/>
        </w:rPr>
        <w:t xml:space="preserve"> סימן כ"ט)</w:t>
      </w:r>
      <w:r w:rsidRPr="00A4260F">
        <w:rPr>
          <w:rtl/>
          <w:lang w:eastAsia="he-IL"/>
        </w:rPr>
        <w:t xml:space="preserve">, ובסנהדרין ס"ה, שאני מגדף הואיל וישנו בלב, </w:t>
      </w:r>
      <w:proofErr w:type="spellStart"/>
      <w:r w:rsidRPr="00A4260F">
        <w:rPr>
          <w:rtl/>
          <w:lang w:eastAsia="he-IL"/>
        </w:rPr>
        <w:t>ועיי"ש</w:t>
      </w:r>
      <w:proofErr w:type="spellEnd"/>
      <w:r w:rsidRPr="00A4260F">
        <w:rPr>
          <w:rtl/>
          <w:lang w:eastAsia="he-IL"/>
        </w:rPr>
        <w:t xml:space="preserve"> ברש"י</w:t>
      </w:r>
      <w:r>
        <w:rPr>
          <w:rFonts w:hint="cs"/>
          <w:rtl/>
          <w:lang w:eastAsia="he-IL"/>
        </w:rPr>
        <w:t>.</w:t>
      </w:r>
    </w:p>
    <w:p w14:paraId="55606E32" w14:textId="77777777" w:rsidR="00F656D5" w:rsidRDefault="00F656D5" w:rsidP="00F656D5">
      <w:pPr>
        <w:pStyle w:val="aa"/>
        <w:rPr>
          <w:rtl/>
          <w:lang w:eastAsia="he-IL"/>
        </w:rPr>
      </w:pPr>
      <w:r w:rsidRPr="00A4260F">
        <w:rPr>
          <w:rtl/>
          <w:lang w:eastAsia="he-IL"/>
        </w:rPr>
        <w:t xml:space="preserve">ונראה הכוונה </w:t>
      </w:r>
      <w:proofErr w:type="spellStart"/>
      <w:r w:rsidRPr="00A4260F">
        <w:rPr>
          <w:rtl/>
          <w:lang w:eastAsia="he-IL"/>
        </w:rPr>
        <w:t>דבכל</w:t>
      </w:r>
      <w:proofErr w:type="spellEnd"/>
      <w:r w:rsidRPr="00A4260F">
        <w:rPr>
          <w:rtl/>
          <w:lang w:eastAsia="he-IL"/>
        </w:rPr>
        <w:t xml:space="preserve"> </w:t>
      </w:r>
      <w:proofErr w:type="spellStart"/>
      <w:r w:rsidRPr="00A4260F">
        <w:rPr>
          <w:rtl/>
          <w:lang w:eastAsia="he-IL"/>
        </w:rPr>
        <w:t>איסורין</w:t>
      </w:r>
      <w:proofErr w:type="spellEnd"/>
      <w:r w:rsidRPr="00A4260F">
        <w:rPr>
          <w:rtl/>
          <w:lang w:eastAsia="he-IL"/>
        </w:rPr>
        <w:t xml:space="preserve"> אם לא </w:t>
      </w:r>
      <w:proofErr w:type="spellStart"/>
      <w:r w:rsidRPr="00A4260F">
        <w:rPr>
          <w:rtl/>
          <w:lang w:eastAsia="he-IL"/>
        </w:rPr>
        <w:t>נתכוין</w:t>
      </w:r>
      <w:proofErr w:type="spellEnd"/>
      <w:r w:rsidRPr="00A4260F">
        <w:rPr>
          <w:rtl/>
          <w:lang w:eastAsia="he-IL"/>
        </w:rPr>
        <w:t xml:space="preserve"> לאיסור הוי שוגג, אבל המעשה גרידא היא מעשה איסור, אלא </w:t>
      </w:r>
      <w:proofErr w:type="spellStart"/>
      <w:r w:rsidRPr="00A4260F">
        <w:rPr>
          <w:rtl/>
          <w:lang w:eastAsia="he-IL"/>
        </w:rPr>
        <w:t>דבלא</w:t>
      </w:r>
      <w:proofErr w:type="spellEnd"/>
      <w:r w:rsidRPr="00A4260F">
        <w:rPr>
          <w:rtl/>
          <w:lang w:eastAsia="he-IL"/>
        </w:rPr>
        <w:t xml:space="preserve"> דעת לא הוי מזיד, אבל במגדף אם לא חישב בלבבו אין כאן מעשה איסור כלל, </w:t>
      </w:r>
      <w:proofErr w:type="spellStart"/>
      <w:r w:rsidRPr="00A4260F">
        <w:rPr>
          <w:rtl/>
          <w:lang w:eastAsia="he-IL"/>
        </w:rPr>
        <w:t>ומשו"ה</w:t>
      </w:r>
      <w:proofErr w:type="spellEnd"/>
      <w:r w:rsidRPr="00A4260F">
        <w:rPr>
          <w:rtl/>
          <w:lang w:eastAsia="he-IL"/>
        </w:rPr>
        <w:t xml:space="preserve"> לא </w:t>
      </w:r>
      <w:proofErr w:type="spellStart"/>
      <w:r w:rsidRPr="00A4260F">
        <w:rPr>
          <w:rtl/>
          <w:lang w:eastAsia="he-IL"/>
        </w:rPr>
        <w:t>אמרינן</w:t>
      </w:r>
      <w:proofErr w:type="spellEnd"/>
      <w:r w:rsidRPr="00A4260F">
        <w:rPr>
          <w:rtl/>
          <w:lang w:eastAsia="he-IL"/>
        </w:rPr>
        <w:t xml:space="preserve"> בהא עקימת שפתיו הוי מעשה דאינו אלא גילוי מחשבתו, אבל גוף האיסור היא המחשבה, וזהו ההבדל בין מגדף לשאר </w:t>
      </w:r>
      <w:proofErr w:type="spellStart"/>
      <w:r w:rsidRPr="00A4260F">
        <w:rPr>
          <w:rtl/>
          <w:lang w:eastAsia="he-IL"/>
        </w:rPr>
        <w:t>איסורין</w:t>
      </w:r>
      <w:proofErr w:type="spellEnd"/>
      <w:r w:rsidRPr="00A4260F">
        <w:rPr>
          <w:rtl/>
          <w:lang w:eastAsia="he-IL"/>
        </w:rPr>
        <w:t xml:space="preserve"> </w:t>
      </w:r>
      <w:proofErr w:type="spellStart"/>
      <w:r w:rsidRPr="00A4260F">
        <w:rPr>
          <w:rtl/>
          <w:lang w:eastAsia="he-IL"/>
        </w:rPr>
        <w:t>לענין</w:t>
      </w:r>
      <w:proofErr w:type="spellEnd"/>
      <w:r w:rsidRPr="00A4260F">
        <w:rPr>
          <w:rtl/>
          <w:lang w:eastAsia="he-IL"/>
        </w:rPr>
        <w:t xml:space="preserve"> תכ"ד, </w:t>
      </w:r>
      <w:proofErr w:type="spellStart"/>
      <w:r w:rsidRPr="00A4260F">
        <w:rPr>
          <w:rtl/>
          <w:lang w:eastAsia="he-IL"/>
        </w:rPr>
        <w:t>דמעשה</w:t>
      </w:r>
      <w:proofErr w:type="spellEnd"/>
      <w:r w:rsidRPr="00A4260F">
        <w:rPr>
          <w:rtl/>
          <w:lang w:eastAsia="he-IL"/>
        </w:rPr>
        <w:t xml:space="preserve"> א"י לבטלה ע"י חזרה, אבל במחשבה שייך חזרה</w:t>
      </w:r>
      <w:r>
        <w:rPr>
          <w:rFonts w:hint="cs"/>
          <w:rtl/>
          <w:lang w:eastAsia="he-IL"/>
        </w:rPr>
        <w:t>.</w:t>
      </w:r>
    </w:p>
    <w:p w14:paraId="6F706933" w14:textId="77777777" w:rsidR="00F656D5" w:rsidRDefault="00F656D5" w:rsidP="00F656D5">
      <w:pPr>
        <w:pStyle w:val="aa"/>
        <w:rPr>
          <w:rtl/>
          <w:lang w:eastAsia="he-IL"/>
        </w:rPr>
      </w:pPr>
      <w:r w:rsidRPr="009808C1">
        <w:rPr>
          <w:b/>
          <w:bCs/>
          <w:rtl/>
          <w:lang w:eastAsia="he-IL"/>
        </w:rPr>
        <w:t xml:space="preserve">והא </w:t>
      </w:r>
      <w:proofErr w:type="spellStart"/>
      <w:r w:rsidRPr="009808C1">
        <w:rPr>
          <w:b/>
          <w:bCs/>
          <w:rtl/>
          <w:lang w:eastAsia="he-IL"/>
        </w:rPr>
        <w:t>דמהניא</w:t>
      </w:r>
      <w:proofErr w:type="spellEnd"/>
      <w:r w:rsidRPr="009808C1">
        <w:rPr>
          <w:b/>
          <w:bCs/>
          <w:rtl/>
          <w:lang w:eastAsia="he-IL"/>
        </w:rPr>
        <w:t xml:space="preserve"> חזרה בכל </w:t>
      </w:r>
      <w:proofErr w:type="spellStart"/>
      <w:r w:rsidRPr="009808C1">
        <w:rPr>
          <w:b/>
          <w:bCs/>
          <w:rtl/>
          <w:lang w:eastAsia="he-IL"/>
        </w:rPr>
        <w:t>הקנינים</w:t>
      </w:r>
      <w:proofErr w:type="spellEnd"/>
      <w:r w:rsidRPr="009808C1">
        <w:rPr>
          <w:b/>
          <w:bCs/>
          <w:rtl/>
          <w:lang w:eastAsia="he-IL"/>
        </w:rPr>
        <w:t xml:space="preserve">, היינו משום דגם התם עיקר הקנין נעשה ע"י המחשבה </w:t>
      </w:r>
      <w:proofErr w:type="spellStart"/>
      <w:r w:rsidRPr="009808C1">
        <w:rPr>
          <w:b/>
          <w:bCs/>
          <w:rtl/>
          <w:lang w:eastAsia="he-IL"/>
        </w:rPr>
        <w:t>דגמר</w:t>
      </w:r>
      <w:proofErr w:type="spellEnd"/>
      <w:r w:rsidRPr="009808C1">
        <w:rPr>
          <w:b/>
          <w:bCs/>
          <w:rtl/>
          <w:lang w:eastAsia="he-IL"/>
        </w:rPr>
        <w:t xml:space="preserve"> ומקני, </w:t>
      </w:r>
      <w:proofErr w:type="spellStart"/>
      <w:r w:rsidRPr="009808C1">
        <w:rPr>
          <w:b/>
          <w:bCs/>
          <w:rtl/>
          <w:lang w:eastAsia="he-IL"/>
        </w:rPr>
        <w:t>דבמקום</w:t>
      </w:r>
      <w:proofErr w:type="spellEnd"/>
      <w:r w:rsidRPr="009808C1">
        <w:rPr>
          <w:b/>
          <w:bCs/>
          <w:rtl/>
          <w:lang w:eastAsia="he-IL"/>
        </w:rPr>
        <w:t xml:space="preserve"> </w:t>
      </w:r>
      <w:proofErr w:type="spellStart"/>
      <w:r w:rsidRPr="009808C1">
        <w:rPr>
          <w:b/>
          <w:bCs/>
          <w:rtl/>
          <w:lang w:eastAsia="he-IL"/>
        </w:rPr>
        <w:t>דאנן</w:t>
      </w:r>
      <w:proofErr w:type="spellEnd"/>
      <w:r w:rsidRPr="009808C1">
        <w:rPr>
          <w:b/>
          <w:bCs/>
          <w:rtl/>
          <w:lang w:eastAsia="he-IL"/>
        </w:rPr>
        <w:t xml:space="preserve"> סהדי </w:t>
      </w:r>
      <w:proofErr w:type="spellStart"/>
      <w:r w:rsidRPr="009808C1">
        <w:rPr>
          <w:b/>
          <w:bCs/>
          <w:rtl/>
          <w:lang w:eastAsia="he-IL"/>
        </w:rPr>
        <w:t>דגמר</w:t>
      </w:r>
      <w:proofErr w:type="spellEnd"/>
      <w:r w:rsidRPr="009808C1">
        <w:rPr>
          <w:b/>
          <w:bCs/>
          <w:rtl/>
          <w:lang w:eastAsia="he-IL"/>
        </w:rPr>
        <w:t xml:space="preserve"> ומקני א"צ מעשה קנין, כמ"ש </w:t>
      </w:r>
      <w:proofErr w:type="spellStart"/>
      <w:r w:rsidRPr="009808C1">
        <w:rPr>
          <w:b/>
          <w:bCs/>
          <w:rtl/>
          <w:lang w:eastAsia="he-IL"/>
        </w:rPr>
        <w:t>בתוס</w:t>
      </w:r>
      <w:proofErr w:type="spellEnd"/>
      <w:r w:rsidRPr="009808C1">
        <w:rPr>
          <w:b/>
          <w:bCs/>
          <w:rtl/>
          <w:lang w:eastAsia="he-IL"/>
        </w:rPr>
        <w:t>' כתובות ק"ב,</w:t>
      </w:r>
      <w:r w:rsidRPr="00A4260F">
        <w:rPr>
          <w:rtl/>
          <w:lang w:eastAsia="he-IL"/>
        </w:rPr>
        <w:t xml:space="preserve"> ואפשר לפרש בזה טעם החילוק בין קידושין לכל </w:t>
      </w:r>
      <w:proofErr w:type="spellStart"/>
      <w:r w:rsidRPr="00A4260F">
        <w:rPr>
          <w:rtl/>
          <w:lang w:eastAsia="he-IL"/>
        </w:rPr>
        <w:t>הקנינים</w:t>
      </w:r>
      <w:proofErr w:type="spellEnd"/>
      <w:r w:rsidRPr="00A4260F">
        <w:rPr>
          <w:rtl/>
          <w:lang w:eastAsia="he-IL"/>
        </w:rPr>
        <w:t xml:space="preserve">, </w:t>
      </w:r>
      <w:proofErr w:type="spellStart"/>
      <w:r w:rsidRPr="00A4260F">
        <w:rPr>
          <w:rtl/>
          <w:lang w:eastAsia="he-IL"/>
        </w:rPr>
        <w:t>דבקידושין</w:t>
      </w:r>
      <w:proofErr w:type="spellEnd"/>
      <w:r w:rsidRPr="00A4260F">
        <w:rPr>
          <w:rtl/>
          <w:lang w:eastAsia="he-IL"/>
        </w:rPr>
        <w:t xml:space="preserve"> אפילו </w:t>
      </w:r>
      <w:proofErr w:type="spellStart"/>
      <w:r w:rsidRPr="00A4260F">
        <w:rPr>
          <w:rtl/>
          <w:lang w:eastAsia="he-IL"/>
        </w:rPr>
        <w:t>ידעינן</w:t>
      </w:r>
      <w:proofErr w:type="spellEnd"/>
      <w:r w:rsidRPr="00A4260F">
        <w:rPr>
          <w:rtl/>
          <w:lang w:eastAsia="he-IL"/>
        </w:rPr>
        <w:t xml:space="preserve"> </w:t>
      </w:r>
      <w:proofErr w:type="spellStart"/>
      <w:r w:rsidRPr="00A4260F">
        <w:rPr>
          <w:rtl/>
          <w:lang w:eastAsia="he-IL"/>
        </w:rPr>
        <w:t>דגמר</w:t>
      </w:r>
      <w:proofErr w:type="spellEnd"/>
      <w:r w:rsidRPr="00A4260F">
        <w:rPr>
          <w:rtl/>
          <w:lang w:eastAsia="he-IL"/>
        </w:rPr>
        <w:t xml:space="preserve"> ומקדש ודאי לא מהני בלא כסף ושטר, ואם עשה מעשה קידושין אפילו לא ידע מקודשת, כמ"ש </w:t>
      </w:r>
      <w:proofErr w:type="spellStart"/>
      <w:r w:rsidRPr="00A4260F">
        <w:rPr>
          <w:rtl/>
          <w:lang w:eastAsia="he-IL"/>
        </w:rPr>
        <w:t>תוס</w:t>
      </w:r>
      <w:proofErr w:type="spellEnd"/>
      <w:r w:rsidRPr="00A4260F">
        <w:rPr>
          <w:rtl/>
          <w:lang w:eastAsia="he-IL"/>
        </w:rPr>
        <w:t xml:space="preserve">' </w:t>
      </w:r>
      <w:proofErr w:type="spellStart"/>
      <w:r w:rsidRPr="00A4260F">
        <w:rPr>
          <w:rtl/>
          <w:lang w:eastAsia="he-IL"/>
        </w:rPr>
        <w:t>פ"ק</w:t>
      </w:r>
      <w:proofErr w:type="spellEnd"/>
      <w:r w:rsidRPr="00A4260F">
        <w:rPr>
          <w:rtl/>
          <w:lang w:eastAsia="he-IL"/>
        </w:rPr>
        <w:t xml:space="preserve"> </w:t>
      </w:r>
      <w:proofErr w:type="spellStart"/>
      <w:r w:rsidRPr="00A4260F">
        <w:rPr>
          <w:rtl/>
          <w:lang w:eastAsia="he-IL"/>
        </w:rPr>
        <w:t>דקידושין</w:t>
      </w:r>
      <w:proofErr w:type="spellEnd"/>
      <w:r w:rsidRPr="00A4260F">
        <w:rPr>
          <w:rtl/>
          <w:lang w:eastAsia="he-IL"/>
        </w:rPr>
        <w:t xml:space="preserve"> גבי מי שאינו יודע בטיב קידושין לא יהא לו עסק עמהן עיין שם, אלא </w:t>
      </w:r>
      <w:proofErr w:type="spellStart"/>
      <w:r w:rsidRPr="00A4260F">
        <w:rPr>
          <w:rtl/>
          <w:lang w:eastAsia="he-IL"/>
        </w:rPr>
        <w:t>שרשב"ם</w:t>
      </w:r>
      <w:proofErr w:type="spellEnd"/>
      <w:r w:rsidRPr="00A4260F">
        <w:rPr>
          <w:rtl/>
          <w:lang w:eastAsia="he-IL"/>
        </w:rPr>
        <w:t xml:space="preserve"> פי' דהוא </w:t>
      </w:r>
      <w:proofErr w:type="spellStart"/>
      <w:r w:rsidRPr="00A4260F">
        <w:rPr>
          <w:rtl/>
          <w:lang w:eastAsia="he-IL"/>
        </w:rPr>
        <w:t>חומרא</w:t>
      </w:r>
      <w:proofErr w:type="spellEnd"/>
      <w:r w:rsidRPr="00A4260F">
        <w:rPr>
          <w:rtl/>
          <w:lang w:eastAsia="he-IL"/>
        </w:rPr>
        <w:t xml:space="preserve"> דרבנן גבי קידושין, ובקידושין </w:t>
      </w:r>
      <w:r>
        <w:rPr>
          <w:rFonts w:hint="cs"/>
          <w:rtl/>
          <w:lang w:eastAsia="he-IL"/>
        </w:rPr>
        <w:t xml:space="preserve">דף </w:t>
      </w:r>
      <w:r w:rsidRPr="00A4260F">
        <w:rPr>
          <w:rtl/>
          <w:lang w:eastAsia="he-IL"/>
        </w:rPr>
        <w:t xml:space="preserve">ח' גבי ערב ועבד כנעני </w:t>
      </w:r>
      <w:proofErr w:type="spellStart"/>
      <w:r w:rsidRPr="00A4260F">
        <w:rPr>
          <w:rtl/>
          <w:lang w:eastAsia="he-IL"/>
        </w:rPr>
        <w:t>וצריכא</w:t>
      </w:r>
      <w:proofErr w:type="spellEnd"/>
      <w:r w:rsidRPr="00A4260F">
        <w:rPr>
          <w:rtl/>
          <w:lang w:eastAsia="he-IL"/>
        </w:rPr>
        <w:t xml:space="preserve"> דאי </w:t>
      </w:r>
      <w:proofErr w:type="spellStart"/>
      <w:r w:rsidRPr="00A4260F">
        <w:rPr>
          <w:rtl/>
          <w:lang w:eastAsia="he-IL"/>
        </w:rPr>
        <w:t>אשמועינן</w:t>
      </w:r>
      <w:proofErr w:type="spellEnd"/>
      <w:r w:rsidRPr="00A4260F">
        <w:rPr>
          <w:rtl/>
          <w:lang w:eastAsia="he-IL"/>
        </w:rPr>
        <w:t xml:space="preserve"> גבי </w:t>
      </w:r>
      <w:proofErr w:type="spellStart"/>
      <w:r w:rsidRPr="00A4260F">
        <w:rPr>
          <w:rtl/>
          <w:lang w:eastAsia="he-IL"/>
        </w:rPr>
        <w:t>ממונא</w:t>
      </w:r>
      <w:proofErr w:type="spellEnd"/>
      <w:r w:rsidRPr="00A4260F">
        <w:rPr>
          <w:rtl/>
          <w:lang w:eastAsia="he-IL"/>
        </w:rPr>
        <w:t xml:space="preserve"> </w:t>
      </w:r>
      <w:proofErr w:type="spellStart"/>
      <w:r w:rsidRPr="00A4260F">
        <w:rPr>
          <w:rtl/>
          <w:lang w:eastAsia="he-IL"/>
        </w:rPr>
        <w:t>דאיתיהיב</w:t>
      </w:r>
      <w:proofErr w:type="spellEnd"/>
      <w:r w:rsidRPr="00A4260F">
        <w:rPr>
          <w:rtl/>
          <w:lang w:eastAsia="he-IL"/>
        </w:rPr>
        <w:t xml:space="preserve"> למחילה אבל גבי קידושין אימא לא, ופירושו </w:t>
      </w:r>
      <w:proofErr w:type="spellStart"/>
      <w:r w:rsidRPr="00A4260F">
        <w:rPr>
          <w:rtl/>
          <w:lang w:eastAsia="he-IL"/>
        </w:rPr>
        <w:t>דאפשר</w:t>
      </w:r>
      <w:proofErr w:type="spellEnd"/>
      <w:r w:rsidRPr="00A4260F">
        <w:rPr>
          <w:rtl/>
          <w:lang w:eastAsia="he-IL"/>
        </w:rPr>
        <w:t xml:space="preserve"> לומר </w:t>
      </w:r>
      <w:proofErr w:type="spellStart"/>
      <w:r w:rsidRPr="00A4260F">
        <w:rPr>
          <w:rtl/>
          <w:lang w:eastAsia="he-IL"/>
        </w:rPr>
        <w:t>דערב</w:t>
      </w:r>
      <w:proofErr w:type="spellEnd"/>
      <w:r w:rsidRPr="00A4260F">
        <w:rPr>
          <w:rtl/>
          <w:lang w:eastAsia="he-IL"/>
        </w:rPr>
        <w:t xml:space="preserve"> ועבד כנעני אינו קנין כסף, אלא הוכחה </w:t>
      </w:r>
      <w:proofErr w:type="spellStart"/>
      <w:r w:rsidRPr="00A4260F">
        <w:rPr>
          <w:rtl/>
          <w:lang w:eastAsia="he-IL"/>
        </w:rPr>
        <w:t>דגמר</w:t>
      </w:r>
      <w:proofErr w:type="spellEnd"/>
      <w:r w:rsidRPr="00A4260F">
        <w:rPr>
          <w:rtl/>
          <w:lang w:eastAsia="he-IL"/>
        </w:rPr>
        <w:t xml:space="preserve"> ומקני, וזה מהני </w:t>
      </w:r>
      <w:proofErr w:type="spellStart"/>
      <w:r w:rsidRPr="00A4260F">
        <w:rPr>
          <w:rtl/>
          <w:lang w:eastAsia="he-IL"/>
        </w:rPr>
        <w:t>בממונא</w:t>
      </w:r>
      <w:proofErr w:type="spellEnd"/>
      <w:r w:rsidRPr="00A4260F">
        <w:rPr>
          <w:rtl/>
          <w:lang w:eastAsia="he-IL"/>
        </w:rPr>
        <w:t xml:space="preserve"> ולא בקידושין, מיהו </w:t>
      </w:r>
      <w:proofErr w:type="spellStart"/>
      <w:r w:rsidRPr="00A4260F">
        <w:rPr>
          <w:rtl/>
          <w:lang w:eastAsia="he-IL"/>
        </w:rPr>
        <w:t>מ"ש</w:t>
      </w:r>
      <w:proofErr w:type="spellEnd"/>
      <w:r w:rsidRPr="00A4260F">
        <w:rPr>
          <w:rtl/>
          <w:lang w:eastAsia="he-IL"/>
        </w:rPr>
        <w:t xml:space="preserve"> </w:t>
      </w:r>
      <w:proofErr w:type="spellStart"/>
      <w:r w:rsidRPr="00A4260F">
        <w:rPr>
          <w:rtl/>
          <w:lang w:eastAsia="he-IL"/>
        </w:rPr>
        <w:t>בתוס</w:t>
      </w:r>
      <w:proofErr w:type="spellEnd"/>
      <w:r w:rsidRPr="00A4260F">
        <w:rPr>
          <w:rtl/>
          <w:lang w:eastAsia="he-IL"/>
        </w:rPr>
        <w:t xml:space="preserve">' הנ"ל הטעם משום דהוי דברים שבלב, כיון שאומר בפיו לשון קידושין, וה"ה בשאר </w:t>
      </w:r>
      <w:proofErr w:type="spellStart"/>
      <w:r w:rsidRPr="00A4260F">
        <w:rPr>
          <w:rtl/>
          <w:lang w:eastAsia="he-IL"/>
        </w:rPr>
        <w:t>קנינין</w:t>
      </w:r>
      <w:proofErr w:type="spellEnd"/>
      <w:r w:rsidRPr="00A4260F">
        <w:rPr>
          <w:rtl/>
          <w:lang w:eastAsia="he-IL"/>
        </w:rPr>
        <w:t xml:space="preserve"> </w:t>
      </w:r>
      <w:proofErr w:type="spellStart"/>
      <w:r w:rsidRPr="00A4260F">
        <w:rPr>
          <w:rtl/>
          <w:lang w:eastAsia="he-IL"/>
        </w:rPr>
        <w:t>כה"ג</w:t>
      </w:r>
      <w:proofErr w:type="spellEnd"/>
      <w:r w:rsidRPr="00A4260F">
        <w:rPr>
          <w:rtl/>
          <w:lang w:eastAsia="he-IL"/>
        </w:rPr>
        <w:t xml:space="preserve">, ואין הבדל בזה בין קידושין לכל </w:t>
      </w:r>
      <w:proofErr w:type="spellStart"/>
      <w:r w:rsidRPr="00A4260F">
        <w:rPr>
          <w:rtl/>
          <w:lang w:eastAsia="he-IL"/>
        </w:rPr>
        <w:t>הקנינין</w:t>
      </w:r>
      <w:proofErr w:type="spellEnd"/>
      <w:r w:rsidRPr="00A4260F">
        <w:rPr>
          <w:rtl/>
          <w:lang w:eastAsia="he-IL"/>
        </w:rPr>
        <w:t>.</w:t>
      </w:r>
    </w:p>
    <w:p w14:paraId="4680BF17" w14:textId="77777777" w:rsidR="00F656D5" w:rsidRDefault="00F656D5" w:rsidP="00F656D5">
      <w:pPr>
        <w:pStyle w:val="af"/>
        <w:rPr>
          <w:rtl/>
          <w:lang w:eastAsia="he-IL"/>
        </w:rPr>
      </w:pPr>
      <w:r w:rsidRPr="009808C1">
        <w:rPr>
          <w:rFonts w:hint="cs"/>
          <w:rtl/>
          <w:lang w:eastAsia="he-IL"/>
        </w:rPr>
        <w:t xml:space="preserve">אמנם הנודע ביהודה </w:t>
      </w:r>
      <w:r w:rsidRPr="00A0273D">
        <w:rPr>
          <w:rFonts w:hint="cs"/>
          <w:szCs w:val="24"/>
          <w:rtl/>
          <w:lang w:eastAsia="he-IL"/>
        </w:rPr>
        <w:t>(</w:t>
      </w:r>
      <w:proofErr w:type="spellStart"/>
      <w:r w:rsidRPr="00A0273D">
        <w:rPr>
          <w:rFonts w:hint="cs"/>
          <w:szCs w:val="24"/>
          <w:rtl/>
          <w:lang w:eastAsia="he-IL"/>
        </w:rPr>
        <w:t>מהדו"ק</w:t>
      </w:r>
      <w:proofErr w:type="spellEnd"/>
      <w:r w:rsidRPr="00A0273D">
        <w:rPr>
          <w:rFonts w:hint="cs"/>
          <w:szCs w:val="24"/>
          <w:rtl/>
          <w:lang w:eastAsia="he-IL"/>
        </w:rPr>
        <w:t xml:space="preserve"> </w:t>
      </w:r>
      <w:proofErr w:type="spellStart"/>
      <w:r w:rsidRPr="00A0273D">
        <w:rPr>
          <w:rFonts w:hint="cs"/>
          <w:szCs w:val="24"/>
          <w:rtl/>
          <w:lang w:eastAsia="he-IL"/>
        </w:rPr>
        <w:t>חו"מ</w:t>
      </w:r>
      <w:proofErr w:type="spellEnd"/>
      <w:r w:rsidRPr="00A0273D">
        <w:rPr>
          <w:rFonts w:hint="cs"/>
          <w:szCs w:val="24"/>
          <w:rtl/>
          <w:lang w:eastAsia="he-IL"/>
        </w:rPr>
        <w:t xml:space="preserve"> סי' </w:t>
      </w:r>
      <w:proofErr w:type="spellStart"/>
      <w:r w:rsidRPr="00A0273D">
        <w:rPr>
          <w:rFonts w:hint="cs"/>
          <w:szCs w:val="24"/>
          <w:rtl/>
          <w:lang w:eastAsia="he-IL"/>
        </w:rPr>
        <w:t>כח</w:t>
      </w:r>
      <w:proofErr w:type="spellEnd"/>
      <w:r w:rsidRPr="00A0273D">
        <w:rPr>
          <w:rFonts w:hint="cs"/>
          <w:szCs w:val="24"/>
          <w:rtl/>
          <w:lang w:eastAsia="he-IL"/>
        </w:rPr>
        <w:t xml:space="preserve"> ד"ה עוד)</w:t>
      </w:r>
      <w:r>
        <w:rPr>
          <w:rFonts w:hint="cs"/>
          <w:rtl/>
          <w:lang w:eastAsia="he-IL"/>
        </w:rPr>
        <w:t xml:space="preserve"> כתב:</w:t>
      </w:r>
    </w:p>
    <w:p w14:paraId="542FAF0B" w14:textId="77777777" w:rsidR="00F656D5" w:rsidRDefault="00F656D5" w:rsidP="00F656D5">
      <w:pPr>
        <w:pStyle w:val="aa"/>
        <w:rPr>
          <w:rtl/>
          <w:lang w:eastAsia="he-IL"/>
        </w:rPr>
      </w:pPr>
      <w:proofErr w:type="spellStart"/>
      <w:r w:rsidRPr="0086462B">
        <w:rPr>
          <w:rtl/>
          <w:lang w:eastAsia="he-IL"/>
        </w:rPr>
        <w:t>ובודאי</w:t>
      </w:r>
      <w:proofErr w:type="spellEnd"/>
      <w:r w:rsidRPr="0086462B">
        <w:rPr>
          <w:rtl/>
          <w:lang w:eastAsia="he-IL"/>
        </w:rPr>
        <w:t xml:space="preserve"> תקנת חכמים היא</w:t>
      </w:r>
      <w:r>
        <w:rPr>
          <w:rFonts w:hint="cs"/>
          <w:rtl/>
          <w:lang w:eastAsia="he-IL"/>
        </w:rPr>
        <w:t>,</w:t>
      </w:r>
      <w:r w:rsidRPr="0086462B">
        <w:rPr>
          <w:rtl/>
          <w:lang w:eastAsia="he-IL"/>
        </w:rPr>
        <w:t xml:space="preserve"> שאם לא תקנת חכמים מה בכך </w:t>
      </w:r>
      <w:proofErr w:type="spellStart"/>
      <w:r w:rsidRPr="0086462B">
        <w:rPr>
          <w:rtl/>
          <w:lang w:eastAsia="he-IL"/>
        </w:rPr>
        <w:t>דגמר</w:t>
      </w:r>
      <w:proofErr w:type="spellEnd"/>
      <w:r w:rsidRPr="0086462B">
        <w:rPr>
          <w:rtl/>
          <w:lang w:eastAsia="he-IL"/>
        </w:rPr>
        <w:t xml:space="preserve"> ומקני באמירה</w:t>
      </w:r>
      <w:r>
        <w:rPr>
          <w:rFonts w:hint="cs"/>
          <w:rtl/>
          <w:lang w:eastAsia="he-IL"/>
        </w:rPr>
        <w:t>,</w:t>
      </w:r>
      <w:r w:rsidRPr="0086462B">
        <w:rPr>
          <w:rtl/>
          <w:lang w:eastAsia="he-IL"/>
        </w:rPr>
        <w:t xml:space="preserve"> כיון שאין האמירה קנין מה מועיל גמירת דעת</w:t>
      </w:r>
      <w:r>
        <w:rPr>
          <w:rFonts w:hint="cs"/>
          <w:rtl/>
          <w:lang w:eastAsia="he-IL"/>
        </w:rPr>
        <w:t>.</w:t>
      </w:r>
      <w:r w:rsidRPr="0086462B">
        <w:rPr>
          <w:rtl/>
          <w:lang w:eastAsia="he-IL"/>
        </w:rPr>
        <w:t xml:space="preserve"> הגע בעצמך</w:t>
      </w:r>
      <w:r>
        <w:rPr>
          <w:rFonts w:hint="cs"/>
          <w:rtl/>
          <w:lang w:eastAsia="he-IL"/>
        </w:rPr>
        <w:t>,</w:t>
      </w:r>
      <w:r w:rsidRPr="0086462B">
        <w:rPr>
          <w:rtl/>
          <w:lang w:eastAsia="he-IL"/>
        </w:rPr>
        <w:t xml:space="preserve"> שאחד נותן מתנה </w:t>
      </w:r>
      <w:proofErr w:type="spellStart"/>
      <w:r w:rsidRPr="0086462B">
        <w:rPr>
          <w:rtl/>
          <w:lang w:eastAsia="he-IL"/>
        </w:rPr>
        <w:t>לחבירו</w:t>
      </w:r>
      <w:proofErr w:type="spellEnd"/>
      <w:r w:rsidRPr="0086462B">
        <w:rPr>
          <w:rtl/>
          <w:lang w:eastAsia="he-IL"/>
        </w:rPr>
        <w:t xml:space="preserve"> כלי נאה שבביתו ולא נתנו לו וגם לא הקנה בחליפין</w:t>
      </w:r>
      <w:r>
        <w:rPr>
          <w:rFonts w:hint="cs"/>
          <w:rtl/>
          <w:lang w:eastAsia="he-IL"/>
        </w:rPr>
        <w:t>,</w:t>
      </w:r>
      <w:r w:rsidRPr="0086462B">
        <w:rPr>
          <w:rtl/>
          <w:lang w:eastAsia="he-IL"/>
        </w:rPr>
        <w:t xml:space="preserve"> רק באמירה שאמר חפץ זה שבביתי אני נותן לך ואני גומר דעתי ורצוני שתקנהו מעתה שיהיה שלך בכל מקום שהוא</w:t>
      </w:r>
      <w:r>
        <w:rPr>
          <w:rFonts w:hint="cs"/>
          <w:rtl/>
          <w:lang w:eastAsia="he-IL"/>
        </w:rPr>
        <w:t>,</w:t>
      </w:r>
      <w:r w:rsidRPr="0086462B">
        <w:rPr>
          <w:rtl/>
          <w:lang w:eastAsia="he-IL"/>
        </w:rPr>
        <w:t xml:space="preserve"> הכי יעלה על הדעת שיקנה</w:t>
      </w:r>
      <w:r>
        <w:rPr>
          <w:rFonts w:hint="cs"/>
          <w:rtl/>
          <w:lang w:eastAsia="he-IL"/>
        </w:rPr>
        <w:t>,</w:t>
      </w:r>
      <w:r w:rsidRPr="0086462B">
        <w:rPr>
          <w:rtl/>
          <w:lang w:eastAsia="he-IL"/>
        </w:rPr>
        <w:t xml:space="preserve"> ומה בכך שהוא גומר בדעתו</w:t>
      </w:r>
      <w:r>
        <w:rPr>
          <w:rFonts w:hint="cs"/>
          <w:rtl/>
          <w:lang w:eastAsia="he-IL"/>
        </w:rPr>
        <w:t>...</w:t>
      </w:r>
    </w:p>
    <w:p w14:paraId="445B2318" w14:textId="77777777" w:rsidR="00F656D5" w:rsidRDefault="00F656D5" w:rsidP="00F656D5">
      <w:pPr>
        <w:pStyle w:val="aa"/>
        <w:rPr>
          <w:rtl/>
          <w:lang w:eastAsia="he-IL"/>
        </w:rPr>
      </w:pPr>
      <w:r w:rsidRPr="0086462B">
        <w:rPr>
          <w:rtl/>
          <w:lang w:eastAsia="he-IL"/>
        </w:rPr>
        <w:t>אלא ודאי שמה שאינו קנין עפ"י תקנת חכמינו ז"ל מאן משגח במה שגמר בדעתו</w:t>
      </w:r>
      <w:r>
        <w:rPr>
          <w:rFonts w:hint="cs"/>
          <w:rtl/>
          <w:lang w:eastAsia="he-IL"/>
        </w:rPr>
        <w:t>,</w:t>
      </w:r>
      <w:r w:rsidRPr="0086462B">
        <w:rPr>
          <w:rtl/>
          <w:lang w:eastAsia="he-IL"/>
        </w:rPr>
        <w:t xml:space="preserve"> אבל בשטרי פסיקתא חז"ל תיקנו שיהיו נקנים באמירה. ורש"י שפירש הטעם משום </w:t>
      </w:r>
      <w:proofErr w:type="spellStart"/>
      <w:r w:rsidRPr="0086462B">
        <w:rPr>
          <w:rtl/>
          <w:lang w:eastAsia="he-IL"/>
        </w:rPr>
        <w:t>דגמר</w:t>
      </w:r>
      <w:proofErr w:type="spellEnd"/>
      <w:r w:rsidRPr="0086462B">
        <w:rPr>
          <w:rtl/>
          <w:lang w:eastAsia="he-IL"/>
        </w:rPr>
        <w:t xml:space="preserve"> ומקני הוא טעם למה חידשו חכמים </w:t>
      </w:r>
      <w:proofErr w:type="spellStart"/>
      <w:r w:rsidRPr="0086462B">
        <w:rPr>
          <w:rtl/>
          <w:lang w:eastAsia="he-IL"/>
        </w:rPr>
        <w:t>בכאן</w:t>
      </w:r>
      <w:proofErr w:type="spellEnd"/>
      <w:r w:rsidRPr="0086462B">
        <w:rPr>
          <w:rtl/>
          <w:lang w:eastAsia="he-IL"/>
        </w:rPr>
        <w:t xml:space="preserve"> קנין אמירה</w:t>
      </w:r>
      <w:r>
        <w:rPr>
          <w:rFonts w:hint="cs"/>
          <w:rtl/>
          <w:lang w:eastAsia="he-IL"/>
        </w:rPr>
        <w:t>,</w:t>
      </w:r>
      <w:r w:rsidRPr="0086462B">
        <w:rPr>
          <w:rtl/>
          <w:lang w:eastAsia="he-IL"/>
        </w:rPr>
        <w:t xml:space="preserve"> הוא משום </w:t>
      </w:r>
      <w:proofErr w:type="spellStart"/>
      <w:r w:rsidRPr="0086462B">
        <w:rPr>
          <w:rtl/>
          <w:lang w:eastAsia="he-IL"/>
        </w:rPr>
        <w:t>דאמדו</w:t>
      </w:r>
      <w:proofErr w:type="spellEnd"/>
      <w:r w:rsidRPr="0086462B">
        <w:rPr>
          <w:rtl/>
          <w:lang w:eastAsia="he-IL"/>
        </w:rPr>
        <w:t xml:space="preserve"> חכמים דעתם </w:t>
      </w:r>
      <w:proofErr w:type="spellStart"/>
      <w:r w:rsidRPr="0086462B">
        <w:rPr>
          <w:rtl/>
          <w:lang w:eastAsia="he-IL"/>
        </w:rPr>
        <w:t>דניחא</w:t>
      </w:r>
      <w:proofErr w:type="spellEnd"/>
      <w:r w:rsidRPr="0086462B">
        <w:rPr>
          <w:rtl/>
          <w:lang w:eastAsia="he-IL"/>
        </w:rPr>
        <w:t xml:space="preserve"> להו ולכן תקנו חכמים שיהיה זה קנין וכיון </w:t>
      </w:r>
      <w:proofErr w:type="spellStart"/>
      <w:r w:rsidRPr="0086462B">
        <w:rPr>
          <w:rtl/>
          <w:lang w:eastAsia="he-IL"/>
        </w:rPr>
        <w:t>דתקינו</w:t>
      </w:r>
      <w:proofErr w:type="spellEnd"/>
      <w:r w:rsidRPr="0086462B">
        <w:rPr>
          <w:rtl/>
          <w:lang w:eastAsia="he-IL"/>
        </w:rPr>
        <w:t xml:space="preserve"> שדברים אלו </w:t>
      </w:r>
      <w:proofErr w:type="spellStart"/>
      <w:r w:rsidRPr="0086462B">
        <w:rPr>
          <w:rtl/>
          <w:lang w:eastAsia="he-IL"/>
        </w:rPr>
        <w:t>נקנין</w:t>
      </w:r>
      <w:proofErr w:type="spellEnd"/>
      <w:r w:rsidRPr="0086462B">
        <w:rPr>
          <w:rtl/>
          <w:lang w:eastAsia="he-IL"/>
        </w:rPr>
        <w:t xml:space="preserve"> באמירה שוב לא חילקו בדבר ואפילו מתרמי אדם דלא ניחא ליה כבר הוא קנין מצד תקנת חז"ל</w:t>
      </w:r>
      <w:r>
        <w:rPr>
          <w:rFonts w:hint="cs"/>
          <w:rtl/>
          <w:lang w:eastAsia="he-IL"/>
        </w:rPr>
        <w:t>...</w:t>
      </w:r>
    </w:p>
    <w:p w14:paraId="775E3159" w14:textId="77777777" w:rsidR="00F656D5" w:rsidRPr="009808C1" w:rsidRDefault="00F656D5" w:rsidP="00F656D5">
      <w:pPr>
        <w:pStyle w:val="af"/>
        <w:rPr>
          <w:rtl/>
          <w:lang w:eastAsia="he-IL"/>
        </w:rPr>
      </w:pPr>
      <w:r>
        <w:rPr>
          <w:rFonts w:hint="cs"/>
          <w:rtl/>
          <w:lang w:eastAsia="he-IL"/>
        </w:rPr>
        <w:t xml:space="preserve">לדעתו קנין חל רק ע"י מעשה קנין ומעשה זה מחיל את הקנין ולא הרצון וכל מקום </w:t>
      </w:r>
      <w:proofErr w:type="spellStart"/>
      <w:r>
        <w:rPr>
          <w:rFonts w:hint="cs"/>
          <w:rtl/>
          <w:lang w:eastAsia="he-IL"/>
        </w:rPr>
        <w:t>שמצינו</w:t>
      </w:r>
      <w:proofErr w:type="spellEnd"/>
      <w:r>
        <w:rPr>
          <w:rFonts w:hint="cs"/>
          <w:rtl/>
          <w:lang w:eastAsia="he-IL"/>
        </w:rPr>
        <w:t xml:space="preserve"> שמועיל רצון זו תקנת חכמים במקרה גופו בלבד. וכבר האריכו בנושא זה במקומות רבים, ואכמ"ל.</w:t>
      </w:r>
    </w:p>
    <w:p w14:paraId="7398172B" w14:textId="77777777" w:rsidR="00F656D5" w:rsidRPr="00C237F5" w:rsidRDefault="00F656D5" w:rsidP="00F656D5">
      <w:pPr>
        <w:pStyle w:val="-0"/>
        <w:rPr>
          <w:rtl/>
          <w:lang w:eastAsia="he-IL"/>
        </w:rPr>
      </w:pPr>
      <w:r w:rsidRPr="00C237F5">
        <w:rPr>
          <w:rFonts w:hint="cs"/>
          <w:rtl/>
          <w:lang w:eastAsia="he-IL"/>
        </w:rPr>
        <w:t>קנין בדבר שאינו ברשותו כדין דבר שלא בא לעולם</w:t>
      </w:r>
    </w:p>
    <w:p w14:paraId="2CBDC5EE" w14:textId="77777777" w:rsidR="00F656D5" w:rsidRPr="00C237F5" w:rsidRDefault="00F656D5" w:rsidP="00F656D5">
      <w:pPr>
        <w:pStyle w:val="ae"/>
        <w:rPr>
          <w:rtl/>
        </w:rPr>
      </w:pPr>
      <w:r w:rsidRPr="00C237F5">
        <w:rPr>
          <w:rFonts w:hint="cs"/>
          <w:rtl/>
        </w:rPr>
        <w:t>מקרה נשוא פסק הדין עוסק בדבר שנמצא כבר בעולם</w:t>
      </w:r>
      <w:r>
        <w:rPr>
          <w:rFonts w:hint="cs"/>
          <w:rtl/>
        </w:rPr>
        <w:t>,</w:t>
      </w:r>
      <w:r w:rsidRPr="00C237F5">
        <w:rPr>
          <w:rFonts w:hint="cs"/>
          <w:rtl/>
        </w:rPr>
        <w:t xml:space="preserve"> שהרי הבית ב</w:t>
      </w:r>
      <w:r>
        <w:rPr>
          <w:rFonts w:hint="cs"/>
          <w:rtl/>
        </w:rPr>
        <w:t>[א]</w:t>
      </w:r>
      <w:r w:rsidRPr="00C237F5">
        <w:rPr>
          <w:rFonts w:hint="cs"/>
          <w:rtl/>
        </w:rPr>
        <w:t xml:space="preserve"> היה קיים כבר אז</w:t>
      </w:r>
      <w:r>
        <w:rPr>
          <w:rFonts w:hint="cs"/>
          <w:rtl/>
        </w:rPr>
        <w:t>,</w:t>
      </w:r>
      <w:r w:rsidRPr="00C237F5">
        <w:rPr>
          <w:rFonts w:hint="cs"/>
          <w:rtl/>
        </w:rPr>
        <w:t xml:space="preserve"> אלא שעדיין לא קנו אותו והוא ברשות בעליו. הגדרת המקרה כי הדבר אינו ברשותו שדינו כקניי</w:t>
      </w:r>
      <w:r w:rsidRPr="00C237F5">
        <w:rPr>
          <w:rFonts w:hint="eastAsia"/>
          <w:rtl/>
        </w:rPr>
        <w:t>ן</w:t>
      </w:r>
      <w:r w:rsidRPr="00C237F5">
        <w:rPr>
          <w:rFonts w:hint="cs"/>
          <w:rtl/>
        </w:rPr>
        <w:t xml:space="preserve"> בדבר שלא בא לעולם, </w:t>
      </w:r>
      <w:proofErr w:type="spellStart"/>
      <w:r w:rsidRPr="00C237F5">
        <w:rPr>
          <w:rFonts w:hint="cs"/>
          <w:rtl/>
        </w:rPr>
        <w:t>וכדלהלן</w:t>
      </w:r>
      <w:proofErr w:type="spellEnd"/>
      <w:r w:rsidRPr="00C237F5">
        <w:rPr>
          <w:rFonts w:hint="cs"/>
          <w:rtl/>
        </w:rPr>
        <w:t>.</w:t>
      </w:r>
    </w:p>
    <w:p w14:paraId="075F184D" w14:textId="77777777" w:rsidR="00F656D5" w:rsidRPr="00C237F5" w:rsidRDefault="00F656D5" w:rsidP="00F656D5">
      <w:pPr>
        <w:pStyle w:val="af"/>
        <w:rPr>
          <w:rtl/>
          <w:lang w:eastAsia="he-IL"/>
        </w:rPr>
      </w:pPr>
      <w:proofErr w:type="spellStart"/>
      <w:r w:rsidRPr="00C237F5">
        <w:rPr>
          <w:rFonts w:hint="cs"/>
          <w:rtl/>
          <w:lang w:eastAsia="he-IL"/>
        </w:rPr>
        <w:t>ב</w:t>
      </w:r>
      <w:r w:rsidRPr="00C237F5">
        <w:rPr>
          <w:rtl/>
          <w:lang w:eastAsia="he-IL"/>
        </w:rPr>
        <w:t>שו</w:t>
      </w:r>
      <w:r w:rsidRPr="00C237F5">
        <w:rPr>
          <w:rFonts w:hint="cs"/>
          <w:rtl/>
          <w:lang w:eastAsia="he-IL"/>
        </w:rPr>
        <w:t>"ע</w:t>
      </w:r>
      <w:proofErr w:type="spellEnd"/>
      <w:r w:rsidRPr="00C237F5">
        <w:rPr>
          <w:rFonts w:hint="cs"/>
          <w:rtl/>
          <w:lang w:eastAsia="he-IL"/>
        </w:rPr>
        <w:t xml:space="preserve"> </w:t>
      </w:r>
      <w:proofErr w:type="spellStart"/>
      <w:r w:rsidRPr="00C237F5">
        <w:rPr>
          <w:rFonts w:hint="cs"/>
          <w:rtl/>
          <w:lang w:eastAsia="he-IL"/>
        </w:rPr>
        <w:t>חו"מ</w:t>
      </w:r>
      <w:proofErr w:type="spellEnd"/>
      <w:r w:rsidRPr="00C237F5">
        <w:rPr>
          <w:rtl/>
          <w:lang w:eastAsia="he-IL"/>
        </w:rPr>
        <w:t xml:space="preserve"> </w:t>
      </w:r>
      <w:r w:rsidRPr="00A0273D">
        <w:rPr>
          <w:rFonts w:hint="cs"/>
          <w:szCs w:val="24"/>
          <w:rtl/>
          <w:lang w:eastAsia="he-IL"/>
        </w:rPr>
        <w:t>(</w:t>
      </w:r>
      <w:r w:rsidRPr="00A0273D">
        <w:rPr>
          <w:szCs w:val="24"/>
          <w:rtl/>
          <w:lang w:eastAsia="he-IL"/>
        </w:rPr>
        <w:t>סי</w:t>
      </w:r>
      <w:r w:rsidRPr="00A0273D">
        <w:rPr>
          <w:rFonts w:hint="cs"/>
          <w:szCs w:val="24"/>
          <w:rtl/>
          <w:lang w:eastAsia="he-IL"/>
        </w:rPr>
        <w:t>'</w:t>
      </w:r>
      <w:r w:rsidRPr="00A0273D">
        <w:rPr>
          <w:szCs w:val="24"/>
          <w:rtl/>
          <w:lang w:eastAsia="he-IL"/>
        </w:rPr>
        <w:t xml:space="preserve"> רט סעיף ה</w:t>
      </w:r>
      <w:r w:rsidRPr="00A0273D">
        <w:rPr>
          <w:rFonts w:hint="cs"/>
          <w:szCs w:val="24"/>
          <w:rtl/>
          <w:lang w:eastAsia="he-IL"/>
        </w:rPr>
        <w:t>)</w:t>
      </w:r>
      <w:r w:rsidRPr="00C237F5">
        <w:rPr>
          <w:rFonts w:hint="cs"/>
          <w:rtl/>
          <w:lang w:eastAsia="he-IL"/>
        </w:rPr>
        <w:t xml:space="preserve"> נפסק:</w:t>
      </w:r>
    </w:p>
    <w:p w14:paraId="6633F778" w14:textId="77777777" w:rsidR="00F656D5" w:rsidRPr="00C237F5" w:rsidRDefault="00F656D5" w:rsidP="00F656D5">
      <w:pPr>
        <w:pStyle w:val="aa"/>
        <w:rPr>
          <w:rtl/>
          <w:lang w:eastAsia="he-IL"/>
        </w:rPr>
      </w:pPr>
      <w:r w:rsidRPr="00C237F5">
        <w:rPr>
          <w:rtl/>
          <w:lang w:eastAsia="he-IL"/>
        </w:rPr>
        <w:t>דבר שבא לעולם, אלא שאינו ברשותו, דינו כדבר שלא בא לעולם, שלא קנה, ויכול כל אחד מהם לחזור בו, ויתבאר עוד בסימן רי"א</w:t>
      </w:r>
      <w:r w:rsidRPr="00C237F5">
        <w:rPr>
          <w:rFonts w:hint="cs"/>
          <w:rtl/>
          <w:lang w:eastAsia="he-IL"/>
        </w:rPr>
        <w:t>...</w:t>
      </w:r>
    </w:p>
    <w:p w14:paraId="72A9AAF4" w14:textId="77777777" w:rsidR="00F656D5" w:rsidRPr="00C237F5" w:rsidRDefault="00F656D5" w:rsidP="00F656D5">
      <w:pPr>
        <w:pStyle w:val="af"/>
        <w:rPr>
          <w:rtl/>
          <w:lang w:eastAsia="he-IL"/>
        </w:rPr>
      </w:pPr>
      <w:r w:rsidRPr="00C237F5">
        <w:rPr>
          <w:rFonts w:hint="cs"/>
          <w:rtl/>
          <w:lang w:eastAsia="he-IL"/>
        </w:rPr>
        <w:t xml:space="preserve">וכתב </w:t>
      </w:r>
      <w:proofErr w:type="spellStart"/>
      <w:r w:rsidRPr="00C237F5">
        <w:rPr>
          <w:rFonts w:hint="cs"/>
          <w:rtl/>
          <w:lang w:eastAsia="he-IL"/>
        </w:rPr>
        <w:t>הש"ך</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סק"י</w:t>
      </w:r>
      <w:proofErr w:type="spellEnd"/>
      <w:r w:rsidRPr="00A0273D">
        <w:rPr>
          <w:rFonts w:hint="cs"/>
          <w:szCs w:val="24"/>
          <w:rtl/>
          <w:lang w:eastAsia="he-IL"/>
        </w:rPr>
        <w:t>)</w:t>
      </w:r>
      <w:r w:rsidRPr="00C237F5">
        <w:rPr>
          <w:rFonts w:hint="cs"/>
          <w:rtl/>
          <w:lang w:eastAsia="he-IL"/>
        </w:rPr>
        <w:t xml:space="preserve"> וז"ל:</w:t>
      </w:r>
    </w:p>
    <w:p w14:paraId="72105636" w14:textId="77777777" w:rsidR="00F656D5" w:rsidRDefault="00F656D5" w:rsidP="00F656D5">
      <w:pPr>
        <w:pStyle w:val="aa"/>
        <w:rPr>
          <w:rtl/>
          <w:lang w:eastAsia="he-IL"/>
        </w:rPr>
      </w:pPr>
      <w:r w:rsidRPr="00C237F5">
        <w:rPr>
          <w:rtl/>
          <w:lang w:eastAsia="he-IL"/>
        </w:rPr>
        <w:t>שאינו ברשותו</w:t>
      </w:r>
      <w:r w:rsidRPr="00C237F5">
        <w:rPr>
          <w:rFonts w:hint="cs"/>
          <w:rtl/>
          <w:lang w:eastAsia="he-IL"/>
        </w:rPr>
        <w:t>,</w:t>
      </w:r>
      <w:r w:rsidRPr="00C237F5">
        <w:rPr>
          <w:rtl/>
          <w:lang w:eastAsia="he-IL"/>
        </w:rPr>
        <w:t xml:space="preserve"> נראה שאינו ברשותו כלל כגון </w:t>
      </w:r>
      <w:proofErr w:type="spellStart"/>
      <w:r w:rsidRPr="00C237F5">
        <w:rPr>
          <w:rtl/>
          <w:lang w:eastAsia="he-IL"/>
        </w:rPr>
        <w:t>דמוכר</w:t>
      </w:r>
      <w:proofErr w:type="spellEnd"/>
      <w:r w:rsidRPr="00C237F5">
        <w:rPr>
          <w:rtl/>
          <w:lang w:eastAsia="he-IL"/>
        </w:rPr>
        <w:t xml:space="preserve"> דבר שאינו שלו אף ע"פ שישנו בעולם כיון שאינו ברשותו</w:t>
      </w:r>
      <w:r w:rsidRPr="00C237F5">
        <w:rPr>
          <w:rFonts w:hint="cs"/>
          <w:rtl/>
          <w:lang w:eastAsia="he-IL"/>
        </w:rPr>
        <w:t>.</w:t>
      </w:r>
      <w:r w:rsidRPr="00C237F5">
        <w:rPr>
          <w:rtl/>
          <w:lang w:eastAsia="he-IL"/>
        </w:rPr>
        <w:t xml:space="preserve"> אבל אם יש לו פקדון ביד אחר ומכרו לזה קנה</w:t>
      </w:r>
      <w:r w:rsidRPr="00C237F5">
        <w:rPr>
          <w:rFonts w:hint="cs"/>
          <w:rtl/>
          <w:lang w:eastAsia="he-IL"/>
        </w:rPr>
        <w:t>...</w:t>
      </w:r>
    </w:p>
    <w:p w14:paraId="77C85451" w14:textId="77777777" w:rsidR="00F656D5" w:rsidRPr="00C237F5" w:rsidRDefault="00F656D5" w:rsidP="00F656D5">
      <w:pPr>
        <w:pStyle w:val="aa"/>
        <w:ind w:left="0" w:firstLine="397"/>
        <w:rPr>
          <w:rtl/>
          <w:lang w:eastAsia="he-IL"/>
        </w:rPr>
      </w:pPr>
      <w:r w:rsidRPr="00C237F5">
        <w:rPr>
          <w:rFonts w:hint="cs"/>
          <w:rtl/>
          <w:lang w:eastAsia="he-IL"/>
        </w:rPr>
        <w:t xml:space="preserve">וכ"כ </w:t>
      </w:r>
      <w:proofErr w:type="spellStart"/>
      <w:r w:rsidRPr="00C237F5">
        <w:rPr>
          <w:rFonts w:hint="cs"/>
          <w:rtl/>
          <w:lang w:eastAsia="he-IL"/>
        </w:rPr>
        <w:t>הנתה"מ</w:t>
      </w:r>
      <w:proofErr w:type="spellEnd"/>
      <w:r w:rsidRPr="00C237F5">
        <w:rPr>
          <w:rFonts w:hint="cs"/>
          <w:rtl/>
          <w:lang w:eastAsia="he-IL"/>
        </w:rPr>
        <w:t xml:space="preserve"> </w:t>
      </w:r>
      <w:proofErr w:type="spellStart"/>
      <w:r w:rsidRPr="00C237F5">
        <w:rPr>
          <w:rFonts w:hint="cs"/>
          <w:rtl/>
          <w:lang w:eastAsia="he-IL"/>
        </w:rPr>
        <w:t>סקי"ח</w:t>
      </w:r>
      <w:proofErr w:type="spellEnd"/>
      <w:r w:rsidRPr="00C237F5">
        <w:rPr>
          <w:rFonts w:hint="cs"/>
          <w:rtl/>
          <w:lang w:eastAsia="he-IL"/>
        </w:rPr>
        <w:t>.</w:t>
      </w:r>
    </w:p>
    <w:p w14:paraId="5B57AD9F" w14:textId="77777777" w:rsidR="00F656D5" w:rsidRPr="00C237F5" w:rsidRDefault="00F656D5" w:rsidP="00F656D5">
      <w:pPr>
        <w:pStyle w:val="af"/>
        <w:rPr>
          <w:rtl/>
          <w:lang w:eastAsia="he-IL"/>
        </w:rPr>
      </w:pPr>
      <w:r w:rsidRPr="00C237F5">
        <w:rPr>
          <w:rFonts w:hint="cs"/>
          <w:rtl/>
          <w:lang w:eastAsia="he-IL"/>
        </w:rPr>
        <w:t xml:space="preserve">וכן נפסק </w:t>
      </w:r>
      <w:proofErr w:type="spellStart"/>
      <w:r w:rsidRPr="00C237F5">
        <w:rPr>
          <w:rFonts w:hint="cs"/>
          <w:rtl/>
          <w:lang w:eastAsia="he-IL"/>
        </w:rPr>
        <w:t>ב</w:t>
      </w:r>
      <w:r w:rsidRPr="00C237F5">
        <w:rPr>
          <w:rtl/>
          <w:lang w:eastAsia="he-IL"/>
        </w:rPr>
        <w:t>שו</w:t>
      </w:r>
      <w:r w:rsidRPr="00C237F5">
        <w:rPr>
          <w:rFonts w:hint="cs"/>
          <w:rtl/>
          <w:lang w:eastAsia="he-IL"/>
        </w:rPr>
        <w:t>"ע</w:t>
      </w:r>
      <w:proofErr w:type="spellEnd"/>
      <w:r w:rsidRPr="00C237F5">
        <w:rPr>
          <w:rFonts w:hint="cs"/>
          <w:rtl/>
          <w:lang w:eastAsia="he-IL"/>
        </w:rPr>
        <w:t xml:space="preserve"> </w:t>
      </w:r>
      <w:proofErr w:type="spellStart"/>
      <w:r w:rsidRPr="00C237F5">
        <w:rPr>
          <w:rFonts w:hint="cs"/>
          <w:rtl/>
          <w:lang w:eastAsia="he-IL"/>
        </w:rPr>
        <w:t>חו"מ</w:t>
      </w:r>
      <w:proofErr w:type="spellEnd"/>
      <w:r w:rsidRPr="00C237F5">
        <w:rPr>
          <w:rtl/>
          <w:lang w:eastAsia="he-IL"/>
        </w:rPr>
        <w:t xml:space="preserve"> </w:t>
      </w:r>
      <w:r w:rsidRPr="00A0273D">
        <w:rPr>
          <w:rFonts w:hint="cs"/>
          <w:szCs w:val="24"/>
          <w:rtl/>
          <w:lang w:eastAsia="he-IL"/>
        </w:rPr>
        <w:t>(</w:t>
      </w:r>
      <w:r w:rsidRPr="00A0273D">
        <w:rPr>
          <w:szCs w:val="24"/>
          <w:rtl/>
          <w:lang w:eastAsia="he-IL"/>
        </w:rPr>
        <w:t>סי</w:t>
      </w:r>
      <w:r w:rsidRPr="00A0273D">
        <w:rPr>
          <w:rFonts w:hint="cs"/>
          <w:szCs w:val="24"/>
          <w:rtl/>
          <w:lang w:eastAsia="he-IL"/>
        </w:rPr>
        <w:t>'</w:t>
      </w:r>
      <w:r w:rsidRPr="00A0273D">
        <w:rPr>
          <w:szCs w:val="24"/>
          <w:rtl/>
          <w:lang w:eastAsia="he-IL"/>
        </w:rPr>
        <w:t xml:space="preserve"> </w:t>
      </w:r>
      <w:proofErr w:type="spellStart"/>
      <w:r w:rsidRPr="00A0273D">
        <w:rPr>
          <w:szCs w:val="24"/>
          <w:rtl/>
          <w:lang w:eastAsia="he-IL"/>
        </w:rPr>
        <w:t>ריא</w:t>
      </w:r>
      <w:proofErr w:type="spellEnd"/>
      <w:r w:rsidRPr="00A0273D">
        <w:rPr>
          <w:szCs w:val="24"/>
          <w:rtl/>
          <w:lang w:eastAsia="he-IL"/>
        </w:rPr>
        <w:t xml:space="preserve"> סעיף א</w:t>
      </w:r>
      <w:r w:rsidRPr="00A0273D">
        <w:rPr>
          <w:rFonts w:hint="cs"/>
          <w:szCs w:val="24"/>
          <w:rtl/>
          <w:lang w:eastAsia="he-IL"/>
        </w:rPr>
        <w:t>)</w:t>
      </w:r>
      <w:r w:rsidRPr="00C237F5">
        <w:rPr>
          <w:rFonts w:hint="cs"/>
          <w:rtl/>
          <w:lang w:eastAsia="he-IL"/>
        </w:rPr>
        <w:t>:</w:t>
      </w:r>
    </w:p>
    <w:p w14:paraId="4DAC92E3" w14:textId="77777777" w:rsidR="00F656D5" w:rsidRPr="00C237F5" w:rsidRDefault="00F656D5" w:rsidP="00F656D5">
      <w:pPr>
        <w:pStyle w:val="aa"/>
        <w:rPr>
          <w:rtl/>
          <w:lang w:eastAsia="he-IL"/>
        </w:rPr>
      </w:pPr>
      <w:r w:rsidRPr="00C237F5">
        <w:rPr>
          <w:rtl/>
          <w:lang w:eastAsia="he-IL"/>
        </w:rPr>
        <w:t xml:space="preserve">דבר שאינו ברשותו של מקנה, אינו נקנה, והרי הוא כדבר שלא בא לעולם. כיצד, מה </w:t>
      </w:r>
      <w:proofErr w:type="spellStart"/>
      <w:r w:rsidRPr="00C237F5">
        <w:rPr>
          <w:rtl/>
          <w:lang w:eastAsia="he-IL"/>
        </w:rPr>
        <w:t>שאירש</w:t>
      </w:r>
      <w:proofErr w:type="spellEnd"/>
      <w:r w:rsidRPr="00C237F5">
        <w:rPr>
          <w:rtl/>
          <w:lang w:eastAsia="he-IL"/>
        </w:rPr>
        <w:t xml:space="preserve"> מאבא </w:t>
      </w:r>
      <w:r w:rsidRPr="00A0273D">
        <w:rPr>
          <w:szCs w:val="24"/>
          <w:rtl/>
          <w:lang w:eastAsia="he-IL"/>
        </w:rPr>
        <w:t>(או משאר מורישיו)</w:t>
      </w:r>
      <w:r w:rsidRPr="00C237F5">
        <w:rPr>
          <w:rtl/>
          <w:lang w:eastAsia="he-IL"/>
        </w:rPr>
        <w:t xml:space="preserve"> </w:t>
      </w:r>
      <w:r w:rsidRPr="00A0273D">
        <w:rPr>
          <w:szCs w:val="24"/>
          <w:rtl/>
          <w:lang w:eastAsia="he-IL"/>
        </w:rPr>
        <w:t xml:space="preserve">(תלמידי </w:t>
      </w:r>
      <w:proofErr w:type="spellStart"/>
      <w:r w:rsidRPr="00A0273D">
        <w:rPr>
          <w:szCs w:val="24"/>
          <w:rtl/>
          <w:lang w:eastAsia="he-IL"/>
        </w:rPr>
        <w:t>הרשב"א</w:t>
      </w:r>
      <w:proofErr w:type="spellEnd"/>
      <w:r w:rsidRPr="00A0273D">
        <w:rPr>
          <w:szCs w:val="24"/>
          <w:rtl/>
          <w:lang w:eastAsia="he-IL"/>
        </w:rPr>
        <w:t>)</w:t>
      </w:r>
      <w:r w:rsidRPr="00C237F5">
        <w:rPr>
          <w:rtl/>
          <w:lang w:eastAsia="he-IL"/>
        </w:rPr>
        <w:t xml:space="preserve"> מכור לך</w:t>
      </w:r>
      <w:r w:rsidRPr="00C237F5">
        <w:rPr>
          <w:rFonts w:hint="cs"/>
          <w:rtl/>
          <w:lang w:eastAsia="he-IL"/>
        </w:rPr>
        <w:t>.</w:t>
      </w:r>
      <w:r w:rsidRPr="00C237F5">
        <w:rPr>
          <w:rtl/>
          <w:lang w:eastAsia="he-IL"/>
        </w:rPr>
        <w:t xml:space="preserve"> מה שתעלה מצודתי מהים נתון לך</w:t>
      </w:r>
      <w:r w:rsidRPr="00C237F5">
        <w:rPr>
          <w:rFonts w:hint="cs"/>
          <w:rtl/>
          <w:lang w:eastAsia="he-IL"/>
        </w:rPr>
        <w:t xml:space="preserve">. </w:t>
      </w:r>
      <w:r w:rsidRPr="00C237F5">
        <w:rPr>
          <w:rtl/>
          <w:lang w:eastAsia="he-IL"/>
        </w:rPr>
        <w:t xml:space="preserve">שדה זו </w:t>
      </w:r>
      <w:proofErr w:type="spellStart"/>
      <w:r w:rsidRPr="00C237F5">
        <w:rPr>
          <w:rtl/>
          <w:lang w:eastAsia="he-IL"/>
        </w:rPr>
        <w:t>לכשאקחנה</w:t>
      </w:r>
      <w:proofErr w:type="spellEnd"/>
      <w:r w:rsidRPr="00C237F5">
        <w:rPr>
          <w:rtl/>
          <w:lang w:eastAsia="he-IL"/>
        </w:rPr>
        <w:t xml:space="preserve"> קנויה לך, לא אמר כלום, וכן כל כיוצא בזה. הגה</w:t>
      </w:r>
      <w:r w:rsidRPr="00C237F5">
        <w:rPr>
          <w:rFonts w:hint="cs"/>
          <w:rtl/>
          <w:lang w:eastAsia="he-IL"/>
        </w:rPr>
        <w:t>,</w:t>
      </w:r>
      <w:r w:rsidRPr="00C237F5">
        <w:rPr>
          <w:rtl/>
          <w:lang w:eastAsia="he-IL"/>
        </w:rPr>
        <w:t xml:space="preserve"> וי"א </w:t>
      </w:r>
      <w:proofErr w:type="spellStart"/>
      <w:r w:rsidRPr="00C237F5">
        <w:rPr>
          <w:rtl/>
          <w:lang w:eastAsia="he-IL"/>
        </w:rPr>
        <w:t>דוקא</w:t>
      </w:r>
      <w:proofErr w:type="spellEnd"/>
      <w:r w:rsidRPr="00C237F5">
        <w:rPr>
          <w:rtl/>
          <w:lang w:eastAsia="he-IL"/>
        </w:rPr>
        <w:t xml:space="preserve"> בסתם, אבל אם פירש ואמר</w:t>
      </w:r>
      <w:r w:rsidRPr="00C237F5">
        <w:rPr>
          <w:rFonts w:hint="cs"/>
          <w:rtl/>
          <w:lang w:eastAsia="he-IL"/>
        </w:rPr>
        <w:t>,</w:t>
      </w:r>
      <w:r w:rsidRPr="00C237F5">
        <w:rPr>
          <w:rtl/>
          <w:lang w:eastAsia="he-IL"/>
        </w:rPr>
        <w:t xml:space="preserve"> שדה זו שאני </w:t>
      </w:r>
      <w:proofErr w:type="spellStart"/>
      <w:r w:rsidRPr="00C237F5">
        <w:rPr>
          <w:rtl/>
          <w:lang w:eastAsia="he-IL"/>
        </w:rPr>
        <w:t>אירש</w:t>
      </w:r>
      <w:proofErr w:type="spellEnd"/>
      <w:r w:rsidRPr="00C237F5">
        <w:rPr>
          <w:rtl/>
          <w:lang w:eastAsia="he-IL"/>
        </w:rPr>
        <w:t xml:space="preserve"> מאבא מכור לך, קנה </w:t>
      </w:r>
      <w:r w:rsidRPr="00A0273D">
        <w:rPr>
          <w:szCs w:val="24"/>
          <w:rtl/>
          <w:lang w:eastAsia="he-IL"/>
        </w:rPr>
        <w:t>(טור בשם ר"ת)</w:t>
      </w:r>
      <w:r w:rsidRPr="00C237F5">
        <w:rPr>
          <w:rtl/>
          <w:lang w:eastAsia="he-IL"/>
        </w:rPr>
        <w:t xml:space="preserve">, </w:t>
      </w:r>
      <w:proofErr w:type="spellStart"/>
      <w:r w:rsidRPr="00C237F5">
        <w:rPr>
          <w:rtl/>
          <w:lang w:eastAsia="he-IL"/>
        </w:rPr>
        <w:t>וע"ל</w:t>
      </w:r>
      <w:proofErr w:type="spellEnd"/>
      <w:r w:rsidRPr="00C237F5">
        <w:rPr>
          <w:rtl/>
          <w:lang w:eastAsia="he-IL"/>
        </w:rPr>
        <w:t xml:space="preserve"> סימן ר"ט סעיף ה'.</w:t>
      </w:r>
    </w:p>
    <w:p w14:paraId="708BFE68" w14:textId="77777777" w:rsidR="00F656D5" w:rsidRPr="00C237F5" w:rsidRDefault="00F656D5" w:rsidP="00F656D5">
      <w:pPr>
        <w:pStyle w:val="af"/>
        <w:rPr>
          <w:rtl/>
          <w:lang w:eastAsia="he-IL"/>
        </w:rPr>
      </w:pPr>
      <w:r w:rsidRPr="00C237F5">
        <w:rPr>
          <w:rFonts w:hint="cs"/>
          <w:rtl/>
          <w:lang w:eastAsia="he-IL"/>
        </w:rPr>
        <w:t xml:space="preserve">ובאר </w:t>
      </w:r>
      <w:proofErr w:type="spellStart"/>
      <w:r w:rsidRPr="00C237F5">
        <w:rPr>
          <w:rtl/>
          <w:lang w:eastAsia="he-IL"/>
        </w:rPr>
        <w:t>סמ"ע</w:t>
      </w:r>
      <w:proofErr w:type="spellEnd"/>
      <w:r w:rsidRPr="00C237F5">
        <w:rPr>
          <w:rtl/>
          <w:lang w:eastAsia="he-IL"/>
        </w:rPr>
        <w:t xml:space="preserve"> </w:t>
      </w:r>
      <w:r w:rsidRPr="00A0273D">
        <w:rPr>
          <w:rFonts w:hint="cs"/>
          <w:szCs w:val="24"/>
          <w:rtl/>
          <w:lang w:eastAsia="he-IL"/>
        </w:rPr>
        <w:t>(</w:t>
      </w:r>
      <w:proofErr w:type="spellStart"/>
      <w:r w:rsidRPr="00A0273D">
        <w:rPr>
          <w:rFonts w:hint="cs"/>
          <w:szCs w:val="24"/>
          <w:rtl/>
          <w:lang w:eastAsia="he-IL"/>
        </w:rPr>
        <w:t>סק"ב</w:t>
      </w:r>
      <w:proofErr w:type="spellEnd"/>
      <w:r w:rsidRPr="00A0273D">
        <w:rPr>
          <w:rFonts w:hint="cs"/>
          <w:szCs w:val="24"/>
          <w:rtl/>
          <w:lang w:eastAsia="he-IL"/>
        </w:rPr>
        <w:t>)</w:t>
      </w:r>
      <w:r w:rsidRPr="00C237F5">
        <w:rPr>
          <w:rFonts w:hint="cs"/>
          <w:rtl/>
          <w:lang w:eastAsia="he-IL"/>
        </w:rPr>
        <w:t>:</w:t>
      </w:r>
    </w:p>
    <w:p w14:paraId="45ABC3DB" w14:textId="77777777" w:rsidR="00F656D5" w:rsidRPr="00C237F5" w:rsidRDefault="00F656D5" w:rsidP="00F656D5">
      <w:pPr>
        <w:pStyle w:val="aa"/>
        <w:rPr>
          <w:rtl/>
          <w:lang w:eastAsia="he-IL"/>
        </w:rPr>
      </w:pPr>
      <w:r w:rsidRPr="00C237F5">
        <w:rPr>
          <w:rtl/>
          <w:lang w:eastAsia="he-IL"/>
        </w:rPr>
        <w:t xml:space="preserve">ואמר שדה זו </w:t>
      </w:r>
      <w:proofErr w:type="spellStart"/>
      <w:r w:rsidRPr="00C237F5">
        <w:rPr>
          <w:rtl/>
          <w:lang w:eastAsia="he-IL"/>
        </w:rPr>
        <w:t>כו</w:t>
      </w:r>
      <w:proofErr w:type="spellEnd"/>
      <w:r w:rsidRPr="00C237F5">
        <w:rPr>
          <w:rtl/>
          <w:lang w:eastAsia="he-IL"/>
        </w:rPr>
        <w:t>'</w:t>
      </w:r>
      <w:r w:rsidRPr="00C237F5">
        <w:rPr>
          <w:rFonts w:hint="cs"/>
          <w:rtl/>
          <w:lang w:eastAsia="he-IL"/>
        </w:rPr>
        <w:t>,</w:t>
      </w:r>
      <w:r w:rsidRPr="00C237F5">
        <w:rPr>
          <w:rtl/>
          <w:lang w:eastAsia="he-IL"/>
        </w:rPr>
        <w:t xml:space="preserve"> </w:t>
      </w:r>
      <w:proofErr w:type="spellStart"/>
      <w:r w:rsidRPr="00C237F5">
        <w:rPr>
          <w:rtl/>
          <w:lang w:eastAsia="he-IL"/>
        </w:rPr>
        <w:t>דכיון</w:t>
      </w:r>
      <w:proofErr w:type="spellEnd"/>
      <w:r w:rsidRPr="00C237F5">
        <w:rPr>
          <w:rtl/>
          <w:lang w:eastAsia="he-IL"/>
        </w:rPr>
        <w:t xml:space="preserve"> </w:t>
      </w:r>
      <w:proofErr w:type="spellStart"/>
      <w:r w:rsidRPr="00C237F5">
        <w:rPr>
          <w:rtl/>
          <w:lang w:eastAsia="he-IL"/>
        </w:rPr>
        <w:t>דפירש</w:t>
      </w:r>
      <w:proofErr w:type="spellEnd"/>
      <w:r w:rsidRPr="00C237F5">
        <w:rPr>
          <w:rtl/>
          <w:lang w:eastAsia="he-IL"/>
        </w:rPr>
        <w:t xml:space="preserve"> ובירר </w:t>
      </w:r>
      <w:proofErr w:type="spellStart"/>
      <w:r w:rsidRPr="00C237F5">
        <w:rPr>
          <w:rtl/>
          <w:lang w:eastAsia="he-IL"/>
        </w:rPr>
        <w:t>מקחו</w:t>
      </w:r>
      <w:proofErr w:type="spellEnd"/>
      <w:r w:rsidRPr="00C237F5">
        <w:rPr>
          <w:rtl/>
          <w:lang w:eastAsia="he-IL"/>
        </w:rPr>
        <w:t xml:space="preserve">, וירושה ממילא </w:t>
      </w:r>
      <w:proofErr w:type="spellStart"/>
      <w:r w:rsidRPr="00C237F5">
        <w:rPr>
          <w:rtl/>
          <w:lang w:eastAsia="he-IL"/>
        </w:rPr>
        <w:t>קאתי</w:t>
      </w:r>
      <w:proofErr w:type="spellEnd"/>
      <w:r w:rsidRPr="00C237F5">
        <w:rPr>
          <w:rtl/>
          <w:lang w:eastAsia="he-IL"/>
        </w:rPr>
        <w:t xml:space="preserve">, לא </w:t>
      </w:r>
      <w:proofErr w:type="spellStart"/>
      <w:r w:rsidRPr="00C237F5">
        <w:rPr>
          <w:rtl/>
          <w:lang w:eastAsia="he-IL"/>
        </w:rPr>
        <w:t>חשבינן</w:t>
      </w:r>
      <w:proofErr w:type="spellEnd"/>
      <w:r w:rsidRPr="00C237F5">
        <w:rPr>
          <w:rtl/>
          <w:lang w:eastAsia="he-IL"/>
        </w:rPr>
        <w:t xml:space="preserve"> ליה כולי האי דבר שלא בא לעולם</w:t>
      </w:r>
      <w:r w:rsidRPr="00C237F5">
        <w:rPr>
          <w:rFonts w:hint="cs"/>
          <w:rtl/>
          <w:lang w:eastAsia="he-IL"/>
        </w:rPr>
        <w:t>.</w:t>
      </w:r>
    </w:p>
    <w:p w14:paraId="69858DEF" w14:textId="77777777" w:rsidR="00F656D5" w:rsidRPr="00C237F5" w:rsidRDefault="00F656D5" w:rsidP="00F656D5">
      <w:pPr>
        <w:pStyle w:val="af"/>
        <w:rPr>
          <w:rtl/>
          <w:lang w:eastAsia="he-IL"/>
        </w:rPr>
      </w:pPr>
      <w:proofErr w:type="spellStart"/>
      <w:r w:rsidRPr="00C237F5">
        <w:rPr>
          <w:rFonts w:hint="cs"/>
          <w:rtl/>
          <w:lang w:eastAsia="he-IL"/>
        </w:rPr>
        <w:t>וה</w:t>
      </w:r>
      <w:r w:rsidRPr="00C237F5">
        <w:rPr>
          <w:rtl/>
          <w:lang w:eastAsia="he-IL"/>
        </w:rPr>
        <w:t>ש"ך</w:t>
      </w:r>
      <w:proofErr w:type="spellEnd"/>
      <w:r w:rsidRPr="00C237F5">
        <w:rPr>
          <w:rFonts w:hint="cs"/>
          <w:rtl/>
          <w:lang w:eastAsia="he-IL"/>
        </w:rPr>
        <w:t xml:space="preserve"> שם </w:t>
      </w:r>
      <w:r w:rsidRPr="00A0273D">
        <w:rPr>
          <w:rFonts w:hint="cs"/>
          <w:szCs w:val="24"/>
          <w:rtl/>
          <w:lang w:eastAsia="he-IL"/>
        </w:rPr>
        <w:t>(</w:t>
      </w:r>
      <w:proofErr w:type="spellStart"/>
      <w:r w:rsidRPr="00A0273D">
        <w:rPr>
          <w:rFonts w:hint="cs"/>
          <w:szCs w:val="24"/>
          <w:rtl/>
          <w:lang w:eastAsia="he-IL"/>
        </w:rPr>
        <w:t>סק"ב</w:t>
      </w:r>
      <w:proofErr w:type="spellEnd"/>
      <w:r w:rsidRPr="00A0273D">
        <w:rPr>
          <w:rFonts w:hint="cs"/>
          <w:szCs w:val="24"/>
          <w:rtl/>
          <w:lang w:eastAsia="he-IL"/>
        </w:rPr>
        <w:t>)</w:t>
      </w:r>
      <w:r w:rsidRPr="00C237F5">
        <w:rPr>
          <w:rFonts w:hint="cs"/>
          <w:rtl/>
          <w:lang w:eastAsia="he-IL"/>
        </w:rPr>
        <w:t xml:space="preserve"> כתב:</w:t>
      </w:r>
    </w:p>
    <w:p w14:paraId="43A300CF" w14:textId="77777777" w:rsidR="00F656D5" w:rsidRPr="00C237F5" w:rsidRDefault="00F656D5" w:rsidP="00F656D5">
      <w:pPr>
        <w:pStyle w:val="aa"/>
        <w:rPr>
          <w:lang w:eastAsia="he-IL"/>
        </w:rPr>
      </w:pPr>
      <w:r w:rsidRPr="00C237F5">
        <w:rPr>
          <w:rtl/>
          <w:lang w:eastAsia="he-IL"/>
        </w:rPr>
        <w:t xml:space="preserve">ואמר שדה זו </w:t>
      </w:r>
      <w:proofErr w:type="spellStart"/>
      <w:r w:rsidRPr="00C237F5">
        <w:rPr>
          <w:rtl/>
          <w:lang w:eastAsia="he-IL"/>
        </w:rPr>
        <w:t>כו</w:t>
      </w:r>
      <w:proofErr w:type="spellEnd"/>
      <w:r w:rsidRPr="00C237F5">
        <w:rPr>
          <w:rtl/>
          <w:lang w:eastAsia="he-IL"/>
        </w:rPr>
        <w:t>'</w:t>
      </w:r>
      <w:r w:rsidRPr="00C237F5">
        <w:rPr>
          <w:rFonts w:hint="cs"/>
          <w:rtl/>
          <w:lang w:eastAsia="he-IL"/>
        </w:rPr>
        <w:t>,</w:t>
      </w:r>
      <w:r w:rsidRPr="00C237F5">
        <w:rPr>
          <w:rtl/>
          <w:lang w:eastAsia="he-IL"/>
        </w:rPr>
        <w:t xml:space="preserve"> </w:t>
      </w:r>
      <w:proofErr w:type="spellStart"/>
      <w:r w:rsidRPr="00C237F5">
        <w:rPr>
          <w:rtl/>
          <w:lang w:eastAsia="he-IL"/>
        </w:rPr>
        <w:t>דכיון</w:t>
      </w:r>
      <w:proofErr w:type="spellEnd"/>
      <w:r w:rsidRPr="00C237F5">
        <w:rPr>
          <w:rtl/>
          <w:lang w:eastAsia="he-IL"/>
        </w:rPr>
        <w:t xml:space="preserve"> </w:t>
      </w:r>
      <w:proofErr w:type="spellStart"/>
      <w:r w:rsidRPr="00C237F5">
        <w:rPr>
          <w:rtl/>
          <w:lang w:eastAsia="he-IL"/>
        </w:rPr>
        <w:t>דפירש</w:t>
      </w:r>
      <w:proofErr w:type="spellEnd"/>
      <w:r w:rsidRPr="00C237F5">
        <w:rPr>
          <w:rtl/>
          <w:lang w:eastAsia="he-IL"/>
        </w:rPr>
        <w:t xml:space="preserve"> ובירר </w:t>
      </w:r>
      <w:proofErr w:type="spellStart"/>
      <w:r w:rsidRPr="00C237F5">
        <w:rPr>
          <w:rtl/>
          <w:lang w:eastAsia="he-IL"/>
        </w:rPr>
        <w:t>מקחו</w:t>
      </w:r>
      <w:proofErr w:type="spellEnd"/>
      <w:r w:rsidRPr="00C237F5">
        <w:rPr>
          <w:rtl/>
          <w:lang w:eastAsia="he-IL"/>
        </w:rPr>
        <w:t xml:space="preserve"> וירוש</w:t>
      </w:r>
      <w:r w:rsidRPr="00C237F5">
        <w:rPr>
          <w:rFonts w:hint="cs"/>
          <w:rtl/>
          <w:lang w:eastAsia="he-IL"/>
        </w:rPr>
        <w:t>ה</w:t>
      </w:r>
      <w:r w:rsidRPr="00C237F5">
        <w:rPr>
          <w:rtl/>
          <w:lang w:eastAsia="he-IL"/>
        </w:rPr>
        <w:t xml:space="preserve"> ממילא </w:t>
      </w:r>
      <w:proofErr w:type="spellStart"/>
      <w:r w:rsidRPr="00C237F5">
        <w:rPr>
          <w:rtl/>
          <w:lang w:eastAsia="he-IL"/>
        </w:rPr>
        <w:t>קאתי</w:t>
      </w:r>
      <w:proofErr w:type="spellEnd"/>
      <w:r w:rsidRPr="00C237F5">
        <w:rPr>
          <w:rtl/>
          <w:lang w:eastAsia="he-IL"/>
        </w:rPr>
        <w:t xml:space="preserve"> לא </w:t>
      </w:r>
      <w:proofErr w:type="spellStart"/>
      <w:r w:rsidRPr="00C237F5">
        <w:rPr>
          <w:rtl/>
          <w:lang w:eastAsia="he-IL"/>
        </w:rPr>
        <w:t>חשבינן</w:t>
      </w:r>
      <w:proofErr w:type="spellEnd"/>
      <w:r w:rsidRPr="00C237F5">
        <w:rPr>
          <w:rtl/>
          <w:lang w:eastAsia="he-IL"/>
        </w:rPr>
        <w:t xml:space="preserve"> לי</w:t>
      </w:r>
      <w:r w:rsidRPr="00C237F5">
        <w:rPr>
          <w:rFonts w:hint="cs"/>
          <w:rtl/>
          <w:lang w:eastAsia="he-IL"/>
        </w:rPr>
        <w:t>ה</w:t>
      </w:r>
      <w:r w:rsidRPr="00C237F5">
        <w:rPr>
          <w:rtl/>
          <w:lang w:eastAsia="he-IL"/>
        </w:rPr>
        <w:t xml:space="preserve"> כולי האי דבר </w:t>
      </w:r>
      <w:proofErr w:type="spellStart"/>
      <w:r w:rsidRPr="00C237F5">
        <w:rPr>
          <w:rtl/>
          <w:lang w:eastAsia="he-IL"/>
        </w:rPr>
        <w:t>שלבל"ע</w:t>
      </w:r>
      <w:proofErr w:type="spellEnd"/>
      <w:r w:rsidRPr="00C237F5">
        <w:rPr>
          <w:rtl/>
          <w:lang w:eastAsia="he-IL"/>
        </w:rPr>
        <w:t xml:space="preserve"> עכ"ל </w:t>
      </w:r>
      <w:proofErr w:type="spellStart"/>
      <w:r w:rsidRPr="00C237F5">
        <w:rPr>
          <w:rtl/>
          <w:lang w:eastAsia="he-IL"/>
        </w:rPr>
        <w:t>סמ"ע</w:t>
      </w:r>
      <w:proofErr w:type="spellEnd"/>
      <w:r w:rsidRPr="00C237F5">
        <w:rPr>
          <w:rFonts w:hint="cs"/>
          <w:rtl/>
          <w:lang w:eastAsia="he-IL"/>
        </w:rPr>
        <w:t>.</w:t>
      </w:r>
      <w:r w:rsidRPr="00C237F5">
        <w:rPr>
          <w:rtl/>
          <w:lang w:eastAsia="he-IL"/>
        </w:rPr>
        <w:t xml:space="preserve"> וכן הוא ל' </w:t>
      </w:r>
      <w:proofErr w:type="spellStart"/>
      <w:r w:rsidRPr="00C237F5">
        <w:rPr>
          <w:rtl/>
          <w:lang w:eastAsia="he-IL"/>
        </w:rPr>
        <w:t>הרא"ש</w:t>
      </w:r>
      <w:proofErr w:type="spellEnd"/>
      <w:r w:rsidRPr="00C237F5">
        <w:rPr>
          <w:rtl/>
          <w:lang w:eastAsia="he-IL"/>
        </w:rPr>
        <w:t xml:space="preserve"> </w:t>
      </w:r>
      <w:r>
        <w:rPr>
          <w:rtl/>
          <w:lang w:eastAsia="he-IL"/>
        </w:rPr>
        <w:t>פרק</w:t>
      </w:r>
      <w:r w:rsidRPr="00C237F5">
        <w:rPr>
          <w:rtl/>
          <w:lang w:eastAsia="he-IL"/>
        </w:rPr>
        <w:t xml:space="preserve"> מי שהיה נשוי </w:t>
      </w:r>
      <w:proofErr w:type="spellStart"/>
      <w:r w:rsidRPr="00C237F5">
        <w:rPr>
          <w:rtl/>
          <w:lang w:eastAsia="he-IL"/>
        </w:rPr>
        <w:t>ור"ל</w:t>
      </w:r>
      <w:proofErr w:type="spellEnd"/>
      <w:r w:rsidRPr="00C237F5">
        <w:rPr>
          <w:rtl/>
          <w:lang w:eastAsia="he-IL"/>
        </w:rPr>
        <w:t xml:space="preserve"> אבל אם אמר שדה זו שאני לוקח הוי </w:t>
      </w:r>
      <w:proofErr w:type="spellStart"/>
      <w:r w:rsidRPr="00C237F5">
        <w:rPr>
          <w:rtl/>
          <w:lang w:eastAsia="he-IL"/>
        </w:rPr>
        <w:t>דשלב"ל</w:t>
      </w:r>
      <w:proofErr w:type="spellEnd"/>
      <w:r w:rsidRPr="00C237F5">
        <w:rPr>
          <w:rtl/>
          <w:lang w:eastAsia="he-IL"/>
        </w:rPr>
        <w:t xml:space="preserve"> אף על גב </w:t>
      </w:r>
      <w:proofErr w:type="spellStart"/>
      <w:r w:rsidRPr="00C237F5">
        <w:rPr>
          <w:rtl/>
          <w:lang w:eastAsia="he-IL"/>
        </w:rPr>
        <w:t>דאמר</w:t>
      </w:r>
      <w:proofErr w:type="spellEnd"/>
      <w:r w:rsidRPr="00C237F5">
        <w:rPr>
          <w:rtl/>
          <w:lang w:eastAsia="he-IL"/>
        </w:rPr>
        <w:t xml:space="preserve"> זו </w:t>
      </w:r>
      <w:proofErr w:type="spellStart"/>
      <w:r w:rsidRPr="00C237F5">
        <w:rPr>
          <w:rtl/>
          <w:lang w:eastAsia="he-IL"/>
        </w:rPr>
        <w:t>כדמוכח</w:t>
      </w:r>
      <w:proofErr w:type="spellEnd"/>
      <w:r w:rsidRPr="00C237F5">
        <w:rPr>
          <w:rtl/>
          <w:lang w:eastAsia="he-IL"/>
        </w:rPr>
        <w:t xml:space="preserve"> בש"ס </w:t>
      </w:r>
      <w:proofErr w:type="spellStart"/>
      <w:r w:rsidRPr="00C237F5">
        <w:rPr>
          <w:rtl/>
          <w:lang w:eastAsia="he-IL"/>
        </w:rPr>
        <w:t>פ"ק</w:t>
      </w:r>
      <w:proofErr w:type="spellEnd"/>
      <w:r w:rsidRPr="00C237F5">
        <w:rPr>
          <w:rtl/>
          <w:lang w:eastAsia="he-IL"/>
        </w:rPr>
        <w:t xml:space="preserve"> </w:t>
      </w:r>
      <w:proofErr w:type="spellStart"/>
      <w:r w:rsidRPr="00C237F5">
        <w:rPr>
          <w:rtl/>
          <w:lang w:eastAsia="he-IL"/>
        </w:rPr>
        <w:t>דמציעא</w:t>
      </w:r>
      <w:proofErr w:type="spellEnd"/>
      <w:r w:rsidRPr="00C237F5">
        <w:rPr>
          <w:rtl/>
          <w:lang w:eastAsia="he-IL"/>
        </w:rPr>
        <w:t xml:space="preserve"> </w:t>
      </w:r>
      <w:r w:rsidRPr="00A0273D">
        <w:rPr>
          <w:szCs w:val="24"/>
          <w:rtl/>
          <w:lang w:eastAsia="he-IL"/>
        </w:rPr>
        <w:t>(דף ט"ז)</w:t>
      </w:r>
      <w:r w:rsidRPr="00C237F5">
        <w:rPr>
          <w:rtl/>
          <w:lang w:eastAsia="he-IL"/>
        </w:rPr>
        <w:t xml:space="preserve"> ובכמה </w:t>
      </w:r>
      <w:proofErr w:type="spellStart"/>
      <w:r w:rsidRPr="00C237F5">
        <w:rPr>
          <w:rtl/>
          <w:lang w:eastAsia="he-IL"/>
        </w:rPr>
        <w:t>דוכתי</w:t>
      </w:r>
      <w:proofErr w:type="spellEnd"/>
      <w:r w:rsidRPr="00C237F5">
        <w:rPr>
          <w:rFonts w:hint="cs"/>
          <w:rtl/>
          <w:lang w:eastAsia="he-IL"/>
        </w:rPr>
        <w:t>,</w:t>
      </w:r>
      <w:r w:rsidRPr="00C237F5">
        <w:rPr>
          <w:rtl/>
          <w:lang w:eastAsia="he-IL"/>
        </w:rPr>
        <w:t xml:space="preserve"> </w:t>
      </w:r>
      <w:proofErr w:type="spellStart"/>
      <w:r w:rsidRPr="00C237F5">
        <w:rPr>
          <w:rtl/>
          <w:lang w:eastAsia="he-IL"/>
        </w:rPr>
        <w:t>ודלא</w:t>
      </w:r>
      <w:proofErr w:type="spellEnd"/>
      <w:r w:rsidRPr="00C237F5">
        <w:rPr>
          <w:rtl/>
          <w:lang w:eastAsia="he-IL"/>
        </w:rPr>
        <w:t xml:space="preserve"> כע"ש שכתב</w:t>
      </w:r>
      <w:r w:rsidRPr="00C237F5">
        <w:rPr>
          <w:rFonts w:hint="cs"/>
          <w:rtl/>
          <w:lang w:eastAsia="he-IL"/>
        </w:rPr>
        <w:t>,</w:t>
      </w:r>
      <w:r w:rsidRPr="00C237F5">
        <w:rPr>
          <w:rtl/>
          <w:lang w:eastAsia="he-IL"/>
        </w:rPr>
        <w:t xml:space="preserve"> וי"א דאם פירש ואמר שדה זו </w:t>
      </w:r>
      <w:proofErr w:type="spellStart"/>
      <w:r w:rsidRPr="00C237F5">
        <w:rPr>
          <w:rtl/>
          <w:lang w:eastAsia="he-IL"/>
        </w:rPr>
        <w:t>לכשאקחנה</w:t>
      </w:r>
      <w:proofErr w:type="spellEnd"/>
      <w:r w:rsidRPr="00C237F5">
        <w:rPr>
          <w:rtl/>
          <w:lang w:eastAsia="he-IL"/>
        </w:rPr>
        <w:t xml:space="preserve"> וכן אם אמר שדה זו </w:t>
      </w:r>
      <w:proofErr w:type="spellStart"/>
      <w:r w:rsidRPr="00C237F5">
        <w:rPr>
          <w:rtl/>
          <w:lang w:eastAsia="he-IL"/>
        </w:rPr>
        <w:t>לכשאורישנה</w:t>
      </w:r>
      <w:proofErr w:type="spellEnd"/>
      <w:r w:rsidRPr="00C237F5">
        <w:rPr>
          <w:rtl/>
          <w:lang w:eastAsia="he-IL"/>
        </w:rPr>
        <w:t xml:space="preserve"> </w:t>
      </w:r>
      <w:proofErr w:type="spellStart"/>
      <w:r w:rsidRPr="00C237F5">
        <w:rPr>
          <w:rtl/>
          <w:lang w:eastAsia="he-IL"/>
        </w:rPr>
        <w:t>כו</w:t>
      </w:r>
      <w:proofErr w:type="spellEnd"/>
      <w:r w:rsidRPr="00C237F5">
        <w:rPr>
          <w:rtl/>
          <w:lang w:eastAsia="he-IL"/>
        </w:rPr>
        <w:t xml:space="preserve">' עיין </w:t>
      </w:r>
      <w:proofErr w:type="spellStart"/>
      <w:r w:rsidRPr="00C237F5">
        <w:rPr>
          <w:rtl/>
          <w:lang w:eastAsia="he-IL"/>
        </w:rPr>
        <w:t>בתשו</w:t>
      </w:r>
      <w:proofErr w:type="spellEnd"/>
      <w:r w:rsidRPr="00C237F5">
        <w:rPr>
          <w:rtl/>
          <w:lang w:eastAsia="he-IL"/>
        </w:rPr>
        <w:t>' ן' לב ס"א סי' ס"ג דף פ"ז פ"ח</w:t>
      </w:r>
      <w:r w:rsidRPr="00C237F5">
        <w:rPr>
          <w:rFonts w:hint="cs"/>
          <w:rtl/>
          <w:lang w:eastAsia="he-IL"/>
        </w:rPr>
        <w:t>.</w:t>
      </w:r>
    </w:p>
    <w:p w14:paraId="5F62F01F" w14:textId="77777777" w:rsidR="00F656D5" w:rsidRPr="00C237F5" w:rsidRDefault="00F656D5" w:rsidP="00F656D5">
      <w:pPr>
        <w:pStyle w:val="-0"/>
        <w:rPr>
          <w:rtl/>
          <w:lang w:eastAsia="he-IL"/>
        </w:rPr>
      </w:pPr>
      <w:r w:rsidRPr="00C237F5">
        <w:rPr>
          <w:rFonts w:hint="cs"/>
          <w:rtl/>
          <w:lang w:eastAsia="he-IL"/>
        </w:rPr>
        <w:t xml:space="preserve">תוקף הסכם גירושין מכוח דין </w:t>
      </w:r>
      <w:proofErr w:type="spellStart"/>
      <w:r w:rsidRPr="00C237F5">
        <w:rPr>
          <w:rFonts w:hint="cs"/>
          <w:rtl/>
          <w:lang w:eastAsia="he-IL"/>
        </w:rPr>
        <w:t>סיטומתא</w:t>
      </w:r>
      <w:proofErr w:type="spellEnd"/>
    </w:p>
    <w:p w14:paraId="71A2B6D1" w14:textId="77777777" w:rsidR="00F656D5" w:rsidRPr="00C237F5" w:rsidRDefault="00F656D5" w:rsidP="00F656D5">
      <w:pPr>
        <w:pStyle w:val="ae"/>
        <w:rPr>
          <w:rtl/>
        </w:rPr>
      </w:pPr>
      <w:r w:rsidRPr="00C237F5">
        <w:rPr>
          <w:rFonts w:hint="cs"/>
          <w:rtl/>
        </w:rPr>
        <w:t xml:space="preserve">והנה, האפשרות היחידה שכתב ההתחייבות יועיל מבחינת ההלכה למרות כל חסרונותיו המנויים לעיל, היא מדין </w:t>
      </w:r>
      <w:proofErr w:type="spellStart"/>
      <w:r w:rsidRPr="00C237F5">
        <w:rPr>
          <w:rFonts w:hint="cs"/>
          <w:rtl/>
        </w:rPr>
        <w:t>סיטומתא</w:t>
      </w:r>
      <w:proofErr w:type="spellEnd"/>
      <w:r w:rsidRPr="00C237F5">
        <w:rPr>
          <w:rFonts w:hint="cs"/>
          <w:rtl/>
        </w:rPr>
        <w:t xml:space="preserve">, אם אכן כתב ההתחייבות נעשה כדין "מנהג הסוחרים" או מנהג המדינה. להלן נבדוק את יחס מנהג המדינה, הפסיקה והחוק לנידון </w:t>
      </w:r>
      <w:r>
        <w:rPr>
          <w:rFonts w:hint="cs"/>
          <w:rtl/>
        </w:rPr>
        <w:t>דנן</w:t>
      </w:r>
      <w:r w:rsidRPr="00C237F5">
        <w:rPr>
          <w:rFonts w:hint="cs"/>
          <w:rtl/>
        </w:rPr>
        <w:t xml:space="preserve"> כהשלכה הלכתית לעניין אם יחול מדין </w:t>
      </w:r>
      <w:proofErr w:type="spellStart"/>
      <w:r w:rsidRPr="00C237F5">
        <w:rPr>
          <w:rFonts w:hint="cs"/>
          <w:rtl/>
        </w:rPr>
        <w:t>סיטומתא</w:t>
      </w:r>
      <w:proofErr w:type="spellEnd"/>
      <w:r w:rsidRPr="00C237F5">
        <w:rPr>
          <w:rFonts w:hint="cs"/>
          <w:rtl/>
        </w:rPr>
        <w:t>.</w:t>
      </w:r>
    </w:p>
    <w:p w14:paraId="0A4C5CCD" w14:textId="77777777" w:rsidR="00F656D5" w:rsidRPr="00C237F5" w:rsidRDefault="00F656D5" w:rsidP="00F656D5">
      <w:pPr>
        <w:pStyle w:val="af"/>
        <w:rPr>
          <w:rtl/>
          <w:lang w:eastAsia="he-IL"/>
        </w:rPr>
      </w:pPr>
      <w:r w:rsidRPr="00C237F5">
        <w:rPr>
          <w:rFonts w:hint="cs"/>
          <w:rtl/>
          <w:lang w:eastAsia="he-IL"/>
        </w:rPr>
        <w:t xml:space="preserve">והנה, חתימה על פי דיני </w:t>
      </w:r>
      <w:proofErr w:type="spellStart"/>
      <w:r w:rsidRPr="00C237F5">
        <w:rPr>
          <w:rFonts w:hint="cs"/>
          <w:rtl/>
          <w:lang w:eastAsia="he-IL"/>
        </w:rPr>
        <w:t>סיטומתא</w:t>
      </w:r>
      <w:proofErr w:type="spellEnd"/>
      <w:r w:rsidRPr="00C237F5">
        <w:rPr>
          <w:rFonts w:hint="cs"/>
          <w:rtl/>
          <w:lang w:eastAsia="he-IL"/>
        </w:rPr>
        <w:t xml:space="preserve"> דינה כקניין גמור וכפי שהתבאר ב</w:t>
      </w:r>
      <w:r w:rsidRPr="00C237F5">
        <w:rPr>
          <w:rtl/>
          <w:lang w:eastAsia="he-IL"/>
        </w:rPr>
        <w:t xml:space="preserve">פסקי דין רבניים </w:t>
      </w:r>
      <w:r w:rsidRPr="00A0273D">
        <w:rPr>
          <w:rFonts w:hint="cs"/>
          <w:szCs w:val="24"/>
          <w:rtl/>
          <w:lang w:eastAsia="he-IL"/>
        </w:rPr>
        <w:t>(</w:t>
      </w:r>
      <w:proofErr w:type="spellStart"/>
      <w:r w:rsidRPr="00A0273D">
        <w:rPr>
          <w:szCs w:val="24"/>
          <w:rtl/>
          <w:lang w:eastAsia="he-IL"/>
        </w:rPr>
        <w:t>ח</w:t>
      </w:r>
      <w:r w:rsidRPr="00A0273D">
        <w:rPr>
          <w:rFonts w:hint="cs"/>
          <w:szCs w:val="24"/>
          <w:rtl/>
          <w:lang w:eastAsia="he-IL"/>
        </w:rPr>
        <w:t>"</w:t>
      </w:r>
      <w:r w:rsidRPr="00A0273D">
        <w:rPr>
          <w:szCs w:val="24"/>
          <w:rtl/>
          <w:lang w:eastAsia="he-IL"/>
        </w:rPr>
        <w:t>ג</w:t>
      </w:r>
      <w:proofErr w:type="spellEnd"/>
      <w:r w:rsidRPr="00A0273D">
        <w:rPr>
          <w:szCs w:val="24"/>
          <w:rtl/>
          <w:lang w:eastAsia="he-IL"/>
        </w:rPr>
        <w:t xml:space="preserve"> עמ</w:t>
      </w:r>
      <w:r w:rsidRPr="00A0273D">
        <w:rPr>
          <w:rFonts w:hint="cs"/>
          <w:szCs w:val="24"/>
          <w:rtl/>
          <w:lang w:eastAsia="he-IL"/>
        </w:rPr>
        <w:t>'  368)</w:t>
      </w:r>
      <w:r w:rsidRPr="00C237F5">
        <w:rPr>
          <w:rFonts w:hint="cs"/>
          <w:rtl/>
          <w:lang w:eastAsia="he-IL"/>
        </w:rPr>
        <w:t xml:space="preserve"> בעניין הסכם בחתימת ידם של הצדדים בדף הפרוטוקו</w:t>
      </w:r>
      <w:r w:rsidRPr="00C237F5">
        <w:rPr>
          <w:rFonts w:hint="eastAsia"/>
          <w:rtl/>
          <w:lang w:eastAsia="he-IL"/>
        </w:rPr>
        <w:t>ל</w:t>
      </w:r>
      <w:r w:rsidRPr="00C237F5">
        <w:rPr>
          <w:rFonts w:hint="cs"/>
          <w:rtl/>
          <w:lang w:eastAsia="he-IL"/>
        </w:rPr>
        <w:t xml:space="preserve"> ללא קבלת קניין ע"י הבעל, שם</w:t>
      </w:r>
      <w:r w:rsidRPr="00C237F5">
        <w:rPr>
          <w:rtl/>
          <w:lang w:eastAsia="he-IL"/>
        </w:rPr>
        <w:t xml:space="preserve"> </w:t>
      </w:r>
      <w:r w:rsidRPr="00C237F5">
        <w:rPr>
          <w:rFonts w:hint="cs"/>
          <w:rtl/>
          <w:lang w:eastAsia="he-IL"/>
        </w:rPr>
        <w:t xml:space="preserve">כתב </w:t>
      </w:r>
      <w:proofErr w:type="spellStart"/>
      <w:r w:rsidRPr="00C237F5">
        <w:rPr>
          <w:rFonts w:hint="cs"/>
          <w:rtl/>
          <w:lang w:eastAsia="he-IL"/>
        </w:rPr>
        <w:t>הגרי"ש</w:t>
      </w:r>
      <w:proofErr w:type="spellEnd"/>
      <w:r w:rsidRPr="00C237F5">
        <w:rPr>
          <w:rFonts w:hint="cs"/>
          <w:rtl/>
          <w:lang w:eastAsia="he-IL"/>
        </w:rPr>
        <w:t xml:space="preserve"> אלישיב זצ"ל, וז"ל:</w:t>
      </w:r>
    </w:p>
    <w:p w14:paraId="2E90D51A" w14:textId="77777777" w:rsidR="00F656D5" w:rsidRPr="00C237F5" w:rsidRDefault="00F656D5" w:rsidP="00F656D5">
      <w:pPr>
        <w:pStyle w:val="aa"/>
        <w:rPr>
          <w:rtl/>
          <w:lang w:eastAsia="he-IL"/>
        </w:rPr>
      </w:pPr>
      <w:r w:rsidRPr="00C237F5">
        <w:rPr>
          <w:rFonts w:hint="cs"/>
          <w:rtl/>
          <w:lang w:eastAsia="he-IL"/>
        </w:rPr>
        <w:t>אכן</w:t>
      </w:r>
      <w:r w:rsidRPr="00C237F5">
        <w:rPr>
          <w:rtl/>
          <w:lang w:eastAsia="he-IL"/>
        </w:rPr>
        <w:t xml:space="preserve"> </w:t>
      </w:r>
      <w:r w:rsidRPr="00C237F5">
        <w:rPr>
          <w:rFonts w:hint="cs"/>
          <w:rtl/>
          <w:lang w:eastAsia="he-IL"/>
        </w:rPr>
        <w:t>נראה</w:t>
      </w:r>
      <w:r w:rsidRPr="00C237F5">
        <w:rPr>
          <w:rtl/>
          <w:lang w:eastAsia="he-IL"/>
        </w:rPr>
        <w:t xml:space="preserve"> </w:t>
      </w:r>
      <w:r w:rsidRPr="00C237F5">
        <w:rPr>
          <w:rFonts w:hint="cs"/>
          <w:rtl/>
          <w:lang w:eastAsia="he-IL"/>
        </w:rPr>
        <w:t>שיש</w:t>
      </w:r>
      <w:r w:rsidRPr="00C237F5">
        <w:rPr>
          <w:rtl/>
          <w:lang w:eastAsia="he-IL"/>
        </w:rPr>
        <w:t xml:space="preserve"> </w:t>
      </w:r>
      <w:r w:rsidRPr="00C237F5">
        <w:rPr>
          <w:rFonts w:hint="cs"/>
          <w:rtl/>
          <w:lang w:eastAsia="he-IL"/>
        </w:rPr>
        <w:t>לקיים</w:t>
      </w:r>
      <w:r w:rsidRPr="00C237F5">
        <w:rPr>
          <w:rtl/>
          <w:lang w:eastAsia="he-IL"/>
        </w:rPr>
        <w:t xml:space="preserve"> </w:t>
      </w:r>
      <w:r w:rsidRPr="00C237F5">
        <w:rPr>
          <w:rFonts w:hint="cs"/>
          <w:rtl/>
          <w:lang w:eastAsia="he-IL"/>
        </w:rPr>
        <w:t>את</w:t>
      </w:r>
      <w:r w:rsidRPr="00C237F5">
        <w:rPr>
          <w:rtl/>
          <w:lang w:eastAsia="he-IL"/>
        </w:rPr>
        <w:t xml:space="preserve"> </w:t>
      </w:r>
      <w:r w:rsidRPr="00C237F5">
        <w:rPr>
          <w:rFonts w:hint="cs"/>
          <w:rtl/>
          <w:lang w:eastAsia="he-IL"/>
        </w:rPr>
        <w:t>ההסכם</w:t>
      </w:r>
      <w:r w:rsidRPr="00C237F5">
        <w:rPr>
          <w:rtl/>
          <w:lang w:eastAsia="he-IL"/>
        </w:rPr>
        <w:t xml:space="preserve"> </w:t>
      </w:r>
      <w:r w:rsidRPr="00C237F5">
        <w:rPr>
          <w:rFonts w:hint="cs"/>
          <w:rtl/>
          <w:lang w:eastAsia="he-IL"/>
        </w:rPr>
        <w:t>מדין</w:t>
      </w:r>
      <w:r w:rsidRPr="00C237F5">
        <w:rPr>
          <w:rtl/>
          <w:lang w:eastAsia="he-IL"/>
        </w:rPr>
        <w:t xml:space="preserve"> </w:t>
      </w:r>
      <w:proofErr w:type="spellStart"/>
      <w:r w:rsidRPr="00C237F5">
        <w:rPr>
          <w:rFonts w:hint="cs"/>
          <w:rtl/>
          <w:lang w:eastAsia="he-IL"/>
        </w:rPr>
        <w:t>סיטומתא</w:t>
      </w:r>
      <w:proofErr w:type="spellEnd"/>
      <w:r w:rsidRPr="00C237F5">
        <w:rPr>
          <w:rtl/>
          <w:lang w:eastAsia="he-IL"/>
        </w:rPr>
        <w:t xml:space="preserve">. </w:t>
      </w:r>
      <w:r>
        <w:rPr>
          <w:rFonts w:hint="cs"/>
          <w:rtl/>
          <w:lang w:eastAsia="he-IL"/>
        </w:rPr>
        <w:t>עיין</w:t>
      </w:r>
      <w:r w:rsidRPr="00C237F5">
        <w:rPr>
          <w:rtl/>
          <w:lang w:eastAsia="he-IL"/>
        </w:rPr>
        <w:t xml:space="preserve"> </w:t>
      </w:r>
      <w:r w:rsidRPr="00C237F5">
        <w:rPr>
          <w:rFonts w:hint="cs"/>
          <w:rtl/>
          <w:lang w:eastAsia="he-IL"/>
        </w:rPr>
        <w:t>בהגהת</w:t>
      </w:r>
      <w:r w:rsidRPr="00C237F5">
        <w:rPr>
          <w:rtl/>
          <w:lang w:eastAsia="he-IL"/>
        </w:rPr>
        <w:t xml:space="preserve"> </w:t>
      </w:r>
      <w:proofErr w:type="spellStart"/>
      <w:r w:rsidRPr="00C237F5">
        <w:rPr>
          <w:rFonts w:hint="cs"/>
          <w:rtl/>
          <w:lang w:eastAsia="he-IL"/>
        </w:rPr>
        <w:t>רב</w:t>
      </w:r>
      <w:r w:rsidRPr="00C237F5">
        <w:rPr>
          <w:rtl/>
          <w:lang w:eastAsia="he-IL"/>
        </w:rPr>
        <w:t>"</w:t>
      </w:r>
      <w:r w:rsidRPr="00C237F5">
        <w:rPr>
          <w:rFonts w:hint="cs"/>
          <w:rtl/>
          <w:lang w:eastAsia="he-IL"/>
        </w:rPr>
        <w:t>פ</w:t>
      </w:r>
      <w:proofErr w:type="spellEnd"/>
      <w:r w:rsidRPr="00C237F5">
        <w:rPr>
          <w:rtl/>
          <w:lang w:eastAsia="he-IL"/>
        </w:rPr>
        <w:t xml:space="preserve"> </w:t>
      </w:r>
      <w:r w:rsidRPr="00C237F5">
        <w:rPr>
          <w:rFonts w:hint="cs"/>
          <w:rtl/>
          <w:lang w:eastAsia="he-IL"/>
        </w:rPr>
        <w:t>ז</w:t>
      </w:r>
      <w:r w:rsidRPr="00C237F5">
        <w:rPr>
          <w:rtl/>
          <w:lang w:eastAsia="he-IL"/>
        </w:rPr>
        <w:t>"</w:t>
      </w:r>
      <w:r w:rsidRPr="00C237F5">
        <w:rPr>
          <w:rFonts w:hint="cs"/>
          <w:rtl/>
          <w:lang w:eastAsia="he-IL"/>
        </w:rPr>
        <w:t>ל</w:t>
      </w:r>
      <w:r w:rsidRPr="00C237F5">
        <w:rPr>
          <w:rtl/>
          <w:lang w:eastAsia="he-IL"/>
        </w:rPr>
        <w:t xml:space="preserve"> </w:t>
      </w:r>
      <w:proofErr w:type="spellStart"/>
      <w:r w:rsidRPr="00C237F5">
        <w:rPr>
          <w:rFonts w:hint="cs"/>
          <w:rtl/>
          <w:lang w:eastAsia="he-IL"/>
        </w:rPr>
        <w:t>חו</w:t>
      </w:r>
      <w:r w:rsidRPr="00C237F5">
        <w:rPr>
          <w:rtl/>
          <w:lang w:eastAsia="he-IL"/>
        </w:rPr>
        <w:t>"</w:t>
      </w:r>
      <w:r w:rsidRPr="00C237F5">
        <w:rPr>
          <w:rFonts w:hint="cs"/>
          <w:rtl/>
          <w:lang w:eastAsia="he-IL"/>
        </w:rPr>
        <w:t>מ</w:t>
      </w:r>
      <w:proofErr w:type="spellEnd"/>
      <w:r w:rsidRPr="00C237F5">
        <w:rPr>
          <w:rtl/>
          <w:lang w:eastAsia="he-IL"/>
        </w:rPr>
        <w:t xml:space="preserve"> </w:t>
      </w:r>
      <w:r w:rsidRPr="00C237F5">
        <w:rPr>
          <w:rFonts w:hint="cs"/>
          <w:rtl/>
          <w:lang w:eastAsia="he-IL"/>
        </w:rPr>
        <w:t>סי</w:t>
      </w:r>
      <w:r w:rsidRPr="00C237F5">
        <w:rPr>
          <w:rtl/>
          <w:lang w:eastAsia="he-IL"/>
        </w:rPr>
        <w:t xml:space="preserve">' </w:t>
      </w:r>
      <w:r w:rsidRPr="00C237F5">
        <w:rPr>
          <w:rFonts w:hint="cs"/>
          <w:rtl/>
          <w:lang w:eastAsia="he-IL"/>
        </w:rPr>
        <w:t>ר</w:t>
      </w:r>
      <w:r w:rsidRPr="00C237F5">
        <w:rPr>
          <w:rtl/>
          <w:lang w:eastAsia="he-IL"/>
        </w:rPr>
        <w:t>"</w:t>
      </w:r>
      <w:r w:rsidRPr="00C237F5">
        <w:rPr>
          <w:rFonts w:hint="cs"/>
          <w:rtl/>
          <w:lang w:eastAsia="he-IL"/>
        </w:rPr>
        <w:t>א</w:t>
      </w:r>
      <w:r w:rsidRPr="00C237F5">
        <w:rPr>
          <w:rtl/>
          <w:lang w:eastAsia="he-IL"/>
        </w:rPr>
        <w:t xml:space="preserve"> </w:t>
      </w:r>
      <w:r w:rsidRPr="00C237F5">
        <w:rPr>
          <w:rFonts w:hint="cs"/>
          <w:rtl/>
          <w:lang w:eastAsia="he-IL"/>
        </w:rPr>
        <w:t>שהוכיח</w:t>
      </w:r>
      <w:r w:rsidRPr="00C237F5">
        <w:rPr>
          <w:rtl/>
          <w:lang w:eastAsia="he-IL"/>
        </w:rPr>
        <w:t xml:space="preserve"> </w:t>
      </w:r>
      <w:r w:rsidRPr="00C237F5">
        <w:rPr>
          <w:rFonts w:hint="cs"/>
          <w:rtl/>
          <w:lang w:eastAsia="he-IL"/>
        </w:rPr>
        <w:t>מסי</w:t>
      </w:r>
      <w:r w:rsidRPr="00C237F5">
        <w:rPr>
          <w:rtl/>
          <w:lang w:eastAsia="he-IL"/>
        </w:rPr>
        <w:t xml:space="preserve">' </w:t>
      </w:r>
      <w:r w:rsidRPr="00C237F5">
        <w:rPr>
          <w:rFonts w:hint="cs"/>
          <w:rtl/>
          <w:lang w:eastAsia="he-IL"/>
        </w:rPr>
        <w:t>קכ</w:t>
      </w:r>
      <w:r w:rsidRPr="00C237F5">
        <w:rPr>
          <w:rtl/>
          <w:lang w:eastAsia="he-IL"/>
        </w:rPr>
        <w:t>"</w:t>
      </w:r>
      <w:r w:rsidRPr="00C237F5">
        <w:rPr>
          <w:rFonts w:hint="cs"/>
          <w:rtl/>
          <w:lang w:eastAsia="he-IL"/>
        </w:rPr>
        <w:t>ט</w:t>
      </w:r>
      <w:r w:rsidRPr="00C237F5">
        <w:rPr>
          <w:rtl/>
          <w:lang w:eastAsia="he-IL"/>
        </w:rPr>
        <w:t xml:space="preserve"> </w:t>
      </w:r>
      <w:r w:rsidRPr="00C237F5">
        <w:rPr>
          <w:rFonts w:hint="cs"/>
          <w:rtl/>
          <w:lang w:eastAsia="he-IL"/>
        </w:rPr>
        <w:t>ס</w:t>
      </w:r>
      <w:r>
        <w:rPr>
          <w:rFonts w:hint="cs"/>
          <w:rtl/>
          <w:lang w:eastAsia="he-IL"/>
        </w:rPr>
        <w:t>עיף</w:t>
      </w:r>
      <w:r w:rsidRPr="00C237F5">
        <w:rPr>
          <w:rtl/>
          <w:lang w:eastAsia="he-IL"/>
        </w:rPr>
        <w:t xml:space="preserve"> </w:t>
      </w:r>
      <w:r w:rsidRPr="00C237F5">
        <w:rPr>
          <w:rFonts w:hint="cs"/>
          <w:rtl/>
          <w:lang w:eastAsia="he-IL"/>
        </w:rPr>
        <w:t>ה</w:t>
      </w:r>
      <w:r w:rsidRPr="00C237F5">
        <w:rPr>
          <w:rtl/>
          <w:lang w:eastAsia="he-IL"/>
        </w:rPr>
        <w:t xml:space="preserve">' </w:t>
      </w:r>
      <w:proofErr w:type="spellStart"/>
      <w:r w:rsidRPr="00C237F5">
        <w:rPr>
          <w:rFonts w:hint="cs"/>
          <w:rtl/>
          <w:lang w:eastAsia="he-IL"/>
        </w:rPr>
        <w:t>וסמ</w:t>
      </w:r>
      <w:r w:rsidRPr="00C237F5">
        <w:rPr>
          <w:rtl/>
          <w:lang w:eastAsia="he-IL"/>
        </w:rPr>
        <w:t>"</w:t>
      </w:r>
      <w:r w:rsidRPr="00C237F5">
        <w:rPr>
          <w:rFonts w:hint="cs"/>
          <w:rtl/>
          <w:lang w:eastAsia="he-IL"/>
        </w:rPr>
        <w:t>ע</w:t>
      </w:r>
      <w:proofErr w:type="spellEnd"/>
      <w:r w:rsidRPr="00C237F5">
        <w:rPr>
          <w:rtl/>
          <w:lang w:eastAsia="he-IL"/>
        </w:rPr>
        <w:t xml:space="preserve"> </w:t>
      </w:r>
      <w:r w:rsidRPr="00C237F5">
        <w:rPr>
          <w:rFonts w:hint="cs"/>
          <w:rtl/>
          <w:lang w:eastAsia="he-IL"/>
        </w:rPr>
        <w:t>שם</w:t>
      </w:r>
      <w:r w:rsidRPr="00C237F5">
        <w:rPr>
          <w:rtl/>
          <w:lang w:eastAsia="he-IL"/>
        </w:rPr>
        <w:t xml:space="preserve"> </w:t>
      </w:r>
      <w:r w:rsidRPr="00C237F5">
        <w:rPr>
          <w:rFonts w:hint="cs"/>
          <w:rtl/>
          <w:lang w:eastAsia="he-IL"/>
        </w:rPr>
        <w:t>דגם</w:t>
      </w:r>
      <w:r w:rsidRPr="00C237F5">
        <w:rPr>
          <w:rtl/>
          <w:lang w:eastAsia="he-IL"/>
        </w:rPr>
        <w:t xml:space="preserve"> </w:t>
      </w:r>
      <w:proofErr w:type="spellStart"/>
      <w:r w:rsidRPr="00C237F5">
        <w:rPr>
          <w:rFonts w:hint="cs"/>
          <w:rtl/>
          <w:lang w:eastAsia="he-IL"/>
        </w:rPr>
        <w:t>לענין</w:t>
      </w:r>
      <w:proofErr w:type="spellEnd"/>
      <w:r w:rsidRPr="00C237F5">
        <w:rPr>
          <w:rtl/>
          <w:lang w:eastAsia="he-IL"/>
        </w:rPr>
        <w:t xml:space="preserve"> </w:t>
      </w:r>
      <w:r w:rsidRPr="00C237F5">
        <w:rPr>
          <w:rFonts w:hint="cs"/>
          <w:rtl/>
          <w:lang w:eastAsia="he-IL"/>
        </w:rPr>
        <w:t>התחייבות</w:t>
      </w:r>
      <w:r w:rsidRPr="00C237F5">
        <w:rPr>
          <w:rtl/>
          <w:lang w:eastAsia="he-IL"/>
        </w:rPr>
        <w:t xml:space="preserve"> </w:t>
      </w:r>
      <w:r w:rsidRPr="00C237F5">
        <w:rPr>
          <w:rFonts w:hint="cs"/>
          <w:rtl/>
          <w:lang w:eastAsia="he-IL"/>
        </w:rPr>
        <w:t>מהני</w:t>
      </w:r>
      <w:r w:rsidRPr="00C237F5">
        <w:rPr>
          <w:rtl/>
          <w:lang w:eastAsia="he-IL"/>
        </w:rPr>
        <w:t xml:space="preserve"> </w:t>
      </w:r>
      <w:r w:rsidRPr="00C237F5">
        <w:rPr>
          <w:rFonts w:hint="cs"/>
          <w:rtl/>
          <w:lang w:eastAsia="he-IL"/>
        </w:rPr>
        <w:t>קנין</w:t>
      </w:r>
      <w:r w:rsidRPr="00C237F5">
        <w:rPr>
          <w:rtl/>
          <w:lang w:eastAsia="he-IL"/>
        </w:rPr>
        <w:t xml:space="preserve"> </w:t>
      </w:r>
      <w:proofErr w:type="spellStart"/>
      <w:r w:rsidRPr="00C237F5">
        <w:rPr>
          <w:rFonts w:hint="cs"/>
          <w:rtl/>
          <w:lang w:eastAsia="he-IL"/>
        </w:rPr>
        <w:t>סיטומתא</w:t>
      </w:r>
      <w:proofErr w:type="spellEnd"/>
      <w:r w:rsidRPr="00C237F5">
        <w:rPr>
          <w:rtl/>
          <w:lang w:eastAsia="he-IL"/>
        </w:rPr>
        <w:t xml:space="preserve">, </w:t>
      </w:r>
      <w:r w:rsidRPr="00C237F5">
        <w:rPr>
          <w:rFonts w:hint="cs"/>
          <w:rtl/>
          <w:lang w:eastAsia="he-IL"/>
        </w:rPr>
        <w:t>וכן</w:t>
      </w:r>
      <w:r w:rsidRPr="00C237F5">
        <w:rPr>
          <w:rtl/>
          <w:lang w:eastAsia="he-IL"/>
        </w:rPr>
        <w:t xml:space="preserve"> </w:t>
      </w:r>
      <w:r w:rsidRPr="00C237F5">
        <w:rPr>
          <w:rFonts w:hint="cs"/>
          <w:rtl/>
          <w:lang w:eastAsia="he-IL"/>
        </w:rPr>
        <w:t>מבואר</w:t>
      </w:r>
      <w:r w:rsidRPr="00C237F5">
        <w:rPr>
          <w:rtl/>
          <w:lang w:eastAsia="he-IL"/>
        </w:rPr>
        <w:t xml:space="preserve"> </w:t>
      </w:r>
      <w:proofErr w:type="spellStart"/>
      <w:r w:rsidRPr="00C237F5">
        <w:rPr>
          <w:rFonts w:hint="cs"/>
          <w:rtl/>
          <w:lang w:eastAsia="he-IL"/>
        </w:rPr>
        <w:t>בשו</w:t>
      </w:r>
      <w:r w:rsidRPr="00C237F5">
        <w:rPr>
          <w:rtl/>
          <w:lang w:eastAsia="he-IL"/>
        </w:rPr>
        <w:t>"</w:t>
      </w:r>
      <w:r w:rsidRPr="00C237F5">
        <w:rPr>
          <w:rFonts w:hint="cs"/>
          <w:rtl/>
          <w:lang w:eastAsia="he-IL"/>
        </w:rPr>
        <w:t>ת</w:t>
      </w:r>
      <w:proofErr w:type="spellEnd"/>
      <w:r w:rsidRPr="00C237F5">
        <w:rPr>
          <w:rtl/>
          <w:lang w:eastAsia="he-IL"/>
        </w:rPr>
        <w:t xml:space="preserve"> </w:t>
      </w:r>
      <w:r w:rsidRPr="00C237F5">
        <w:rPr>
          <w:rFonts w:hint="cs"/>
          <w:rtl/>
          <w:lang w:eastAsia="he-IL"/>
        </w:rPr>
        <w:t>דברי</w:t>
      </w:r>
      <w:r w:rsidRPr="00C237F5">
        <w:rPr>
          <w:rtl/>
          <w:lang w:eastAsia="he-IL"/>
        </w:rPr>
        <w:t xml:space="preserve"> </w:t>
      </w:r>
      <w:r w:rsidRPr="00C237F5">
        <w:rPr>
          <w:rFonts w:hint="cs"/>
          <w:rtl/>
          <w:lang w:eastAsia="he-IL"/>
        </w:rPr>
        <w:t>חיים</w:t>
      </w:r>
      <w:r w:rsidRPr="00C237F5">
        <w:rPr>
          <w:rtl/>
          <w:lang w:eastAsia="he-IL"/>
        </w:rPr>
        <w:t xml:space="preserve"> </w:t>
      </w:r>
      <w:proofErr w:type="spellStart"/>
      <w:r w:rsidRPr="00C237F5">
        <w:rPr>
          <w:rFonts w:hint="cs"/>
          <w:rtl/>
          <w:lang w:eastAsia="he-IL"/>
        </w:rPr>
        <w:t>ח</w:t>
      </w:r>
      <w:r w:rsidRPr="00C237F5">
        <w:rPr>
          <w:rtl/>
          <w:lang w:eastAsia="he-IL"/>
        </w:rPr>
        <w:t>"</w:t>
      </w:r>
      <w:r w:rsidRPr="00C237F5">
        <w:rPr>
          <w:rFonts w:hint="cs"/>
          <w:rtl/>
          <w:lang w:eastAsia="he-IL"/>
        </w:rPr>
        <w:t>ב</w:t>
      </w:r>
      <w:proofErr w:type="spellEnd"/>
      <w:r w:rsidRPr="00C237F5">
        <w:rPr>
          <w:rtl/>
          <w:lang w:eastAsia="he-IL"/>
        </w:rPr>
        <w:t xml:space="preserve"> </w:t>
      </w:r>
      <w:proofErr w:type="spellStart"/>
      <w:r w:rsidRPr="00C237F5">
        <w:rPr>
          <w:rFonts w:hint="cs"/>
          <w:rtl/>
          <w:lang w:eastAsia="he-IL"/>
        </w:rPr>
        <w:t>חו</w:t>
      </w:r>
      <w:r w:rsidRPr="00C237F5">
        <w:rPr>
          <w:rtl/>
          <w:lang w:eastAsia="he-IL"/>
        </w:rPr>
        <w:t>"</w:t>
      </w:r>
      <w:r w:rsidRPr="00C237F5">
        <w:rPr>
          <w:rFonts w:hint="cs"/>
          <w:rtl/>
          <w:lang w:eastAsia="he-IL"/>
        </w:rPr>
        <w:t>מ</w:t>
      </w:r>
      <w:proofErr w:type="spellEnd"/>
      <w:r w:rsidRPr="00C237F5">
        <w:rPr>
          <w:rtl/>
          <w:lang w:eastAsia="he-IL"/>
        </w:rPr>
        <w:t xml:space="preserve"> </w:t>
      </w:r>
      <w:r w:rsidRPr="00C237F5">
        <w:rPr>
          <w:rFonts w:hint="cs"/>
          <w:rtl/>
          <w:lang w:eastAsia="he-IL"/>
        </w:rPr>
        <w:t>סי</w:t>
      </w:r>
      <w:r w:rsidRPr="00C237F5">
        <w:rPr>
          <w:rtl/>
          <w:lang w:eastAsia="he-IL"/>
        </w:rPr>
        <w:t xml:space="preserve">' </w:t>
      </w:r>
      <w:r w:rsidRPr="00C237F5">
        <w:rPr>
          <w:rFonts w:hint="cs"/>
          <w:rtl/>
          <w:lang w:eastAsia="he-IL"/>
        </w:rPr>
        <w:t>כ</w:t>
      </w:r>
      <w:r w:rsidRPr="00C237F5">
        <w:rPr>
          <w:rtl/>
          <w:lang w:eastAsia="he-IL"/>
        </w:rPr>
        <w:t>"</w:t>
      </w:r>
      <w:r w:rsidRPr="00C237F5">
        <w:rPr>
          <w:rFonts w:hint="cs"/>
          <w:rtl/>
          <w:lang w:eastAsia="he-IL"/>
        </w:rPr>
        <w:t>ו</w:t>
      </w:r>
      <w:r w:rsidRPr="00C237F5">
        <w:rPr>
          <w:rtl/>
          <w:lang w:eastAsia="he-IL"/>
        </w:rPr>
        <w:t xml:space="preserve">, </w:t>
      </w:r>
      <w:proofErr w:type="spellStart"/>
      <w:r w:rsidRPr="00C237F5">
        <w:rPr>
          <w:rFonts w:hint="cs"/>
          <w:rtl/>
          <w:lang w:eastAsia="he-IL"/>
        </w:rPr>
        <w:t>מ</w:t>
      </w:r>
      <w:r w:rsidRPr="00C237F5">
        <w:rPr>
          <w:rtl/>
          <w:lang w:eastAsia="he-IL"/>
        </w:rPr>
        <w:t>"</w:t>
      </w:r>
      <w:r w:rsidRPr="00C237F5">
        <w:rPr>
          <w:rFonts w:hint="cs"/>
          <w:rtl/>
          <w:lang w:eastAsia="he-IL"/>
        </w:rPr>
        <w:t>ש</w:t>
      </w:r>
      <w:proofErr w:type="spellEnd"/>
      <w:r w:rsidRPr="00C237F5">
        <w:rPr>
          <w:rtl/>
          <w:lang w:eastAsia="he-IL"/>
        </w:rPr>
        <w:t xml:space="preserve"> </w:t>
      </w:r>
      <w:proofErr w:type="spellStart"/>
      <w:r w:rsidRPr="00C237F5">
        <w:rPr>
          <w:rFonts w:hint="cs"/>
          <w:rtl/>
          <w:lang w:eastAsia="he-IL"/>
        </w:rPr>
        <w:t>בענין</w:t>
      </w:r>
      <w:proofErr w:type="spellEnd"/>
      <w:r w:rsidRPr="00C237F5">
        <w:rPr>
          <w:rtl/>
          <w:lang w:eastAsia="he-IL"/>
        </w:rPr>
        <w:t xml:space="preserve"> </w:t>
      </w:r>
      <w:r w:rsidRPr="00C237F5">
        <w:rPr>
          <w:rFonts w:hint="cs"/>
          <w:rtl/>
          <w:lang w:eastAsia="he-IL"/>
        </w:rPr>
        <w:t>אחד</w:t>
      </w:r>
      <w:r w:rsidRPr="00C237F5">
        <w:rPr>
          <w:rtl/>
          <w:lang w:eastAsia="he-IL"/>
        </w:rPr>
        <w:t xml:space="preserve"> </w:t>
      </w:r>
      <w:r w:rsidRPr="00C237F5">
        <w:rPr>
          <w:rFonts w:hint="cs"/>
          <w:rtl/>
          <w:lang w:eastAsia="he-IL"/>
        </w:rPr>
        <w:t>שמכר</w:t>
      </w:r>
      <w:r w:rsidRPr="00C237F5">
        <w:rPr>
          <w:rtl/>
          <w:lang w:eastAsia="he-IL"/>
        </w:rPr>
        <w:t xml:space="preserve"> </w:t>
      </w:r>
      <w:proofErr w:type="spellStart"/>
      <w:r w:rsidRPr="00C237F5">
        <w:rPr>
          <w:rFonts w:hint="cs"/>
          <w:rtl/>
          <w:lang w:eastAsia="he-IL"/>
        </w:rPr>
        <w:t>לחבירו</w:t>
      </w:r>
      <w:proofErr w:type="spellEnd"/>
      <w:r w:rsidRPr="00C237F5">
        <w:rPr>
          <w:rtl/>
          <w:lang w:eastAsia="he-IL"/>
        </w:rPr>
        <w:t xml:space="preserve"> </w:t>
      </w:r>
      <w:r w:rsidRPr="00C237F5">
        <w:rPr>
          <w:rFonts w:hint="cs"/>
          <w:rtl/>
          <w:lang w:eastAsia="he-IL"/>
        </w:rPr>
        <w:t>דבר</w:t>
      </w:r>
      <w:r w:rsidRPr="00C237F5">
        <w:rPr>
          <w:rtl/>
          <w:lang w:eastAsia="he-IL"/>
        </w:rPr>
        <w:t xml:space="preserve"> </w:t>
      </w:r>
      <w:r w:rsidRPr="00C237F5">
        <w:rPr>
          <w:rFonts w:hint="cs"/>
          <w:rtl/>
          <w:lang w:eastAsia="he-IL"/>
        </w:rPr>
        <w:t>שלא</w:t>
      </w:r>
      <w:r w:rsidRPr="00C237F5">
        <w:rPr>
          <w:rtl/>
          <w:lang w:eastAsia="he-IL"/>
        </w:rPr>
        <w:t xml:space="preserve"> </w:t>
      </w:r>
      <w:r w:rsidRPr="00C237F5">
        <w:rPr>
          <w:rFonts w:hint="cs"/>
          <w:rtl/>
          <w:lang w:eastAsia="he-IL"/>
        </w:rPr>
        <w:t>בא</w:t>
      </w:r>
      <w:r w:rsidRPr="00C237F5">
        <w:rPr>
          <w:rtl/>
          <w:lang w:eastAsia="he-IL"/>
        </w:rPr>
        <w:t xml:space="preserve"> </w:t>
      </w:r>
      <w:r w:rsidRPr="00C237F5">
        <w:rPr>
          <w:rFonts w:hint="cs"/>
          <w:rtl/>
          <w:lang w:eastAsia="he-IL"/>
        </w:rPr>
        <w:t>לעולם</w:t>
      </w:r>
      <w:r w:rsidRPr="00C237F5">
        <w:rPr>
          <w:rtl/>
          <w:lang w:eastAsia="he-IL"/>
        </w:rPr>
        <w:t xml:space="preserve"> </w:t>
      </w:r>
      <w:r w:rsidRPr="00C237F5">
        <w:rPr>
          <w:rFonts w:hint="cs"/>
          <w:rtl/>
          <w:lang w:eastAsia="he-IL"/>
        </w:rPr>
        <w:t>ונתן</w:t>
      </w:r>
      <w:r w:rsidRPr="00C237F5">
        <w:rPr>
          <w:rtl/>
          <w:lang w:eastAsia="he-IL"/>
        </w:rPr>
        <w:t xml:space="preserve"> </w:t>
      </w:r>
      <w:r w:rsidRPr="00C237F5">
        <w:rPr>
          <w:rFonts w:hint="cs"/>
          <w:rtl/>
          <w:lang w:eastAsia="he-IL"/>
        </w:rPr>
        <w:t>לו</w:t>
      </w:r>
      <w:r w:rsidRPr="00C237F5">
        <w:rPr>
          <w:rtl/>
          <w:lang w:eastAsia="he-IL"/>
        </w:rPr>
        <w:t xml:space="preserve"> </w:t>
      </w:r>
      <w:r w:rsidRPr="00C237F5">
        <w:rPr>
          <w:rFonts w:hint="cs"/>
          <w:rtl/>
          <w:lang w:eastAsia="he-IL"/>
        </w:rPr>
        <w:t>ערבון</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קיום</w:t>
      </w:r>
      <w:r w:rsidRPr="00C237F5">
        <w:rPr>
          <w:rtl/>
          <w:lang w:eastAsia="he-IL"/>
        </w:rPr>
        <w:t xml:space="preserve"> </w:t>
      </w:r>
      <w:r w:rsidRPr="00C237F5">
        <w:rPr>
          <w:rFonts w:hint="cs"/>
          <w:rtl/>
          <w:lang w:eastAsia="he-IL"/>
        </w:rPr>
        <w:t>המקח</w:t>
      </w:r>
      <w:r w:rsidRPr="00C237F5">
        <w:rPr>
          <w:rtl/>
          <w:lang w:eastAsia="he-IL"/>
        </w:rPr>
        <w:t xml:space="preserve"> </w:t>
      </w:r>
      <w:r w:rsidRPr="00C237F5">
        <w:rPr>
          <w:rFonts w:hint="cs"/>
          <w:rtl/>
          <w:lang w:eastAsia="he-IL"/>
        </w:rPr>
        <w:t>ותקיעת</w:t>
      </w:r>
      <w:r w:rsidRPr="00C237F5">
        <w:rPr>
          <w:rtl/>
          <w:lang w:eastAsia="he-IL"/>
        </w:rPr>
        <w:t xml:space="preserve"> </w:t>
      </w:r>
      <w:r w:rsidRPr="00C237F5">
        <w:rPr>
          <w:rFonts w:hint="cs"/>
          <w:rtl/>
          <w:lang w:eastAsia="he-IL"/>
        </w:rPr>
        <w:t>כף</w:t>
      </w:r>
      <w:r w:rsidRPr="00C237F5">
        <w:rPr>
          <w:rtl/>
          <w:lang w:eastAsia="he-IL"/>
        </w:rPr>
        <w:t xml:space="preserve"> </w:t>
      </w:r>
      <w:r w:rsidRPr="00C237F5">
        <w:rPr>
          <w:rFonts w:hint="cs"/>
          <w:rtl/>
          <w:lang w:eastAsia="he-IL"/>
        </w:rPr>
        <w:t>כדרך</w:t>
      </w:r>
      <w:r w:rsidRPr="00C237F5">
        <w:rPr>
          <w:rtl/>
          <w:lang w:eastAsia="he-IL"/>
        </w:rPr>
        <w:t xml:space="preserve"> </w:t>
      </w:r>
      <w:r w:rsidRPr="00C237F5">
        <w:rPr>
          <w:rFonts w:hint="cs"/>
          <w:rtl/>
          <w:lang w:eastAsia="he-IL"/>
        </w:rPr>
        <w:t>הסוחרים</w:t>
      </w:r>
      <w:r w:rsidRPr="00C237F5">
        <w:rPr>
          <w:rtl/>
          <w:lang w:eastAsia="he-IL"/>
        </w:rPr>
        <w:t xml:space="preserve">, </w:t>
      </w:r>
      <w:r w:rsidRPr="00C237F5">
        <w:rPr>
          <w:rFonts w:hint="cs"/>
          <w:rtl/>
          <w:lang w:eastAsia="he-IL"/>
        </w:rPr>
        <w:t>וזה</w:t>
      </w:r>
      <w:r w:rsidRPr="00C237F5">
        <w:rPr>
          <w:rtl/>
          <w:lang w:eastAsia="he-IL"/>
        </w:rPr>
        <w:t xml:space="preserve"> </w:t>
      </w:r>
      <w:r w:rsidRPr="00C237F5">
        <w:rPr>
          <w:rFonts w:hint="cs"/>
          <w:rtl/>
          <w:lang w:eastAsia="he-IL"/>
        </w:rPr>
        <w:t>לשונו</w:t>
      </w:r>
      <w:r w:rsidRPr="00C237F5">
        <w:rPr>
          <w:rtl/>
          <w:lang w:eastAsia="he-IL"/>
        </w:rPr>
        <w:t>:</w:t>
      </w:r>
    </w:p>
    <w:p w14:paraId="054C1BDE" w14:textId="77777777" w:rsidR="00F656D5" w:rsidRPr="00C237F5" w:rsidRDefault="00F656D5" w:rsidP="00F656D5">
      <w:pPr>
        <w:pStyle w:val="af3"/>
        <w:rPr>
          <w:rtl/>
          <w:lang w:eastAsia="he-IL"/>
        </w:rPr>
      </w:pPr>
      <w:r w:rsidRPr="00C237F5">
        <w:rPr>
          <w:rFonts w:hint="cs"/>
          <w:rtl/>
          <w:lang w:eastAsia="he-IL"/>
        </w:rPr>
        <w:t>...דמאי שנא</w:t>
      </w:r>
      <w:r w:rsidRPr="00C237F5">
        <w:rPr>
          <w:rtl/>
          <w:lang w:eastAsia="he-IL"/>
        </w:rPr>
        <w:t xml:space="preserve"> </w:t>
      </w:r>
      <w:proofErr w:type="spellStart"/>
      <w:r w:rsidRPr="00C237F5">
        <w:rPr>
          <w:rFonts w:hint="cs"/>
          <w:rtl/>
          <w:lang w:eastAsia="he-IL"/>
        </w:rPr>
        <w:t>דבדבר</w:t>
      </w:r>
      <w:proofErr w:type="spellEnd"/>
      <w:r w:rsidRPr="00C237F5">
        <w:rPr>
          <w:rtl/>
          <w:lang w:eastAsia="he-IL"/>
        </w:rPr>
        <w:t xml:space="preserve"> </w:t>
      </w:r>
      <w:r w:rsidRPr="00C237F5">
        <w:rPr>
          <w:rFonts w:hint="cs"/>
          <w:rtl/>
          <w:lang w:eastAsia="he-IL"/>
        </w:rPr>
        <w:t>שאינו</w:t>
      </w:r>
      <w:r w:rsidRPr="00C237F5">
        <w:rPr>
          <w:rtl/>
          <w:lang w:eastAsia="he-IL"/>
        </w:rPr>
        <w:t xml:space="preserve"> </w:t>
      </w:r>
      <w:r w:rsidRPr="00C237F5">
        <w:rPr>
          <w:rFonts w:hint="cs"/>
          <w:rtl/>
          <w:lang w:eastAsia="he-IL"/>
        </w:rPr>
        <w:t>קנין</w:t>
      </w:r>
      <w:r w:rsidRPr="00C237F5">
        <w:rPr>
          <w:rtl/>
          <w:lang w:eastAsia="he-IL"/>
        </w:rPr>
        <w:t xml:space="preserve"> </w:t>
      </w:r>
      <w:r w:rsidRPr="00C237F5">
        <w:rPr>
          <w:rFonts w:hint="cs"/>
          <w:rtl/>
          <w:lang w:eastAsia="he-IL"/>
        </w:rPr>
        <w:t>כלל</w:t>
      </w:r>
      <w:r w:rsidRPr="00C237F5">
        <w:rPr>
          <w:rtl/>
          <w:lang w:eastAsia="he-IL"/>
        </w:rPr>
        <w:t xml:space="preserve"> </w:t>
      </w:r>
      <w:r w:rsidRPr="00C237F5">
        <w:rPr>
          <w:rFonts w:hint="cs"/>
          <w:rtl/>
          <w:lang w:eastAsia="he-IL"/>
        </w:rPr>
        <w:t>לא</w:t>
      </w:r>
      <w:r w:rsidRPr="00C237F5">
        <w:rPr>
          <w:rtl/>
          <w:lang w:eastAsia="he-IL"/>
        </w:rPr>
        <w:t xml:space="preserve"> </w:t>
      </w:r>
      <w:proofErr w:type="spellStart"/>
      <w:r w:rsidRPr="00C237F5">
        <w:rPr>
          <w:rFonts w:hint="cs"/>
          <w:rtl/>
          <w:lang w:eastAsia="he-IL"/>
        </w:rPr>
        <w:t>מה</w:t>
      </w:r>
      <w:r w:rsidRPr="00C237F5">
        <w:rPr>
          <w:rtl/>
          <w:lang w:eastAsia="he-IL"/>
        </w:rPr>
        <w:t>"</w:t>
      </w:r>
      <w:r w:rsidRPr="00C237F5">
        <w:rPr>
          <w:rFonts w:hint="cs"/>
          <w:rtl/>
          <w:lang w:eastAsia="he-IL"/>
        </w:rPr>
        <w:t>ת</w:t>
      </w:r>
      <w:proofErr w:type="spellEnd"/>
      <w:r w:rsidRPr="00C237F5">
        <w:rPr>
          <w:rtl/>
          <w:lang w:eastAsia="he-IL"/>
        </w:rPr>
        <w:t xml:space="preserve"> </w:t>
      </w:r>
      <w:r w:rsidRPr="00C237F5">
        <w:rPr>
          <w:rFonts w:hint="cs"/>
          <w:rtl/>
          <w:lang w:eastAsia="he-IL"/>
        </w:rPr>
        <w:t>ולא</w:t>
      </w:r>
      <w:r w:rsidRPr="00C237F5">
        <w:rPr>
          <w:rtl/>
          <w:lang w:eastAsia="he-IL"/>
        </w:rPr>
        <w:t xml:space="preserve"> </w:t>
      </w:r>
      <w:r w:rsidRPr="00C237F5">
        <w:rPr>
          <w:rFonts w:hint="cs"/>
          <w:rtl/>
          <w:lang w:eastAsia="he-IL"/>
        </w:rPr>
        <w:t>מדרבנן</w:t>
      </w:r>
      <w:r w:rsidRPr="00C237F5">
        <w:rPr>
          <w:rtl/>
          <w:lang w:eastAsia="he-IL"/>
        </w:rPr>
        <w:t xml:space="preserve"> </w:t>
      </w:r>
      <w:proofErr w:type="spellStart"/>
      <w:r w:rsidRPr="00C237F5">
        <w:rPr>
          <w:rFonts w:hint="cs"/>
          <w:rtl/>
          <w:lang w:eastAsia="he-IL"/>
        </w:rPr>
        <w:t>אמרינן</w:t>
      </w:r>
      <w:proofErr w:type="spellEnd"/>
      <w:r w:rsidRPr="00C237F5">
        <w:rPr>
          <w:rtl/>
          <w:lang w:eastAsia="he-IL"/>
        </w:rPr>
        <w:t xml:space="preserve"> </w:t>
      </w:r>
      <w:proofErr w:type="spellStart"/>
      <w:r w:rsidRPr="00C237F5">
        <w:rPr>
          <w:rFonts w:hint="cs"/>
          <w:rtl/>
          <w:lang w:eastAsia="he-IL"/>
        </w:rPr>
        <w:t>דמנהג</w:t>
      </w:r>
      <w:proofErr w:type="spellEnd"/>
      <w:r w:rsidRPr="00C237F5">
        <w:rPr>
          <w:rtl/>
          <w:lang w:eastAsia="he-IL"/>
        </w:rPr>
        <w:t xml:space="preserve"> </w:t>
      </w:r>
      <w:r w:rsidRPr="00C237F5">
        <w:rPr>
          <w:rFonts w:hint="cs"/>
          <w:rtl/>
          <w:lang w:eastAsia="he-IL"/>
        </w:rPr>
        <w:t>התגרים</w:t>
      </w:r>
      <w:r w:rsidRPr="00C237F5">
        <w:rPr>
          <w:rtl/>
          <w:lang w:eastAsia="he-IL"/>
        </w:rPr>
        <w:t xml:space="preserve"> </w:t>
      </w:r>
      <w:r w:rsidRPr="00C237F5">
        <w:rPr>
          <w:rFonts w:hint="cs"/>
          <w:rtl/>
          <w:lang w:eastAsia="he-IL"/>
        </w:rPr>
        <w:t>מבטל</w:t>
      </w:r>
      <w:r w:rsidRPr="00C237F5">
        <w:rPr>
          <w:rtl/>
          <w:lang w:eastAsia="he-IL"/>
        </w:rPr>
        <w:t xml:space="preserve"> </w:t>
      </w:r>
      <w:r w:rsidRPr="00C237F5">
        <w:rPr>
          <w:rFonts w:hint="cs"/>
          <w:rtl/>
          <w:lang w:eastAsia="he-IL"/>
        </w:rPr>
        <w:t>הדין</w:t>
      </w:r>
      <w:r w:rsidRPr="00C237F5">
        <w:rPr>
          <w:rtl/>
          <w:lang w:eastAsia="he-IL"/>
        </w:rPr>
        <w:t xml:space="preserve">, </w:t>
      </w:r>
      <w:r w:rsidRPr="00C237F5">
        <w:rPr>
          <w:rFonts w:hint="cs"/>
          <w:rtl/>
          <w:lang w:eastAsia="he-IL"/>
        </w:rPr>
        <w:t>וכמ</w:t>
      </w:r>
      <w:r w:rsidRPr="00C237F5">
        <w:rPr>
          <w:rtl/>
          <w:lang w:eastAsia="he-IL"/>
        </w:rPr>
        <w:t>"</w:t>
      </w:r>
      <w:r w:rsidRPr="00C237F5">
        <w:rPr>
          <w:rFonts w:hint="cs"/>
          <w:rtl/>
          <w:lang w:eastAsia="he-IL"/>
        </w:rPr>
        <w:t>ש</w:t>
      </w:r>
      <w:r w:rsidRPr="00C237F5">
        <w:rPr>
          <w:rtl/>
          <w:lang w:eastAsia="he-IL"/>
        </w:rPr>
        <w:t xml:space="preserve"> </w:t>
      </w:r>
      <w:r w:rsidRPr="00C237F5">
        <w:rPr>
          <w:rFonts w:hint="cs"/>
          <w:rtl/>
          <w:lang w:eastAsia="he-IL"/>
        </w:rPr>
        <w:t>בש</w:t>
      </w:r>
      <w:r w:rsidRPr="00C237F5">
        <w:rPr>
          <w:rtl/>
          <w:lang w:eastAsia="he-IL"/>
        </w:rPr>
        <w:t>"</w:t>
      </w:r>
      <w:r w:rsidRPr="00C237F5">
        <w:rPr>
          <w:rFonts w:hint="cs"/>
          <w:rtl/>
          <w:lang w:eastAsia="he-IL"/>
        </w:rPr>
        <w:t>ס</w:t>
      </w:r>
      <w:r w:rsidRPr="00C237F5">
        <w:rPr>
          <w:rtl/>
          <w:lang w:eastAsia="he-IL"/>
        </w:rPr>
        <w:t xml:space="preserve"> </w:t>
      </w:r>
      <w:r w:rsidRPr="00C237F5">
        <w:rPr>
          <w:rFonts w:hint="cs"/>
          <w:rtl/>
          <w:lang w:eastAsia="he-IL"/>
        </w:rPr>
        <w:t>בכמה מקומות - מנהג</w:t>
      </w:r>
      <w:r w:rsidRPr="00C237F5">
        <w:rPr>
          <w:rtl/>
          <w:lang w:eastAsia="he-IL"/>
        </w:rPr>
        <w:t xml:space="preserve"> </w:t>
      </w:r>
      <w:r w:rsidRPr="00C237F5">
        <w:rPr>
          <w:rFonts w:hint="cs"/>
          <w:rtl/>
          <w:lang w:eastAsia="he-IL"/>
        </w:rPr>
        <w:t>מבטל</w:t>
      </w:r>
      <w:r w:rsidRPr="00C237F5">
        <w:rPr>
          <w:rtl/>
          <w:lang w:eastAsia="he-IL"/>
        </w:rPr>
        <w:t xml:space="preserve"> </w:t>
      </w:r>
      <w:r w:rsidRPr="00C237F5">
        <w:rPr>
          <w:rFonts w:hint="cs"/>
          <w:rtl/>
          <w:lang w:eastAsia="he-IL"/>
        </w:rPr>
        <w:t xml:space="preserve">הלכה... </w:t>
      </w:r>
      <w:proofErr w:type="spellStart"/>
      <w:r w:rsidRPr="00C237F5">
        <w:rPr>
          <w:rFonts w:hint="cs"/>
          <w:rtl/>
          <w:lang w:eastAsia="he-IL"/>
        </w:rPr>
        <w:t>ב</w:t>
      </w:r>
      <w:r w:rsidRPr="00C237F5">
        <w:rPr>
          <w:rtl/>
          <w:lang w:eastAsia="he-IL"/>
        </w:rPr>
        <w:t>"</w:t>
      </w:r>
      <w:r w:rsidRPr="00C237F5">
        <w:rPr>
          <w:rFonts w:hint="cs"/>
          <w:rtl/>
          <w:lang w:eastAsia="he-IL"/>
        </w:rPr>
        <w:t>ק</w:t>
      </w:r>
      <w:proofErr w:type="spellEnd"/>
      <w:r w:rsidRPr="00C237F5">
        <w:rPr>
          <w:rtl/>
          <w:lang w:eastAsia="he-IL"/>
        </w:rPr>
        <w:t xml:space="preserve"> </w:t>
      </w:r>
      <w:r w:rsidRPr="00C237F5">
        <w:rPr>
          <w:rFonts w:hint="cs"/>
          <w:rtl/>
          <w:lang w:eastAsia="he-IL"/>
        </w:rPr>
        <w:t>קט</w:t>
      </w:r>
      <w:r w:rsidRPr="00C237F5">
        <w:rPr>
          <w:rtl/>
          <w:lang w:eastAsia="he-IL"/>
        </w:rPr>
        <w:t>"</w:t>
      </w:r>
      <w:r w:rsidRPr="00C237F5">
        <w:rPr>
          <w:rFonts w:hint="cs"/>
          <w:rtl/>
          <w:lang w:eastAsia="he-IL"/>
        </w:rPr>
        <w:t xml:space="preserve">ז... </w:t>
      </w:r>
      <w:proofErr w:type="spellStart"/>
      <w:r w:rsidRPr="00C237F5">
        <w:rPr>
          <w:rFonts w:hint="cs"/>
          <w:rtl/>
          <w:lang w:eastAsia="he-IL"/>
        </w:rPr>
        <w:t>ב</w:t>
      </w:r>
      <w:r w:rsidRPr="00C237F5">
        <w:rPr>
          <w:rtl/>
          <w:lang w:eastAsia="he-IL"/>
        </w:rPr>
        <w:t>"</w:t>
      </w:r>
      <w:r w:rsidRPr="00C237F5">
        <w:rPr>
          <w:rFonts w:hint="cs"/>
          <w:rtl/>
          <w:lang w:eastAsia="he-IL"/>
        </w:rPr>
        <w:t>מ</w:t>
      </w:r>
      <w:proofErr w:type="spellEnd"/>
      <w:r w:rsidRPr="00C237F5">
        <w:rPr>
          <w:rtl/>
          <w:lang w:eastAsia="he-IL"/>
        </w:rPr>
        <w:t xml:space="preserve"> </w:t>
      </w:r>
      <w:r w:rsidRPr="00C237F5">
        <w:rPr>
          <w:rFonts w:hint="cs"/>
          <w:rtl/>
          <w:lang w:eastAsia="he-IL"/>
        </w:rPr>
        <w:t>דף</w:t>
      </w:r>
      <w:r w:rsidRPr="00C237F5">
        <w:rPr>
          <w:rtl/>
          <w:lang w:eastAsia="he-IL"/>
        </w:rPr>
        <w:t xml:space="preserve"> </w:t>
      </w:r>
      <w:r w:rsidRPr="00C237F5">
        <w:rPr>
          <w:rFonts w:hint="cs"/>
          <w:rtl/>
          <w:lang w:eastAsia="he-IL"/>
        </w:rPr>
        <w:t>פ</w:t>
      </w:r>
      <w:r w:rsidRPr="00C237F5">
        <w:rPr>
          <w:rtl/>
          <w:lang w:eastAsia="he-IL"/>
        </w:rPr>
        <w:t>"</w:t>
      </w:r>
      <w:r w:rsidRPr="00C237F5">
        <w:rPr>
          <w:rFonts w:hint="cs"/>
          <w:rtl/>
          <w:lang w:eastAsia="he-IL"/>
        </w:rPr>
        <w:t>ג</w:t>
      </w:r>
      <w:r w:rsidRPr="00C237F5">
        <w:rPr>
          <w:rtl/>
          <w:lang w:eastAsia="he-IL"/>
        </w:rPr>
        <w:t xml:space="preserve"> </w:t>
      </w:r>
      <w:r w:rsidRPr="00C237F5">
        <w:rPr>
          <w:rFonts w:hint="cs"/>
          <w:rtl/>
          <w:lang w:eastAsia="he-IL"/>
        </w:rPr>
        <w:t>ולמה</w:t>
      </w:r>
      <w:r w:rsidRPr="00C237F5">
        <w:rPr>
          <w:rtl/>
          <w:lang w:eastAsia="he-IL"/>
        </w:rPr>
        <w:t xml:space="preserve"> </w:t>
      </w:r>
      <w:proofErr w:type="spellStart"/>
      <w:r w:rsidRPr="00C237F5">
        <w:rPr>
          <w:rFonts w:hint="cs"/>
          <w:rtl/>
          <w:lang w:eastAsia="he-IL"/>
        </w:rPr>
        <w:t>בדשלב</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יאמרו</w:t>
      </w:r>
      <w:r w:rsidRPr="00C237F5">
        <w:rPr>
          <w:rtl/>
          <w:lang w:eastAsia="he-IL"/>
        </w:rPr>
        <w:t xml:space="preserve"> </w:t>
      </w:r>
      <w:r w:rsidRPr="00C237F5">
        <w:rPr>
          <w:rFonts w:hint="cs"/>
          <w:rtl/>
          <w:lang w:eastAsia="he-IL"/>
        </w:rPr>
        <w:t>אם</w:t>
      </w:r>
      <w:r w:rsidRPr="00C237F5">
        <w:rPr>
          <w:rtl/>
          <w:lang w:eastAsia="he-IL"/>
        </w:rPr>
        <w:t xml:space="preserve"> </w:t>
      </w:r>
      <w:r w:rsidRPr="00C237F5">
        <w:rPr>
          <w:rFonts w:hint="cs"/>
          <w:rtl/>
          <w:lang w:eastAsia="he-IL"/>
        </w:rPr>
        <w:t>המנהג</w:t>
      </w:r>
      <w:r w:rsidRPr="00C237F5">
        <w:rPr>
          <w:rtl/>
          <w:lang w:eastAsia="he-IL"/>
        </w:rPr>
        <w:t xml:space="preserve"> </w:t>
      </w:r>
      <w:r w:rsidRPr="00C237F5">
        <w:rPr>
          <w:rFonts w:hint="cs"/>
          <w:rtl/>
          <w:lang w:eastAsia="he-IL"/>
        </w:rPr>
        <w:t>כן</w:t>
      </w:r>
      <w:r w:rsidRPr="00C237F5">
        <w:rPr>
          <w:rtl/>
          <w:lang w:eastAsia="he-IL"/>
        </w:rPr>
        <w:t xml:space="preserve"> </w:t>
      </w:r>
      <w:r w:rsidRPr="00C237F5">
        <w:rPr>
          <w:rFonts w:hint="cs"/>
          <w:rtl/>
          <w:lang w:eastAsia="he-IL"/>
        </w:rPr>
        <w:t>מנהג</w:t>
      </w:r>
      <w:r w:rsidRPr="00C237F5">
        <w:rPr>
          <w:rtl/>
          <w:lang w:eastAsia="he-IL"/>
        </w:rPr>
        <w:t xml:space="preserve"> </w:t>
      </w:r>
      <w:r w:rsidRPr="00C237F5">
        <w:rPr>
          <w:rFonts w:hint="cs"/>
          <w:rtl/>
          <w:lang w:eastAsia="he-IL"/>
        </w:rPr>
        <w:t>מבטל</w:t>
      </w:r>
      <w:r w:rsidRPr="00C237F5">
        <w:rPr>
          <w:rtl/>
          <w:lang w:eastAsia="he-IL"/>
        </w:rPr>
        <w:t xml:space="preserve"> </w:t>
      </w:r>
      <w:r w:rsidRPr="00C237F5">
        <w:rPr>
          <w:rFonts w:hint="cs"/>
          <w:rtl/>
          <w:lang w:eastAsia="he-IL"/>
        </w:rPr>
        <w:t>הלכה</w:t>
      </w:r>
      <w:r w:rsidRPr="00C237F5">
        <w:rPr>
          <w:rtl/>
          <w:lang w:eastAsia="he-IL"/>
        </w:rPr>
        <w:t xml:space="preserve">, </w:t>
      </w:r>
      <w:r w:rsidRPr="00C237F5">
        <w:rPr>
          <w:rFonts w:hint="cs"/>
          <w:rtl/>
          <w:lang w:eastAsia="he-IL"/>
        </w:rPr>
        <w:t>ובאמת</w:t>
      </w:r>
      <w:r w:rsidRPr="00C237F5">
        <w:rPr>
          <w:rtl/>
          <w:lang w:eastAsia="he-IL"/>
        </w:rPr>
        <w:t xml:space="preserve"> </w:t>
      </w:r>
      <w:proofErr w:type="spellStart"/>
      <w:r w:rsidRPr="00C237F5">
        <w:rPr>
          <w:rFonts w:hint="cs"/>
          <w:rtl/>
          <w:lang w:eastAsia="he-IL"/>
        </w:rPr>
        <w:t>י</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הטעם</w:t>
      </w:r>
      <w:r w:rsidRPr="00C237F5">
        <w:rPr>
          <w:rtl/>
          <w:lang w:eastAsia="he-IL"/>
        </w:rPr>
        <w:t xml:space="preserve"> </w:t>
      </w:r>
      <w:proofErr w:type="spellStart"/>
      <w:r w:rsidRPr="00C237F5">
        <w:rPr>
          <w:rFonts w:hint="cs"/>
          <w:rtl/>
          <w:lang w:eastAsia="he-IL"/>
        </w:rPr>
        <w:t>דבדבר</w:t>
      </w:r>
      <w:proofErr w:type="spellEnd"/>
      <w:r w:rsidRPr="00C237F5">
        <w:rPr>
          <w:rtl/>
          <w:lang w:eastAsia="he-IL"/>
        </w:rPr>
        <w:t xml:space="preserve"> </w:t>
      </w:r>
      <w:r w:rsidRPr="00C237F5">
        <w:rPr>
          <w:rFonts w:hint="cs"/>
          <w:rtl/>
          <w:lang w:eastAsia="he-IL"/>
        </w:rPr>
        <w:t>שבא</w:t>
      </w:r>
      <w:r w:rsidRPr="00C237F5">
        <w:rPr>
          <w:rtl/>
          <w:lang w:eastAsia="he-IL"/>
        </w:rPr>
        <w:t xml:space="preserve"> </w:t>
      </w:r>
      <w:r w:rsidRPr="00C237F5">
        <w:rPr>
          <w:rFonts w:hint="cs"/>
          <w:rtl/>
          <w:lang w:eastAsia="he-IL"/>
        </w:rPr>
        <w:t>לעולם</w:t>
      </w:r>
      <w:r w:rsidRPr="00C237F5">
        <w:rPr>
          <w:rtl/>
          <w:lang w:eastAsia="he-IL"/>
        </w:rPr>
        <w:t xml:space="preserve"> </w:t>
      </w:r>
      <w:r w:rsidRPr="00C237F5">
        <w:rPr>
          <w:rFonts w:hint="cs"/>
          <w:rtl/>
          <w:lang w:eastAsia="he-IL"/>
        </w:rPr>
        <w:t>מהני</w:t>
      </w:r>
      <w:r w:rsidRPr="00C237F5">
        <w:rPr>
          <w:rtl/>
          <w:lang w:eastAsia="he-IL"/>
        </w:rPr>
        <w:t xml:space="preserve"> </w:t>
      </w:r>
      <w:r w:rsidRPr="00C237F5">
        <w:rPr>
          <w:rFonts w:hint="cs"/>
          <w:rtl/>
          <w:lang w:eastAsia="he-IL"/>
        </w:rPr>
        <w:t>מנהג</w:t>
      </w:r>
      <w:r w:rsidRPr="00C237F5">
        <w:rPr>
          <w:rtl/>
          <w:lang w:eastAsia="he-IL"/>
        </w:rPr>
        <w:t xml:space="preserve"> </w:t>
      </w:r>
      <w:r w:rsidRPr="00C237F5">
        <w:rPr>
          <w:rFonts w:hint="cs"/>
          <w:rtl/>
          <w:lang w:eastAsia="he-IL"/>
        </w:rPr>
        <w:t>התגרים</w:t>
      </w:r>
      <w:r w:rsidRPr="00C237F5">
        <w:rPr>
          <w:rtl/>
          <w:lang w:eastAsia="he-IL"/>
        </w:rPr>
        <w:t xml:space="preserve"> </w:t>
      </w:r>
      <w:r w:rsidRPr="00C237F5">
        <w:rPr>
          <w:rFonts w:hint="cs"/>
          <w:rtl/>
          <w:lang w:eastAsia="he-IL"/>
        </w:rPr>
        <w:t>משום</w:t>
      </w:r>
      <w:r w:rsidRPr="00C237F5">
        <w:rPr>
          <w:rtl/>
          <w:lang w:eastAsia="he-IL"/>
        </w:rPr>
        <w:t xml:space="preserve"> </w:t>
      </w:r>
      <w:proofErr w:type="spellStart"/>
      <w:r w:rsidRPr="00C237F5">
        <w:rPr>
          <w:rFonts w:hint="cs"/>
          <w:rtl/>
          <w:lang w:eastAsia="he-IL"/>
        </w:rPr>
        <w:t>דגמר</w:t>
      </w:r>
      <w:proofErr w:type="spellEnd"/>
      <w:r w:rsidRPr="00C237F5">
        <w:rPr>
          <w:rtl/>
          <w:lang w:eastAsia="he-IL"/>
        </w:rPr>
        <w:t xml:space="preserve"> </w:t>
      </w:r>
      <w:r w:rsidRPr="00C237F5">
        <w:rPr>
          <w:rFonts w:hint="cs"/>
          <w:rtl/>
          <w:lang w:eastAsia="he-IL"/>
        </w:rPr>
        <w:t>ומקנה</w:t>
      </w:r>
      <w:r w:rsidRPr="00C237F5">
        <w:rPr>
          <w:rtl/>
          <w:lang w:eastAsia="he-IL"/>
        </w:rPr>
        <w:t xml:space="preserve"> </w:t>
      </w:r>
      <w:r w:rsidRPr="00C237F5">
        <w:rPr>
          <w:rFonts w:hint="cs"/>
          <w:rtl/>
          <w:lang w:eastAsia="he-IL"/>
        </w:rPr>
        <w:t>אבל</w:t>
      </w:r>
      <w:r w:rsidRPr="00C237F5">
        <w:rPr>
          <w:rtl/>
          <w:lang w:eastAsia="he-IL"/>
        </w:rPr>
        <w:t xml:space="preserve"> </w:t>
      </w:r>
      <w:proofErr w:type="spellStart"/>
      <w:r w:rsidRPr="00C237F5">
        <w:rPr>
          <w:rFonts w:hint="cs"/>
          <w:rtl/>
          <w:lang w:eastAsia="he-IL"/>
        </w:rPr>
        <w:t>בדבשלב</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אין</w:t>
      </w:r>
      <w:r w:rsidRPr="00C237F5">
        <w:rPr>
          <w:rtl/>
          <w:lang w:eastAsia="he-IL"/>
        </w:rPr>
        <w:t xml:space="preserve"> </w:t>
      </w:r>
      <w:r w:rsidRPr="00C237F5">
        <w:rPr>
          <w:rFonts w:hint="cs"/>
          <w:rtl/>
          <w:lang w:eastAsia="he-IL"/>
        </w:rPr>
        <w:t>לו</w:t>
      </w:r>
      <w:r w:rsidRPr="00C237F5">
        <w:rPr>
          <w:rtl/>
          <w:lang w:eastAsia="he-IL"/>
        </w:rPr>
        <w:t xml:space="preserve"> </w:t>
      </w:r>
      <w:r w:rsidRPr="00C237F5">
        <w:rPr>
          <w:rFonts w:hint="cs"/>
          <w:rtl/>
          <w:lang w:eastAsia="he-IL"/>
        </w:rPr>
        <w:t>מה</w:t>
      </w:r>
      <w:r w:rsidRPr="00C237F5">
        <w:rPr>
          <w:rtl/>
          <w:lang w:eastAsia="he-IL"/>
        </w:rPr>
        <w:t xml:space="preserve"> </w:t>
      </w:r>
      <w:r w:rsidRPr="00C237F5">
        <w:rPr>
          <w:rFonts w:hint="cs"/>
          <w:rtl/>
          <w:lang w:eastAsia="he-IL"/>
        </w:rPr>
        <w:t>להקנות</w:t>
      </w:r>
      <w:r w:rsidRPr="00C237F5">
        <w:rPr>
          <w:rtl/>
          <w:lang w:eastAsia="he-IL"/>
        </w:rPr>
        <w:t xml:space="preserve"> </w:t>
      </w:r>
      <w:r w:rsidRPr="00C237F5">
        <w:rPr>
          <w:rFonts w:hint="cs"/>
          <w:rtl/>
          <w:lang w:eastAsia="he-IL"/>
        </w:rPr>
        <w:t>כיון</w:t>
      </w:r>
      <w:r w:rsidRPr="00C237F5">
        <w:rPr>
          <w:rtl/>
          <w:lang w:eastAsia="he-IL"/>
        </w:rPr>
        <w:t xml:space="preserve"> </w:t>
      </w:r>
      <w:r w:rsidRPr="00C237F5">
        <w:rPr>
          <w:rFonts w:hint="cs"/>
          <w:rtl/>
          <w:lang w:eastAsia="he-IL"/>
        </w:rPr>
        <w:t>שאינו</w:t>
      </w:r>
      <w:r w:rsidRPr="00C237F5">
        <w:rPr>
          <w:rtl/>
          <w:lang w:eastAsia="he-IL"/>
        </w:rPr>
        <w:t xml:space="preserve"> </w:t>
      </w:r>
      <w:r w:rsidRPr="00C237F5">
        <w:rPr>
          <w:rFonts w:hint="cs"/>
          <w:rtl/>
          <w:lang w:eastAsia="he-IL"/>
        </w:rPr>
        <w:t>בעולם... הא</w:t>
      </w:r>
      <w:r w:rsidRPr="00C237F5">
        <w:rPr>
          <w:rtl/>
          <w:lang w:eastAsia="he-IL"/>
        </w:rPr>
        <w:t xml:space="preserve"> </w:t>
      </w:r>
      <w:proofErr w:type="spellStart"/>
      <w:r w:rsidRPr="00C237F5">
        <w:rPr>
          <w:rFonts w:hint="cs"/>
          <w:rtl/>
          <w:lang w:eastAsia="he-IL"/>
        </w:rPr>
        <w:t>בדשלב</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שייך</w:t>
      </w:r>
      <w:r w:rsidRPr="00C237F5">
        <w:rPr>
          <w:rtl/>
          <w:lang w:eastAsia="he-IL"/>
        </w:rPr>
        <w:t xml:space="preserve"> </w:t>
      </w:r>
      <w:r w:rsidRPr="00C237F5">
        <w:rPr>
          <w:rFonts w:hint="cs"/>
          <w:rtl/>
          <w:lang w:eastAsia="he-IL"/>
        </w:rPr>
        <w:t>חיוב</w:t>
      </w:r>
      <w:r w:rsidRPr="00C237F5">
        <w:rPr>
          <w:rtl/>
          <w:lang w:eastAsia="he-IL"/>
        </w:rPr>
        <w:t xml:space="preserve"> </w:t>
      </w:r>
      <w:proofErr w:type="spellStart"/>
      <w:r w:rsidRPr="00C237F5">
        <w:rPr>
          <w:rFonts w:hint="cs"/>
          <w:rtl/>
          <w:lang w:eastAsia="he-IL"/>
        </w:rPr>
        <w:t>ולימא</w:t>
      </w:r>
      <w:proofErr w:type="spellEnd"/>
      <w:r w:rsidRPr="00C237F5">
        <w:rPr>
          <w:rtl/>
          <w:lang w:eastAsia="he-IL"/>
        </w:rPr>
        <w:t xml:space="preserve"> </w:t>
      </w:r>
      <w:proofErr w:type="spellStart"/>
      <w:r w:rsidRPr="00C237F5">
        <w:rPr>
          <w:rFonts w:hint="cs"/>
          <w:rtl/>
          <w:lang w:eastAsia="he-IL"/>
        </w:rPr>
        <w:t>דטעם</w:t>
      </w:r>
      <w:proofErr w:type="spellEnd"/>
      <w:r w:rsidRPr="00C237F5">
        <w:rPr>
          <w:rtl/>
          <w:lang w:eastAsia="he-IL"/>
        </w:rPr>
        <w:t xml:space="preserve"> </w:t>
      </w:r>
      <w:r w:rsidRPr="00C237F5">
        <w:rPr>
          <w:rFonts w:hint="cs"/>
          <w:rtl/>
          <w:lang w:eastAsia="he-IL"/>
        </w:rPr>
        <w:t>המנהג</w:t>
      </w:r>
      <w:r w:rsidRPr="00C237F5">
        <w:rPr>
          <w:rtl/>
          <w:lang w:eastAsia="he-IL"/>
        </w:rPr>
        <w:t xml:space="preserve"> </w:t>
      </w:r>
      <w:proofErr w:type="spellStart"/>
      <w:r w:rsidRPr="00C237F5">
        <w:rPr>
          <w:rFonts w:hint="cs"/>
          <w:rtl/>
          <w:lang w:eastAsia="he-IL"/>
        </w:rPr>
        <w:t>דמהני</w:t>
      </w:r>
      <w:proofErr w:type="spellEnd"/>
      <w:r w:rsidRPr="00C237F5">
        <w:rPr>
          <w:rtl/>
          <w:lang w:eastAsia="he-IL"/>
        </w:rPr>
        <w:t xml:space="preserve"> </w:t>
      </w:r>
      <w:r w:rsidRPr="00C237F5">
        <w:rPr>
          <w:rFonts w:hint="cs"/>
          <w:rtl/>
          <w:lang w:eastAsia="he-IL"/>
        </w:rPr>
        <w:t>שמחייב</w:t>
      </w:r>
      <w:r w:rsidRPr="00C237F5">
        <w:rPr>
          <w:rtl/>
          <w:lang w:eastAsia="he-IL"/>
        </w:rPr>
        <w:t xml:space="preserve"> </w:t>
      </w:r>
      <w:r w:rsidRPr="00C237F5">
        <w:rPr>
          <w:rFonts w:hint="cs"/>
          <w:rtl/>
          <w:lang w:eastAsia="he-IL"/>
        </w:rPr>
        <w:t>בנפשו</w:t>
      </w:r>
      <w:r w:rsidRPr="00C237F5">
        <w:rPr>
          <w:rtl/>
          <w:lang w:eastAsia="he-IL"/>
        </w:rPr>
        <w:t xml:space="preserve"> </w:t>
      </w:r>
      <w:proofErr w:type="spellStart"/>
      <w:r w:rsidRPr="00C237F5">
        <w:rPr>
          <w:rFonts w:hint="cs"/>
          <w:rtl/>
          <w:lang w:eastAsia="he-IL"/>
        </w:rPr>
        <w:t>דזה</w:t>
      </w:r>
      <w:proofErr w:type="spellEnd"/>
      <w:r w:rsidRPr="00C237F5">
        <w:rPr>
          <w:rtl/>
          <w:lang w:eastAsia="he-IL"/>
        </w:rPr>
        <w:t xml:space="preserve"> </w:t>
      </w:r>
      <w:r w:rsidRPr="00C237F5">
        <w:rPr>
          <w:rFonts w:hint="cs"/>
          <w:rtl/>
          <w:lang w:eastAsia="he-IL"/>
        </w:rPr>
        <w:t>מהני</w:t>
      </w:r>
      <w:r w:rsidRPr="00C237F5">
        <w:rPr>
          <w:rtl/>
          <w:lang w:eastAsia="he-IL"/>
        </w:rPr>
        <w:t xml:space="preserve"> </w:t>
      </w:r>
      <w:proofErr w:type="spellStart"/>
      <w:r w:rsidRPr="00C237F5">
        <w:rPr>
          <w:rFonts w:hint="cs"/>
          <w:rtl/>
          <w:lang w:eastAsia="he-IL"/>
        </w:rPr>
        <w:t>בדשלב</w:t>
      </w:r>
      <w:r w:rsidRPr="00C237F5">
        <w:rPr>
          <w:rtl/>
          <w:lang w:eastAsia="he-IL"/>
        </w:rPr>
        <w:t>"</w:t>
      </w:r>
      <w:r w:rsidRPr="00C237F5">
        <w:rPr>
          <w:rFonts w:hint="cs"/>
          <w:rtl/>
          <w:lang w:eastAsia="he-IL"/>
        </w:rPr>
        <w:t>ל</w:t>
      </w:r>
      <w:proofErr w:type="spellEnd"/>
      <w:r w:rsidRPr="00C237F5">
        <w:rPr>
          <w:rFonts w:hint="cs"/>
          <w:rtl/>
          <w:lang w:eastAsia="he-IL"/>
        </w:rPr>
        <w:t>...</w:t>
      </w:r>
    </w:p>
    <w:p w14:paraId="53D5C9D2" w14:textId="77777777" w:rsidR="00F656D5" w:rsidRPr="00C237F5" w:rsidRDefault="00F656D5" w:rsidP="00F656D5">
      <w:pPr>
        <w:pStyle w:val="af"/>
        <w:rPr>
          <w:rtl/>
          <w:lang w:eastAsia="he-IL"/>
        </w:rPr>
      </w:pPr>
      <w:r w:rsidRPr="00C237F5">
        <w:rPr>
          <w:rFonts w:hint="cs"/>
          <w:rtl/>
          <w:lang w:eastAsia="he-IL"/>
        </w:rPr>
        <w:t>ובסוף</w:t>
      </w:r>
      <w:r w:rsidRPr="00C237F5">
        <w:rPr>
          <w:rtl/>
          <w:lang w:eastAsia="he-IL"/>
        </w:rPr>
        <w:t xml:space="preserve"> </w:t>
      </w:r>
      <w:r w:rsidRPr="00C237F5">
        <w:rPr>
          <w:rFonts w:hint="cs"/>
          <w:rtl/>
          <w:lang w:eastAsia="he-IL"/>
        </w:rPr>
        <w:t>מסיק</w:t>
      </w:r>
      <w:r w:rsidRPr="00C237F5">
        <w:rPr>
          <w:rtl/>
          <w:lang w:eastAsia="he-IL"/>
        </w:rPr>
        <w:t xml:space="preserve">: </w:t>
      </w:r>
    </w:p>
    <w:p w14:paraId="4BAC63A4" w14:textId="77777777" w:rsidR="00F656D5" w:rsidRPr="00C237F5" w:rsidRDefault="00F656D5" w:rsidP="00F656D5">
      <w:pPr>
        <w:pStyle w:val="aa"/>
        <w:rPr>
          <w:rtl/>
          <w:lang w:eastAsia="he-IL"/>
        </w:rPr>
      </w:pPr>
      <w:r w:rsidRPr="00C237F5">
        <w:rPr>
          <w:rFonts w:hint="cs"/>
          <w:rtl/>
          <w:lang w:eastAsia="he-IL"/>
        </w:rPr>
        <w:t>ולכן</w:t>
      </w:r>
      <w:r w:rsidRPr="00C237F5">
        <w:rPr>
          <w:rtl/>
          <w:lang w:eastAsia="he-IL"/>
        </w:rPr>
        <w:t xml:space="preserve"> </w:t>
      </w:r>
      <w:r w:rsidRPr="00C237F5">
        <w:rPr>
          <w:rFonts w:hint="cs"/>
          <w:rtl/>
          <w:lang w:eastAsia="he-IL"/>
        </w:rPr>
        <w:t>אם</w:t>
      </w:r>
      <w:r w:rsidRPr="00C237F5">
        <w:rPr>
          <w:rtl/>
          <w:lang w:eastAsia="he-IL"/>
        </w:rPr>
        <w:t xml:space="preserve"> </w:t>
      </w:r>
      <w:proofErr w:type="spellStart"/>
      <w:r w:rsidRPr="00C237F5">
        <w:rPr>
          <w:rFonts w:hint="cs"/>
          <w:rtl/>
          <w:lang w:eastAsia="he-IL"/>
        </w:rPr>
        <w:t>אם</w:t>
      </w:r>
      <w:proofErr w:type="spellEnd"/>
      <w:r w:rsidRPr="00C237F5">
        <w:rPr>
          <w:rtl/>
          <w:lang w:eastAsia="he-IL"/>
        </w:rPr>
        <w:t xml:space="preserve"> </w:t>
      </w:r>
      <w:r w:rsidRPr="00C237F5">
        <w:rPr>
          <w:rFonts w:hint="cs"/>
          <w:rtl/>
          <w:lang w:eastAsia="he-IL"/>
        </w:rPr>
        <w:t>בגבולכם</w:t>
      </w:r>
      <w:r w:rsidRPr="00C237F5">
        <w:rPr>
          <w:rtl/>
          <w:lang w:eastAsia="he-IL"/>
        </w:rPr>
        <w:t xml:space="preserve"> </w:t>
      </w:r>
      <w:r w:rsidRPr="00C237F5">
        <w:rPr>
          <w:rFonts w:hint="cs"/>
          <w:rtl/>
          <w:lang w:eastAsia="he-IL"/>
        </w:rPr>
        <w:t>המנהג</w:t>
      </w:r>
      <w:r w:rsidRPr="00C237F5">
        <w:rPr>
          <w:rtl/>
          <w:lang w:eastAsia="he-IL"/>
        </w:rPr>
        <w:t xml:space="preserve"> </w:t>
      </w:r>
      <w:r w:rsidRPr="00C237F5">
        <w:rPr>
          <w:rFonts w:hint="cs"/>
          <w:rtl/>
          <w:lang w:eastAsia="he-IL"/>
        </w:rPr>
        <w:t>ברור</w:t>
      </w:r>
      <w:r w:rsidRPr="00C237F5">
        <w:rPr>
          <w:rtl/>
          <w:lang w:eastAsia="he-IL"/>
        </w:rPr>
        <w:t xml:space="preserve"> </w:t>
      </w:r>
      <w:r w:rsidRPr="00C237F5">
        <w:rPr>
          <w:rFonts w:hint="cs"/>
          <w:rtl/>
          <w:lang w:eastAsia="he-IL"/>
        </w:rPr>
        <w:t>לקנות</w:t>
      </w:r>
      <w:r w:rsidRPr="00C237F5">
        <w:rPr>
          <w:rtl/>
          <w:lang w:eastAsia="he-IL"/>
        </w:rPr>
        <w:t xml:space="preserve"> </w:t>
      </w:r>
      <w:r w:rsidRPr="00C237F5">
        <w:rPr>
          <w:rFonts w:hint="cs"/>
          <w:rtl/>
          <w:lang w:eastAsia="he-IL"/>
        </w:rPr>
        <w:t>אפילו</w:t>
      </w:r>
      <w:r w:rsidRPr="00C237F5">
        <w:rPr>
          <w:rtl/>
          <w:lang w:eastAsia="he-IL"/>
        </w:rPr>
        <w:t xml:space="preserve"> </w:t>
      </w:r>
      <w:proofErr w:type="spellStart"/>
      <w:r w:rsidRPr="00C237F5">
        <w:rPr>
          <w:rFonts w:hint="cs"/>
          <w:rtl/>
          <w:lang w:eastAsia="he-IL"/>
        </w:rPr>
        <w:t>בדשלב</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ע</w:t>
      </w:r>
      <w:r w:rsidRPr="00C237F5">
        <w:rPr>
          <w:rtl/>
          <w:lang w:eastAsia="he-IL"/>
        </w:rPr>
        <w:t>"</w:t>
      </w:r>
      <w:r w:rsidRPr="00C237F5">
        <w:rPr>
          <w:rFonts w:hint="cs"/>
          <w:rtl/>
          <w:lang w:eastAsia="he-IL"/>
        </w:rPr>
        <w:t>י</w:t>
      </w:r>
      <w:r w:rsidRPr="00C237F5">
        <w:rPr>
          <w:rtl/>
          <w:lang w:eastAsia="he-IL"/>
        </w:rPr>
        <w:t xml:space="preserve"> </w:t>
      </w:r>
      <w:r w:rsidRPr="00C237F5">
        <w:rPr>
          <w:rFonts w:hint="cs"/>
          <w:rtl/>
          <w:lang w:eastAsia="he-IL"/>
        </w:rPr>
        <w:t>ערבון</w:t>
      </w:r>
      <w:r w:rsidRPr="00C237F5">
        <w:rPr>
          <w:rtl/>
          <w:lang w:eastAsia="he-IL"/>
        </w:rPr>
        <w:t xml:space="preserve"> </w:t>
      </w:r>
      <w:proofErr w:type="spellStart"/>
      <w:r w:rsidRPr="00C237F5">
        <w:rPr>
          <w:rFonts w:hint="cs"/>
          <w:rtl/>
          <w:lang w:eastAsia="he-IL"/>
        </w:rPr>
        <w:t>בודאי</w:t>
      </w:r>
      <w:proofErr w:type="spellEnd"/>
      <w:r w:rsidRPr="00C237F5">
        <w:rPr>
          <w:rtl/>
          <w:lang w:eastAsia="he-IL"/>
        </w:rPr>
        <w:t xml:space="preserve"> </w:t>
      </w:r>
      <w:r w:rsidRPr="00C237F5">
        <w:rPr>
          <w:rFonts w:hint="cs"/>
          <w:rtl/>
          <w:lang w:eastAsia="he-IL"/>
        </w:rPr>
        <w:t>קנה</w:t>
      </w:r>
      <w:r w:rsidRPr="00C237F5">
        <w:rPr>
          <w:rtl/>
          <w:lang w:eastAsia="he-IL"/>
        </w:rPr>
        <w:t xml:space="preserve"> </w:t>
      </w:r>
      <w:proofErr w:type="spellStart"/>
      <w:r w:rsidRPr="00C237F5">
        <w:rPr>
          <w:rFonts w:hint="cs"/>
          <w:rtl/>
          <w:lang w:eastAsia="he-IL"/>
        </w:rPr>
        <w:t>בסיטומתא</w:t>
      </w:r>
      <w:proofErr w:type="spellEnd"/>
      <w:r w:rsidRPr="00C237F5">
        <w:rPr>
          <w:rFonts w:hint="cs"/>
          <w:rtl/>
          <w:lang w:eastAsia="he-IL"/>
        </w:rPr>
        <w:t>....</w:t>
      </w:r>
      <w:r w:rsidRPr="00C237F5">
        <w:rPr>
          <w:rtl/>
          <w:lang w:eastAsia="he-IL"/>
        </w:rPr>
        <w:t xml:space="preserve"> </w:t>
      </w:r>
    </w:p>
    <w:p w14:paraId="2F776910" w14:textId="77777777" w:rsidR="00F656D5" w:rsidRPr="00C237F5" w:rsidRDefault="00F656D5" w:rsidP="00F656D5">
      <w:pPr>
        <w:pStyle w:val="aa"/>
        <w:rPr>
          <w:rtl/>
          <w:lang w:eastAsia="he-IL"/>
        </w:rPr>
      </w:pPr>
      <w:r w:rsidRPr="00C237F5">
        <w:rPr>
          <w:rFonts w:hint="cs"/>
          <w:rtl/>
          <w:lang w:eastAsia="he-IL"/>
        </w:rPr>
        <w:t>ובנתיבות</w:t>
      </w:r>
      <w:r>
        <w:rPr>
          <w:rFonts w:hint="cs"/>
          <w:rtl/>
          <w:lang w:eastAsia="he-IL"/>
        </w:rPr>
        <w:t xml:space="preserve"> המשפט</w:t>
      </w:r>
      <w:r w:rsidRPr="00C237F5">
        <w:rPr>
          <w:rtl/>
          <w:lang w:eastAsia="he-IL"/>
        </w:rPr>
        <w:t xml:space="preserve"> </w:t>
      </w:r>
      <w:r w:rsidRPr="00C237F5">
        <w:rPr>
          <w:rFonts w:hint="cs"/>
          <w:rtl/>
          <w:lang w:eastAsia="he-IL"/>
        </w:rPr>
        <w:t>סי</w:t>
      </w:r>
      <w:r w:rsidRPr="00C237F5">
        <w:rPr>
          <w:rtl/>
          <w:lang w:eastAsia="he-IL"/>
        </w:rPr>
        <w:t xml:space="preserve">' </w:t>
      </w:r>
      <w:r w:rsidRPr="00C237F5">
        <w:rPr>
          <w:rFonts w:hint="cs"/>
          <w:rtl/>
          <w:lang w:eastAsia="he-IL"/>
        </w:rPr>
        <w:t>ר</w:t>
      </w:r>
      <w:r w:rsidRPr="00C237F5">
        <w:rPr>
          <w:rtl/>
          <w:lang w:eastAsia="he-IL"/>
        </w:rPr>
        <w:t>"</w:t>
      </w:r>
      <w:r w:rsidRPr="00C237F5">
        <w:rPr>
          <w:rFonts w:hint="cs"/>
          <w:rtl/>
          <w:lang w:eastAsia="he-IL"/>
        </w:rPr>
        <w:t>א</w:t>
      </w:r>
      <w:r w:rsidRPr="00C237F5">
        <w:rPr>
          <w:rtl/>
          <w:lang w:eastAsia="he-IL"/>
        </w:rPr>
        <w:t xml:space="preserve"> </w:t>
      </w:r>
      <w:r w:rsidRPr="00C237F5">
        <w:rPr>
          <w:rFonts w:hint="cs"/>
          <w:rtl/>
          <w:lang w:eastAsia="he-IL"/>
        </w:rPr>
        <w:t>העלה</w:t>
      </w:r>
      <w:r w:rsidRPr="00C237F5">
        <w:rPr>
          <w:rtl/>
          <w:lang w:eastAsia="he-IL"/>
        </w:rPr>
        <w:t xml:space="preserve"> </w:t>
      </w:r>
      <w:r w:rsidRPr="00C237F5">
        <w:rPr>
          <w:rFonts w:hint="cs"/>
          <w:rtl/>
          <w:lang w:eastAsia="he-IL"/>
        </w:rPr>
        <w:t>כדעת</w:t>
      </w:r>
      <w:r w:rsidRPr="00C237F5">
        <w:rPr>
          <w:rtl/>
          <w:lang w:eastAsia="he-IL"/>
        </w:rPr>
        <w:t xml:space="preserve"> </w:t>
      </w:r>
      <w:proofErr w:type="spellStart"/>
      <w:r w:rsidRPr="00C237F5">
        <w:rPr>
          <w:rFonts w:hint="cs"/>
          <w:rtl/>
          <w:lang w:eastAsia="he-IL"/>
        </w:rPr>
        <w:t>המהרש</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סי</w:t>
      </w:r>
      <w:r w:rsidRPr="00C237F5">
        <w:rPr>
          <w:rtl/>
          <w:lang w:eastAsia="he-IL"/>
        </w:rPr>
        <w:t xml:space="preserve">' </w:t>
      </w:r>
      <w:r w:rsidRPr="00C237F5">
        <w:rPr>
          <w:rFonts w:hint="cs"/>
          <w:rtl/>
          <w:lang w:eastAsia="he-IL"/>
        </w:rPr>
        <w:t>ל</w:t>
      </w:r>
      <w:r w:rsidRPr="00C237F5">
        <w:rPr>
          <w:rtl/>
          <w:lang w:eastAsia="he-IL"/>
        </w:rPr>
        <w:t>"</w:t>
      </w:r>
      <w:r w:rsidRPr="00C237F5">
        <w:rPr>
          <w:rFonts w:hint="cs"/>
          <w:rtl/>
          <w:lang w:eastAsia="he-IL"/>
        </w:rPr>
        <w:t>ד</w:t>
      </w:r>
      <w:r w:rsidRPr="00C237F5">
        <w:rPr>
          <w:rtl/>
          <w:lang w:eastAsia="he-IL"/>
        </w:rPr>
        <w:t xml:space="preserve"> </w:t>
      </w:r>
      <w:r w:rsidRPr="00C237F5">
        <w:rPr>
          <w:rFonts w:hint="cs"/>
          <w:rtl/>
          <w:lang w:eastAsia="he-IL"/>
        </w:rPr>
        <w:t>הסובר</w:t>
      </w:r>
      <w:r w:rsidRPr="00C237F5">
        <w:rPr>
          <w:rtl/>
          <w:lang w:eastAsia="he-IL"/>
        </w:rPr>
        <w:t xml:space="preserve"> </w:t>
      </w:r>
      <w:proofErr w:type="spellStart"/>
      <w:r w:rsidRPr="00C237F5">
        <w:rPr>
          <w:rFonts w:hint="cs"/>
          <w:rtl/>
          <w:lang w:eastAsia="he-IL"/>
        </w:rPr>
        <w:t>דבארנדי</w:t>
      </w:r>
      <w:proofErr w:type="spellEnd"/>
      <w:r w:rsidRPr="00C237F5">
        <w:rPr>
          <w:rtl/>
          <w:lang w:eastAsia="he-IL"/>
        </w:rPr>
        <w:t xml:space="preserve"> </w:t>
      </w:r>
      <w:r w:rsidRPr="00C237F5">
        <w:rPr>
          <w:rFonts w:hint="cs"/>
          <w:rtl/>
          <w:lang w:eastAsia="he-IL"/>
        </w:rPr>
        <w:t>מהני</w:t>
      </w:r>
      <w:r w:rsidRPr="00C237F5">
        <w:rPr>
          <w:rtl/>
          <w:lang w:eastAsia="he-IL"/>
        </w:rPr>
        <w:t xml:space="preserve"> </w:t>
      </w:r>
      <w:r w:rsidRPr="00C237F5">
        <w:rPr>
          <w:rFonts w:hint="cs"/>
          <w:rtl/>
          <w:lang w:eastAsia="he-IL"/>
        </w:rPr>
        <w:t>שטר</w:t>
      </w:r>
      <w:r w:rsidRPr="00C237F5">
        <w:rPr>
          <w:rtl/>
          <w:lang w:eastAsia="he-IL"/>
        </w:rPr>
        <w:t xml:space="preserve"> </w:t>
      </w:r>
      <w:r w:rsidRPr="00C237F5">
        <w:rPr>
          <w:rFonts w:hint="cs"/>
          <w:rtl/>
          <w:lang w:eastAsia="he-IL"/>
        </w:rPr>
        <w:t>אף</w:t>
      </w:r>
      <w:r w:rsidRPr="00C237F5">
        <w:rPr>
          <w:rtl/>
          <w:lang w:eastAsia="he-IL"/>
        </w:rPr>
        <w:t xml:space="preserve"> </w:t>
      </w:r>
      <w:r w:rsidRPr="00C237F5">
        <w:rPr>
          <w:rFonts w:hint="cs"/>
          <w:rtl/>
          <w:lang w:eastAsia="he-IL"/>
        </w:rPr>
        <w:t>שהוא</w:t>
      </w:r>
      <w:r w:rsidRPr="00C237F5">
        <w:rPr>
          <w:rtl/>
          <w:lang w:eastAsia="he-IL"/>
        </w:rPr>
        <w:t xml:space="preserve"> </w:t>
      </w:r>
      <w:proofErr w:type="spellStart"/>
      <w:r w:rsidRPr="00C237F5">
        <w:rPr>
          <w:rFonts w:hint="cs"/>
          <w:rtl/>
          <w:lang w:eastAsia="he-IL"/>
        </w:rPr>
        <w:t>דשלב</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כיון</w:t>
      </w:r>
      <w:r w:rsidRPr="00C237F5">
        <w:rPr>
          <w:rtl/>
          <w:lang w:eastAsia="he-IL"/>
        </w:rPr>
        <w:t xml:space="preserve"> </w:t>
      </w:r>
      <w:r w:rsidRPr="00C237F5">
        <w:rPr>
          <w:rFonts w:hint="cs"/>
          <w:rtl/>
          <w:lang w:eastAsia="he-IL"/>
        </w:rPr>
        <w:t>שהוא</w:t>
      </w:r>
      <w:r w:rsidRPr="00C237F5">
        <w:rPr>
          <w:rtl/>
          <w:lang w:eastAsia="he-IL"/>
        </w:rPr>
        <w:t xml:space="preserve"> </w:t>
      </w:r>
      <w:r w:rsidRPr="00C237F5">
        <w:rPr>
          <w:rFonts w:hint="cs"/>
          <w:rtl/>
          <w:lang w:eastAsia="he-IL"/>
        </w:rPr>
        <w:t>מנהג</w:t>
      </w:r>
      <w:r w:rsidRPr="00C237F5">
        <w:rPr>
          <w:rtl/>
          <w:lang w:eastAsia="he-IL"/>
        </w:rPr>
        <w:t xml:space="preserve"> </w:t>
      </w:r>
      <w:r w:rsidRPr="00C237F5">
        <w:rPr>
          <w:rFonts w:hint="cs"/>
          <w:rtl/>
          <w:lang w:eastAsia="he-IL"/>
        </w:rPr>
        <w:t>ודמי</w:t>
      </w:r>
      <w:r w:rsidRPr="00C237F5">
        <w:rPr>
          <w:rtl/>
          <w:lang w:eastAsia="he-IL"/>
        </w:rPr>
        <w:t xml:space="preserve"> </w:t>
      </w:r>
      <w:proofErr w:type="spellStart"/>
      <w:r w:rsidRPr="00C237F5">
        <w:rPr>
          <w:rFonts w:hint="cs"/>
          <w:rtl/>
          <w:lang w:eastAsia="he-IL"/>
        </w:rPr>
        <w:t>לסיטומתא</w:t>
      </w:r>
      <w:proofErr w:type="spellEnd"/>
      <w:r w:rsidRPr="00C237F5">
        <w:rPr>
          <w:rFonts w:hint="cs"/>
          <w:rtl/>
          <w:lang w:eastAsia="he-IL"/>
        </w:rPr>
        <w:t>.</w:t>
      </w:r>
      <w:r>
        <w:rPr>
          <w:rFonts w:hint="cs"/>
          <w:rtl/>
          <w:lang w:eastAsia="he-IL"/>
        </w:rPr>
        <w:t>..</w:t>
      </w:r>
    </w:p>
    <w:p w14:paraId="13066687" w14:textId="77777777" w:rsidR="00F656D5" w:rsidRPr="00C237F5" w:rsidRDefault="00F656D5" w:rsidP="00F656D5">
      <w:pPr>
        <w:pStyle w:val="aa"/>
        <w:rPr>
          <w:rtl/>
          <w:lang w:eastAsia="he-IL"/>
        </w:rPr>
      </w:pPr>
      <w:proofErr w:type="spellStart"/>
      <w:r w:rsidRPr="00C237F5">
        <w:rPr>
          <w:rFonts w:hint="cs"/>
          <w:rtl/>
          <w:lang w:eastAsia="he-IL"/>
        </w:rPr>
        <w:t>ובשו</w:t>
      </w:r>
      <w:r w:rsidRPr="00C237F5">
        <w:rPr>
          <w:rtl/>
          <w:lang w:eastAsia="he-IL"/>
        </w:rPr>
        <w:t>"</w:t>
      </w:r>
      <w:r w:rsidRPr="00C237F5">
        <w:rPr>
          <w:rFonts w:hint="cs"/>
          <w:rtl/>
          <w:lang w:eastAsia="he-IL"/>
        </w:rPr>
        <w:t>ת</w:t>
      </w:r>
      <w:proofErr w:type="spellEnd"/>
      <w:r w:rsidRPr="00C237F5">
        <w:rPr>
          <w:rtl/>
          <w:lang w:eastAsia="he-IL"/>
        </w:rPr>
        <w:t xml:space="preserve"> </w:t>
      </w:r>
      <w:proofErr w:type="spellStart"/>
      <w:r w:rsidRPr="00C237F5">
        <w:rPr>
          <w:rFonts w:hint="cs"/>
          <w:rtl/>
          <w:lang w:eastAsia="he-IL"/>
        </w:rPr>
        <w:t>מהרשד</w:t>
      </w:r>
      <w:r w:rsidRPr="00C237F5">
        <w:rPr>
          <w:rtl/>
          <w:lang w:eastAsia="he-IL"/>
        </w:rPr>
        <w:t>"</w:t>
      </w:r>
      <w:r w:rsidRPr="00C237F5">
        <w:rPr>
          <w:rFonts w:hint="cs"/>
          <w:rtl/>
          <w:lang w:eastAsia="he-IL"/>
        </w:rPr>
        <w:t>ם</w:t>
      </w:r>
      <w:proofErr w:type="spellEnd"/>
      <w:r w:rsidRPr="00C237F5">
        <w:rPr>
          <w:rtl/>
          <w:lang w:eastAsia="he-IL"/>
        </w:rPr>
        <w:t xml:space="preserve"> </w:t>
      </w:r>
      <w:proofErr w:type="spellStart"/>
      <w:r w:rsidRPr="00C237F5">
        <w:rPr>
          <w:rFonts w:hint="cs"/>
          <w:rtl/>
          <w:lang w:eastAsia="he-IL"/>
        </w:rPr>
        <w:t>חו</w:t>
      </w:r>
      <w:r w:rsidRPr="00C237F5">
        <w:rPr>
          <w:rtl/>
          <w:lang w:eastAsia="he-IL"/>
        </w:rPr>
        <w:t>"</w:t>
      </w:r>
      <w:r w:rsidRPr="00C237F5">
        <w:rPr>
          <w:rFonts w:hint="cs"/>
          <w:rtl/>
          <w:lang w:eastAsia="he-IL"/>
        </w:rPr>
        <w:t>מ</w:t>
      </w:r>
      <w:proofErr w:type="spellEnd"/>
      <w:r w:rsidRPr="00C237F5">
        <w:rPr>
          <w:rtl/>
          <w:lang w:eastAsia="he-IL"/>
        </w:rPr>
        <w:t xml:space="preserve"> </w:t>
      </w:r>
      <w:r w:rsidRPr="00C237F5">
        <w:rPr>
          <w:rFonts w:hint="cs"/>
          <w:rtl/>
          <w:lang w:eastAsia="he-IL"/>
        </w:rPr>
        <w:t>סי</w:t>
      </w:r>
      <w:r w:rsidRPr="00C237F5">
        <w:rPr>
          <w:rtl/>
          <w:lang w:eastAsia="he-IL"/>
        </w:rPr>
        <w:t xml:space="preserve">' </w:t>
      </w:r>
      <w:r w:rsidRPr="00C237F5">
        <w:rPr>
          <w:rFonts w:hint="cs"/>
          <w:rtl/>
          <w:lang w:eastAsia="he-IL"/>
        </w:rPr>
        <w:t>ש</w:t>
      </w:r>
      <w:r w:rsidRPr="00C237F5">
        <w:rPr>
          <w:rtl/>
          <w:lang w:eastAsia="he-IL"/>
        </w:rPr>
        <w:t>"</w:t>
      </w:r>
      <w:r w:rsidRPr="00C237F5">
        <w:rPr>
          <w:rFonts w:hint="cs"/>
          <w:rtl/>
          <w:lang w:eastAsia="he-IL"/>
        </w:rPr>
        <w:t>פ</w:t>
      </w:r>
      <w:r w:rsidRPr="00C237F5">
        <w:rPr>
          <w:rtl/>
          <w:lang w:eastAsia="he-IL"/>
        </w:rPr>
        <w:t xml:space="preserve"> </w:t>
      </w:r>
      <w:r w:rsidRPr="00C237F5">
        <w:rPr>
          <w:rFonts w:hint="cs"/>
          <w:rtl/>
          <w:lang w:eastAsia="he-IL"/>
        </w:rPr>
        <w:t>כתוב</w:t>
      </w:r>
      <w:r w:rsidRPr="00C237F5">
        <w:rPr>
          <w:rtl/>
          <w:lang w:eastAsia="he-IL"/>
        </w:rPr>
        <w:t xml:space="preserve"> </w:t>
      </w:r>
      <w:r w:rsidRPr="00C237F5">
        <w:rPr>
          <w:rFonts w:hint="cs"/>
          <w:rtl/>
          <w:lang w:eastAsia="he-IL"/>
        </w:rPr>
        <w:t>בתוך</w:t>
      </w:r>
      <w:r w:rsidRPr="00C237F5">
        <w:rPr>
          <w:rtl/>
          <w:lang w:eastAsia="he-IL"/>
        </w:rPr>
        <w:t xml:space="preserve"> </w:t>
      </w:r>
      <w:r w:rsidRPr="00C237F5">
        <w:rPr>
          <w:rFonts w:hint="cs"/>
          <w:rtl/>
          <w:lang w:eastAsia="he-IL"/>
        </w:rPr>
        <w:t>התשובה</w:t>
      </w:r>
      <w:r w:rsidRPr="00C237F5">
        <w:rPr>
          <w:rtl/>
          <w:lang w:eastAsia="he-IL"/>
        </w:rPr>
        <w:t xml:space="preserve">: </w:t>
      </w:r>
    </w:p>
    <w:p w14:paraId="7798091B" w14:textId="77777777" w:rsidR="00F656D5" w:rsidRPr="00C237F5" w:rsidRDefault="00F656D5" w:rsidP="00F656D5">
      <w:pPr>
        <w:pStyle w:val="af3"/>
        <w:rPr>
          <w:rtl/>
          <w:lang w:eastAsia="he-IL"/>
        </w:rPr>
      </w:pPr>
      <w:r w:rsidRPr="00C237F5">
        <w:rPr>
          <w:rFonts w:hint="cs"/>
          <w:rtl/>
          <w:lang w:eastAsia="he-IL"/>
        </w:rPr>
        <w:t>הרי</w:t>
      </w:r>
      <w:r w:rsidRPr="00C237F5">
        <w:rPr>
          <w:rtl/>
          <w:lang w:eastAsia="he-IL"/>
        </w:rPr>
        <w:t xml:space="preserve"> </w:t>
      </w:r>
      <w:r w:rsidRPr="00C237F5">
        <w:rPr>
          <w:rFonts w:hint="cs"/>
          <w:rtl/>
          <w:lang w:eastAsia="he-IL"/>
        </w:rPr>
        <w:t>מוכח</w:t>
      </w:r>
      <w:r w:rsidRPr="00C237F5">
        <w:rPr>
          <w:rtl/>
          <w:lang w:eastAsia="he-IL"/>
        </w:rPr>
        <w:t xml:space="preserve"> </w:t>
      </w:r>
      <w:proofErr w:type="spellStart"/>
      <w:r w:rsidRPr="00C237F5">
        <w:rPr>
          <w:rFonts w:hint="cs"/>
          <w:rtl/>
          <w:lang w:eastAsia="he-IL"/>
        </w:rPr>
        <w:t>בהדיא</w:t>
      </w:r>
      <w:proofErr w:type="spellEnd"/>
      <w:r w:rsidRPr="00C237F5">
        <w:rPr>
          <w:rtl/>
          <w:lang w:eastAsia="he-IL"/>
        </w:rPr>
        <w:t xml:space="preserve"> </w:t>
      </w:r>
      <w:proofErr w:type="spellStart"/>
      <w:r w:rsidRPr="00C237F5">
        <w:rPr>
          <w:rFonts w:hint="cs"/>
          <w:rtl/>
          <w:lang w:eastAsia="he-IL"/>
        </w:rPr>
        <w:t>דכל</w:t>
      </w:r>
      <w:proofErr w:type="spellEnd"/>
      <w:r w:rsidRPr="00C237F5">
        <w:rPr>
          <w:rtl/>
          <w:lang w:eastAsia="he-IL"/>
        </w:rPr>
        <w:t xml:space="preserve"> </w:t>
      </w:r>
      <w:r w:rsidRPr="00C237F5">
        <w:rPr>
          <w:rFonts w:hint="cs"/>
          <w:rtl/>
          <w:lang w:eastAsia="he-IL"/>
        </w:rPr>
        <w:t>דבר</w:t>
      </w:r>
      <w:r w:rsidRPr="00C237F5">
        <w:rPr>
          <w:rtl/>
          <w:lang w:eastAsia="he-IL"/>
        </w:rPr>
        <w:t xml:space="preserve"> </w:t>
      </w:r>
      <w:r w:rsidRPr="00C237F5">
        <w:rPr>
          <w:rFonts w:hint="cs"/>
          <w:rtl/>
          <w:lang w:eastAsia="he-IL"/>
        </w:rPr>
        <w:t>שבממון</w:t>
      </w:r>
      <w:r w:rsidRPr="00C237F5">
        <w:rPr>
          <w:rtl/>
          <w:lang w:eastAsia="he-IL"/>
        </w:rPr>
        <w:t xml:space="preserve"> </w:t>
      </w:r>
      <w:r w:rsidRPr="00C237F5">
        <w:rPr>
          <w:rFonts w:hint="cs"/>
          <w:rtl/>
          <w:lang w:eastAsia="he-IL"/>
        </w:rPr>
        <w:t>יש</w:t>
      </w:r>
      <w:r w:rsidRPr="00C237F5">
        <w:rPr>
          <w:rtl/>
          <w:lang w:eastAsia="he-IL"/>
        </w:rPr>
        <w:t xml:space="preserve"> </w:t>
      </w:r>
      <w:r w:rsidRPr="00C237F5">
        <w:rPr>
          <w:rFonts w:hint="cs"/>
          <w:rtl/>
          <w:lang w:eastAsia="he-IL"/>
        </w:rPr>
        <w:t>לו</w:t>
      </w:r>
      <w:r w:rsidRPr="00C237F5">
        <w:rPr>
          <w:rtl/>
          <w:lang w:eastAsia="he-IL"/>
        </w:rPr>
        <w:t xml:space="preserve"> </w:t>
      </w:r>
      <w:r w:rsidRPr="00C237F5">
        <w:rPr>
          <w:rFonts w:hint="cs"/>
          <w:rtl/>
          <w:lang w:eastAsia="he-IL"/>
        </w:rPr>
        <w:t>שתי</w:t>
      </w:r>
      <w:r w:rsidRPr="00C237F5">
        <w:rPr>
          <w:rtl/>
          <w:lang w:eastAsia="he-IL"/>
        </w:rPr>
        <w:t xml:space="preserve"> </w:t>
      </w:r>
      <w:r w:rsidRPr="00C237F5">
        <w:rPr>
          <w:rFonts w:hint="cs"/>
          <w:rtl/>
          <w:lang w:eastAsia="he-IL"/>
        </w:rPr>
        <w:t>פנים</w:t>
      </w:r>
      <w:r w:rsidRPr="00C237F5">
        <w:rPr>
          <w:rtl/>
          <w:lang w:eastAsia="he-IL"/>
        </w:rPr>
        <w:t xml:space="preserve"> </w:t>
      </w:r>
      <w:r w:rsidRPr="00C237F5">
        <w:rPr>
          <w:rFonts w:hint="cs"/>
          <w:rtl/>
          <w:lang w:eastAsia="he-IL"/>
        </w:rPr>
        <w:t>במה</w:t>
      </w:r>
      <w:r w:rsidRPr="00C237F5">
        <w:rPr>
          <w:rtl/>
          <w:lang w:eastAsia="he-IL"/>
        </w:rPr>
        <w:t xml:space="preserve"> </w:t>
      </w:r>
      <w:r w:rsidRPr="00C237F5">
        <w:rPr>
          <w:rFonts w:hint="cs"/>
          <w:rtl/>
          <w:lang w:eastAsia="he-IL"/>
        </w:rPr>
        <w:t>שיתקיים</w:t>
      </w:r>
      <w:r w:rsidRPr="00C237F5">
        <w:rPr>
          <w:rtl/>
          <w:lang w:eastAsia="he-IL"/>
        </w:rPr>
        <w:t xml:space="preserve"> </w:t>
      </w:r>
      <w:r w:rsidRPr="00C237F5">
        <w:rPr>
          <w:rFonts w:hint="cs"/>
          <w:rtl/>
          <w:lang w:eastAsia="he-IL"/>
        </w:rPr>
        <w:t>או</w:t>
      </w:r>
      <w:r w:rsidRPr="00C237F5">
        <w:rPr>
          <w:rtl/>
          <w:lang w:eastAsia="he-IL"/>
        </w:rPr>
        <w:t xml:space="preserve"> </w:t>
      </w:r>
      <w:r w:rsidRPr="00C237F5">
        <w:rPr>
          <w:rFonts w:hint="cs"/>
          <w:rtl/>
          <w:lang w:eastAsia="he-IL"/>
        </w:rPr>
        <w:t>בא</w:t>
      </w:r>
      <w:r w:rsidRPr="00C237F5">
        <w:rPr>
          <w:rtl/>
          <w:lang w:eastAsia="he-IL"/>
        </w:rPr>
        <w:t xml:space="preserve">' </w:t>
      </w:r>
      <w:r w:rsidRPr="00C237F5">
        <w:rPr>
          <w:rFonts w:hint="cs"/>
          <w:rtl/>
          <w:lang w:eastAsia="he-IL"/>
        </w:rPr>
        <w:t>מהדברים</w:t>
      </w:r>
      <w:r w:rsidRPr="00C237F5">
        <w:rPr>
          <w:rtl/>
          <w:lang w:eastAsia="he-IL"/>
        </w:rPr>
        <w:t xml:space="preserve"> </w:t>
      </w:r>
      <w:r w:rsidRPr="00C237F5">
        <w:rPr>
          <w:rFonts w:hint="cs"/>
          <w:rtl/>
          <w:lang w:eastAsia="he-IL"/>
        </w:rPr>
        <w:t>הברורים</w:t>
      </w:r>
      <w:r w:rsidRPr="00C237F5">
        <w:rPr>
          <w:rtl/>
          <w:lang w:eastAsia="he-IL"/>
        </w:rPr>
        <w:t xml:space="preserve"> </w:t>
      </w:r>
      <w:r w:rsidRPr="00C237F5">
        <w:rPr>
          <w:rFonts w:hint="cs"/>
          <w:rtl/>
          <w:lang w:eastAsia="he-IL"/>
        </w:rPr>
        <w:t>כדין</w:t>
      </w:r>
      <w:r w:rsidRPr="00C237F5">
        <w:rPr>
          <w:rtl/>
          <w:lang w:eastAsia="he-IL"/>
        </w:rPr>
        <w:t xml:space="preserve"> </w:t>
      </w:r>
      <w:r w:rsidRPr="00C237F5">
        <w:rPr>
          <w:rFonts w:hint="cs"/>
          <w:rtl/>
          <w:lang w:eastAsia="he-IL"/>
        </w:rPr>
        <w:t>תוה</w:t>
      </w:r>
      <w:r w:rsidRPr="00C237F5">
        <w:rPr>
          <w:rtl/>
          <w:lang w:eastAsia="he-IL"/>
        </w:rPr>
        <w:t>"</w:t>
      </w:r>
      <w:r w:rsidRPr="00C237F5">
        <w:rPr>
          <w:rFonts w:hint="cs"/>
          <w:rtl/>
          <w:lang w:eastAsia="he-IL"/>
        </w:rPr>
        <w:t>ק</w:t>
      </w:r>
      <w:r w:rsidRPr="00C237F5">
        <w:rPr>
          <w:rtl/>
          <w:lang w:eastAsia="he-IL"/>
        </w:rPr>
        <w:t xml:space="preserve"> </w:t>
      </w:r>
      <w:r w:rsidRPr="00C237F5">
        <w:rPr>
          <w:rFonts w:hint="cs"/>
          <w:rtl/>
          <w:lang w:eastAsia="he-IL"/>
        </w:rPr>
        <w:t>או</w:t>
      </w:r>
      <w:r w:rsidRPr="00C237F5">
        <w:rPr>
          <w:rtl/>
          <w:lang w:eastAsia="he-IL"/>
        </w:rPr>
        <w:t xml:space="preserve"> </w:t>
      </w:r>
      <w:r w:rsidRPr="00C237F5">
        <w:rPr>
          <w:rFonts w:hint="cs"/>
          <w:rtl/>
          <w:lang w:eastAsia="he-IL"/>
        </w:rPr>
        <w:t>בחז</w:t>
      </w:r>
      <w:r w:rsidRPr="00C237F5">
        <w:rPr>
          <w:rtl/>
          <w:lang w:eastAsia="he-IL"/>
        </w:rPr>
        <w:t>"</w:t>
      </w:r>
      <w:r w:rsidRPr="00C237F5">
        <w:rPr>
          <w:rFonts w:hint="cs"/>
          <w:rtl/>
          <w:lang w:eastAsia="he-IL"/>
        </w:rPr>
        <w:t>ל</w:t>
      </w:r>
      <w:r w:rsidRPr="00C237F5">
        <w:rPr>
          <w:rtl/>
          <w:lang w:eastAsia="he-IL"/>
        </w:rPr>
        <w:t xml:space="preserve"> </w:t>
      </w:r>
      <w:r w:rsidRPr="00C237F5">
        <w:rPr>
          <w:rFonts w:hint="cs"/>
          <w:rtl/>
          <w:lang w:eastAsia="he-IL"/>
        </w:rPr>
        <w:t>שתקנו</w:t>
      </w:r>
      <w:r w:rsidRPr="00C237F5">
        <w:rPr>
          <w:rtl/>
          <w:lang w:eastAsia="he-IL"/>
        </w:rPr>
        <w:t xml:space="preserve"> </w:t>
      </w:r>
      <w:r w:rsidRPr="00C237F5">
        <w:rPr>
          <w:rFonts w:hint="cs"/>
          <w:rtl/>
          <w:lang w:eastAsia="he-IL"/>
        </w:rPr>
        <w:t>בתלמוד</w:t>
      </w:r>
      <w:r w:rsidRPr="00C237F5">
        <w:rPr>
          <w:rtl/>
          <w:lang w:eastAsia="he-IL"/>
        </w:rPr>
        <w:t xml:space="preserve">, </w:t>
      </w:r>
      <w:r w:rsidRPr="00C237F5">
        <w:rPr>
          <w:rFonts w:hint="cs"/>
          <w:rtl/>
          <w:lang w:eastAsia="he-IL"/>
        </w:rPr>
        <w:t>או</w:t>
      </w:r>
      <w:r w:rsidRPr="00C237F5">
        <w:rPr>
          <w:rtl/>
          <w:lang w:eastAsia="he-IL"/>
        </w:rPr>
        <w:t xml:space="preserve"> </w:t>
      </w:r>
      <w:r w:rsidRPr="00C237F5">
        <w:rPr>
          <w:rFonts w:hint="cs"/>
          <w:rtl/>
          <w:lang w:eastAsia="he-IL"/>
        </w:rPr>
        <w:t>בכל</w:t>
      </w:r>
      <w:r w:rsidRPr="00C237F5">
        <w:rPr>
          <w:rtl/>
          <w:lang w:eastAsia="he-IL"/>
        </w:rPr>
        <w:t xml:space="preserve"> </w:t>
      </w:r>
      <w:r w:rsidRPr="00C237F5">
        <w:rPr>
          <w:rFonts w:hint="cs"/>
          <w:rtl/>
          <w:lang w:eastAsia="he-IL"/>
        </w:rPr>
        <w:t>תנאי</w:t>
      </w:r>
      <w:r w:rsidRPr="00C237F5">
        <w:rPr>
          <w:rtl/>
          <w:lang w:eastAsia="he-IL"/>
        </w:rPr>
        <w:t xml:space="preserve"> </w:t>
      </w:r>
      <w:r w:rsidRPr="00C237F5">
        <w:rPr>
          <w:rFonts w:hint="cs"/>
          <w:rtl/>
          <w:lang w:eastAsia="he-IL"/>
        </w:rPr>
        <w:t>שאינם</w:t>
      </w:r>
      <w:r w:rsidRPr="00C237F5">
        <w:rPr>
          <w:rtl/>
          <w:lang w:eastAsia="he-IL"/>
        </w:rPr>
        <w:t xml:space="preserve"> </w:t>
      </w:r>
      <w:r w:rsidRPr="00C237F5">
        <w:rPr>
          <w:rFonts w:hint="cs"/>
          <w:rtl/>
          <w:lang w:eastAsia="he-IL"/>
        </w:rPr>
        <w:t>כתובים</w:t>
      </w:r>
      <w:r w:rsidRPr="00C237F5">
        <w:rPr>
          <w:rtl/>
          <w:lang w:eastAsia="he-IL"/>
        </w:rPr>
        <w:t xml:space="preserve"> </w:t>
      </w:r>
      <w:r w:rsidRPr="00C237F5">
        <w:rPr>
          <w:rFonts w:hint="cs"/>
          <w:rtl/>
          <w:lang w:eastAsia="he-IL"/>
        </w:rPr>
        <w:t>בתורה</w:t>
      </w:r>
      <w:r w:rsidRPr="00C237F5">
        <w:rPr>
          <w:rtl/>
          <w:lang w:eastAsia="he-IL"/>
        </w:rPr>
        <w:t xml:space="preserve"> </w:t>
      </w:r>
      <w:r w:rsidRPr="00C237F5">
        <w:rPr>
          <w:rFonts w:hint="cs"/>
          <w:rtl/>
          <w:lang w:eastAsia="he-IL"/>
        </w:rPr>
        <w:t>ואינם</w:t>
      </w:r>
      <w:r w:rsidRPr="00C237F5">
        <w:rPr>
          <w:rtl/>
          <w:lang w:eastAsia="he-IL"/>
        </w:rPr>
        <w:t xml:space="preserve"> </w:t>
      </w:r>
      <w:r w:rsidRPr="00C237F5">
        <w:rPr>
          <w:rFonts w:hint="cs"/>
          <w:rtl/>
          <w:lang w:eastAsia="he-IL"/>
        </w:rPr>
        <w:t>מן</w:t>
      </w:r>
      <w:r w:rsidRPr="00C237F5">
        <w:rPr>
          <w:rtl/>
          <w:lang w:eastAsia="he-IL"/>
        </w:rPr>
        <w:t xml:space="preserve"> </w:t>
      </w:r>
      <w:r w:rsidRPr="00C237F5">
        <w:rPr>
          <w:rFonts w:hint="cs"/>
          <w:rtl/>
          <w:lang w:eastAsia="he-IL"/>
        </w:rPr>
        <w:t>הדין... ומטעם</w:t>
      </w:r>
      <w:r w:rsidRPr="00C237F5">
        <w:rPr>
          <w:rtl/>
          <w:lang w:eastAsia="he-IL"/>
        </w:rPr>
        <w:t xml:space="preserve"> </w:t>
      </w:r>
      <w:r w:rsidRPr="00C237F5">
        <w:rPr>
          <w:rFonts w:hint="cs"/>
          <w:rtl/>
          <w:lang w:eastAsia="he-IL"/>
        </w:rPr>
        <w:t>זה</w:t>
      </w:r>
      <w:r w:rsidRPr="00C237F5">
        <w:rPr>
          <w:rtl/>
          <w:lang w:eastAsia="he-IL"/>
        </w:rPr>
        <w:t xml:space="preserve"> </w:t>
      </w:r>
      <w:proofErr w:type="spellStart"/>
      <w:r w:rsidRPr="00C237F5">
        <w:rPr>
          <w:rFonts w:hint="cs"/>
          <w:rtl/>
          <w:lang w:eastAsia="he-IL"/>
        </w:rPr>
        <w:t>אמרינן</w:t>
      </w:r>
      <w:proofErr w:type="spellEnd"/>
      <w:r w:rsidRPr="00C237F5">
        <w:rPr>
          <w:rtl/>
          <w:lang w:eastAsia="he-IL"/>
        </w:rPr>
        <w:t xml:space="preserve"> </w:t>
      </w:r>
      <w:r w:rsidRPr="00C237F5">
        <w:rPr>
          <w:rFonts w:hint="cs"/>
          <w:rtl/>
          <w:lang w:eastAsia="he-IL"/>
        </w:rPr>
        <w:t>ב</w:t>
      </w:r>
      <w:r>
        <w:rPr>
          <w:rFonts w:hint="cs"/>
          <w:rtl/>
          <w:lang w:eastAsia="he-IL"/>
        </w:rPr>
        <w:t>גמרא</w:t>
      </w:r>
      <w:r w:rsidRPr="00C237F5">
        <w:rPr>
          <w:rtl/>
          <w:lang w:eastAsia="he-IL"/>
        </w:rPr>
        <w:t xml:space="preserve"> </w:t>
      </w:r>
      <w:r>
        <w:rPr>
          <w:rFonts w:hint="cs"/>
          <w:rtl/>
          <w:lang w:eastAsia="he-IL"/>
        </w:rPr>
        <w:t>פרק</w:t>
      </w:r>
      <w:r w:rsidRPr="00C237F5">
        <w:rPr>
          <w:rtl/>
          <w:lang w:eastAsia="he-IL"/>
        </w:rPr>
        <w:t xml:space="preserve"> </w:t>
      </w:r>
      <w:r w:rsidRPr="00C237F5">
        <w:rPr>
          <w:rFonts w:hint="cs"/>
          <w:rtl/>
          <w:lang w:eastAsia="he-IL"/>
        </w:rPr>
        <w:t>א</w:t>
      </w:r>
      <w:r w:rsidRPr="00C237F5">
        <w:rPr>
          <w:rtl/>
          <w:lang w:eastAsia="he-IL"/>
        </w:rPr>
        <w:t>"</w:t>
      </w:r>
      <w:r w:rsidRPr="00C237F5">
        <w:rPr>
          <w:rFonts w:hint="cs"/>
          <w:rtl/>
          <w:lang w:eastAsia="he-IL"/>
        </w:rPr>
        <w:t>נ</w:t>
      </w:r>
      <w:r w:rsidRPr="00C237F5">
        <w:rPr>
          <w:rtl/>
          <w:lang w:eastAsia="he-IL"/>
        </w:rPr>
        <w:t xml:space="preserve">, </w:t>
      </w:r>
      <w:r w:rsidRPr="00C237F5">
        <w:rPr>
          <w:rFonts w:hint="cs"/>
          <w:rtl/>
          <w:lang w:eastAsia="he-IL"/>
        </w:rPr>
        <w:t>אמר</w:t>
      </w:r>
      <w:r w:rsidRPr="00C237F5">
        <w:rPr>
          <w:rtl/>
          <w:lang w:eastAsia="he-IL"/>
        </w:rPr>
        <w:t xml:space="preserve"> </w:t>
      </w:r>
      <w:r w:rsidRPr="00C237F5">
        <w:rPr>
          <w:rFonts w:hint="cs"/>
          <w:rtl/>
          <w:lang w:eastAsia="he-IL"/>
        </w:rPr>
        <w:t>ר</w:t>
      </w:r>
      <w:r w:rsidRPr="00C237F5">
        <w:rPr>
          <w:rtl/>
          <w:lang w:eastAsia="he-IL"/>
        </w:rPr>
        <w:t>"</w:t>
      </w:r>
      <w:r w:rsidRPr="00C237F5">
        <w:rPr>
          <w:rFonts w:hint="cs"/>
          <w:rtl/>
          <w:lang w:eastAsia="he-IL"/>
        </w:rPr>
        <w:t>פ</w:t>
      </w:r>
      <w:r w:rsidRPr="00C237F5">
        <w:rPr>
          <w:rtl/>
          <w:lang w:eastAsia="he-IL"/>
        </w:rPr>
        <w:t xml:space="preserve"> </w:t>
      </w:r>
      <w:r w:rsidRPr="00C237F5">
        <w:rPr>
          <w:rFonts w:hint="cs"/>
          <w:rtl/>
          <w:lang w:eastAsia="he-IL"/>
        </w:rPr>
        <w:t>משמיה</w:t>
      </w:r>
      <w:r w:rsidRPr="00C237F5">
        <w:rPr>
          <w:rtl/>
          <w:lang w:eastAsia="he-IL"/>
        </w:rPr>
        <w:t xml:space="preserve"> </w:t>
      </w:r>
      <w:proofErr w:type="spellStart"/>
      <w:r w:rsidRPr="00C237F5">
        <w:rPr>
          <w:rFonts w:hint="cs"/>
          <w:rtl/>
          <w:lang w:eastAsia="he-IL"/>
        </w:rPr>
        <w:t>דרבא</w:t>
      </w:r>
      <w:proofErr w:type="spellEnd"/>
      <w:r w:rsidRPr="00C237F5">
        <w:rPr>
          <w:rtl/>
          <w:lang w:eastAsia="he-IL"/>
        </w:rPr>
        <w:t xml:space="preserve"> </w:t>
      </w:r>
      <w:r w:rsidRPr="00C237F5">
        <w:rPr>
          <w:rFonts w:hint="cs"/>
          <w:rtl/>
          <w:lang w:eastAsia="he-IL"/>
        </w:rPr>
        <w:t>האי</w:t>
      </w:r>
      <w:r w:rsidRPr="00C237F5">
        <w:rPr>
          <w:rtl/>
          <w:lang w:eastAsia="he-IL"/>
        </w:rPr>
        <w:t xml:space="preserve"> </w:t>
      </w:r>
      <w:proofErr w:type="spellStart"/>
      <w:r w:rsidRPr="00C237F5">
        <w:rPr>
          <w:rFonts w:hint="cs"/>
          <w:rtl/>
          <w:lang w:eastAsia="he-IL"/>
        </w:rPr>
        <w:t>סיטומתא</w:t>
      </w:r>
      <w:proofErr w:type="spellEnd"/>
      <w:r w:rsidRPr="00C237F5">
        <w:rPr>
          <w:rtl/>
          <w:lang w:eastAsia="he-IL"/>
        </w:rPr>
        <w:t xml:space="preserve"> </w:t>
      </w:r>
      <w:r w:rsidRPr="00C237F5">
        <w:rPr>
          <w:rFonts w:hint="cs"/>
          <w:rtl/>
          <w:lang w:eastAsia="he-IL"/>
        </w:rPr>
        <w:t>קניא... א</w:t>
      </w:r>
      <w:r w:rsidRPr="00C237F5">
        <w:rPr>
          <w:rtl/>
          <w:lang w:eastAsia="he-IL"/>
        </w:rPr>
        <w:t>"</w:t>
      </w:r>
      <w:r w:rsidRPr="00C237F5">
        <w:rPr>
          <w:rFonts w:hint="cs"/>
          <w:rtl/>
          <w:lang w:eastAsia="he-IL"/>
        </w:rPr>
        <w:t>כ</w:t>
      </w:r>
      <w:r w:rsidRPr="00C237F5">
        <w:rPr>
          <w:rtl/>
          <w:lang w:eastAsia="he-IL"/>
        </w:rPr>
        <w:t xml:space="preserve"> </w:t>
      </w:r>
      <w:proofErr w:type="spellStart"/>
      <w:r w:rsidRPr="00C237F5">
        <w:rPr>
          <w:rFonts w:hint="cs"/>
          <w:rtl/>
          <w:lang w:eastAsia="he-IL"/>
        </w:rPr>
        <w:t>נתברר</w:t>
      </w:r>
      <w:proofErr w:type="spellEnd"/>
      <w:r w:rsidRPr="00C237F5">
        <w:rPr>
          <w:rtl/>
          <w:lang w:eastAsia="he-IL"/>
        </w:rPr>
        <w:t xml:space="preserve"> </w:t>
      </w:r>
      <w:r w:rsidRPr="00C237F5">
        <w:rPr>
          <w:rFonts w:hint="cs"/>
          <w:rtl/>
          <w:lang w:eastAsia="he-IL"/>
        </w:rPr>
        <w:t>לנו</w:t>
      </w:r>
      <w:r w:rsidRPr="00C237F5">
        <w:rPr>
          <w:rtl/>
          <w:lang w:eastAsia="he-IL"/>
        </w:rPr>
        <w:t xml:space="preserve"> </w:t>
      </w:r>
      <w:proofErr w:type="spellStart"/>
      <w:r w:rsidRPr="00C237F5">
        <w:rPr>
          <w:rFonts w:hint="cs"/>
          <w:rtl/>
          <w:lang w:eastAsia="he-IL"/>
        </w:rPr>
        <w:t>ממ</w:t>
      </w:r>
      <w:r w:rsidRPr="00C237F5">
        <w:rPr>
          <w:rtl/>
          <w:lang w:eastAsia="he-IL"/>
        </w:rPr>
        <w:t>"</w:t>
      </w:r>
      <w:r w:rsidRPr="00C237F5">
        <w:rPr>
          <w:rFonts w:hint="cs"/>
          <w:rtl/>
          <w:lang w:eastAsia="he-IL"/>
        </w:rPr>
        <w:t>ש</w:t>
      </w:r>
      <w:proofErr w:type="spellEnd"/>
      <w:r w:rsidRPr="00C237F5">
        <w:rPr>
          <w:rtl/>
          <w:lang w:eastAsia="he-IL"/>
        </w:rPr>
        <w:t xml:space="preserve"> </w:t>
      </w:r>
      <w:r w:rsidRPr="00C237F5">
        <w:rPr>
          <w:rFonts w:hint="cs"/>
          <w:rtl/>
          <w:lang w:eastAsia="he-IL"/>
        </w:rPr>
        <w:t>שאם</w:t>
      </w:r>
      <w:r w:rsidRPr="00C237F5">
        <w:rPr>
          <w:rtl/>
          <w:lang w:eastAsia="he-IL"/>
        </w:rPr>
        <w:t xml:space="preserve"> </w:t>
      </w:r>
      <w:r w:rsidRPr="00C237F5">
        <w:rPr>
          <w:rFonts w:hint="cs"/>
          <w:rtl/>
          <w:lang w:eastAsia="he-IL"/>
        </w:rPr>
        <w:t>הדבר</w:t>
      </w:r>
      <w:r w:rsidRPr="00C237F5">
        <w:rPr>
          <w:rtl/>
          <w:lang w:eastAsia="he-IL"/>
        </w:rPr>
        <w:t xml:space="preserve"> </w:t>
      </w:r>
      <w:r w:rsidRPr="00C237F5">
        <w:rPr>
          <w:rFonts w:hint="cs"/>
          <w:rtl/>
          <w:lang w:eastAsia="he-IL"/>
        </w:rPr>
        <w:t>אמת</w:t>
      </w:r>
      <w:r w:rsidRPr="00C237F5">
        <w:rPr>
          <w:rtl/>
          <w:lang w:eastAsia="he-IL"/>
        </w:rPr>
        <w:t xml:space="preserve"> </w:t>
      </w:r>
      <w:r w:rsidRPr="00C237F5">
        <w:rPr>
          <w:rFonts w:hint="cs"/>
          <w:rtl/>
          <w:lang w:eastAsia="he-IL"/>
        </w:rPr>
        <w:t>שדרך</w:t>
      </w:r>
      <w:r w:rsidRPr="00C237F5">
        <w:rPr>
          <w:rtl/>
          <w:lang w:eastAsia="he-IL"/>
        </w:rPr>
        <w:t xml:space="preserve"> </w:t>
      </w:r>
      <w:r w:rsidRPr="00C237F5">
        <w:rPr>
          <w:rFonts w:hint="cs"/>
          <w:rtl/>
          <w:lang w:eastAsia="he-IL"/>
        </w:rPr>
        <w:t>התגרים</w:t>
      </w:r>
      <w:r w:rsidRPr="00C237F5">
        <w:rPr>
          <w:rtl/>
          <w:lang w:eastAsia="he-IL"/>
        </w:rPr>
        <w:t xml:space="preserve"> </w:t>
      </w:r>
      <w:r w:rsidRPr="00C237F5">
        <w:rPr>
          <w:rFonts w:hint="cs"/>
          <w:rtl/>
          <w:lang w:eastAsia="he-IL"/>
        </w:rPr>
        <w:t>כמנהג</w:t>
      </w:r>
      <w:r w:rsidRPr="00C237F5">
        <w:rPr>
          <w:rtl/>
          <w:lang w:eastAsia="he-IL"/>
        </w:rPr>
        <w:t xml:space="preserve"> </w:t>
      </w:r>
      <w:r w:rsidRPr="00C237F5">
        <w:rPr>
          <w:rFonts w:hint="cs"/>
          <w:rtl/>
          <w:lang w:eastAsia="he-IL"/>
        </w:rPr>
        <w:t>פשוט</w:t>
      </w:r>
      <w:r w:rsidRPr="00C237F5">
        <w:rPr>
          <w:rtl/>
          <w:lang w:eastAsia="he-IL"/>
        </w:rPr>
        <w:t xml:space="preserve"> </w:t>
      </w:r>
      <w:r w:rsidRPr="00C237F5">
        <w:rPr>
          <w:rFonts w:hint="cs"/>
          <w:rtl/>
          <w:lang w:eastAsia="he-IL"/>
        </w:rPr>
        <w:t>בעיר</w:t>
      </w:r>
      <w:r w:rsidRPr="00C237F5">
        <w:rPr>
          <w:rtl/>
          <w:lang w:eastAsia="he-IL"/>
        </w:rPr>
        <w:t xml:space="preserve"> </w:t>
      </w:r>
      <w:proofErr w:type="spellStart"/>
      <w:r w:rsidRPr="00C237F5">
        <w:rPr>
          <w:rFonts w:hint="cs"/>
          <w:rtl/>
          <w:lang w:eastAsia="he-IL"/>
        </w:rPr>
        <w:t>אנקונה</w:t>
      </w:r>
      <w:proofErr w:type="spellEnd"/>
      <w:r w:rsidRPr="00C237F5">
        <w:rPr>
          <w:rtl/>
          <w:lang w:eastAsia="he-IL"/>
        </w:rPr>
        <w:t xml:space="preserve"> </w:t>
      </w:r>
      <w:r w:rsidRPr="00C237F5">
        <w:rPr>
          <w:rFonts w:hint="cs"/>
          <w:rtl/>
          <w:lang w:eastAsia="he-IL"/>
        </w:rPr>
        <w:t>לקנות</w:t>
      </w:r>
      <w:r w:rsidRPr="00C237F5">
        <w:rPr>
          <w:rtl/>
          <w:lang w:eastAsia="he-IL"/>
        </w:rPr>
        <w:t xml:space="preserve"> </w:t>
      </w:r>
      <w:r w:rsidRPr="00C237F5">
        <w:rPr>
          <w:rFonts w:hint="cs"/>
          <w:rtl/>
          <w:lang w:eastAsia="he-IL"/>
        </w:rPr>
        <w:t>חובות</w:t>
      </w:r>
      <w:r w:rsidRPr="00C237F5">
        <w:rPr>
          <w:rtl/>
          <w:lang w:eastAsia="he-IL"/>
        </w:rPr>
        <w:t xml:space="preserve"> </w:t>
      </w:r>
      <w:proofErr w:type="spellStart"/>
      <w:r w:rsidRPr="00C237F5">
        <w:rPr>
          <w:rFonts w:hint="cs"/>
          <w:rtl/>
          <w:lang w:eastAsia="he-IL"/>
        </w:rPr>
        <w:t>חביריהם</w:t>
      </w:r>
      <w:proofErr w:type="spellEnd"/>
      <w:r w:rsidRPr="00C237F5">
        <w:rPr>
          <w:rFonts w:hint="cs"/>
          <w:rtl/>
          <w:lang w:eastAsia="he-IL"/>
        </w:rPr>
        <w:t xml:space="preserve">... </w:t>
      </w:r>
      <w:proofErr w:type="spellStart"/>
      <w:r w:rsidRPr="00C237F5">
        <w:rPr>
          <w:rFonts w:hint="cs"/>
          <w:rtl/>
          <w:lang w:eastAsia="he-IL"/>
        </w:rPr>
        <w:t>מחוייב</w:t>
      </w:r>
      <w:proofErr w:type="spellEnd"/>
      <w:r w:rsidRPr="00C237F5">
        <w:rPr>
          <w:rtl/>
          <w:lang w:eastAsia="he-IL"/>
        </w:rPr>
        <w:t xml:space="preserve"> </w:t>
      </w:r>
      <w:r w:rsidRPr="00C237F5">
        <w:rPr>
          <w:rFonts w:hint="cs"/>
          <w:rtl/>
          <w:lang w:eastAsia="he-IL"/>
        </w:rPr>
        <w:t>מדין</w:t>
      </w:r>
      <w:r w:rsidRPr="00C237F5">
        <w:rPr>
          <w:rtl/>
          <w:lang w:eastAsia="he-IL"/>
        </w:rPr>
        <w:t xml:space="preserve"> </w:t>
      </w:r>
      <w:r w:rsidRPr="00C237F5">
        <w:rPr>
          <w:rFonts w:hint="cs"/>
          <w:rtl/>
          <w:lang w:eastAsia="he-IL"/>
        </w:rPr>
        <w:t>העיר</w:t>
      </w:r>
      <w:r w:rsidRPr="00C237F5">
        <w:rPr>
          <w:rtl/>
          <w:lang w:eastAsia="he-IL"/>
        </w:rPr>
        <w:t xml:space="preserve"> </w:t>
      </w:r>
      <w:r w:rsidRPr="00C237F5">
        <w:rPr>
          <w:rFonts w:hint="cs"/>
          <w:rtl/>
          <w:lang w:eastAsia="he-IL"/>
        </w:rPr>
        <w:t>ההיא</w:t>
      </w:r>
      <w:r w:rsidRPr="00C237F5">
        <w:rPr>
          <w:rtl/>
          <w:lang w:eastAsia="he-IL"/>
        </w:rPr>
        <w:t xml:space="preserve"> </w:t>
      </w:r>
      <w:r w:rsidRPr="00C237F5">
        <w:rPr>
          <w:rFonts w:hint="cs"/>
          <w:rtl/>
          <w:lang w:eastAsia="he-IL"/>
        </w:rPr>
        <w:t>לפרוע</w:t>
      </w:r>
      <w:r w:rsidRPr="00C237F5">
        <w:rPr>
          <w:rtl/>
          <w:lang w:eastAsia="he-IL"/>
        </w:rPr>
        <w:t xml:space="preserve"> </w:t>
      </w:r>
      <w:r w:rsidRPr="00C237F5">
        <w:rPr>
          <w:rFonts w:hint="cs"/>
          <w:rtl/>
          <w:lang w:eastAsia="he-IL"/>
        </w:rPr>
        <w:t>החוב</w:t>
      </w:r>
      <w:r w:rsidRPr="00C237F5">
        <w:rPr>
          <w:rtl/>
          <w:lang w:eastAsia="he-IL"/>
        </w:rPr>
        <w:t xml:space="preserve"> </w:t>
      </w:r>
      <w:r w:rsidRPr="00C237F5">
        <w:rPr>
          <w:rFonts w:hint="cs"/>
          <w:rtl/>
          <w:lang w:eastAsia="he-IL"/>
        </w:rPr>
        <w:t>לקונה</w:t>
      </w:r>
      <w:r w:rsidRPr="00C237F5">
        <w:rPr>
          <w:rtl/>
          <w:lang w:eastAsia="he-IL"/>
        </w:rPr>
        <w:t xml:space="preserve"> </w:t>
      </w:r>
      <w:r w:rsidRPr="00C237F5">
        <w:rPr>
          <w:rFonts w:hint="cs"/>
          <w:rtl/>
          <w:lang w:eastAsia="he-IL"/>
        </w:rPr>
        <w:t>אעפ</w:t>
      </w:r>
      <w:r w:rsidRPr="00C237F5">
        <w:rPr>
          <w:rtl/>
          <w:lang w:eastAsia="he-IL"/>
        </w:rPr>
        <w:t>"</w:t>
      </w:r>
      <w:r w:rsidRPr="00C237F5">
        <w:rPr>
          <w:rFonts w:hint="cs"/>
          <w:rtl/>
          <w:lang w:eastAsia="he-IL"/>
        </w:rPr>
        <w:t>י</w:t>
      </w:r>
      <w:r w:rsidRPr="00C237F5">
        <w:rPr>
          <w:rtl/>
          <w:lang w:eastAsia="he-IL"/>
        </w:rPr>
        <w:t xml:space="preserve"> </w:t>
      </w:r>
      <w:r w:rsidRPr="00C237F5">
        <w:rPr>
          <w:rFonts w:hint="cs"/>
          <w:rtl/>
          <w:lang w:eastAsia="he-IL"/>
        </w:rPr>
        <w:t>שכפי</w:t>
      </w:r>
      <w:r w:rsidRPr="00C237F5">
        <w:rPr>
          <w:rtl/>
          <w:lang w:eastAsia="he-IL"/>
        </w:rPr>
        <w:t xml:space="preserve"> </w:t>
      </w:r>
      <w:r w:rsidRPr="00C237F5">
        <w:rPr>
          <w:rFonts w:hint="cs"/>
          <w:rtl/>
          <w:lang w:eastAsia="he-IL"/>
        </w:rPr>
        <w:t>דין</w:t>
      </w:r>
      <w:r w:rsidRPr="00C237F5">
        <w:rPr>
          <w:rtl/>
          <w:lang w:eastAsia="he-IL"/>
        </w:rPr>
        <w:t xml:space="preserve"> </w:t>
      </w:r>
      <w:r w:rsidRPr="00C237F5">
        <w:rPr>
          <w:rFonts w:hint="cs"/>
          <w:rtl/>
          <w:lang w:eastAsia="he-IL"/>
        </w:rPr>
        <w:t>תורתנו</w:t>
      </w:r>
      <w:r w:rsidRPr="00C237F5">
        <w:rPr>
          <w:rtl/>
          <w:lang w:eastAsia="he-IL"/>
        </w:rPr>
        <w:t xml:space="preserve"> </w:t>
      </w:r>
      <w:r w:rsidRPr="00C237F5">
        <w:rPr>
          <w:rFonts w:hint="cs"/>
          <w:rtl/>
          <w:lang w:eastAsia="he-IL"/>
        </w:rPr>
        <w:t>אין</w:t>
      </w:r>
      <w:r w:rsidRPr="00C237F5">
        <w:rPr>
          <w:rtl/>
          <w:lang w:eastAsia="he-IL"/>
        </w:rPr>
        <w:t xml:space="preserve"> </w:t>
      </w:r>
      <w:r w:rsidRPr="00C237F5">
        <w:rPr>
          <w:rFonts w:hint="cs"/>
          <w:rtl/>
          <w:lang w:eastAsia="he-IL"/>
        </w:rPr>
        <w:t>במו</w:t>
      </w:r>
      <w:r w:rsidRPr="00C237F5">
        <w:rPr>
          <w:rtl/>
          <w:lang w:eastAsia="he-IL"/>
        </w:rPr>
        <w:t>"</w:t>
      </w:r>
      <w:r w:rsidRPr="00C237F5">
        <w:rPr>
          <w:rFonts w:hint="cs"/>
          <w:rtl/>
          <w:lang w:eastAsia="he-IL"/>
        </w:rPr>
        <w:t>מ</w:t>
      </w:r>
      <w:r w:rsidRPr="00C237F5">
        <w:rPr>
          <w:rtl/>
          <w:lang w:eastAsia="he-IL"/>
        </w:rPr>
        <w:t xml:space="preserve"> </w:t>
      </w:r>
      <w:r w:rsidRPr="00C237F5">
        <w:rPr>
          <w:rFonts w:hint="cs"/>
          <w:rtl/>
          <w:lang w:eastAsia="he-IL"/>
        </w:rPr>
        <w:t>בזה</w:t>
      </w:r>
      <w:r w:rsidRPr="00C237F5">
        <w:rPr>
          <w:rtl/>
          <w:lang w:eastAsia="he-IL"/>
        </w:rPr>
        <w:t xml:space="preserve"> </w:t>
      </w:r>
      <w:r w:rsidRPr="00C237F5">
        <w:rPr>
          <w:rFonts w:hint="cs"/>
          <w:rtl/>
          <w:lang w:eastAsia="he-IL"/>
        </w:rPr>
        <w:t>ממש,</w:t>
      </w:r>
      <w:r w:rsidRPr="00C237F5">
        <w:rPr>
          <w:rtl/>
          <w:lang w:eastAsia="he-IL"/>
        </w:rPr>
        <w:t xml:space="preserve"> </w:t>
      </w:r>
      <w:r w:rsidRPr="00C237F5">
        <w:rPr>
          <w:rFonts w:hint="cs"/>
          <w:rtl/>
          <w:lang w:eastAsia="he-IL"/>
        </w:rPr>
        <w:t>מ</w:t>
      </w:r>
      <w:r w:rsidRPr="00C237F5">
        <w:rPr>
          <w:rtl/>
          <w:lang w:eastAsia="he-IL"/>
        </w:rPr>
        <w:t>"</w:t>
      </w:r>
      <w:r w:rsidRPr="00C237F5">
        <w:rPr>
          <w:rFonts w:hint="cs"/>
          <w:rtl/>
          <w:lang w:eastAsia="he-IL"/>
        </w:rPr>
        <w:t>מ</w:t>
      </w:r>
      <w:r w:rsidRPr="00C237F5">
        <w:rPr>
          <w:rtl/>
          <w:lang w:eastAsia="he-IL"/>
        </w:rPr>
        <w:t xml:space="preserve"> </w:t>
      </w:r>
      <w:r w:rsidRPr="00C237F5">
        <w:rPr>
          <w:rFonts w:hint="cs"/>
          <w:rtl/>
          <w:lang w:eastAsia="he-IL"/>
        </w:rPr>
        <w:t>כיון</w:t>
      </w:r>
      <w:r w:rsidRPr="00C237F5">
        <w:rPr>
          <w:rtl/>
          <w:lang w:eastAsia="he-IL"/>
        </w:rPr>
        <w:t xml:space="preserve"> </w:t>
      </w:r>
      <w:r w:rsidRPr="00C237F5">
        <w:rPr>
          <w:rFonts w:hint="cs"/>
          <w:rtl/>
          <w:lang w:eastAsia="he-IL"/>
        </w:rPr>
        <w:t>שנהגו</w:t>
      </w:r>
      <w:r w:rsidRPr="00C237F5">
        <w:rPr>
          <w:rtl/>
          <w:lang w:eastAsia="he-IL"/>
        </w:rPr>
        <w:t xml:space="preserve"> </w:t>
      </w:r>
      <w:r w:rsidRPr="00C237F5">
        <w:rPr>
          <w:rFonts w:hint="cs"/>
          <w:rtl/>
          <w:lang w:eastAsia="he-IL"/>
        </w:rPr>
        <w:t>התגרים</w:t>
      </w:r>
      <w:r w:rsidRPr="00C237F5">
        <w:rPr>
          <w:rtl/>
          <w:lang w:eastAsia="he-IL"/>
        </w:rPr>
        <w:t xml:space="preserve"> </w:t>
      </w:r>
      <w:r w:rsidRPr="00C237F5">
        <w:rPr>
          <w:rFonts w:hint="cs"/>
          <w:rtl/>
          <w:lang w:eastAsia="he-IL"/>
        </w:rPr>
        <w:t>לקנות</w:t>
      </w:r>
      <w:r w:rsidRPr="00C237F5">
        <w:rPr>
          <w:rtl/>
          <w:lang w:eastAsia="he-IL"/>
        </w:rPr>
        <w:t xml:space="preserve"> </w:t>
      </w:r>
      <w:r w:rsidRPr="00C237F5">
        <w:rPr>
          <w:rFonts w:hint="cs"/>
          <w:rtl/>
          <w:lang w:eastAsia="he-IL"/>
        </w:rPr>
        <w:t>באופן</w:t>
      </w:r>
      <w:r w:rsidRPr="00C237F5">
        <w:rPr>
          <w:rtl/>
          <w:lang w:eastAsia="he-IL"/>
        </w:rPr>
        <w:t xml:space="preserve"> </w:t>
      </w:r>
      <w:r w:rsidRPr="00C237F5">
        <w:rPr>
          <w:rFonts w:hint="cs"/>
          <w:rtl/>
          <w:lang w:eastAsia="he-IL"/>
        </w:rPr>
        <w:t>הזה</w:t>
      </w:r>
      <w:r w:rsidRPr="00C237F5">
        <w:rPr>
          <w:rtl/>
          <w:lang w:eastAsia="he-IL"/>
        </w:rPr>
        <w:t xml:space="preserve"> </w:t>
      </w:r>
      <w:r w:rsidRPr="00C237F5">
        <w:rPr>
          <w:rFonts w:hint="cs"/>
          <w:rtl/>
          <w:lang w:eastAsia="he-IL"/>
        </w:rPr>
        <w:t>הקנין</w:t>
      </w:r>
      <w:r w:rsidRPr="00C237F5">
        <w:rPr>
          <w:rtl/>
          <w:lang w:eastAsia="he-IL"/>
        </w:rPr>
        <w:t xml:space="preserve"> </w:t>
      </w:r>
      <w:r w:rsidRPr="00C237F5">
        <w:rPr>
          <w:rFonts w:hint="cs"/>
          <w:rtl/>
          <w:lang w:eastAsia="he-IL"/>
        </w:rPr>
        <w:t>קיים..</w:t>
      </w:r>
      <w:r w:rsidRPr="00C237F5">
        <w:rPr>
          <w:rtl/>
          <w:lang w:eastAsia="he-IL"/>
        </w:rPr>
        <w:t>.</w:t>
      </w:r>
    </w:p>
    <w:p w14:paraId="1EA23644" w14:textId="77777777" w:rsidR="00F656D5" w:rsidRPr="00C237F5" w:rsidRDefault="00F656D5" w:rsidP="00F656D5">
      <w:pPr>
        <w:pStyle w:val="aa"/>
        <w:rPr>
          <w:rtl/>
          <w:lang w:eastAsia="he-IL"/>
        </w:rPr>
      </w:pPr>
      <w:r w:rsidRPr="00C237F5">
        <w:rPr>
          <w:rFonts w:hint="cs"/>
          <w:rtl/>
          <w:lang w:eastAsia="he-IL"/>
        </w:rPr>
        <w:t>והואיל</w:t>
      </w:r>
      <w:r w:rsidRPr="00C237F5">
        <w:rPr>
          <w:rtl/>
          <w:lang w:eastAsia="he-IL"/>
        </w:rPr>
        <w:t xml:space="preserve"> </w:t>
      </w:r>
      <w:r w:rsidRPr="00C237F5">
        <w:rPr>
          <w:rFonts w:hint="cs"/>
          <w:rtl/>
          <w:lang w:eastAsia="he-IL"/>
        </w:rPr>
        <w:t>ולפי</w:t>
      </w:r>
      <w:r w:rsidRPr="00C237F5">
        <w:rPr>
          <w:rtl/>
          <w:lang w:eastAsia="he-IL"/>
        </w:rPr>
        <w:t xml:space="preserve"> </w:t>
      </w:r>
      <w:r w:rsidRPr="00C237F5">
        <w:rPr>
          <w:rFonts w:hint="cs"/>
          <w:rtl/>
          <w:lang w:eastAsia="he-IL"/>
        </w:rPr>
        <w:t>הנוהג</w:t>
      </w:r>
      <w:r w:rsidRPr="00C237F5">
        <w:rPr>
          <w:rtl/>
          <w:lang w:eastAsia="he-IL"/>
        </w:rPr>
        <w:t xml:space="preserve"> </w:t>
      </w:r>
      <w:r w:rsidRPr="00C237F5">
        <w:rPr>
          <w:rFonts w:hint="cs"/>
          <w:rtl/>
          <w:lang w:eastAsia="he-IL"/>
        </w:rPr>
        <w:t>בין</w:t>
      </w:r>
      <w:r w:rsidRPr="00C237F5">
        <w:rPr>
          <w:rtl/>
          <w:lang w:eastAsia="he-IL"/>
        </w:rPr>
        <w:t xml:space="preserve"> </w:t>
      </w:r>
      <w:r w:rsidRPr="00C237F5">
        <w:rPr>
          <w:rFonts w:hint="cs"/>
          <w:rtl/>
          <w:lang w:eastAsia="he-IL"/>
        </w:rPr>
        <w:t>הסוחרים</w:t>
      </w:r>
      <w:r w:rsidRPr="00C237F5">
        <w:rPr>
          <w:rtl/>
          <w:lang w:eastAsia="he-IL"/>
        </w:rPr>
        <w:t xml:space="preserve"> </w:t>
      </w:r>
      <w:r w:rsidRPr="00C237F5">
        <w:rPr>
          <w:rFonts w:hint="cs"/>
          <w:rtl/>
          <w:lang w:eastAsia="he-IL"/>
        </w:rPr>
        <w:t>הרי</w:t>
      </w:r>
      <w:r w:rsidRPr="00C237F5">
        <w:rPr>
          <w:rtl/>
          <w:lang w:eastAsia="he-IL"/>
        </w:rPr>
        <w:t xml:space="preserve"> </w:t>
      </w:r>
      <w:r w:rsidRPr="00C237F5">
        <w:rPr>
          <w:rFonts w:hint="cs"/>
          <w:rtl/>
          <w:lang w:eastAsia="he-IL"/>
        </w:rPr>
        <w:t>חוזה</w:t>
      </w:r>
      <w:r w:rsidRPr="00C237F5">
        <w:rPr>
          <w:rtl/>
          <w:lang w:eastAsia="he-IL"/>
        </w:rPr>
        <w:t xml:space="preserve"> </w:t>
      </w:r>
      <w:r w:rsidRPr="00C237F5">
        <w:rPr>
          <w:rFonts w:hint="cs"/>
          <w:rtl/>
          <w:lang w:eastAsia="he-IL"/>
        </w:rPr>
        <w:t>התחייבות</w:t>
      </w:r>
      <w:r w:rsidRPr="00C237F5">
        <w:rPr>
          <w:rtl/>
          <w:lang w:eastAsia="he-IL"/>
        </w:rPr>
        <w:t xml:space="preserve"> </w:t>
      </w:r>
      <w:r w:rsidRPr="00C237F5">
        <w:rPr>
          <w:rFonts w:hint="cs"/>
          <w:rtl/>
          <w:lang w:eastAsia="he-IL"/>
        </w:rPr>
        <w:t>בחתימת</w:t>
      </w:r>
      <w:r w:rsidRPr="00C237F5">
        <w:rPr>
          <w:rtl/>
          <w:lang w:eastAsia="he-IL"/>
        </w:rPr>
        <w:t xml:space="preserve"> </w:t>
      </w:r>
      <w:r w:rsidRPr="00C237F5">
        <w:rPr>
          <w:rFonts w:hint="cs"/>
          <w:rtl/>
          <w:lang w:eastAsia="he-IL"/>
        </w:rPr>
        <w:t>יד</w:t>
      </w:r>
      <w:r w:rsidRPr="00C237F5">
        <w:rPr>
          <w:rtl/>
          <w:lang w:eastAsia="he-IL"/>
        </w:rPr>
        <w:t xml:space="preserve"> </w:t>
      </w:r>
      <w:r w:rsidRPr="00C237F5">
        <w:rPr>
          <w:rFonts w:hint="cs"/>
          <w:rtl/>
          <w:lang w:eastAsia="he-IL"/>
        </w:rPr>
        <w:t>מחייב</w:t>
      </w:r>
      <w:r w:rsidRPr="00C237F5">
        <w:rPr>
          <w:rtl/>
          <w:lang w:eastAsia="he-IL"/>
        </w:rPr>
        <w:t xml:space="preserve"> </w:t>
      </w:r>
      <w:r w:rsidRPr="00C237F5">
        <w:rPr>
          <w:rFonts w:hint="cs"/>
          <w:rtl/>
          <w:lang w:eastAsia="he-IL"/>
        </w:rPr>
        <w:t>אותו</w:t>
      </w:r>
      <w:r w:rsidRPr="00C237F5">
        <w:rPr>
          <w:rtl/>
          <w:lang w:eastAsia="he-IL"/>
        </w:rPr>
        <w:t xml:space="preserve"> </w:t>
      </w:r>
      <w:r w:rsidRPr="00C237F5">
        <w:rPr>
          <w:rFonts w:hint="cs"/>
          <w:rtl/>
          <w:lang w:eastAsia="he-IL"/>
        </w:rPr>
        <w:t>למלאות</w:t>
      </w:r>
      <w:r w:rsidRPr="00C237F5">
        <w:rPr>
          <w:rtl/>
          <w:lang w:eastAsia="he-IL"/>
        </w:rPr>
        <w:t xml:space="preserve"> </w:t>
      </w:r>
      <w:r w:rsidRPr="00C237F5">
        <w:rPr>
          <w:rFonts w:hint="cs"/>
          <w:rtl/>
          <w:lang w:eastAsia="he-IL"/>
        </w:rPr>
        <w:t>אחרי</w:t>
      </w:r>
      <w:r w:rsidRPr="00C237F5">
        <w:rPr>
          <w:rtl/>
          <w:lang w:eastAsia="he-IL"/>
        </w:rPr>
        <w:t xml:space="preserve"> </w:t>
      </w:r>
      <w:r w:rsidRPr="00C237F5">
        <w:rPr>
          <w:rFonts w:hint="cs"/>
          <w:rtl/>
          <w:lang w:eastAsia="he-IL"/>
        </w:rPr>
        <w:t>התנאים</w:t>
      </w:r>
      <w:r w:rsidRPr="00C237F5">
        <w:rPr>
          <w:rtl/>
          <w:lang w:eastAsia="he-IL"/>
        </w:rPr>
        <w:t xml:space="preserve"> </w:t>
      </w:r>
      <w:r w:rsidRPr="00C237F5">
        <w:rPr>
          <w:rFonts w:hint="cs"/>
          <w:rtl/>
          <w:lang w:eastAsia="he-IL"/>
        </w:rPr>
        <w:t>האמורים</w:t>
      </w:r>
      <w:r w:rsidRPr="00C237F5">
        <w:rPr>
          <w:rtl/>
          <w:lang w:eastAsia="he-IL"/>
        </w:rPr>
        <w:t xml:space="preserve"> </w:t>
      </w:r>
      <w:r w:rsidRPr="00C237F5">
        <w:rPr>
          <w:rFonts w:hint="cs"/>
          <w:rtl/>
          <w:lang w:eastAsia="he-IL"/>
        </w:rPr>
        <w:t>בחוזה</w:t>
      </w:r>
      <w:r w:rsidRPr="00C237F5">
        <w:rPr>
          <w:rtl/>
          <w:lang w:eastAsia="he-IL"/>
        </w:rPr>
        <w:t xml:space="preserve">, </w:t>
      </w:r>
      <w:r w:rsidRPr="00C237F5">
        <w:rPr>
          <w:rFonts w:hint="cs"/>
          <w:rtl/>
          <w:lang w:eastAsia="he-IL"/>
        </w:rPr>
        <w:t>ולכן</w:t>
      </w:r>
      <w:r w:rsidRPr="00C237F5">
        <w:rPr>
          <w:rtl/>
          <w:lang w:eastAsia="he-IL"/>
        </w:rPr>
        <w:t xml:space="preserve"> </w:t>
      </w:r>
      <w:r w:rsidRPr="00C237F5">
        <w:rPr>
          <w:rFonts w:hint="cs"/>
          <w:rtl/>
          <w:lang w:eastAsia="he-IL"/>
        </w:rPr>
        <w:t>במקרה</w:t>
      </w:r>
      <w:r w:rsidRPr="00C237F5">
        <w:rPr>
          <w:rtl/>
          <w:lang w:eastAsia="he-IL"/>
        </w:rPr>
        <w:t xml:space="preserve"> </w:t>
      </w:r>
      <w:r w:rsidRPr="00C237F5">
        <w:rPr>
          <w:rFonts w:hint="cs"/>
          <w:rtl/>
          <w:lang w:eastAsia="he-IL"/>
        </w:rPr>
        <w:t>שלפנינו</w:t>
      </w:r>
      <w:r w:rsidRPr="00C237F5">
        <w:rPr>
          <w:rtl/>
          <w:lang w:eastAsia="he-IL"/>
        </w:rPr>
        <w:t xml:space="preserve"> </w:t>
      </w:r>
      <w:r w:rsidRPr="00C237F5">
        <w:rPr>
          <w:rFonts w:hint="cs"/>
          <w:rtl/>
          <w:lang w:eastAsia="he-IL"/>
        </w:rPr>
        <w:t>שהמערער</w:t>
      </w:r>
      <w:r w:rsidRPr="00C237F5">
        <w:rPr>
          <w:rtl/>
          <w:lang w:eastAsia="he-IL"/>
        </w:rPr>
        <w:t xml:space="preserve"> </w:t>
      </w:r>
      <w:r w:rsidRPr="00C237F5">
        <w:rPr>
          <w:rFonts w:hint="cs"/>
          <w:rtl/>
          <w:lang w:eastAsia="he-IL"/>
        </w:rPr>
        <w:t>חתם</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התחייבות</w:t>
      </w:r>
      <w:r w:rsidRPr="00C237F5">
        <w:rPr>
          <w:rtl/>
          <w:lang w:eastAsia="he-IL"/>
        </w:rPr>
        <w:t xml:space="preserve"> </w:t>
      </w:r>
      <w:r w:rsidRPr="00C237F5">
        <w:rPr>
          <w:rFonts w:hint="cs"/>
          <w:rtl/>
          <w:lang w:eastAsia="he-IL"/>
        </w:rPr>
        <w:t>לשלם</w:t>
      </w:r>
      <w:r w:rsidRPr="00C237F5">
        <w:rPr>
          <w:rtl/>
          <w:lang w:eastAsia="he-IL"/>
        </w:rPr>
        <w:t xml:space="preserve"> </w:t>
      </w:r>
      <w:r w:rsidRPr="00C237F5">
        <w:rPr>
          <w:rFonts w:hint="cs"/>
          <w:rtl/>
          <w:lang w:eastAsia="he-IL"/>
        </w:rPr>
        <w:t>למשיבה</w:t>
      </w:r>
      <w:r w:rsidRPr="00C237F5">
        <w:rPr>
          <w:rtl/>
          <w:lang w:eastAsia="he-IL"/>
        </w:rPr>
        <w:t xml:space="preserve"> </w:t>
      </w:r>
      <w:r w:rsidRPr="00C237F5">
        <w:rPr>
          <w:rFonts w:hint="cs"/>
          <w:rtl/>
          <w:lang w:eastAsia="he-IL"/>
        </w:rPr>
        <w:t>מאתיים</w:t>
      </w:r>
      <w:r w:rsidRPr="00C237F5">
        <w:rPr>
          <w:rtl/>
          <w:lang w:eastAsia="he-IL"/>
        </w:rPr>
        <w:t xml:space="preserve"> </w:t>
      </w:r>
      <w:r w:rsidRPr="00C237F5">
        <w:rPr>
          <w:rFonts w:hint="cs"/>
          <w:rtl/>
          <w:lang w:eastAsia="he-IL"/>
        </w:rPr>
        <w:t>ל</w:t>
      </w:r>
      <w:r w:rsidRPr="00C237F5">
        <w:rPr>
          <w:rtl/>
          <w:lang w:eastAsia="he-IL"/>
        </w:rPr>
        <w:t>"</w:t>
      </w:r>
      <w:r w:rsidRPr="00C237F5">
        <w:rPr>
          <w:rFonts w:hint="cs"/>
          <w:rtl/>
          <w:lang w:eastAsia="he-IL"/>
        </w:rPr>
        <w:t>י</w:t>
      </w:r>
      <w:r w:rsidRPr="00C237F5">
        <w:rPr>
          <w:rtl/>
          <w:lang w:eastAsia="he-IL"/>
        </w:rPr>
        <w:t xml:space="preserve"> </w:t>
      </w:r>
      <w:r w:rsidRPr="00C237F5">
        <w:rPr>
          <w:rFonts w:hint="cs"/>
          <w:rtl/>
          <w:lang w:eastAsia="he-IL"/>
        </w:rPr>
        <w:t>לחודש</w:t>
      </w:r>
      <w:r w:rsidRPr="00C237F5">
        <w:rPr>
          <w:rtl/>
          <w:lang w:eastAsia="he-IL"/>
        </w:rPr>
        <w:t xml:space="preserve"> </w:t>
      </w:r>
      <w:r w:rsidRPr="00C237F5">
        <w:rPr>
          <w:rFonts w:hint="cs"/>
          <w:rtl/>
          <w:lang w:eastAsia="he-IL"/>
        </w:rPr>
        <w:t>תמורת</w:t>
      </w:r>
      <w:r w:rsidRPr="00C237F5">
        <w:rPr>
          <w:rtl/>
          <w:lang w:eastAsia="he-IL"/>
        </w:rPr>
        <w:t xml:space="preserve"> </w:t>
      </w:r>
      <w:r w:rsidRPr="00C237F5">
        <w:rPr>
          <w:rFonts w:hint="cs"/>
          <w:rtl/>
          <w:lang w:eastAsia="he-IL"/>
        </w:rPr>
        <w:t>טיפולה</w:t>
      </w:r>
      <w:r w:rsidRPr="00C237F5">
        <w:rPr>
          <w:rtl/>
          <w:lang w:eastAsia="he-IL"/>
        </w:rPr>
        <w:t xml:space="preserve"> </w:t>
      </w:r>
      <w:r w:rsidRPr="00C237F5">
        <w:rPr>
          <w:rFonts w:hint="cs"/>
          <w:rtl/>
          <w:lang w:eastAsia="he-IL"/>
        </w:rPr>
        <w:t>בילדות</w:t>
      </w:r>
      <w:r w:rsidRPr="00C237F5">
        <w:rPr>
          <w:rtl/>
          <w:lang w:eastAsia="he-IL"/>
        </w:rPr>
        <w:t xml:space="preserve">, </w:t>
      </w:r>
      <w:r w:rsidRPr="00C237F5">
        <w:rPr>
          <w:rFonts w:hint="cs"/>
          <w:rtl/>
          <w:lang w:eastAsia="he-IL"/>
        </w:rPr>
        <w:t>מחייב</w:t>
      </w:r>
      <w:r w:rsidRPr="00C237F5">
        <w:rPr>
          <w:rtl/>
          <w:lang w:eastAsia="he-IL"/>
        </w:rPr>
        <w:t xml:space="preserve"> </w:t>
      </w:r>
      <w:r w:rsidRPr="00C237F5">
        <w:rPr>
          <w:rFonts w:hint="cs"/>
          <w:rtl/>
          <w:lang w:eastAsia="he-IL"/>
        </w:rPr>
        <w:t>אותו</w:t>
      </w:r>
      <w:r w:rsidRPr="00C237F5">
        <w:rPr>
          <w:rtl/>
          <w:lang w:eastAsia="he-IL"/>
        </w:rPr>
        <w:t xml:space="preserve"> </w:t>
      </w:r>
      <w:r w:rsidRPr="00C237F5">
        <w:rPr>
          <w:rFonts w:hint="cs"/>
          <w:rtl/>
          <w:lang w:eastAsia="he-IL"/>
        </w:rPr>
        <w:t>לקיים</w:t>
      </w:r>
      <w:r w:rsidRPr="00C237F5">
        <w:rPr>
          <w:rtl/>
          <w:lang w:eastAsia="he-IL"/>
        </w:rPr>
        <w:t xml:space="preserve"> </w:t>
      </w:r>
      <w:r w:rsidRPr="00C237F5">
        <w:rPr>
          <w:rFonts w:hint="cs"/>
          <w:rtl/>
          <w:lang w:eastAsia="he-IL"/>
        </w:rPr>
        <w:t>את</w:t>
      </w:r>
      <w:r w:rsidRPr="00C237F5">
        <w:rPr>
          <w:rtl/>
          <w:lang w:eastAsia="he-IL"/>
        </w:rPr>
        <w:t xml:space="preserve"> </w:t>
      </w:r>
      <w:r w:rsidRPr="00C237F5">
        <w:rPr>
          <w:rFonts w:hint="cs"/>
          <w:rtl/>
          <w:lang w:eastAsia="he-IL"/>
        </w:rPr>
        <w:t>כל</w:t>
      </w:r>
      <w:r w:rsidRPr="00C237F5">
        <w:rPr>
          <w:rtl/>
          <w:lang w:eastAsia="he-IL"/>
        </w:rPr>
        <w:t xml:space="preserve"> </w:t>
      </w:r>
      <w:r w:rsidRPr="00C237F5">
        <w:rPr>
          <w:rFonts w:hint="cs"/>
          <w:rtl/>
          <w:lang w:eastAsia="he-IL"/>
        </w:rPr>
        <w:t>הכתוב</w:t>
      </w:r>
      <w:r w:rsidRPr="00C237F5">
        <w:rPr>
          <w:rtl/>
          <w:lang w:eastAsia="he-IL"/>
        </w:rPr>
        <w:t xml:space="preserve"> </w:t>
      </w:r>
      <w:r w:rsidRPr="00C237F5">
        <w:rPr>
          <w:rFonts w:hint="cs"/>
          <w:rtl/>
          <w:lang w:eastAsia="he-IL"/>
        </w:rPr>
        <w:t>בהסכם</w:t>
      </w:r>
      <w:r w:rsidRPr="00C237F5">
        <w:rPr>
          <w:rtl/>
          <w:lang w:eastAsia="he-IL"/>
        </w:rPr>
        <w:t xml:space="preserve"> </w:t>
      </w:r>
      <w:r w:rsidRPr="00C237F5">
        <w:rPr>
          <w:rFonts w:hint="cs"/>
          <w:rtl/>
          <w:lang w:eastAsia="he-IL"/>
        </w:rPr>
        <w:t>מדין</w:t>
      </w:r>
      <w:r w:rsidRPr="00C237F5">
        <w:rPr>
          <w:rtl/>
          <w:lang w:eastAsia="he-IL"/>
        </w:rPr>
        <w:t xml:space="preserve"> </w:t>
      </w:r>
      <w:proofErr w:type="spellStart"/>
      <w:r w:rsidRPr="00C237F5">
        <w:rPr>
          <w:rFonts w:hint="cs"/>
          <w:rtl/>
          <w:lang w:eastAsia="he-IL"/>
        </w:rPr>
        <w:t>סיטומתא</w:t>
      </w:r>
      <w:proofErr w:type="spellEnd"/>
      <w:r w:rsidRPr="00C237F5">
        <w:rPr>
          <w:rFonts w:hint="cs"/>
          <w:rtl/>
          <w:lang w:eastAsia="he-IL"/>
        </w:rPr>
        <w:t>"</w:t>
      </w:r>
      <w:r w:rsidRPr="00C237F5">
        <w:rPr>
          <w:rtl/>
          <w:lang w:eastAsia="he-IL"/>
        </w:rPr>
        <w:t xml:space="preserve">. </w:t>
      </w:r>
    </w:p>
    <w:p w14:paraId="50088015" w14:textId="77777777" w:rsidR="00F656D5" w:rsidRPr="00C237F5" w:rsidRDefault="00F656D5" w:rsidP="00F656D5">
      <w:pPr>
        <w:pStyle w:val="af"/>
        <w:rPr>
          <w:rtl/>
          <w:lang w:eastAsia="he-IL"/>
        </w:rPr>
      </w:pPr>
      <w:r w:rsidRPr="00C237F5">
        <w:rPr>
          <w:rFonts w:hint="cs"/>
          <w:rtl/>
          <w:lang w:eastAsia="he-IL"/>
        </w:rPr>
        <w:t xml:space="preserve">עיקרון זה נזכר שוב </w:t>
      </w:r>
      <w:proofErr w:type="spellStart"/>
      <w:r w:rsidRPr="00C237F5">
        <w:rPr>
          <w:rFonts w:hint="cs"/>
          <w:rtl/>
          <w:lang w:eastAsia="he-IL"/>
        </w:rPr>
        <w:t>בפד"ר</w:t>
      </w:r>
      <w:proofErr w:type="spellEnd"/>
      <w:r w:rsidRPr="00C237F5">
        <w:rPr>
          <w:rFonts w:hint="cs"/>
          <w:rtl/>
          <w:lang w:eastAsia="he-IL"/>
        </w:rPr>
        <w:t xml:space="preserve"> ח"ד </w:t>
      </w:r>
      <w:r w:rsidRPr="00A0273D">
        <w:rPr>
          <w:rFonts w:hint="cs"/>
          <w:szCs w:val="24"/>
          <w:rtl/>
          <w:lang w:eastAsia="he-IL"/>
        </w:rPr>
        <w:t>(עמ' 198)</w:t>
      </w:r>
      <w:r w:rsidRPr="00C237F5">
        <w:rPr>
          <w:rFonts w:hint="cs"/>
          <w:rtl/>
          <w:lang w:eastAsia="he-IL"/>
        </w:rPr>
        <w:t xml:space="preserve"> בפסק דינם של הרבנים הגאונים רבי הדס ורבי י. ש. אלישיב ורבי ב. </w:t>
      </w:r>
      <w:proofErr w:type="spellStart"/>
      <w:r w:rsidRPr="00C237F5">
        <w:rPr>
          <w:rFonts w:hint="cs"/>
          <w:rtl/>
          <w:lang w:eastAsia="he-IL"/>
        </w:rPr>
        <w:t>ז'ולטי</w:t>
      </w:r>
      <w:proofErr w:type="spellEnd"/>
      <w:r w:rsidRPr="00C237F5">
        <w:rPr>
          <w:rFonts w:hint="cs"/>
          <w:rtl/>
          <w:lang w:eastAsia="he-IL"/>
        </w:rPr>
        <w:t xml:space="preserve"> זצ"ל וז"ל:</w:t>
      </w:r>
    </w:p>
    <w:p w14:paraId="71267400" w14:textId="77777777" w:rsidR="00F656D5" w:rsidRPr="00C237F5" w:rsidRDefault="00F656D5" w:rsidP="00F656D5">
      <w:pPr>
        <w:pStyle w:val="aa"/>
        <w:rPr>
          <w:rtl/>
          <w:lang w:eastAsia="he-IL"/>
        </w:rPr>
      </w:pPr>
      <w:r w:rsidRPr="00C237F5">
        <w:rPr>
          <w:rFonts w:hint="cs"/>
          <w:rtl/>
          <w:lang w:eastAsia="he-IL"/>
        </w:rPr>
        <w:t>ויש</w:t>
      </w:r>
      <w:r w:rsidRPr="00C237F5">
        <w:rPr>
          <w:rtl/>
          <w:lang w:eastAsia="he-IL"/>
        </w:rPr>
        <w:t xml:space="preserve"> </w:t>
      </w:r>
      <w:r w:rsidRPr="00C237F5">
        <w:rPr>
          <w:rFonts w:hint="cs"/>
          <w:rtl/>
          <w:lang w:eastAsia="he-IL"/>
        </w:rPr>
        <w:t>להוסיף</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האמור</w:t>
      </w:r>
      <w:r w:rsidRPr="00C237F5">
        <w:rPr>
          <w:rtl/>
          <w:lang w:eastAsia="he-IL"/>
        </w:rPr>
        <w:t xml:space="preserve">, </w:t>
      </w:r>
      <w:r w:rsidRPr="00C237F5">
        <w:rPr>
          <w:rFonts w:hint="cs"/>
          <w:rtl/>
          <w:lang w:eastAsia="he-IL"/>
        </w:rPr>
        <w:t>הואיל</w:t>
      </w:r>
      <w:r w:rsidRPr="00C237F5">
        <w:rPr>
          <w:rtl/>
          <w:lang w:eastAsia="he-IL"/>
        </w:rPr>
        <w:t xml:space="preserve"> </w:t>
      </w:r>
      <w:r w:rsidRPr="00C237F5">
        <w:rPr>
          <w:rFonts w:hint="cs"/>
          <w:rtl/>
          <w:lang w:eastAsia="he-IL"/>
        </w:rPr>
        <w:t>ולפי</w:t>
      </w:r>
      <w:r w:rsidRPr="00C237F5">
        <w:rPr>
          <w:rtl/>
          <w:lang w:eastAsia="he-IL"/>
        </w:rPr>
        <w:t xml:space="preserve"> </w:t>
      </w:r>
      <w:r w:rsidRPr="00C237F5">
        <w:rPr>
          <w:rFonts w:hint="cs"/>
          <w:rtl/>
          <w:lang w:eastAsia="he-IL"/>
        </w:rPr>
        <w:t>הנהוג</w:t>
      </w:r>
      <w:r w:rsidRPr="00C237F5">
        <w:rPr>
          <w:rtl/>
          <w:lang w:eastAsia="he-IL"/>
        </w:rPr>
        <w:t xml:space="preserve"> </w:t>
      </w:r>
      <w:r w:rsidRPr="00C237F5">
        <w:rPr>
          <w:rFonts w:hint="cs"/>
          <w:rtl/>
          <w:lang w:eastAsia="he-IL"/>
        </w:rPr>
        <w:t>בין</w:t>
      </w:r>
      <w:r w:rsidRPr="00C237F5">
        <w:rPr>
          <w:rtl/>
          <w:lang w:eastAsia="he-IL"/>
        </w:rPr>
        <w:t xml:space="preserve"> </w:t>
      </w:r>
      <w:r w:rsidRPr="00C237F5">
        <w:rPr>
          <w:rFonts w:hint="cs"/>
          <w:rtl/>
          <w:lang w:eastAsia="he-IL"/>
        </w:rPr>
        <w:t>הסוחרים</w:t>
      </w:r>
      <w:r w:rsidRPr="00C237F5">
        <w:rPr>
          <w:rtl/>
          <w:lang w:eastAsia="he-IL"/>
        </w:rPr>
        <w:t xml:space="preserve"> </w:t>
      </w:r>
      <w:r w:rsidRPr="00C237F5">
        <w:rPr>
          <w:rFonts w:hint="cs"/>
          <w:rtl/>
          <w:lang w:eastAsia="he-IL"/>
        </w:rPr>
        <w:t>המתחייב</w:t>
      </w:r>
      <w:r w:rsidRPr="00C237F5">
        <w:rPr>
          <w:rtl/>
          <w:lang w:eastAsia="he-IL"/>
        </w:rPr>
        <w:t xml:space="preserve"> </w:t>
      </w:r>
      <w:proofErr w:type="spellStart"/>
      <w:r w:rsidRPr="00C237F5">
        <w:rPr>
          <w:rFonts w:hint="cs"/>
          <w:rtl/>
          <w:lang w:eastAsia="he-IL"/>
        </w:rPr>
        <w:t>לחבירו</w:t>
      </w:r>
      <w:proofErr w:type="spellEnd"/>
      <w:r w:rsidRPr="00C237F5">
        <w:rPr>
          <w:rtl/>
          <w:lang w:eastAsia="he-IL"/>
        </w:rPr>
        <w:t xml:space="preserve"> </w:t>
      </w:r>
      <w:r w:rsidRPr="00C237F5">
        <w:rPr>
          <w:rFonts w:hint="cs"/>
          <w:rtl/>
          <w:lang w:eastAsia="he-IL"/>
        </w:rPr>
        <w:t>וחתם</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ההתחייבות</w:t>
      </w:r>
      <w:r w:rsidRPr="00C237F5">
        <w:rPr>
          <w:rtl/>
          <w:lang w:eastAsia="he-IL"/>
        </w:rPr>
        <w:t xml:space="preserve">, </w:t>
      </w:r>
      <w:r w:rsidRPr="00C237F5">
        <w:rPr>
          <w:rFonts w:hint="cs"/>
          <w:rtl/>
          <w:lang w:eastAsia="he-IL"/>
        </w:rPr>
        <w:t>הרי</w:t>
      </w:r>
      <w:r w:rsidRPr="00C237F5">
        <w:rPr>
          <w:rtl/>
          <w:lang w:eastAsia="he-IL"/>
        </w:rPr>
        <w:t xml:space="preserve"> </w:t>
      </w:r>
      <w:r w:rsidRPr="00C237F5">
        <w:rPr>
          <w:rFonts w:hint="cs"/>
          <w:rtl/>
          <w:lang w:eastAsia="he-IL"/>
        </w:rPr>
        <w:t>זה</w:t>
      </w:r>
      <w:r w:rsidRPr="00C237F5">
        <w:rPr>
          <w:rtl/>
          <w:lang w:eastAsia="he-IL"/>
        </w:rPr>
        <w:t xml:space="preserve"> </w:t>
      </w:r>
      <w:r w:rsidRPr="00C237F5">
        <w:rPr>
          <w:rFonts w:hint="cs"/>
          <w:rtl/>
          <w:lang w:eastAsia="he-IL"/>
        </w:rPr>
        <w:t>מחייב</w:t>
      </w:r>
      <w:r w:rsidRPr="00C237F5">
        <w:rPr>
          <w:rtl/>
          <w:lang w:eastAsia="he-IL"/>
        </w:rPr>
        <w:t xml:space="preserve"> </w:t>
      </w:r>
      <w:r w:rsidRPr="00C237F5">
        <w:rPr>
          <w:rFonts w:hint="cs"/>
          <w:rtl/>
          <w:lang w:eastAsia="he-IL"/>
        </w:rPr>
        <w:t>אותו</w:t>
      </w:r>
      <w:r w:rsidRPr="00C237F5">
        <w:rPr>
          <w:rtl/>
          <w:lang w:eastAsia="he-IL"/>
        </w:rPr>
        <w:t xml:space="preserve"> </w:t>
      </w:r>
      <w:r w:rsidRPr="00C237F5">
        <w:rPr>
          <w:rFonts w:hint="cs"/>
          <w:rtl/>
          <w:lang w:eastAsia="he-IL"/>
        </w:rPr>
        <w:t>למלאות</w:t>
      </w:r>
      <w:r w:rsidRPr="00C237F5">
        <w:rPr>
          <w:rtl/>
          <w:lang w:eastAsia="he-IL"/>
        </w:rPr>
        <w:t xml:space="preserve"> </w:t>
      </w:r>
      <w:r w:rsidRPr="00C237F5">
        <w:rPr>
          <w:rFonts w:hint="cs"/>
          <w:rtl/>
          <w:lang w:eastAsia="he-IL"/>
        </w:rPr>
        <w:t>אחרי</w:t>
      </w:r>
      <w:r w:rsidRPr="00C237F5">
        <w:rPr>
          <w:rtl/>
          <w:lang w:eastAsia="he-IL"/>
        </w:rPr>
        <w:t xml:space="preserve"> </w:t>
      </w:r>
      <w:r w:rsidRPr="00C237F5">
        <w:rPr>
          <w:rFonts w:hint="cs"/>
          <w:rtl/>
          <w:lang w:eastAsia="he-IL"/>
        </w:rPr>
        <w:t>הדברים</w:t>
      </w:r>
      <w:r w:rsidRPr="00C237F5">
        <w:rPr>
          <w:rtl/>
          <w:lang w:eastAsia="he-IL"/>
        </w:rPr>
        <w:t xml:space="preserve"> </w:t>
      </w:r>
      <w:r w:rsidRPr="00C237F5">
        <w:rPr>
          <w:rFonts w:hint="cs"/>
          <w:rtl/>
          <w:lang w:eastAsia="he-IL"/>
        </w:rPr>
        <w:t>הכתובים</w:t>
      </w:r>
      <w:r w:rsidRPr="00C237F5">
        <w:rPr>
          <w:rtl/>
          <w:lang w:eastAsia="he-IL"/>
        </w:rPr>
        <w:t xml:space="preserve"> </w:t>
      </w:r>
      <w:r w:rsidRPr="00C237F5">
        <w:rPr>
          <w:rFonts w:hint="cs"/>
          <w:rtl/>
          <w:lang w:eastAsia="he-IL"/>
        </w:rPr>
        <w:t>בכתב</w:t>
      </w:r>
      <w:r w:rsidRPr="00C237F5">
        <w:rPr>
          <w:rtl/>
          <w:lang w:eastAsia="he-IL"/>
        </w:rPr>
        <w:t xml:space="preserve"> </w:t>
      </w:r>
      <w:r w:rsidRPr="00C237F5">
        <w:rPr>
          <w:rFonts w:hint="cs"/>
          <w:rtl/>
          <w:lang w:eastAsia="he-IL"/>
        </w:rPr>
        <w:t>שחתם</w:t>
      </w:r>
      <w:r w:rsidRPr="00C237F5">
        <w:rPr>
          <w:rtl/>
          <w:lang w:eastAsia="he-IL"/>
        </w:rPr>
        <w:t xml:space="preserve"> </w:t>
      </w:r>
      <w:r w:rsidRPr="00C237F5">
        <w:rPr>
          <w:rFonts w:hint="cs"/>
          <w:rtl/>
          <w:lang w:eastAsia="he-IL"/>
        </w:rPr>
        <w:t>עליו</w:t>
      </w:r>
      <w:r w:rsidRPr="00C237F5">
        <w:rPr>
          <w:rtl/>
          <w:lang w:eastAsia="he-IL"/>
        </w:rPr>
        <w:t xml:space="preserve">, </w:t>
      </w:r>
      <w:r w:rsidRPr="00C237F5">
        <w:rPr>
          <w:rFonts w:hint="cs"/>
          <w:rtl/>
          <w:lang w:eastAsia="he-IL"/>
        </w:rPr>
        <w:t>א</w:t>
      </w:r>
      <w:r w:rsidRPr="00C237F5">
        <w:rPr>
          <w:rtl/>
          <w:lang w:eastAsia="he-IL"/>
        </w:rPr>
        <w:t>"</w:t>
      </w:r>
      <w:r w:rsidRPr="00C237F5">
        <w:rPr>
          <w:rFonts w:hint="cs"/>
          <w:rtl/>
          <w:lang w:eastAsia="he-IL"/>
        </w:rPr>
        <w:t>כ</w:t>
      </w:r>
      <w:r w:rsidRPr="00C237F5">
        <w:rPr>
          <w:rtl/>
          <w:lang w:eastAsia="he-IL"/>
        </w:rPr>
        <w:t xml:space="preserve"> </w:t>
      </w:r>
      <w:r w:rsidRPr="00C237F5">
        <w:rPr>
          <w:rFonts w:hint="cs"/>
          <w:rtl/>
          <w:lang w:eastAsia="he-IL"/>
        </w:rPr>
        <w:t>בזה</w:t>
      </w:r>
      <w:r w:rsidRPr="00C237F5">
        <w:rPr>
          <w:rtl/>
          <w:lang w:eastAsia="he-IL"/>
        </w:rPr>
        <w:t xml:space="preserve"> </w:t>
      </w:r>
      <w:r w:rsidRPr="00C237F5">
        <w:rPr>
          <w:rFonts w:hint="cs"/>
          <w:rtl/>
          <w:lang w:eastAsia="he-IL"/>
        </w:rPr>
        <w:t>שחתם</w:t>
      </w:r>
      <w:r w:rsidRPr="00C237F5">
        <w:rPr>
          <w:rtl/>
          <w:lang w:eastAsia="he-IL"/>
        </w:rPr>
        <w:t xml:space="preserve"> </w:t>
      </w:r>
      <w:r w:rsidRPr="00C237F5">
        <w:rPr>
          <w:rFonts w:hint="cs"/>
          <w:rtl/>
          <w:lang w:eastAsia="he-IL"/>
        </w:rPr>
        <w:t>עצמו</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התחייבות,</w:t>
      </w:r>
      <w:r w:rsidRPr="00C237F5">
        <w:rPr>
          <w:rtl/>
          <w:lang w:eastAsia="he-IL"/>
        </w:rPr>
        <w:t xml:space="preserve"> </w:t>
      </w:r>
      <w:r w:rsidRPr="00C237F5">
        <w:rPr>
          <w:rFonts w:hint="cs"/>
          <w:rtl/>
          <w:lang w:eastAsia="he-IL"/>
        </w:rPr>
        <w:t>כמוהו</w:t>
      </w:r>
      <w:r w:rsidRPr="00C237F5">
        <w:rPr>
          <w:rtl/>
          <w:lang w:eastAsia="he-IL"/>
        </w:rPr>
        <w:t xml:space="preserve"> </w:t>
      </w:r>
      <w:proofErr w:type="spellStart"/>
      <w:r w:rsidRPr="00C237F5">
        <w:rPr>
          <w:rFonts w:hint="cs"/>
          <w:rtl/>
          <w:lang w:eastAsia="he-IL"/>
        </w:rPr>
        <w:t>כקנין</w:t>
      </w:r>
      <w:proofErr w:type="spellEnd"/>
      <w:r w:rsidRPr="00C237F5">
        <w:rPr>
          <w:rtl/>
          <w:lang w:eastAsia="he-IL"/>
        </w:rPr>
        <w:t xml:space="preserve"> </w:t>
      </w:r>
      <w:r w:rsidRPr="00C237F5">
        <w:rPr>
          <w:rFonts w:hint="cs"/>
          <w:rtl/>
          <w:lang w:eastAsia="he-IL"/>
        </w:rPr>
        <w:t>ומועיל</w:t>
      </w:r>
      <w:r w:rsidRPr="00C237F5">
        <w:rPr>
          <w:rtl/>
          <w:lang w:eastAsia="he-IL"/>
        </w:rPr>
        <w:t xml:space="preserve"> </w:t>
      </w:r>
      <w:r w:rsidRPr="00C237F5">
        <w:rPr>
          <w:rFonts w:hint="cs"/>
          <w:rtl/>
          <w:lang w:eastAsia="he-IL"/>
        </w:rPr>
        <w:t>מדין</w:t>
      </w:r>
      <w:r w:rsidRPr="00C237F5">
        <w:rPr>
          <w:rtl/>
          <w:lang w:eastAsia="he-IL"/>
        </w:rPr>
        <w:t xml:space="preserve"> </w:t>
      </w:r>
      <w:proofErr w:type="spellStart"/>
      <w:r w:rsidRPr="00C237F5">
        <w:rPr>
          <w:rFonts w:hint="cs"/>
          <w:rtl/>
          <w:lang w:eastAsia="he-IL"/>
        </w:rPr>
        <w:t>סיטומתא</w:t>
      </w:r>
      <w:proofErr w:type="spellEnd"/>
      <w:r w:rsidRPr="00C237F5">
        <w:rPr>
          <w:rtl/>
          <w:lang w:eastAsia="he-IL"/>
        </w:rPr>
        <w:t xml:space="preserve">, </w:t>
      </w:r>
      <w:r w:rsidRPr="00C237F5">
        <w:rPr>
          <w:rFonts w:hint="cs"/>
          <w:rtl/>
          <w:lang w:eastAsia="he-IL"/>
        </w:rPr>
        <w:t>כי</w:t>
      </w:r>
      <w:r w:rsidRPr="00C237F5">
        <w:rPr>
          <w:rtl/>
          <w:lang w:eastAsia="he-IL"/>
        </w:rPr>
        <w:t xml:space="preserve"> </w:t>
      </w:r>
      <w:r w:rsidRPr="00C237F5">
        <w:rPr>
          <w:rFonts w:hint="cs"/>
          <w:rtl/>
          <w:lang w:eastAsia="he-IL"/>
        </w:rPr>
        <w:t>גם</w:t>
      </w:r>
      <w:r w:rsidRPr="00C237F5">
        <w:rPr>
          <w:rtl/>
          <w:lang w:eastAsia="he-IL"/>
        </w:rPr>
        <w:t xml:space="preserve"> </w:t>
      </w:r>
      <w:r w:rsidRPr="00C237F5">
        <w:rPr>
          <w:rFonts w:hint="cs"/>
          <w:rtl/>
          <w:lang w:eastAsia="he-IL"/>
        </w:rPr>
        <w:t>בהתחייבות</w:t>
      </w:r>
      <w:r w:rsidRPr="00C237F5">
        <w:rPr>
          <w:rtl/>
          <w:lang w:eastAsia="he-IL"/>
        </w:rPr>
        <w:t xml:space="preserve"> </w:t>
      </w:r>
      <w:r w:rsidRPr="00C237F5">
        <w:rPr>
          <w:rFonts w:hint="cs"/>
          <w:rtl/>
          <w:lang w:eastAsia="he-IL"/>
        </w:rPr>
        <w:t>מהני</w:t>
      </w:r>
      <w:r w:rsidRPr="00C237F5">
        <w:rPr>
          <w:rtl/>
          <w:lang w:eastAsia="he-IL"/>
        </w:rPr>
        <w:t xml:space="preserve"> </w:t>
      </w:r>
      <w:r w:rsidRPr="00C237F5">
        <w:rPr>
          <w:rFonts w:hint="cs"/>
          <w:rtl/>
          <w:lang w:eastAsia="he-IL"/>
        </w:rPr>
        <w:t>קנין</w:t>
      </w:r>
      <w:r w:rsidRPr="00C237F5">
        <w:rPr>
          <w:rtl/>
          <w:lang w:eastAsia="he-IL"/>
        </w:rPr>
        <w:t xml:space="preserve"> </w:t>
      </w:r>
      <w:proofErr w:type="spellStart"/>
      <w:r w:rsidRPr="00C237F5">
        <w:rPr>
          <w:rFonts w:hint="cs"/>
          <w:rtl/>
          <w:lang w:eastAsia="he-IL"/>
        </w:rPr>
        <w:t>סיטומתא</w:t>
      </w:r>
      <w:proofErr w:type="spellEnd"/>
      <w:r w:rsidRPr="00C237F5">
        <w:rPr>
          <w:rtl/>
          <w:lang w:eastAsia="he-IL"/>
        </w:rPr>
        <w:t xml:space="preserve"> </w:t>
      </w:r>
      <w:r w:rsidRPr="00C237F5">
        <w:rPr>
          <w:rFonts w:hint="cs"/>
          <w:rtl/>
          <w:lang w:eastAsia="he-IL"/>
        </w:rPr>
        <w:t>ע</w:t>
      </w:r>
      <w:r w:rsidRPr="00C237F5">
        <w:rPr>
          <w:rtl/>
          <w:lang w:eastAsia="he-IL"/>
        </w:rPr>
        <w:t xml:space="preserve">' </w:t>
      </w:r>
      <w:r w:rsidRPr="00C237F5">
        <w:rPr>
          <w:rFonts w:hint="cs"/>
          <w:rtl/>
          <w:lang w:eastAsia="he-IL"/>
        </w:rPr>
        <w:t>בהגהת</w:t>
      </w:r>
      <w:r w:rsidRPr="00C237F5">
        <w:rPr>
          <w:rtl/>
          <w:lang w:eastAsia="he-IL"/>
        </w:rPr>
        <w:t xml:space="preserve"> </w:t>
      </w:r>
      <w:proofErr w:type="spellStart"/>
      <w:r w:rsidRPr="00C237F5">
        <w:rPr>
          <w:rFonts w:hint="cs"/>
          <w:rtl/>
          <w:lang w:eastAsia="he-IL"/>
        </w:rPr>
        <w:t>רב</w:t>
      </w:r>
      <w:r w:rsidRPr="00C237F5">
        <w:rPr>
          <w:rtl/>
          <w:lang w:eastAsia="he-IL"/>
        </w:rPr>
        <w:t>"</w:t>
      </w:r>
      <w:r w:rsidRPr="00C237F5">
        <w:rPr>
          <w:rFonts w:hint="cs"/>
          <w:rtl/>
          <w:lang w:eastAsia="he-IL"/>
        </w:rPr>
        <w:t>פ</w:t>
      </w:r>
      <w:proofErr w:type="spellEnd"/>
      <w:r w:rsidRPr="00C237F5">
        <w:rPr>
          <w:rtl/>
          <w:lang w:eastAsia="he-IL"/>
        </w:rPr>
        <w:t xml:space="preserve"> </w:t>
      </w:r>
      <w:r w:rsidRPr="00C237F5">
        <w:rPr>
          <w:rFonts w:hint="cs"/>
          <w:rtl/>
          <w:lang w:eastAsia="he-IL"/>
        </w:rPr>
        <w:t>ז</w:t>
      </w:r>
      <w:r w:rsidRPr="00C237F5">
        <w:rPr>
          <w:rtl/>
          <w:lang w:eastAsia="he-IL"/>
        </w:rPr>
        <w:t>"</w:t>
      </w:r>
      <w:r w:rsidRPr="00C237F5">
        <w:rPr>
          <w:rFonts w:hint="cs"/>
          <w:rtl/>
          <w:lang w:eastAsia="he-IL"/>
        </w:rPr>
        <w:t>ל</w:t>
      </w:r>
      <w:r w:rsidRPr="00C237F5">
        <w:rPr>
          <w:rtl/>
          <w:lang w:eastAsia="he-IL"/>
        </w:rPr>
        <w:t xml:space="preserve"> </w:t>
      </w:r>
      <w:proofErr w:type="spellStart"/>
      <w:r w:rsidRPr="00C237F5">
        <w:rPr>
          <w:rFonts w:hint="cs"/>
          <w:rtl/>
          <w:lang w:eastAsia="he-IL"/>
        </w:rPr>
        <w:t>חו</w:t>
      </w:r>
      <w:r w:rsidRPr="00C237F5">
        <w:rPr>
          <w:rtl/>
          <w:lang w:eastAsia="he-IL"/>
        </w:rPr>
        <w:t>"</w:t>
      </w:r>
      <w:r w:rsidRPr="00C237F5">
        <w:rPr>
          <w:rFonts w:hint="cs"/>
          <w:rtl/>
          <w:lang w:eastAsia="he-IL"/>
        </w:rPr>
        <w:t>מ</w:t>
      </w:r>
      <w:proofErr w:type="spellEnd"/>
      <w:r w:rsidRPr="00C237F5">
        <w:rPr>
          <w:rtl/>
          <w:lang w:eastAsia="he-IL"/>
        </w:rPr>
        <w:t xml:space="preserve"> </w:t>
      </w:r>
      <w:r w:rsidRPr="00C237F5">
        <w:rPr>
          <w:rFonts w:hint="cs"/>
          <w:rtl/>
          <w:lang w:eastAsia="he-IL"/>
        </w:rPr>
        <w:t>סי</w:t>
      </w:r>
      <w:r w:rsidRPr="00C237F5">
        <w:rPr>
          <w:rtl/>
          <w:lang w:eastAsia="he-IL"/>
        </w:rPr>
        <w:t xml:space="preserve">' </w:t>
      </w:r>
      <w:r w:rsidRPr="00C237F5">
        <w:rPr>
          <w:rFonts w:hint="cs"/>
          <w:rtl/>
          <w:lang w:eastAsia="he-IL"/>
        </w:rPr>
        <w:t>ר</w:t>
      </w:r>
      <w:r w:rsidRPr="00C237F5">
        <w:rPr>
          <w:rtl/>
          <w:lang w:eastAsia="he-IL"/>
        </w:rPr>
        <w:t>"</w:t>
      </w:r>
      <w:r w:rsidRPr="00C237F5">
        <w:rPr>
          <w:rFonts w:hint="cs"/>
          <w:rtl/>
          <w:lang w:eastAsia="he-IL"/>
        </w:rPr>
        <w:t>א</w:t>
      </w:r>
      <w:r w:rsidRPr="00C237F5">
        <w:rPr>
          <w:rtl/>
          <w:lang w:eastAsia="he-IL"/>
        </w:rPr>
        <w:t xml:space="preserve"> </w:t>
      </w:r>
      <w:r w:rsidRPr="00C237F5">
        <w:rPr>
          <w:rFonts w:hint="cs"/>
          <w:rtl/>
          <w:lang w:eastAsia="he-IL"/>
        </w:rPr>
        <w:t>ובנתיבות</w:t>
      </w:r>
      <w:r w:rsidRPr="00C237F5">
        <w:rPr>
          <w:rtl/>
          <w:lang w:eastAsia="he-IL"/>
        </w:rPr>
        <w:t xml:space="preserve"> </w:t>
      </w:r>
      <w:r w:rsidRPr="00C237F5">
        <w:rPr>
          <w:rFonts w:hint="cs"/>
          <w:rtl/>
          <w:lang w:eastAsia="he-IL"/>
        </w:rPr>
        <w:t>שם</w:t>
      </w:r>
      <w:r w:rsidRPr="00C237F5">
        <w:rPr>
          <w:rtl/>
          <w:lang w:eastAsia="he-IL"/>
        </w:rPr>
        <w:t xml:space="preserve"> </w:t>
      </w:r>
      <w:r w:rsidRPr="00C237F5">
        <w:rPr>
          <w:rFonts w:hint="cs"/>
          <w:rtl/>
          <w:lang w:eastAsia="he-IL"/>
        </w:rPr>
        <w:t>ובדברי</w:t>
      </w:r>
      <w:r w:rsidRPr="00C237F5">
        <w:rPr>
          <w:rtl/>
          <w:lang w:eastAsia="he-IL"/>
        </w:rPr>
        <w:t xml:space="preserve"> </w:t>
      </w:r>
      <w:r w:rsidRPr="00C237F5">
        <w:rPr>
          <w:rFonts w:hint="cs"/>
          <w:rtl/>
          <w:lang w:eastAsia="he-IL"/>
        </w:rPr>
        <w:t>חיים</w:t>
      </w:r>
      <w:r w:rsidRPr="00C237F5">
        <w:rPr>
          <w:rtl/>
          <w:lang w:eastAsia="he-IL"/>
        </w:rPr>
        <w:t xml:space="preserve"> </w:t>
      </w:r>
      <w:proofErr w:type="spellStart"/>
      <w:r w:rsidRPr="00C237F5">
        <w:rPr>
          <w:rFonts w:hint="cs"/>
          <w:rtl/>
          <w:lang w:eastAsia="he-IL"/>
        </w:rPr>
        <w:t>ח</w:t>
      </w:r>
      <w:r w:rsidRPr="00C237F5">
        <w:rPr>
          <w:rtl/>
          <w:lang w:eastAsia="he-IL"/>
        </w:rPr>
        <w:t>"</w:t>
      </w:r>
      <w:r w:rsidRPr="00C237F5">
        <w:rPr>
          <w:rFonts w:hint="cs"/>
          <w:rtl/>
          <w:lang w:eastAsia="he-IL"/>
        </w:rPr>
        <w:t>ב</w:t>
      </w:r>
      <w:proofErr w:type="spellEnd"/>
      <w:r w:rsidRPr="00C237F5">
        <w:rPr>
          <w:rtl/>
          <w:lang w:eastAsia="he-IL"/>
        </w:rPr>
        <w:t xml:space="preserve"> </w:t>
      </w:r>
      <w:proofErr w:type="spellStart"/>
      <w:r w:rsidRPr="00C237F5">
        <w:rPr>
          <w:rFonts w:hint="cs"/>
          <w:rtl/>
          <w:lang w:eastAsia="he-IL"/>
        </w:rPr>
        <w:t>חו</w:t>
      </w:r>
      <w:r w:rsidRPr="00C237F5">
        <w:rPr>
          <w:rtl/>
          <w:lang w:eastAsia="he-IL"/>
        </w:rPr>
        <w:t>"</w:t>
      </w:r>
      <w:r w:rsidRPr="00C237F5">
        <w:rPr>
          <w:rFonts w:hint="cs"/>
          <w:rtl/>
          <w:lang w:eastAsia="he-IL"/>
        </w:rPr>
        <w:t>מ</w:t>
      </w:r>
      <w:proofErr w:type="spellEnd"/>
      <w:r w:rsidRPr="00C237F5">
        <w:rPr>
          <w:rtl/>
          <w:lang w:eastAsia="he-IL"/>
        </w:rPr>
        <w:t xml:space="preserve"> </w:t>
      </w:r>
      <w:r w:rsidRPr="00C237F5">
        <w:rPr>
          <w:rFonts w:hint="cs"/>
          <w:rtl/>
          <w:lang w:eastAsia="he-IL"/>
        </w:rPr>
        <w:t>סי</w:t>
      </w:r>
      <w:r w:rsidRPr="00C237F5">
        <w:rPr>
          <w:rtl/>
          <w:lang w:eastAsia="he-IL"/>
        </w:rPr>
        <w:t xml:space="preserve">' </w:t>
      </w:r>
      <w:r w:rsidRPr="00C237F5">
        <w:rPr>
          <w:rFonts w:hint="cs"/>
          <w:rtl/>
          <w:lang w:eastAsia="he-IL"/>
        </w:rPr>
        <w:t>כ</w:t>
      </w:r>
      <w:r w:rsidRPr="00C237F5">
        <w:rPr>
          <w:rtl/>
          <w:lang w:eastAsia="he-IL"/>
        </w:rPr>
        <w:t>"</w:t>
      </w:r>
      <w:r w:rsidRPr="00C237F5">
        <w:rPr>
          <w:rFonts w:hint="cs"/>
          <w:rtl/>
          <w:lang w:eastAsia="he-IL"/>
        </w:rPr>
        <w:t xml:space="preserve">ו... </w:t>
      </w:r>
      <w:proofErr w:type="spellStart"/>
      <w:r w:rsidRPr="00C237F5">
        <w:rPr>
          <w:rFonts w:hint="cs"/>
          <w:rtl/>
          <w:lang w:eastAsia="he-IL"/>
        </w:rPr>
        <w:t>ולפי</w:t>
      </w:r>
      <w:r w:rsidRPr="00C237F5">
        <w:rPr>
          <w:rtl/>
          <w:lang w:eastAsia="he-IL"/>
        </w:rPr>
        <w:t>"</w:t>
      </w:r>
      <w:r w:rsidRPr="00C237F5">
        <w:rPr>
          <w:rFonts w:hint="cs"/>
          <w:rtl/>
          <w:lang w:eastAsia="he-IL"/>
        </w:rPr>
        <w:t>ז</w:t>
      </w:r>
      <w:proofErr w:type="spellEnd"/>
      <w:r w:rsidRPr="00C237F5">
        <w:rPr>
          <w:rtl/>
          <w:lang w:eastAsia="he-IL"/>
        </w:rPr>
        <w:t xml:space="preserve"> </w:t>
      </w:r>
      <w:r w:rsidRPr="00C237F5">
        <w:rPr>
          <w:rFonts w:hint="cs"/>
          <w:rtl/>
          <w:lang w:eastAsia="he-IL"/>
        </w:rPr>
        <w:t>יש</w:t>
      </w:r>
      <w:r w:rsidRPr="00C237F5">
        <w:rPr>
          <w:rtl/>
          <w:lang w:eastAsia="he-IL"/>
        </w:rPr>
        <w:t xml:space="preserve"> </w:t>
      </w:r>
      <w:r w:rsidRPr="00C237F5">
        <w:rPr>
          <w:rFonts w:hint="cs"/>
          <w:rtl/>
          <w:lang w:eastAsia="he-IL"/>
        </w:rPr>
        <w:t>לראות</w:t>
      </w:r>
      <w:r w:rsidRPr="00C237F5">
        <w:rPr>
          <w:rtl/>
          <w:lang w:eastAsia="he-IL"/>
        </w:rPr>
        <w:t xml:space="preserve"> </w:t>
      </w:r>
      <w:r w:rsidRPr="00C237F5">
        <w:rPr>
          <w:rFonts w:hint="cs"/>
          <w:rtl/>
          <w:lang w:eastAsia="he-IL"/>
        </w:rPr>
        <w:t>בהתחייבות</w:t>
      </w:r>
      <w:r w:rsidRPr="00C237F5">
        <w:rPr>
          <w:rtl/>
          <w:lang w:eastAsia="he-IL"/>
        </w:rPr>
        <w:t xml:space="preserve"> </w:t>
      </w:r>
      <w:r w:rsidRPr="00C237F5">
        <w:rPr>
          <w:rFonts w:hint="cs"/>
          <w:rtl/>
          <w:lang w:eastAsia="he-IL"/>
        </w:rPr>
        <w:t>הזאת</w:t>
      </w:r>
      <w:r w:rsidRPr="00C237F5">
        <w:rPr>
          <w:rtl/>
          <w:lang w:eastAsia="he-IL"/>
        </w:rPr>
        <w:t xml:space="preserve"> </w:t>
      </w:r>
      <w:r w:rsidRPr="00C237F5">
        <w:rPr>
          <w:rFonts w:hint="cs"/>
          <w:rtl/>
          <w:lang w:eastAsia="he-IL"/>
        </w:rPr>
        <w:t>כהתחייבות</w:t>
      </w:r>
      <w:r w:rsidRPr="00C237F5">
        <w:rPr>
          <w:rtl/>
          <w:lang w:eastAsia="he-IL"/>
        </w:rPr>
        <w:t xml:space="preserve"> </w:t>
      </w:r>
      <w:proofErr w:type="spellStart"/>
      <w:r w:rsidRPr="00C237F5">
        <w:rPr>
          <w:rFonts w:hint="cs"/>
          <w:rtl/>
          <w:lang w:eastAsia="he-IL"/>
        </w:rPr>
        <w:t>בקנין</w:t>
      </w:r>
      <w:proofErr w:type="spellEnd"/>
      <w:r w:rsidRPr="00C237F5">
        <w:rPr>
          <w:rtl/>
          <w:lang w:eastAsia="he-IL"/>
        </w:rPr>
        <w:t xml:space="preserve">. </w:t>
      </w:r>
    </w:p>
    <w:p w14:paraId="6B3D240D" w14:textId="77777777" w:rsidR="00F656D5" w:rsidRPr="00C237F5" w:rsidRDefault="00F656D5" w:rsidP="00F656D5">
      <w:pPr>
        <w:pStyle w:val="af"/>
        <w:rPr>
          <w:rtl/>
          <w:lang w:eastAsia="he-IL"/>
        </w:rPr>
      </w:pPr>
      <w:r w:rsidRPr="00C237F5">
        <w:rPr>
          <w:rFonts w:hint="cs"/>
          <w:rtl/>
          <w:lang w:eastAsia="he-IL"/>
        </w:rPr>
        <w:t>כך גם נכתב בפסקי</w:t>
      </w:r>
      <w:r w:rsidRPr="00C237F5">
        <w:rPr>
          <w:rtl/>
          <w:lang w:eastAsia="he-IL"/>
        </w:rPr>
        <w:t xml:space="preserve"> </w:t>
      </w:r>
      <w:r w:rsidRPr="00C237F5">
        <w:rPr>
          <w:rFonts w:hint="cs"/>
          <w:rtl/>
          <w:lang w:eastAsia="he-IL"/>
        </w:rPr>
        <w:t>דין</w:t>
      </w:r>
      <w:r w:rsidRPr="00C237F5">
        <w:rPr>
          <w:rtl/>
          <w:lang w:eastAsia="he-IL"/>
        </w:rPr>
        <w:t xml:space="preserve"> </w:t>
      </w:r>
      <w:r w:rsidRPr="00C237F5">
        <w:rPr>
          <w:rFonts w:hint="cs"/>
          <w:rtl/>
          <w:lang w:eastAsia="he-IL"/>
        </w:rPr>
        <w:t>רבניים</w:t>
      </w:r>
      <w:r w:rsidRPr="00C237F5">
        <w:rPr>
          <w:rtl/>
          <w:lang w:eastAsia="he-IL"/>
        </w:rPr>
        <w:t xml:space="preserve"> </w:t>
      </w:r>
      <w:r w:rsidRPr="00C237F5">
        <w:rPr>
          <w:rFonts w:hint="cs"/>
          <w:rtl/>
          <w:lang w:eastAsia="he-IL"/>
        </w:rPr>
        <w:t>ח</w:t>
      </w:r>
      <w:r>
        <w:rPr>
          <w:rFonts w:hint="cs"/>
          <w:rtl/>
          <w:lang w:eastAsia="he-IL"/>
        </w:rPr>
        <w:t>לק ט</w:t>
      </w:r>
      <w:r w:rsidRPr="00C237F5">
        <w:rPr>
          <w:rtl/>
          <w:lang w:eastAsia="he-IL"/>
        </w:rPr>
        <w:t xml:space="preserve"> </w:t>
      </w:r>
      <w:r w:rsidRPr="00A0273D">
        <w:rPr>
          <w:rFonts w:hint="cs"/>
          <w:szCs w:val="24"/>
          <w:rtl/>
          <w:lang w:eastAsia="he-IL"/>
        </w:rPr>
        <w:t>(עמוד</w:t>
      </w:r>
      <w:r w:rsidRPr="00A0273D">
        <w:rPr>
          <w:szCs w:val="24"/>
          <w:rtl/>
          <w:lang w:eastAsia="he-IL"/>
        </w:rPr>
        <w:t xml:space="preserve"> 228</w:t>
      </w:r>
      <w:r w:rsidRPr="00A0273D">
        <w:rPr>
          <w:rFonts w:hint="cs"/>
          <w:szCs w:val="24"/>
          <w:rtl/>
          <w:lang w:eastAsia="he-IL"/>
        </w:rPr>
        <w:t>)</w:t>
      </w:r>
      <w:r w:rsidRPr="00C237F5">
        <w:rPr>
          <w:rFonts w:hint="cs"/>
          <w:rtl/>
          <w:lang w:eastAsia="he-IL"/>
        </w:rPr>
        <w:t xml:space="preserve"> בפסק דינם של הרבנים הגאונים רבי ש. טנא רבי י. נשר ורבי א. הורביץ זצ"ל, שכתבו </w:t>
      </w:r>
      <w:r>
        <w:rPr>
          <w:rFonts w:hint="cs"/>
          <w:rtl/>
          <w:lang w:eastAsia="he-IL"/>
        </w:rPr>
        <w:t>בתוך דבריו</w:t>
      </w:r>
      <w:r w:rsidRPr="00C237F5">
        <w:rPr>
          <w:rFonts w:hint="cs"/>
          <w:rtl/>
          <w:lang w:eastAsia="he-IL"/>
        </w:rPr>
        <w:t xml:space="preserve"> וז"ל:</w:t>
      </w:r>
    </w:p>
    <w:p w14:paraId="239CF0E6" w14:textId="77777777" w:rsidR="00F656D5" w:rsidRPr="00C237F5" w:rsidRDefault="00F656D5" w:rsidP="00F656D5">
      <w:pPr>
        <w:pStyle w:val="aa"/>
        <w:rPr>
          <w:rtl/>
          <w:lang w:eastAsia="he-IL"/>
        </w:rPr>
      </w:pPr>
      <w:r w:rsidRPr="00C237F5">
        <w:rPr>
          <w:rFonts w:hint="cs"/>
          <w:rtl/>
          <w:lang w:eastAsia="he-IL"/>
        </w:rPr>
        <w:t>אך</w:t>
      </w:r>
      <w:r w:rsidRPr="00C237F5">
        <w:rPr>
          <w:rtl/>
          <w:lang w:eastAsia="he-IL"/>
        </w:rPr>
        <w:t xml:space="preserve"> </w:t>
      </w:r>
      <w:r w:rsidRPr="00C237F5">
        <w:rPr>
          <w:rFonts w:hint="cs"/>
          <w:rtl/>
          <w:lang w:eastAsia="he-IL"/>
        </w:rPr>
        <w:t>כבר</w:t>
      </w:r>
      <w:r w:rsidRPr="00C237F5">
        <w:rPr>
          <w:rtl/>
          <w:lang w:eastAsia="he-IL"/>
        </w:rPr>
        <w:t xml:space="preserve"> </w:t>
      </w:r>
      <w:r w:rsidRPr="00C237F5">
        <w:rPr>
          <w:rFonts w:hint="cs"/>
          <w:rtl/>
          <w:lang w:eastAsia="he-IL"/>
        </w:rPr>
        <w:t>נאמרו</w:t>
      </w:r>
      <w:r w:rsidRPr="00C237F5">
        <w:rPr>
          <w:rtl/>
          <w:lang w:eastAsia="he-IL"/>
        </w:rPr>
        <w:t xml:space="preserve"> </w:t>
      </w:r>
      <w:r w:rsidRPr="00C237F5">
        <w:rPr>
          <w:rFonts w:hint="cs"/>
          <w:rtl/>
          <w:lang w:eastAsia="he-IL"/>
        </w:rPr>
        <w:t>ונשנו</w:t>
      </w:r>
      <w:r w:rsidRPr="00C237F5">
        <w:rPr>
          <w:rtl/>
          <w:lang w:eastAsia="he-IL"/>
        </w:rPr>
        <w:t xml:space="preserve"> </w:t>
      </w:r>
      <w:r w:rsidRPr="00C237F5">
        <w:rPr>
          <w:rFonts w:hint="cs"/>
          <w:rtl/>
          <w:lang w:eastAsia="he-IL"/>
        </w:rPr>
        <w:t>בהרבה</w:t>
      </w:r>
      <w:r w:rsidRPr="00C237F5">
        <w:rPr>
          <w:rtl/>
          <w:lang w:eastAsia="he-IL"/>
        </w:rPr>
        <w:t xml:space="preserve"> </w:t>
      </w:r>
      <w:r w:rsidRPr="00C237F5">
        <w:rPr>
          <w:rFonts w:hint="cs"/>
          <w:rtl/>
          <w:lang w:eastAsia="he-IL"/>
        </w:rPr>
        <w:t>פסקי</w:t>
      </w:r>
      <w:r w:rsidRPr="00C237F5">
        <w:rPr>
          <w:rtl/>
          <w:lang w:eastAsia="he-IL"/>
        </w:rPr>
        <w:t xml:space="preserve"> </w:t>
      </w:r>
      <w:r w:rsidRPr="00C237F5">
        <w:rPr>
          <w:rFonts w:hint="cs"/>
          <w:rtl/>
          <w:lang w:eastAsia="he-IL"/>
        </w:rPr>
        <w:t>דין</w:t>
      </w:r>
      <w:r w:rsidRPr="00C237F5">
        <w:rPr>
          <w:rtl/>
          <w:lang w:eastAsia="he-IL"/>
        </w:rPr>
        <w:t xml:space="preserve"> </w:t>
      </w:r>
      <w:r w:rsidRPr="00C237F5">
        <w:rPr>
          <w:rFonts w:hint="cs"/>
          <w:rtl/>
          <w:lang w:eastAsia="he-IL"/>
        </w:rPr>
        <w:t>כי</w:t>
      </w:r>
      <w:r w:rsidRPr="00C237F5">
        <w:rPr>
          <w:rtl/>
          <w:lang w:eastAsia="he-IL"/>
        </w:rPr>
        <w:t xml:space="preserve"> </w:t>
      </w:r>
      <w:r w:rsidRPr="00C237F5">
        <w:rPr>
          <w:rFonts w:hint="cs"/>
          <w:rtl/>
          <w:lang w:eastAsia="he-IL"/>
        </w:rPr>
        <w:t>חתימה</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ההסכם</w:t>
      </w:r>
      <w:r w:rsidRPr="00C237F5">
        <w:rPr>
          <w:rtl/>
          <w:lang w:eastAsia="he-IL"/>
        </w:rPr>
        <w:t xml:space="preserve"> </w:t>
      </w:r>
      <w:r w:rsidRPr="00C237F5">
        <w:rPr>
          <w:rFonts w:hint="cs"/>
          <w:rtl/>
          <w:lang w:eastAsia="he-IL"/>
        </w:rPr>
        <w:t>מהווה</w:t>
      </w:r>
      <w:r w:rsidRPr="00C237F5">
        <w:rPr>
          <w:rtl/>
          <w:lang w:eastAsia="he-IL"/>
        </w:rPr>
        <w:t xml:space="preserve"> </w:t>
      </w:r>
      <w:r w:rsidRPr="00C237F5">
        <w:rPr>
          <w:rFonts w:hint="cs"/>
          <w:rtl/>
          <w:lang w:eastAsia="he-IL"/>
        </w:rPr>
        <w:t>קנין</w:t>
      </w:r>
      <w:r w:rsidRPr="00C237F5">
        <w:rPr>
          <w:rtl/>
          <w:lang w:eastAsia="he-IL"/>
        </w:rPr>
        <w:t xml:space="preserve"> </w:t>
      </w:r>
      <w:proofErr w:type="spellStart"/>
      <w:r w:rsidRPr="00C237F5">
        <w:rPr>
          <w:rFonts w:hint="cs"/>
          <w:rtl/>
          <w:lang w:eastAsia="he-IL"/>
        </w:rPr>
        <w:t>סיטומתא</w:t>
      </w:r>
      <w:proofErr w:type="spellEnd"/>
      <w:r w:rsidRPr="00C237F5">
        <w:rPr>
          <w:rtl/>
          <w:lang w:eastAsia="he-IL"/>
        </w:rPr>
        <w:t xml:space="preserve"> </w:t>
      </w:r>
      <w:r w:rsidRPr="00C237F5">
        <w:rPr>
          <w:rFonts w:hint="cs"/>
          <w:rtl/>
          <w:lang w:eastAsia="he-IL"/>
        </w:rPr>
        <w:t>וידוע</w:t>
      </w:r>
      <w:r w:rsidRPr="00C237F5">
        <w:rPr>
          <w:rtl/>
          <w:lang w:eastAsia="he-IL"/>
        </w:rPr>
        <w:t xml:space="preserve"> </w:t>
      </w:r>
      <w:r w:rsidRPr="00C237F5">
        <w:rPr>
          <w:rFonts w:hint="cs"/>
          <w:rtl/>
          <w:lang w:eastAsia="he-IL"/>
        </w:rPr>
        <w:t>ומקובל</w:t>
      </w:r>
      <w:r w:rsidRPr="00C237F5">
        <w:rPr>
          <w:rtl/>
          <w:lang w:eastAsia="he-IL"/>
        </w:rPr>
        <w:t xml:space="preserve"> </w:t>
      </w:r>
      <w:r w:rsidRPr="00C237F5">
        <w:rPr>
          <w:rFonts w:hint="cs"/>
          <w:rtl/>
          <w:lang w:eastAsia="he-IL"/>
        </w:rPr>
        <w:t>בזמננו</w:t>
      </w:r>
      <w:r w:rsidRPr="00C237F5">
        <w:rPr>
          <w:rtl/>
          <w:lang w:eastAsia="he-IL"/>
        </w:rPr>
        <w:t xml:space="preserve"> </w:t>
      </w:r>
      <w:r w:rsidRPr="00C237F5">
        <w:rPr>
          <w:rFonts w:hint="cs"/>
          <w:rtl/>
          <w:lang w:eastAsia="he-IL"/>
        </w:rPr>
        <w:t>שכל</w:t>
      </w:r>
      <w:r w:rsidRPr="00C237F5">
        <w:rPr>
          <w:rtl/>
          <w:lang w:eastAsia="he-IL"/>
        </w:rPr>
        <w:t xml:space="preserve"> </w:t>
      </w:r>
      <w:r w:rsidRPr="00C237F5">
        <w:rPr>
          <w:rFonts w:hint="cs"/>
          <w:rtl/>
          <w:lang w:eastAsia="he-IL"/>
        </w:rPr>
        <w:t>העסקים</w:t>
      </w:r>
      <w:r w:rsidRPr="00C237F5">
        <w:rPr>
          <w:rtl/>
          <w:lang w:eastAsia="he-IL"/>
        </w:rPr>
        <w:t xml:space="preserve"> </w:t>
      </w:r>
      <w:r w:rsidRPr="00C237F5">
        <w:rPr>
          <w:rFonts w:hint="cs"/>
          <w:rtl/>
          <w:lang w:eastAsia="he-IL"/>
        </w:rPr>
        <w:t>נגמרים</w:t>
      </w:r>
      <w:r w:rsidRPr="00C237F5">
        <w:rPr>
          <w:rtl/>
          <w:lang w:eastAsia="he-IL"/>
        </w:rPr>
        <w:t xml:space="preserve"> </w:t>
      </w:r>
      <w:r w:rsidRPr="00C237F5">
        <w:rPr>
          <w:rFonts w:hint="cs"/>
          <w:rtl/>
          <w:lang w:eastAsia="he-IL"/>
        </w:rPr>
        <w:t>ונחתכים</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ידי</w:t>
      </w:r>
      <w:r w:rsidRPr="00C237F5">
        <w:rPr>
          <w:rtl/>
          <w:lang w:eastAsia="he-IL"/>
        </w:rPr>
        <w:t xml:space="preserve"> </w:t>
      </w:r>
      <w:r w:rsidRPr="00C237F5">
        <w:rPr>
          <w:rFonts w:hint="cs"/>
          <w:rtl/>
          <w:lang w:eastAsia="he-IL"/>
        </w:rPr>
        <w:t>עריכת</w:t>
      </w:r>
      <w:r w:rsidRPr="00C237F5">
        <w:rPr>
          <w:rtl/>
          <w:lang w:eastAsia="he-IL"/>
        </w:rPr>
        <w:t xml:space="preserve"> </w:t>
      </w:r>
      <w:r w:rsidRPr="00C237F5">
        <w:rPr>
          <w:rFonts w:hint="cs"/>
          <w:rtl/>
          <w:lang w:eastAsia="he-IL"/>
        </w:rPr>
        <w:t>הסכם</w:t>
      </w:r>
      <w:r w:rsidRPr="00C237F5">
        <w:rPr>
          <w:rtl/>
          <w:lang w:eastAsia="he-IL"/>
        </w:rPr>
        <w:t xml:space="preserve"> </w:t>
      </w:r>
      <w:r w:rsidRPr="00C237F5">
        <w:rPr>
          <w:rFonts w:hint="cs"/>
          <w:rtl/>
          <w:lang w:eastAsia="he-IL"/>
        </w:rPr>
        <w:t>וזאת</w:t>
      </w:r>
      <w:r w:rsidRPr="00C237F5">
        <w:rPr>
          <w:rtl/>
          <w:lang w:eastAsia="he-IL"/>
        </w:rPr>
        <w:t xml:space="preserve"> </w:t>
      </w:r>
      <w:r w:rsidRPr="00C237F5">
        <w:rPr>
          <w:rFonts w:hint="cs"/>
          <w:rtl/>
          <w:lang w:eastAsia="he-IL"/>
        </w:rPr>
        <w:t>היא</w:t>
      </w:r>
      <w:r w:rsidRPr="00C237F5">
        <w:rPr>
          <w:rtl/>
          <w:lang w:eastAsia="he-IL"/>
        </w:rPr>
        <w:t xml:space="preserve"> </w:t>
      </w:r>
      <w:r w:rsidRPr="00C237F5">
        <w:rPr>
          <w:rFonts w:hint="cs"/>
          <w:rtl/>
          <w:lang w:eastAsia="he-IL"/>
        </w:rPr>
        <w:t>גמירת</w:t>
      </w:r>
      <w:r w:rsidRPr="00C237F5">
        <w:rPr>
          <w:rtl/>
          <w:lang w:eastAsia="he-IL"/>
        </w:rPr>
        <w:t xml:space="preserve"> </w:t>
      </w:r>
      <w:r w:rsidRPr="00C237F5">
        <w:rPr>
          <w:rFonts w:hint="cs"/>
          <w:rtl/>
          <w:lang w:eastAsia="he-IL"/>
        </w:rPr>
        <w:t>הדעת</w:t>
      </w:r>
      <w:r w:rsidRPr="00C237F5">
        <w:rPr>
          <w:rtl/>
          <w:lang w:eastAsia="he-IL"/>
        </w:rPr>
        <w:t xml:space="preserve"> </w:t>
      </w:r>
      <w:r w:rsidRPr="00C237F5">
        <w:rPr>
          <w:rFonts w:hint="cs"/>
          <w:rtl/>
          <w:lang w:eastAsia="he-IL"/>
        </w:rPr>
        <w:t>לכל</w:t>
      </w:r>
      <w:r w:rsidRPr="00C237F5">
        <w:rPr>
          <w:rtl/>
          <w:lang w:eastAsia="he-IL"/>
        </w:rPr>
        <w:t xml:space="preserve"> </w:t>
      </w:r>
      <w:r w:rsidRPr="00C237F5">
        <w:rPr>
          <w:rFonts w:hint="cs"/>
          <w:rtl/>
          <w:lang w:eastAsia="he-IL"/>
        </w:rPr>
        <w:t>הדברים</w:t>
      </w:r>
      <w:r w:rsidRPr="00C237F5">
        <w:rPr>
          <w:rtl/>
          <w:lang w:eastAsia="he-IL"/>
        </w:rPr>
        <w:t xml:space="preserve">, </w:t>
      </w:r>
      <w:r>
        <w:rPr>
          <w:rFonts w:hint="cs"/>
          <w:rtl/>
          <w:lang w:eastAsia="he-IL"/>
        </w:rPr>
        <w:t>עיין</w:t>
      </w:r>
      <w:r w:rsidRPr="00C237F5">
        <w:rPr>
          <w:rtl/>
          <w:lang w:eastAsia="he-IL"/>
        </w:rPr>
        <w:t xml:space="preserve"> </w:t>
      </w:r>
      <w:r w:rsidRPr="00C237F5">
        <w:rPr>
          <w:rFonts w:hint="cs"/>
          <w:rtl/>
          <w:lang w:eastAsia="he-IL"/>
        </w:rPr>
        <w:t>פסקי</w:t>
      </w:r>
      <w:r w:rsidRPr="00C237F5">
        <w:rPr>
          <w:rtl/>
          <w:lang w:eastAsia="he-IL"/>
        </w:rPr>
        <w:t xml:space="preserve"> </w:t>
      </w:r>
      <w:r w:rsidRPr="00C237F5">
        <w:rPr>
          <w:rFonts w:hint="cs"/>
          <w:rtl/>
          <w:lang w:eastAsia="he-IL"/>
        </w:rPr>
        <w:t>דין</w:t>
      </w:r>
      <w:r w:rsidRPr="00C237F5">
        <w:rPr>
          <w:rtl/>
          <w:lang w:eastAsia="he-IL"/>
        </w:rPr>
        <w:t xml:space="preserve"> </w:t>
      </w:r>
      <w:r w:rsidRPr="00C237F5">
        <w:rPr>
          <w:rFonts w:hint="cs"/>
          <w:rtl/>
          <w:lang w:eastAsia="he-IL"/>
        </w:rPr>
        <w:t>רבניים</w:t>
      </w:r>
      <w:r w:rsidRPr="00C237F5">
        <w:rPr>
          <w:rtl/>
          <w:lang w:eastAsia="he-IL"/>
        </w:rPr>
        <w:t xml:space="preserve"> </w:t>
      </w:r>
      <w:r w:rsidRPr="00C237F5">
        <w:rPr>
          <w:rFonts w:hint="cs"/>
          <w:rtl/>
          <w:lang w:eastAsia="he-IL"/>
        </w:rPr>
        <w:t>כרך</w:t>
      </w:r>
      <w:r w:rsidRPr="00C237F5">
        <w:rPr>
          <w:rtl/>
          <w:lang w:eastAsia="he-IL"/>
        </w:rPr>
        <w:t xml:space="preserve"> </w:t>
      </w:r>
      <w:r w:rsidRPr="00C237F5">
        <w:rPr>
          <w:rFonts w:hint="cs"/>
          <w:rtl/>
          <w:lang w:eastAsia="he-IL"/>
        </w:rPr>
        <w:t>ד</w:t>
      </w:r>
      <w:r w:rsidRPr="00C237F5">
        <w:rPr>
          <w:rtl/>
          <w:lang w:eastAsia="he-IL"/>
        </w:rPr>
        <w:t xml:space="preserve">' </w:t>
      </w:r>
      <w:r w:rsidRPr="00C237F5">
        <w:rPr>
          <w:rFonts w:hint="cs"/>
          <w:rtl/>
          <w:lang w:eastAsia="he-IL"/>
        </w:rPr>
        <w:t>עמוד</w:t>
      </w:r>
      <w:r w:rsidRPr="00C237F5">
        <w:rPr>
          <w:rtl/>
          <w:lang w:eastAsia="he-IL"/>
        </w:rPr>
        <w:t xml:space="preserve"> </w:t>
      </w:r>
      <w:r w:rsidRPr="00C237F5">
        <w:rPr>
          <w:rFonts w:hint="cs"/>
          <w:rtl/>
          <w:lang w:eastAsia="he-IL"/>
        </w:rPr>
        <w:t>198 ועמוד 289</w:t>
      </w:r>
      <w:r w:rsidRPr="00C237F5">
        <w:rPr>
          <w:rtl/>
          <w:lang w:eastAsia="he-IL"/>
        </w:rPr>
        <w:t xml:space="preserve"> </w:t>
      </w:r>
      <w:r w:rsidRPr="00C237F5">
        <w:rPr>
          <w:rFonts w:hint="cs"/>
          <w:rtl/>
          <w:lang w:eastAsia="he-IL"/>
        </w:rPr>
        <w:t>כרך</w:t>
      </w:r>
      <w:r w:rsidRPr="00C237F5">
        <w:rPr>
          <w:rtl/>
          <w:lang w:eastAsia="he-IL"/>
        </w:rPr>
        <w:t xml:space="preserve"> </w:t>
      </w:r>
      <w:r w:rsidRPr="00C237F5">
        <w:rPr>
          <w:rFonts w:hint="cs"/>
          <w:rtl/>
          <w:lang w:eastAsia="he-IL"/>
        </w:rPr>
        <w:t>ה</w:t>
      </w:r>
      <w:r w:rsidRPr="00C237F5">
        <w:rPr>
          <w:rtl/>
          <w:lang w:eastAsia="he-IL"/>
        </w:rPr>
        <w:t xml:space="preserve">' </w:t>
      </w:r>
      <w:r w:rsidRPr="00C237F5">
        <w:rPr>
          <w:rFonts w:hint="cs"/>
          <w:rtl/>
          <w:lang w:eastAsia="he-IL"/>
        </w:rPr>
        <w:t>עמוד</w:t>
      </w:r>
      <w:r w:rsidRPr="00C237F5">
        <w:rPr>
          <w:rtl/>
          <w:lang w:eastAsia="he-IL"/>
        </w:rPr>
        <w:t xml:space="preserve"> </w:t>
      </w:r>
      <w:r w:rsidRPr="00C237F5">
        <w:rPr>
          <w:rFonts w:hint="cs"/>
          <w:rtl/>
          <w:lang w:eastAsia="he-IL"/>
        </w:rPr>
        <w:t>259 ועמוד</w:t>
      </w:r>
      <w:r w:rsidRPr="00C237F5">
        <w:rPr>
          <w:rtl/>
          <w:lang w:eastAsia="he-IL"/>
        </w:rPr>
        <w:t xml:space="preserve"> </w:t>
      </w:r>
      <w:r w:rsidRPr="00C237F5">
        <w:rPr>
          <w:rFonts w:hint="cs"/>
          <w:rtl/>
          <w:lang w:eastAsia="he-IL"/>
        </w:rPr>
        <w:t>311 הבאנו</w:t>
      </w:r>
      <w:r w:rsidRPr="00C237F5">
        <w:rPr>
          <w:rtl/>
          <w:lang w:eastAsia="he-IL"/>
        </w:rPr>
        <w:t xml:space="preserve"> </w:t>
      </w:r>
      <w:r w:rsidRPr="00C237F5">
        <w:rPr>
          <w:rFonts w:hint="cs"/>
          <w:rtl/>
          <w:lang w:eastAsia="he-IL"/>
        </w:rPr>
        <w:t>שיטת</w:t>
      </w:r>
      <w:r w:rsidRPr="00C237F5">
        <w:rPr>
          <w:rtl/>
          <w:lang w:eastAsia="he-IL"/>
        </w:rPr>
        <w:t xml:space="preserve"> </w:t>
      </w:r>
      <w:r w:rsidRPr="00C237F5">
        <w:rPr>
          <w:rFonts w:hint="cs"/>
          <w:rtl/>
          <w:lang w:eastAsia="he-IL"/>
        </w:rPr>
        <w:t>הפוסקים</w:t>
      </w:r>
      <w:r w:rsidRPr="00C237F5">
        <w:rPr>
          <w:rtl/>
          <w:lang w:eastAsia="he-IL"/>
        </w:rPr>
        <w:t xml:space="preserve"> </w:t>
      </w:r>
      <w:r w:rsidRPr="00C237F5">
        <w:rPr>
          <w:rFonts w:hint="cs"/>
          <w:rtl/>
          <w:lang w:eastAsia="he-IL"/>
        </w:rPr>
        <w:t>האחרונים</w:t>
      </w:r>
      <w:r w:rsidRPr="00C237F5">
        <w:rPr>
          <w:rtl/>
          <w:lang w:eastAsia="he-IL"/>
        </w:rPr>
        <w:t xml:space="preserve"> </w:t>
      </w:r>
      <w:r w:rsidRPr="00C237F5">
        <w:rPr>
          <w:rFonts w:hint="cs"/>
          <w:rtl/>
          <w:lang w:eastAsia="he-IL"/>
        </w:rPr>
        <w:t>כמו</w:t>
      </w:r>
      <w:r w:rsidRPr="00C237F5">
        <w:rPr>
          <w:rtl/>
          <w:lang w:eastAsia="he-IL"/>
        </w:rPr>
        <w:t xml:space="preserve"> </w:t>
      </w:r>
      <w:r w:rsidRPr="00C237F5">
        <w:rPr>
          <w:rFonts w:hint="cs"/>
          <w:rtl/>
          <w:lang w:eastAsia="he-IL"/>
        </w:rPr>
        <w:t>שואל</w:t>
      </w:r>
      <w:r w:rsidRPr="00C237F5">
        <w:rPr>
          <w:rtl/>
          <w:lang w:eastAsia="he-IL"/>
        </w:rPr>
        <w:t xml:space="preserve"> </w:t>
      </w:r>
      <w:r w:rsidRPr="00C237F5">
        <w:rPr>
          <w:rFonts w:hint="cs"/>
          <w:rtl/>
          <w:lang w:eastAsia="he-IL"/>
        </w:rPr>
        <w:t>ומשיב</w:t>
      </w:r>
      <w:r w:rsidRPr="00C237F5">
        <w:rPr>
          <w:rtl/>
          <w:lang w:eastAsia="he-IL"/>
        </w:rPr>
        <w:t xml:space="preserve">, </w:t>
      </w:r>
      <w:proofErr w:type="spellStart"/>
      <w:r w:rsidRPr="00C237F5">
        <w:rPr>
          <w:rFonts w:hint="cs"/>
          <w:rtl/>
          <w:lang w:eastAsia="he-IL"/>
        </w:rPr>
        <w:t>מהרש</w:t>
      </w:r>
      <w:r w:rsidRPr="00C237F5">
        <w:rPr>
          <w:rtl/>
          <w:lang w:eastAsia="he-IL"/>
        </w:rPr>
        <w:t>"</w:t>
      </w:r>
      <w:r w:rsidRPr="00C237F5">
        <w:rPr>
          <w:rFonts w:hint="cs"/>
          <w:rtl/>
          <w:lang w:eastAsia="he-IL"/>
        </w:rPr>
        <w:t>ם</w:t>
      </w:r>
      <w:proofErr w:type="spellEnd"/>
      <w:r w:rsidRPr="00C237F5">
        <w:rPr>
          <w:rtl/>
          <w:lang w:eastAsia="he-IL"/>
        </w:rPr>
        <w:t xml:space="preserve">, </w:t>
      </w:r>
      <w:r w:rsidRPr="00C237F5">
        <w:rPr>
          <w:rFonts w:hint="cs"/>
          <w:rtl/>
          <w:lang w:eastAsia="he-IL"/>
        </w:rPr>
        <w:t>בית</w:t>
      </w:r>
      <w:r w:rsidRPr="00C237F5">
        <w:rPr>
          <w:rtl/>
          <w:lang w:eastAsia="he-IL"/>
        </w:rPr>
        <w:t xml:space="preserve"> </w:t>
      </w:r>
      <w:r w:rsidRPr="00C237F5">
        <w:rPr>
          <w:rFonts w:hint="cs"/>
          <w:rtl/>
          <w:lang w:eastAsia="he-IL"/>
        </w:rPr>
        <w:t>שלמה</w:t>
      </w:r>
      <w:r w:rsidRPr="00C237F5">
        <w:rPr>
          <w:rtl/>
          <w:lang w:eastAsia="he-IL"/>
        </w:rPr>
        <w:t xml:space="preserve"> </w:t>
      </w:r>
      <w:proofErr w:type="spellStart"/>
      <w:r w:rsidRPr="00C237F5">
        <w:rPr>
          <w:rFonts w:hint="cs"/>
          <w:rtl/>
          <w:lang w:eastAsia="he-IL"/>
        </w:rPr>
        <w:t>חו</w:t>
      </w:r>
      <w:r w:rsidRPr="00C237F5">
        <w:rPr>
          <w:rtl/>
          <w:lang w:eastAsia="he-IL"/>
        </w:rPr>
        <w:t>"</w:t>
      </w:r>
      <w:r w:rsidRPr="00C237F5">
        <w:rPr>
          <w:rFonts w:hint="cs"/>
          <w:rtl/>
          <w:lang w:eastAsia="he-IL"/>
        </w:rPr>
        <w:t>מ</w:t>
      </w:r>
      <w:proofErr w:type="spellEnd"/>
      <w:r w:rsidRPr="00C237F5">
        <w:rPr>
          <w:rtl/>
          <w:lang w:eastAsia="he-IL"/>
        </w:rPr>
        <w:t xml:space="preserve"> </w:t>
      </w:r>
      <w:r w:rsidRPr="00C237F5">
        <w:rPr>
          <w:rFonts w:hint="cs"/>
          <w:rtl/>
          <w:lang w:eastAsia="he-IL"/>
        </w:rPr>
        <w:t>סי</w:t>
      </w:r>
      <w:r w:rsidRPr="00C237F5">
        <w:rPr>
          <w:rtl/>
          <w:lang w:eastAsia="he-IL"/>
        </w:rPr>
        <w:t xml:space="preserve">' </w:t>
      </w:r>
      <w:r w:rsidRPr="00C237F5">
        <w:rPr>
          <w:rFonts w:hint="cs"/>
          <w:rtl/>
          <w:lang w:eastAsia="he-IL"/>
        </w:rPr>
        <w:t>ס</w:t>
      </w:r>
      <w:r w:rsidRPr="00C237F5">
        <w:rPr>
          <w:rtl/>
          <w:lang w:eastAsia="he-IL"/>
        </w:rPr>
        <w:t>"</w:t>
      </w:r>
      <w:r w:rsidRPr="00C237F5">
        <w:rPr>
          <w:rFonts w:hint="cs"/>
          <w:rtl/>
          <w:lang w:eastAsia="he-IL"/>
        </w:rPr>
        <w:t>ח</w:t>
      </w:r>
      <w:r w:rsidRPr="00C237F5">
        <w:rPr>
          <w:rtl/>
          <w:lang w:eastAsia="he-IL"/>
        </w:rPr>
        <w:t xml:space="preserve"> - </w:t>
      </w:r>
      <w:r w:rsidRPr="00C237F5">
        <w:rPr>
          <w:rFonts w:hint="cs"/>
          <w:rtl/>
          <w:lang w:eastAsia="he-IL"/>
        </w:rPr>
        <w:t>בנידון</w:t>
      </w:r>
      <w:r w:rsidRPr="00C237F5">
        <w:rPr>
          <w:rtl/>
          <w:lang w:eastAsia="he-IL"/>
        </w:rPr>
        <w:t xml:space="preserve"> </w:t>
      </w:r>
      <w:r w:rsidRPr="00C237F5">
        <w:rPr>
          <w:rFonts w:hint="cs"/>
          <w:rtl/>
          <w:lang w:eastAsia="he-IL"/>
        </w:rPr>
        <w:t>קיום</w:t>
      </w:r>
      <w:r w:rsidRPr="00C237F5">
        <w:rPr>
          <w:rtl/>
          <w:lang w:eastAsia="he-IL"/>
        </w:rPr>
        <w:t xml:space="preserve"> </w:t>
      </w:r>
      <w:r w:rsidRPr="00C237F5">
        <w:rPr>
          <w:rFonts w:hint="cs"/>
          <w:rtl/>
          <w:lang w:eastAsia="he-IL"/>
        </w:rPr>
        <w:t>חוזה</w:t>
      </w:r>
      <w:r w:rsidRPr="00C237F5">
        <w:rPr>
          <w:rtl/>
          <w:lang w:eastAsia="he-IL"/>
        </w:rPr>
        <w:t xml:space="preserve"> </w:t>
      </w:r>
      <w:r w:rsidRPr="00C237F5">
        <w:rPr>
          <w:rFonts w:hint="cs"/>
          <w:rtl/>
          <w:lang w:eastAsia="he-IL"/>
        </w:rPr>
        <w:t>שותפות</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נחזור</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הדברים</w:t>
      </w:r>
      <w:r w:rsidRPr="00C237F5">
        <w:rPr>
          <w:rtl/>
          <w:lang w:eastAsia="he-IL"/>
        </w:rPr>
        <w:t xml:space="preserve"> </w:t>
      </w:r>
      <w:r w:rsidRPr="00C237F5">
        <w:rPr>
          <w:rFonts w:hint="cs"/>
          <w:rtl/>
          <w:lang w:eastAsia="he-IL"/>
        </w:rPr>
        <w:t>שכבר</w:t>
      </w:r>
      <w:r w:rsidRPr="00C237F5">
        <w:rPr>
          <w:rtl/>
          <w:lang w:eastAsia="he-IL"/>
        </w:rPr>
        <w:t xml:space="preserve"> </w:t>
      </w:r>
      <w:r w:rsidRPr="00C237F5">
        <w:rPr>
          <w:rFonts w:hint="cs"/>
          <w:rtl/>
          <w:lang w:eastAsia="he-IL"/>
        </w:rPr>
        <w:t>נאמרו</w:t>
      </w:r>
      <w:r w:rsidRPr="00C237F5">
        <w:rPr>
          <w:rtl/>
          <w:lang w:eastAsia="he-IL"/>
        </w:rPr>
        <w:t xml:space="preserve"> </w:t>
      </w:r>
      <w:r w:rsidRPr="00C237F5">
        <w:rPr>
          <w:rFonts w:hint="cs"/>
          <w:rtl/>
          <w:lang w:eastAsia="he-IL"/>
        </w:rPr>
        <w:t>בהרחבה</w:t>
      </w:r>
      <w:r w:rsidRPr="00C237F5">
        <w:rPr>
          <w:rtl/>
          <w:lang w:eastAsia="he-IL"/>
        </w:rPr>
        <w:t xml:space="preserve"> </w:t>
      </w:r>
      <w:r w:rsidRPr="00C237F5">
        <w:rPr>
          <w:rFonts w:hint="cs"/>
          <w:rtl/>
          <w:lang w:eastAsia="he-IL"/>
        </w:rPr>
        <w:t>ובהסברה</w:t>
      </w:r>
      <w:r w:rsidRPr="00C237F5">
        <w:rPr>
          <w:rtl/>
          <w:lang w:eastAsia="he-IL"/>
        </w:rPr>
        <w:t xml:space="preserve"> </w:t>
      </w:r>
      <w:r w:rsidRPr="00C237F5">
        <w:rPr>
          <w:rFonts w:hint="cs"/>
          <w:rtl/>
          <w:lang w:eastAsia="he-IL"/>
        </w:rPr>
        <w:t>מלאה</w:t>
      </w:r>
      <w:r w:rsidRPr="00C237F5">
        <w:rPr>
          <w:rtl/>
          <w:lang w:eastAsia="he-IL"/>
        </w:rPr>
        <w:t xml:space="preserve"> </w:t>
      </w:r>
      <w:r w:rsidRPr="00C237F5">
        <w:rPr>
          <w:rFonts w:hint="cs"/>
          <w:rtl/>
          <w:lang w:eastAsia="he-IL"/>
        </w:rPr>
        <w:t>שעריכת</w:t>
      </w:r>
      <w:r w:rsidRPr="00C237F5">
        <w:rPr>
          <w:rtl/>
          <w:lang w:eastAsia="he-IL"/>
        </w:rPr>
        <w:t xml:space="preserve"> </w:t>
      </w:r>
      <w:r w:rsidRPr="00C237F5">
        <w:rPr>
          <w:rFonts w:hint="cs"/>
          <w:rtl/>
          <w:lang w:eastAsia="he-IL"/>
        </w:rPr>
        <w:t>חוזה</w:t>
      </w:r>
      <w:r w:rsidRPr="00C237F5">
        <w:rPr>
          <w:rtl/>
          <w:lang w:eastAsia="he-IL"/>
        </w:rPr>
        <w:t xml:space="preserve"> </w:t>
      </w:r>
      <w:r w:rsidRPr="00C237F5">
        <w:rPr>
          <w:rFonts w:hint="cs"/>
          <w:rtl/>
          <w:lang w:eastAsia="he-IL"/>
        </w:rPr>
        <w:t>בזמננו</w:t>
      </w:r>
      <w:r w:rsidRPr="00C237F5">
        <w:rPr>
          <w:rtl/>
          <w:lang w:eastAsia="he-IL"/>
        </w:rPr>
        <w:t xml:space="preserve"> </w:t>
      </w:r>
      <w:r w:rsidRPr="00C237F5">
        <w:rPr>
          <w:rFonts w:hint="cs"/>
          <w:rtl/>
          <w:lang w:eastAsia="he-IL"/>
        </w:rPr>
        <w:t>יש</w:t>
      </w:r>
      <w:r w:rsidRPr="00C237F5">
        <w:rPr>
          <w:rtl/>
          <w:lang w:eastAsia="he-IL"/>
        </w:rPr>
        <w:t xml:space="preserve"> </w:t>
      </w:r>
      <w:r w:rsidRPr="00C237F5">
        <w:rPr>
          <w:rFonts w:hint="cs"/>
          <w:rtl/>
          <w:lang w:eastAsia="he-IL"/>
        </w:rPr>
        <w:t>לו</w:t>
      </w:r>
      <w:r w:rsidRPr="00C237F5">
        <w:rPr>
          <w:rtl/>
          <w:lang w:eastAsia="he-IL"/>
        </w:rPr>
        <w:t xml:space="preserve"> </w:t>
      </w:r>
      <w:r w:rsidRPr="00C237F5">
        <w:rPr>
          <w:rFonts w:hint="cs"/>
          <w:rtl/>
          <w:lang w:eastAsia="he-IL"/>
        </w:rPr>
        <w:t>תוקף</w:t>
      </w:r>
      <w:r w:rsidRPr="00C237F5">
        <w:rPr>
          <w:rtl/>
          <w:lang w:eastAsia="he-IL"/>
        </w:rPr>
        <w:t xml:space="preserve"> </w:t>
      </w:r>
      <w:r w:rsidRPr="00C237F5">
        <w:rPr>
          <w:rFonts w:hint="cs"/>
          <w:rtl/>
          <w:lang w:eastAsia="he-IL"/>
        </w:rPr>
        <w:t>לכל</w:t>
      </w:r>
      <w:r w:rsidRPr="00C237F5">
        <w:rPr>
          <w:rtl/>
          <w:lang w:eastAsia="he-IL"/>
        </w:rPr>
        <w:t xml:space="preserve"> </w:t>
      </w:r>
      <w:r w:rsidRPr="00C237F5">
        <w:rPr>
          <w:rFonts w:hint="cs"/>
          <w:rtl/>
          <w:lang w:eastAsia="he-IL"/>
        </w:rPr>
        <w:t>הדברים</w:t>
      </w:r>
      <w:r w:rsidRPr="00C237F5">
        <w:rPr>
          <w:rtl/>
          <w:lang w:eastAsia="he-IL"/>
        </w:rPr>
        <w:t xml:space="preserve"> </w:t>
      </w:r>
      <w:proofErr w:type="spellStart"/>
      <w:r w:rsidRPr="00C237F5">
        <w:rPr>
          <w:rFonts w:hint="cs"/>
          <w:rtl/>
          <w:lang w:eastAsia="he-IL"/>
        </w:rPr>
        <w:t>כקנין</w:t>
      </w:r>
      <w:proofErr w:type="spellEnd"/>
      <w:r w:rsidRPr="00C237F5">
        <w:rPr>
          <w:rtl/>
          <w:lang w:eastAsia="he-IL"/>
        </w:rPr>
        <w:t xml:space="preserve"> </w:t>
      </w:r>
      <w:r w:rsidRPr="00C237F5">
        <w:rPr>
          <w:rFonts w:hint="cs"/>
          <w:rtl/>
          <w:lang w:eastAsia="he-IL"/>
        </w:rPr>
        <w:t>המועיל</w:t>
      </w:r>
      <w:r w:rsidRPr="00C237F5">
        <w:rPr>
          <w:rtl/>
          <w:lang w:eastAsia="he-IL"/>
        </w:rPr>
        <w:t xml:space="preserve"> </w:t>
      </w:r>
      <w:r w:rsidRPr="00C237F5">
        <w:rPr>
          <w:rFonts w:hint="cs"/>
          <w:rtl/>
          <w:lang w:eastAsia="he-IL"/>
        </w:rPr>
        <w:t>ביותר</w:t>
      </w:r>
      <w:r w:rsidRPr="00C237F5">
        <w:rPr>
          <w:rtl/>
          <w:lang w:eastAsia="he-IL"/>
        </w:rPr>
        <w:t>.</w:t>
      </w:r>
      <w:r w:rsidRPr="00C237F5">
        <w:rPr>
          <w:rFonts w:hint="cs"/>
          <w:rtl/>
          <w:lang w:eastAsia="he-IL"/>
        </w:rPr>
        <w:t xml:space="preserve">.. </w:t>
      </w:r>
    </w:p>
    <w:p w14:paraId="56D269DD" w14:textId="77777777" w:rsidR="00F656D5" w:rsidRPr="00C237F5" w:rsidRDefault="00F656D5" w:rsidP="00F656D5">
      <w:pPr>
        <w:pStyle w:val="aa"/>
        <w:rPr>
          <w:rtl/>
          <w:lang w:eastAsia="he-IL"/>
        </w:rPr>
      </w:pPr>
      <w:r w:rsidRPr="00C237F5">
        <w:rPr>
          <w:rFonts w:hint="cs"/>
          <w:rtl/>
          <w:lang w:eastAsia="he-IL"/>
        </w:rPr>
        <w:t>אך</w:t>
      </w:r>
      <w:r w:rsidRPr="00C237F5">
        <w:rPr>
          <w:rtl/>
          <w:lang w:eastAsia="he-IL"/>
        </w:rPr>
        <w:t xml:space="preserve"> </w:t>
      </w:r>
      <w:r w:rsidRPr="00C237F5">
        <w:rPr>
          <w:rFonts w:hint="cs"/>
          <w:rtl/>
          <w:lang w:eastAsia="he-IL"/>
        </w:rPr>
        <w:t>כפי</w:t>
      </w:r>
      <w:r w:rsidRPr="00C237F5">
        <w:rPr>
          <w:rtl/>
          <w:lang w:eastAsia="he-IL"/>
        </w:rPr>
        <w:t xml:space="preserve"> </w:t>
      </w:r>
      <w:r w:rsidRPr="00C237F5">
        <w:rPr>
          <w:rFonts w:hint="cs"/>
          <w:rtl/>
          <w:lang w:eastAsia="he-IL"/>
        </w:rPr>
        <w:t>שהסברנו</w:t>
      </w:r>
      <w:r w:rsidRPr="00C237F5">
        <w:rPr>
          <w:rtl/>
          <w:lang w:eastAsia="he-IL"/>
        </w:rPr>
        <w:t xml:space="preserve"> </w:t>
      </w:r>
      <w:r w:rsidRPr="00C237F5">
        <w:rPr>
          <w:rFonts w:hint="cs"/>
          <w:rtl/>
          <w:lang w:eastAsia="he-IL"/>
        </w:rPr>
        <w:t>הרי</w:t>
      </w:r>
      <w:r w:rsidRPr="00C237F5">
        <w:rPr>
          <w:rtl/>
          <w:lang w:eastAsia="he-IL"/>
        </w:rPr>
        <w:t xml:space="preserve"> </w:t>
      </w:r>
      <w:r w:rsidRPr="00C237F5">
        <w:rPr>
          <w:rFonts w:hint="cs"/>
          <w:rtl/>
          <w:lang w:eastAsia="he-IL"/>
        </w:rPr>
        <w:t>המקובל</w:t>
      </w:r>
      <w:r w:rsidRPr="00C237F5">
        <w:rPr>
          <w:rtl/>
          <w:lang w:eastAsia="he-IL"/>
        </w:rPr>
        <w:t xml:space="preserve"> </w:t>
      </w:r>
      <w:r w:rsidRPr="00C237F5">
        <w:rPr>
          <w:rFonts w:hint="cs"/>
          <w:rtl/>
          <w:lang w:eastAsia="he-IL"/>
        </w:rPr>
        <w:t>שעריכת</w:t>
      </w:r>
      <w:r w:rsidRPr="00C237F5">
        <w:rPr>
          <w:rtl/>
          <w:lang w:eastAsia="he-IL"/>
        </w:rPr>
        <w:t xml:space="preserve"> </w:t>
      </w:r>
      <w:r w:rsidRPr="00C237F5">
        <w:rPr>
          <w:rFonts w:hint="cs"/>
          <w:rtl/>
          <w:lang w:eastAsia="he-IL"/>
        </w:rPr>
        <w:t>הסכם</w:t>
      </w:r>
      <w:r w:rsidRPr="00C237F5">
        <w:rPr>
          <w:rtl/>
          <w:lang w:eastAsia="he-IL"/>
        </w:rPr>
        <w:t xml:space="preserve"> </w:t>
      </w:r>
      <w:r w:rsidRPr="00C237F5">
        <w:rPr>
          <w:rFonts w:hint="cs"/>
          <w:rtl/>
          <w:lang w:eastAsia="he-IL"/>
        </w:rPr>
        <w:t>בזמננו</w:t>
      </w:r>
      <w:r w:rsidRPr="00C237F5">
        <w:rPr>
          <w:rtl/>
          <w:lang w:eastAsia="he-IL"/>
        </w:rPr>
        <w:t xml:space="preserve"> </w:t>
      </w:r>
      <w:r w:rsidRPr="00C237F5">
        <w:rPr>
          <w:rFonts w:hint="cs"/>
          <w:rtl/>
          <w:lang w:eastAsia="he-IL"/>
        </w:rPr>
        <w:t>כמוהו</w:t>
      </w:r>
      <w:r w:rsidRPr="00C237F5">
        <w:rPr>
          <w:rtl/>
          <w:lang w:eastAsia="he-IL"/>
        </w:rPr>
        <w:t xml:space="preserve"> </w:t>
      </w:r>
      <w:r w:rsidRPr="00C237F5">
        <w:rPr>
          <w:rFonts w:hint="cs"/>
          <w:rtl/>
          <w:lang w:eastAsia="he-IL"/>
        </w:rPr>
        <w:t>כדין</w:t>
      </w:r>
      <w:r w:rsidRPr="00C237F5">
        <w:rPr>
          <w:rtl/>
          <w:lang w:eastAsia="he-IL"/>
        </w:rPr>
        <w:t xml:space="preserve"> </w:t>
      </w:r>
      <w:proofErr w:type="spellStart"/>
      <w:r w:rsidRPr="00C237F5">
        <w:rPr>
          <w:rFonts w:hint="cs"/>
          <w:rtl/>
          <w:lang w:eastAsia="he-IL"/>
        </w:rPr>
        <w:t>סיטומתא</w:t>
      </w:r>
      <w:proofErr w:type="spellEnd"/>
      <w:r w:rsidRPr="00C237F5">
        <w:rPr>
          <w:rtl/>
          <w:lang w:eastAsia="he-IL"/>
        </w:rPr>
        <w:t xml:space="preserve"> </w:t>
      </w:r>
      <w:r w:rsidRPr="00C237F5">
        <w:rPr>
          <w:rFonts w:hint="cs"/>
          <w:rtl/>
          <w:lang w:eastAsia="he-IL"/>
        </w:rPr>
        <w:t>ועל</w:t>
      </w:r>
      <w:r w:rsidRPr="00C237F5">
        <w:rPr>
          <w:rtl/>
          <w:lang w:eastAsia="he-IL"/>
        </w:rPr>
        <w:t xml:space="preserve"> </w:t>
      </w:r>
      <w:r w:rsidRPr="00C237F5">
        <w:rPr>
          <w:rFonts w:hint="cs"/>
          <w:rtl/>
          <w:lang w:eastAsia="he-IL"/>
        </w:rPr>
        <w:t>ידי</w:t>
      </w:r>
      <w:r w:rsidRPr="00C237F5">
        <w:rPr>
          <w:rtl/>
          <w:lang w:eastAsia="he-IL"/>
        </w:rPr>
        <w:t xml:space="preserve"> </w:t>
      </w:r>
      <w:r w:rsidRPr="00C237F5">
        <w:rPr>
          <w:rFonts w:hint="cs"/>
          <w:rtl/>
          <w:lang w:eastAsia="he-IL"/>
        </w:rPr>
        <w:t>חתימה</w:t>
      </w:r>
      <w:r w:rsidRPr="00C237F5">
        <w:rPr>
          <w:rtl/>
          <w:lang w:eastAsia="he-IL"/>
        </w:rPr>
        <w:t xml:space="preserve"> </w:t>
      </w:r>
      <w:r w:rsidRPr="00C237F5">
        <w:rPr>
          <w:rFonts w:hint="cs"/>
          <w:rtl/>
          <w:lang w:eastAsia="he-IL"/>
        </w:rPr>
        <w:t>על</w:t>
      </w:r>
      <w:r w:rsidRPr="00C237F5">
        <w:rPr>
          <w:rtl/>
          <w:lang w:eastAsia="he-IL"/>
        </w:rPr>
        <w:t xml:space="preserve"> </w:t>
      </w:r>
      <w:r w:rsidRPr="00C237F5">
        <w:rPr>
          <w:rFonts w:hint="cs"/>
          <w:rtl/>
          <w:lang w:eastAsia="he-IL"/>
        </w:rPr>
        <w:t>חוזה</w:t>
      </w:r>
      <w:r w:rsidRPr="00C237F5">
        <w:rPr>
          <w:rtl/>
          <w:lang w:eastAsia="he-IL"/>
        </w:rPr>
        <w:t xml:space="preserve"> </w:t>
      </w:r>
      <w:r w:rsidRPr="00C237F5">
        <w:rPr>
          <w:rFonts w:hint="cs"/>
          <w:rtl/>
          <w:lang w:eastAsia="he-IL"/>
        </w:rPr>
        <w:t>נגמרים</w:t>
      </w:r>
      <w:r w:rsidRPr="00C237F5">
        <w:rPr>
          <w:rtl/>
          <w:lang w:eastAsia="he-IL"/>
        </w:rPr>
        <w:t xml:space="preserve"> </w:t>
      </w:r>
      <w:proofErr w:type="spellStart"/>
      <w:r w:rsidRPr="00C237F5">
        <w:rPr>
          <w:rFonts w:hint="cs"/>
          <w:rtl/>
          <w:lang w:eastAsia="he-IL"/>
        </w:rPr>
        <w:t>ענינים</w:t>
      </w:r>
      <w:proofErr w:type="spellEnd"/>
      <w:r w:rsidRPr="00C237F5">
        <w:rPr>
          <w:rtl/>
          <w:lang w:eastAsia="he-IL"/>
        </w:rPr>
        <w:t xml:space="preserve"> </w:t>
      </w:r>
      <w:proofErr w:type="spellStart"/>
      <w:r w:rsidRPr="00C237F5">
        <w:rPr>
          <w:rFonts w:hint="cs"/>
          <w:rtl/>
          <w:lang w:eastAsia="he-IL"/>
        </w:rPr>
        <w:t>ועיסקות</w:t>
      </w:r>
      <w:proofErr w:type="spellEnd"/>
      <w:r w:rsidRPr="00C237F5">
        <w:rPr>
          <w:rtl/>
          <w:lang w:eastAsia="he-IL"/>
        </w:rPr>
        <w:t xml:space="preserve"> </w:t>
      </w:r>
      <w:r w:rsidRPr="00C237F5">
        <w:rPr>
          <w:rFonts w:hint="cs"/>
          <w:rtl/>
          <w:lang w:eastAsia="he-IL"/>
        </w:rPr>
        <w:t>בסכומים</w:t>
      </w:r>
      <w:r w:rsidRPr="00C237F5">
        <w:rPr>
          <w:rtl/>
          <w:lang w:eastAsia="he-IL"/>
        </w:rPr>
        <w:t xml:space="preserve"> </w:t>
      </w:r>
      <w:r w:rsidRPr="00C237F5">
        <w:rPr>
          <w:rFonts w:hint="cs"/>
          <w:rtl/>
          <w:lang w:eastAsia="he-IL"/>
        </w:rPr>
        <w:t>גדולים</w:t>
      </w:r>
      <w:r w:rsidRPr="00C237F5">
        <w:rPr>
          <w:rtl/>
          <w:lang w:eastAsia="he-IL"/>
        </w:rPr>
        <w:t xml:space="preserve"> </w:t>
      </w:r>
      <w:r w:rsidRPr="00C237F5">
        <w:rPr>
          <w:rFonts w:hint="cs"/>
          <w:rtl/>
          <w:lang w:eastAsia="he-IL"/>
        </w:rPr>
        <w:t>וכל</w:t>
      </w:r>
      <w:r w:rsidRPr="00C237F5">
        <w:rPr>
          <w:rtl/>
          <w:lang w:eastAsia="he-IL"/>
        </w:rPr>
        <w:t xml:space="preserve"> </w:t>
      </w:r>
      <w:r w:rsidRPr="00C237F5">
        <w:rPr>
          <w:rFonts w:hint="cs"/>
          <w:rtl/>
          <w:lang w:eastAsia="he-IL"/>
        </w:rPr>
        <w:t>צד</w:t>
      </w:r>
      <w:r w:rsidRPr="00C237F5">
        <w:rPr>
          <w:rtl/>
          <w:lang w:eastAsia="he-IL"/>
        </w:rPr>
        <w:t xml:space="preserve"> </w:t>
      </w:r>
      <w:r w:rsidRPr="00C237F5">
        <w:rPr>
          <w:rFonts w:hint="cs"/>
          <w:rtl/>
          <w:lang w:eastAsia="he-IL"/>
        </w:rPr>
        <w:t>רואה</w:t>
      </w:r>
      <w:r w:rsidRPr="00C237F5">
        <w:rPr>
          <w:rtl/>
          <w:lang w:eastAsia="he-IL"/>
        </w:rPr>
        <w:t xml:space="preserve"> </w:t>
      </w:r>
      <w:r w:rsidRPr="00C237F5">
        <w:rPr>
          <w:rFonts w:hint="cs"/>
          <w:rtl/>
          <w:lang w:eastAsia="he-IL"/>
        </w:rPr>
        <w:t>את</w:t>
      </w:r>
      <w:r w:rsidRPr="00C237F5">
        <w:rPr>
          <w:rtl/>
          <w:lang w:eastAsia="he-IL"/>
        </w:rPr>
        <w:t xml:space="preserve"> </w:t>
      </w:r>
      <w:r w:rsidRPr="00C237F5">
        <w:rPr>
          <w:rFonts w:hint="cs"/>
          <w:rtl/>
          <w:lang w:eastAsia="he-IL"/>
        </w:rPr>
        <w:t>החוזה</w:t>
      </w:r>
      <w:r w:rsidRPr="00C237F5">
        <w:rPr>
          <w:rtl/>
          <w:lang w:eastAsia="he-IL"/>
        </w:rPr>
        <w:t xml:space="preserve"> </w:t>
      </w:r>
      <w:r w:rsidRPr="00C237F5">
        <w:rPr>
          <w:rFonts w:hint="cs"/>
          <w:rtl/>
          <w:lang w:eastAsia="he-IL"/>
        </w:rPr>
        <w:t>וההסכם</w:t>
      </w:r>
      <w:r w:rsidRPr="00C237F5">
        <w:rPr>
          <w:rtl/>
          <w:lang w:eastAsia="he-IL"/>
        </w:rPr>
        <w:t xml:space="preserve"> </w:t>
      </w:r>
      <w:r w:rsidRPr="00C237F5">
        <w:rPr>
          <w:rFonts w:hint="cs"/>
          <w:rtl/>
          <w:lang w:eastAsia="he-IL"/>
        </w:rPr>
        <w:t>כהחלטי</w:t>
      </w:r>
      <w:r w:rsidRPr="00C237F5">
        <w:rPr>
          <w:rtl/>
          <w:lang w:eastAsia="he-IL"/>
        </w:rPr>
        <w:t xml:space="preserve"> </w:t>
      </w:r>
      <w:r w:rsidRPr="00C237F5">
        <w:rPr>
          <w:rFonts w:hint="cs"/>
          <w:rtl/>
          <w:lang w:eastAsia="he-IL"/>
        </w:rPr>
        <w:t>ביותר</w:t>
      </w:r>
      <w:r w:rsidRPr="00C237F5">
        <w:rPr>
          <w:rtl/>
          <w:lang w:eastAsia="he-IL"/>
        </w:rPr>
        <w:t xml:space="preserve"> </w:t>
      </w:r>
      <w:r w:rsidRPr="00C237F5">
        <w:rPr>
          <w:rFonts w:hint="cs"/>
          <w:rtl/>
          <w:lang w:eastAsia="he-IL"/>
        </w:rPr>
        <w:t>שאינו</w:t>
      </w:r>
      <w:r w:rsidRPr="00C237F5">
        <w:rPr>
          <w:rtl/>
          <w:lang w:eastAsia="he-IL"/>
        </w:rPr>
        <w:t xml:space="preserve"> </w:t>
      </w:r>
      <w:r w:rsidRPr="00C237F5">
        <w:rPr>
          <w:rFonts w:hint="cs"/>
          <w:rtl/>
          <w:lang w:eastAsia="he-IL"/>
        </w:rPr>
        <w:t>ניתן</w:t>
      </w:r>
      <w:r w:rsidRPr="00C237F5">
        <w:rPr>
          <w:rtl/>
          <w:lang w:eastAsia="he-IL"/>
        </w:rPr>
        <w:t xml:space="preserve"> </w:t>
      </w:r>
      <w:r w:rsidRPr="00C237F5">
        <w:rPr>
          <w:rFonts w:hint="cs"/>
          <w:rtl/>
          <w:lang w:eastAsia="he-IL"/>
        </w:rPr>
        <w:t>לחזרה</w:t>
      </w:r>
      <w:r w:rsidRPr="00C237F5">
        <w:rPr>
          <w:rtl/>
          <w:lang w:eastAsia="he-IL"/>
        </w:rPr>
        <w:t xml:space="preserve"> </w:t>
      </w:r>
      <w:r w:rsidRPr="00C237F5">
        <w:rPr>
          <w:rFonts w:hint="cs"/>
          <w:rtl/>
          <w:lang w:eastAsia="he-IL"/>
        </w:rPr>
        <w:t>ולחרטה</w:t>
      </w:r>
      <w:r w:rsidRPr="00C237F5">
        <w:rPr>
          <w:rtl/>
          <w:lang w:eastAsia="he-IL"/>
        </w:rPr>
        <w:t xml:space="preserve">. </w:t>
      </w:r>
    </w:p>
    <w:p w14:paraId="613439F8" w14:textId="77777777" w:rsidR="00F656D5" w:rsidRPr="00C237F5" w:rsidRDefault="00F656D5" w:rsidP="00F656D5">
      <w:pPr>
        <w:pStyle w:val="af"/>
        <w:rPr>
          <w:rtl/>
          <w:lang w:eastAsia="he-IL"/>
        </w:rPr>
      </w:pPr>
      <w:r w:rsidRPr="00C237F5">
        <w:rPr>
          <w:rFonts w:hint="cs"/>
          <w:rtl/>
          <w:lang w:eastAsia="he-IL"/>
        </w:rPr>
        <w:t xml:space="preserve">וכן כתב ה"ציץ אליעזר" </w:t>
      </w:r>
      <w:r w:rsidRPr="00A0273D">
        <w:rPr>
          <w:rFonts w:hint="cs"/>
          <w:szCs w:val="24"/>
          <w:rtl/>
          <w:lang w:eastAsia="he-IL"/>
        </w:rPr>
        <w:t>(</w:t>
      </w:r>
      <w:proofErr w:type="spellStart"/>
      <w:r w:rsidRPr="00A0273D">
        <w:rPr>
          <w:rFonts w:hint="cs"/>
          <w:szCs w:val="24"/>
          <w:rtl/>
          <w:lang w:eastAsia="he-IL"/>
        </w:rPr>
        <w:t>חט"ז</w:t>
      </w:r>
      <w:proofErr w:type="spellEnd"/>
      <w:r w:rsidRPr="00A0273D">
        <w:rPr>
          <w:rFonts w:hint="cs"/>
          <w:szCs w:val="24"/>
          <w:rtl/>
          <w:lang w:eastAsia="he-IL"/>
        </w:rPr>
        <w:t>, סי' נ"ג)</w:t>
      </w:r>
      <w:r w:rsidRPr="00C237F5">
        <w:rPr>
          <w:rFonts w:hint="cs"/>
          <w:rtl/>
          <w:lang w:eastAsia="he-IL"/>
        </w:rPr>
        <w:t xml:space="preserve"> בעניין בעל שביקש לבטל את הסכם הגירושין מהסיבה שלא נכתב בו לשון קניין או התחייבות הנדרשים על פי דיני הקניינים, וז"ל:</w:t>
      </w:r>
    </w:p>
    <w:p w14:paraId="2BA0D482" w14:textId="77777777" w:rsidR="00F656D5" w:rsidRPr="00C237F5" w:rsidRDefault="00F656D5" w:rsidP="00F656D5">
      <w:pPr>
        <w:pStyle w:val="aa"/>
        <w:rPr>
          <w:rtl/>
          <w:lang w:eastAsia="he-IL"/>
        </w:rPr>
      </w:pPr>
      <w:proofErr w:type="spellStart"/>
      <w:r w:rsidRPr="00C237F5">
        <w:rPr>
          <w:rFonts w:hint="cs"/>
          <w:rtl/>
          <w:lang w:eastAsia="he-IL"/>
        </w:rPr>
        <w:t>אפ"ה</w:t>
      </w:r>
      <w:proofErr w:type="spellEnd"/>
      <w:r w:rsidRPr="00C237F5">
        <w:rPr>
          <w:rFonts w:hint="cs"/>
          <w:rtl/>
          <w:lang w:eastAsia="he-IL"/>
        </w:rPr>
        <w:t xml:space="preserve"> מהני </w:t>
      </w:r>
      <w:proofErr w:type="spellStart"/>
      <w:r w:rsidRPr="00C237F5">
        <w:rPr>
          <w:rFonts w:hint="cs"/>
          <w:rtl/>
          <w:lang w:eastAsia="he-IL"/>
        </w:rPr>
        <w:t>בנידוננו</w:t>
      </w:r>
      <w:proofErr w:type="spellEnd"/>
      <w:r w:rsidRPr="00C237F5">
        <w:rPr>
          <w:rFonts w:hint="cs"/>
          <w:rtl/>
          <w:lang w:eastAsia="he-IL"/>
        </w:rPr>
        <w:t xml:space="preserve"> לשון כזה של הסכמה שיחשב ע"י כן כהתחייבות והקנאה באופן שלא יוכל לחזור מזה, כי הרי מנהג המדינה הוא שעריכת הסכם בין צדדים וחתימתם עליו מחייב את הצדדים שלא יוכלו לחזור בהם, ומכל שכן שהוא כן כאשר מקבלים עליו גם אישור בית דין, או בית משפט, ואם כן הרי חתימה על הסכם כזה הוא כעין </w:t>
      </w:r>
      <w:proofErr w:type="spellStart"/>
      <w:r w:rsidRPr="00C237F5">
        <w:rPr>
          <w:rFonts w:hint="cs"/>
          <w:rtl/>
          <w:lang w:eastAsia="he-IL"/>
        </w:rPr>
        <w:t>סיטומתא</w:t>
      </w:r>
      <w:proofErr w:type="spellEnd"/>
      <w:r w:rsidRPr="00C237F5">
        <w:rPr>
          <w:rFonts w:hint="cs"/>
          <w:rtl/>
          <w:lang w:eastAsia="he-IL"/>
        </w:rPr>
        <w:t xml:space="preserve">, שנפסק על זה </w:t>
      </w:r>
      <w:proofErr w:type="spellStart"/>
      <w:r w:rsidRPr="00C237F5">
        <w:rPr>
          <w:rFonts w:hint="cs"/>
          <w:rtl/>
          <w:lang w:eastAsia="he-IL"/>
        </w:rPr>
        <w:t>בחו"מ</w:t>
      </w:r>
      <w:proofErr w:type="spellEnd"/>
      <w:r w:rsidRPr="00C237F5">
        <w:rPr>
          <w:rFonts w:hint="cs"/>
          <w:rtl/>
          <w:lang w:eastAsia="he-IL"/>
        </w:rPr>
        <w:t xml:space="preserve"> סי' ר"א ס</w:t>
      </w:r>
      <w:r>
        <w:rPr>
          <w:rFonts w:hint="cs"/>
          <w:rtl/>
          <w:lang w:eastAsia="he-IL"/>
        </w:rPr>
        <w:t>עיף</w:t>
      </w:r>
      <w:r w:rsidRPr="00C237F5">
        <w:rPr>
          <w:rFonts w:hint="cs"/>
          <w:rtl/>
          <w:lang w:eastAsia="he-IL"/>
        </w:rPr>
        <w:t xml:space="preserve"> א' שנחשב זה קנין גמור ואין אחד מהם יכול לחזור בו. </w:t>
      </w:r>
      <w:r w:rsidRPr="00C237F5">
        <w:rPr>
          <w:rFonts w:hint="cs"/>
          <w:b/>
          <w:bCs/>
          <w:rtl/>
          <w:lang w:eastAsia="he-IL"/>
        </w:rPr>
        <w:t xml:space="preserve">ולא עוד אלא שיש לזה עדיפות </w:t>
      </w:r>
      <w:proofErr w:type="spellStart"/>
      <w:r w:rsidRPr="00C237F5">
        <w:rPr>
          <w:rFonts w:hint="cs"/>
          <w:b/>
          <w:bCs/>
          <w:rtl/>
          <w:lang w:eastAsia="he-IL"/>
        </w:rPr>
        <w:t>מקנין</w:t>
      </w:r>
      <w:proofErr w:type="spellEnd"/>
      <w:r w:rsidRPr="00C237F5">
        <w:rPr>
          <w:rFonts w:hint="cs"/>
          <w:b/>
          <w:bCs/>
          <w:rtl/>
          <w:lang w:eastAsia="he-IL"/>
        </w:rPr>
        <w:t xml:space="preserve"> רגיל, שמהני זה אפילו בדבר שלא בא לעולם כמבואר </w:t>
      </w:r>
      <w:proofErr w:type="spellStart"/>
      <w:r w:rsidRPr="00C237F5">
        <w:rPr>
          <w:rFonts w:hint="cs"/>
          <w:b/>
          <w:bCs/>
          <w:rtl/>
          <w:lang w:eastAsia="he-IL"/>
        </w:rPr>
        <w:t>בשו"ת</w:t>
      </w:r>
      <w:proofErr w:type="spellEnd"/>
      <w:r w:rsidRPr="00C237F5">
        <w:rPr>
          <w:rFonts w:hint="cs"/>
          <w:b/>
          <w:bCs/>
          <w:rtl/>
          <w:lang w:eastAsia="he-IL"/>
        </w:rPr>
        <w:t xml:space="preserve"> </w:t>
      </w:r>
      <w:proofErr w:type="spellStart"/>
      <w:r w:rsidRPr="00C237F5">
        <w:rPr>
          <w:rFonts w:hint="cs"/>
          <w:b/>
          <w:bCs/>
          <w:rtl/>
          <w:lang w:eastAsia="he-IL"/>
        </w:rPr>
        <w:t>הרא"ש</w:t>
      </w:r>
      <w:proofErr w:type="spellEnd"/>
      <w:r w:rsidRPr="00C237F5">
        <w:rPr>
          <w:rFonts w:hint="cs"/>
          <w:b/>
          <w:bCs/>
          <w:rtl/>
          <w:lang w:eastAsia="he-IL"/>
        </w:rPr>
        <w:t xml:space="preserve"> כלל י"ג סי' כ', צוין גם בחידושי </w:t>
      </w:r>
      <w:proofErr w:type="spellStart"/>
      <w:r w:rsidRPr="00C237F5">
        <w:rPr>
          <w:rFonts w:hint="cs"/>
          <w:b/>
          <w:bCs/>
          <w:rtl/>
          <w:lang w:eastAsia="he-IL"/>
        </w:rPr>
        <w:t>הגרע"א</w:t>
      </w:r>
      <w:proofErr w:type="spellEnd"/>
      <w:r w:rsidRPr="00C237F5">
        <w:rPr>
          <w:rFonts w:hint="cs"/>
          <w:b/>
          <w:bCs/>
          <w:rtl/>
          <w:lang w:eastAsia="he-IL"/>
        </w:rPr>
        <w:t xml:space="preserve"> ופ"ת שם </w:t>
      </w:r>
      <w:proofErr w:type="spellStart"/>
      <w:r w:rsidRPr="00C237F5">
        <w:rPr>
          <w:rFonts w:hint="cs"/>
          <w:b/>
          <w:bCs/>
          <w:rtl/>
          <w:lang w:eastAsia="he-IL"/>
        </w:rPr>
        <w:t>סק"ב</w:t>
      </w:r>
      <w:proofErr w:type="spellEnd"/>
      <w:r w:rsidRPr="00C237F5">
        <w:rPr>
          <w:rFonts w:hint="cs"/>
          <w:b/>
          <w:bCs/>
          <w:rtl/>
          <w:lang w:eastAsia="he-IL"/>
        </w:rPr>
        <w:t xml:space="preserve">, והחרה לפסוק כן </w:t>
      </w:r>
      <w:proofErr w:type="spellStart"/>
      <w:r w:rsidRPr="00C237F5">
        <w:rPr>
          <w:rFonts w:hint="cs"/>
          <w:b/>
          <w:bCs/>
          <w:rtl/>
          <w:lang w:eastAsia="he-IL"/>
        </w:rPr>
        <w:t>בשו"ת</w:t>
      </w:r>
      <w:proofErr w:type="spellEnd"/>
      <w:r w:rsidRPr="00C237F5">
        <w:rPr>
          <w:rFonts w:hint="cs"/>
          <w:b/>
          <w:bCs/>
          <w:rtl/>
          <w:lang w:eastAsia="he-IL"/>
        </w:rPr>
        <w:t xml:space="preserve"> חתם סופר </w:t>
      </w:r>
      <w:proofErr w:type="spellStart"/>
      <w:r w:rsidRPr="00C237F5">
        <w:rPr>
          <w:rFonts w:hint="cs"/>
          <w:b/>
          <w:bCs/>
          <w:rtl/>
          <w:lang w:eastAsia="he-IL"/>
        </w:rPr>
        <w:t>חחו"מ</w:t>
      </w:r>
      <w:proofErr w:type="spellEnd"/>
      <w:r w:rsidRPr="00C237F5">
        <w:rPr>
          <w:rFonts w:hint="cs"/>
          <w:b/>
          <w:bCs/>
          <w:rtl/>
          <w:lang w:eastAsia="he-IL"/>
        </w:rPr>
        <w:t xml:space="preserve"> סימן ס"ו ע"ש, ומועיל זה גם באסמכתא </w:t>
      </w:r>
      <w:r w:rsidRPr="00A0273D">
        <w:rPr>
          <w:rFonts w:hint="cs"/>
          <w:b/>
          <w:bCs/>
          <w:szCs w:val="24"/>
          <w:rtl/>
          <w:lang w:eastAsia="he-IL"/>
        </w:rPr>
        <w:t>(שטען מזה ב"כ המערער)</w:t>
      </w:r>
      <w:r w:rsidRPr="00C237F5">
        <w:rPr>
          <w:rFonts w:hint="cs"/>
          <w:b/>
          <w:bCs/>
          <w:rtl/>
          <w:lang w:eastAsia="he-IL"/>
        </w:rPr>
        <w:t xml:space="preserve"> </w:t>
      </w:r>
      <w:proofErr w:type="spellStart"/>
      <w:r w:rsidRPr="00C237F5">
        <w:rPr>
          <w:rFonts w:hint="cs"/>
          <w:b/>
          <w:bCs/>
          <w:rtl/>
          <w:lang w:eastAsia="he-IL"/>
        </w:rPr>
        <w:t>כדמבאר</w:t>
      </w:r>
      <w:proofErr w:type="spellEnd"/>
      <w:r w:rsidRPr="00C237F5">
        <w:rPr>
          <w:rFonts w:hint="cs"/>
          <w:b/>
          <w:bCs/>
          <w:rtl/>
          <w:lang w:eastAsia="he-IL"/>
        </w:rPr>
        <w:t xml:space="preserve"> </w:t>
      </w:r>
      <w:proofErr w:type="spellStart"/>
      <w:r w:rsidRPr="00C237F5">
        <w:rPr>
          <w:rFonts w:hint="cs"/>
          <w:b/>
          <w:bCs/>
          <w:rtl/>
          <w:lang w:eastAsia="he-IL"/>
        </w:rPr>
        <w:t>בשו"ת</w:t>
      </w:r>
      <w:proofErr w:type="spellEnd"/>
      <w:r w:rsidRPr="00C237F5">
        <w:rPr>
          <w:rFonts w:hint="cs"/>
          <w:b/>
          <w:bCs/>
          <w:rtl/>
          <w:lang w:eastAsia="he-IL"/>
        </w:rPr>
        <w:t xml:space="preserve"> חתם סופר שם, וכמו כן מועיל זה אפילו בדבר שאין בו ממש </w:t>
      </w:r>
      <w:r w:rsidRPr="00C237F5">
        <w:rPr>
          <w:rFonts w:hint="cs"/>
          <w:rtl/>
          <w:lang w:eastAsia="he-IL"/>
        </w:rPr>
        <w:t xml:space="preserve">כמבואר </w:t>
      </w:r>
      <w:proofErr w:type="spellStart"/>
      <w:r w:rsidRPr="00C237F5">
        <w:rPr>
          <w:rFonts w:hint="cs"/>
          <w:rtl/>
          <w:lang w:eastAsia="he-IL"/>
        </w:rPr>
        <w:t>בשו"ת</w:t>
      </w:r>
      <w:proofErr w:type="spellEnd"/>
      <w:r w:rsidRPr="00C237F5">
        <w:rPr>
          <w:rFonts w:hint="cs"/>
          <w:rtl/>
          <w:lang w:eastAsia="he-IL"/>
        </w:rPr>
        <w:t xml:space="preserve"> </w:t>
      </w:r>
      <w:proofErr w:type="spellStart"/>
      <w:r w:rsidRPr="00C237F5">
        <w:rPr>
          <w:rFonts w:hint="cs"/>
          <w:rtl/>
          <w:lang w:eastAsia="he-IL"/>
        </w:rPr>
        <w:t>מהרש"ל</w:t>
      </w:r>
      <w:proofErr w:type="spellEnd"/>
      <w:r w:rsidRPr="00C237F5">
        <w:rPr>
          <w:rFonts w:hint="cs"/>
          <w:rtl/>
          <w:lang w:eastAsia="he-IL"/>
        </w:rPr>
        <w:t xml:space="preserve"> סי' ל"ו, </w:t>
      </w:r>
      <w:proofErr w:type="spellStart"/>
      <w:r w:rsidRPr="00C237F5">
        <w:rPr>
          <w:rFonts w:hint="cs"/>
          <w:rtl/>
          <w:lang w:eastAsia="he-IL"/>
        </w:rPr>
        <w:t>ויעוין</w:t>
      </w:r>
      <w:proofErr w:type="spellEnd"/>
      <w:r w:rsidRPr="00C237F5">
        <w:rPr>
          <w:rFonts w:hint="cs"/>
          <w:rtl/>
          <w:lang w:eastAsia="he-IL"/>
        </w:rPr>
        <w:t xml:space="preserve"> עוד בספר משפט שלום </w:t>
      </w:r>
      <w:proofErr w:type="spellStart"/>
      <w:r w:rsidRPr="00C237F5">
        <w:rPr>
          <w:rFonts w:hint="cs"/>
          <w:rtl/>
          <w:lang w:eastAsia="he-IL"/>
        </w:rPr>
        <w:t>להגאון</w:t>
      </w:r>
      <w:proofErr w:type="spellEnd"/>
      <w:r w:rsidRPr="00C237F5">
        <w:rPr>
          <w:rFonts w:hint="cs"/>
          <w:rtl/>
          <w:lang w:eastAsia="he-IL"/>
        </w:rPr>
        <w:t xml:space="preserve"> </w:t>
      </w:r>
      <w:proofErr w:type="spellStart"/>
      <w:r w:rsidRPr="00C237F5">
        <w:rPr>
          <w:rFonts w:hint="cs"/>
          <w:rtl/>
          <w:lang w:eastAsia="he-IL"/>
        </w:rPr>
        <w:t>המהרש"ם</w:t>
      </w:r>
      <w:proofErr w:type="spellEnd"/>
      <w:r w:rsidRPr="00C237F5">
        <w:rPr>
          <w:rFonts w:hint="cs"/>
          <w:rtl/>
          <w:lang w:eastAsia="he-IL"/>
        </w:rPr>
        <w:t xml:space="preserve"> ז"ל בסי' ר"א </w:t>
      </w:r>
      <w:proofErr w:type="spellStart"/>
      <w:r w:rsidRPr="00C237F5">
        <w:rPr>
          <w:rFonts w:hint="cs"/>
          <w:rtl/>
          <w:lang w:eastAsia="he-IL"/>
        </w:rPr>
        <w:t>סק"ג</w:t>
      </w:r>
      <w:proofErr w:type="spellEnd"/>
      <w:r w:rsidRPr="00C237F5">
        <w:rPr>
          <w:rFonts w:hint="cs"/>
          <w:rtl/>
          <w:lang w:eastAsia="he-IL"/>
        </w:rPr>
        <w:t xml:space="preserve"> שמביא </w:t>
      </w:r>
      <w:proofErr w:type="spellStart"/>
      <w:r w:rsidRPr="00C237F5">
        <w:rPr>
          <w:rFonts w:hint="cs"/>
          <w:rtl/>
          <w:lang w:eastAsia="he-IL"/>
        </w:rPr>
        <w:t>משו"ת</w:t>
      </w:r>
      <w:proofErr w:type="spellEnd"/>
      <w:r w:rsidRPr="00C237F5">
        <w:rPr>
          <w:rFonts w:hint="cs"/>
          <w:rtl/>
          <w:lang w:eastAsia="he-IL"/>
        </w:rPr>
        <w:t xml:space="preserve"> שם אריה </w:t>
      </w:r>
      <w:proofErr w:type="spellStart"/>
      <w:r w:rsidRPr="00C237F5">
        <w:rPr>
          <w:rFonts w:hint="cs"/>
          <w:rtl/>
          <w:lang w:eastAsia="he-IL"/>
        </w:rPr>
        <w:t>חחו"מ</w:t>
      </w:r>
      <w:proofErr w:type="spellEnd"/>
      <w:r w:rsidRPr="00C237F5">
        <w:rPr>
          <w:rFonts w:hint="cs"/>
          <w:rtl/>
          <w:lang w:eastAsia="he-IL"/>
        </w:rPr>
        <w:t xml:space="preserve"> סי' ל' שפסק בפשיטות </w:t>
      </w:r>
      <w:proofErr w:type="spellStart"/>
      <w:r w:rsidRPr="00C237F5">
        <w:rPr>
          <w:rFonts w:hint="cs"/>
          <w:rtl/>
          <w:lang w:eastAsia="he-IL"/>
        </w:rPr>
        <w:t>דסוגיין</w:t>
      </w:r>
      <w:proofErr w:type="spellEnd"/>
      <w:r w:rsidRPr="00C237F5">
        <w:rPr>
          <w:rFonts w:hint="cs"/>
          <w:rtl/>
          <w:lang w:eastAsia="he-IL"/>
        </w:rPr>
        <w:t xml:space="preserve"> </w:t>
      </w:r>
      <w:proofErr w:type="spellStart"/>
      <w:r w:rsidRPr="00C237F5">
        <w:rPr>
          <w:rFonts w:hint="cs"/>
          <w:rtl/>
          <w:lang w:eastAsia="he-IL"/>
        </w:rPr>
        <w:t>דעלמא</w:t>
      </w:r>
      <w:proofErr w:type="spellEnd"/>
      <w:r w:rsidRPr="00C237F5">
        <w:rPr>
          <w:rFonts w:hint="cs"/>
          <w:rtl/>
          <w:lang w:eastAsia="he-IL"/>
        </w:rPr>
        <w:t xml:space="preserve"> </w:t>
      </w:r>
      <w:proofErr w:type="spellStart"/>
      <w:r w:rsidRPr="00C237F5">
        <w:rPr>
          <w:rFonts w:hint="cs"/>
          <w:rtl/>
          <w:lang w:eastAsia="he-IL"/>
        </w:rPr>
        <w:t>דסיטומתא</w:t>
      </w:r>
      <w:proofErr w:type="spellEnd"/>
      <w:r w:rsidRPr="00C237F5">
        <w:rPr>
          <w:rFonts w:hint="cs"/>
          <w:rtl/>
          <w:lang w:eastAsia="he-IL"/>
        </w:rPr>
        <w:t xml:space="preserve"> מהני גם בדבר </w:t>
      </w:r>
      <w:proofErr w:type="spellStart"/>
      <w:r w:rsidRPr="00C237F5">
        <w:rPr>
          <w:rFonts w:hint="cs"/>
          <w:rtl/>
          <w:lang w:eastAsia="he-IL"/>
        </w:rPr>
        <w:t>שלב"ל</w:t>
      </w:r>
      <w:proofErr w:type="spellEnd"/>
      <w:r w:rsidRPr="00C237F5">
        <w:rPr>
          <w:rFonts w:hint="cs"/>
          <w:rtl/>
          <w:lang w:eastAsia="he-IL"/>
        </w:rPr>
        <w:t xml:space="preserve"> ואין בו ממש וכמו"כ כותב שם דגם </w:t>
      </w:r>
      <w:proofErr w:type="spellStart"/>
      <w:r w:rsidRPr="00C237F5">
        <w:rPr>
          <w:rFonts w:hint="cs"/>
          <w:rtl/>
          <w:lang w:eastAsia="he-IL"/>
        </w:rPr>
        <w:t>לענין</w:t>
      </w:r>
      <w:proofErr w:type="spellEnd"/>
      <w:r w:rsidRPr="00C237F5">
        <w:rPr>
          <w:rFonts w:hint="cs"/>
          <w:rtl/>
          <w:lang w:eastAsia="he-IL"/>
        </w:rPr>
        <w:t xml:space="preserve"> ההתחייבות מהני קנין </w:t>
      </w:r>
      <w:proofErr w:type="spellStart"/>
      <w:r w:rsidRPr="00C237F5">
        <w:rPr>
          <w:rFonts w:hint="cs"/>
          <w:rtl/>
          <w:lang w:eastAsia="he-IL"/>
        </w:rPr>
        <w:t>סיטומתא</w:t>
      </w:r>
      <w:proofErr w:type="spellEnd"/>
      <w:r w:rsidRPr="00C237F5">
        <w:rPr>
          <w:rFonts w:hint="cs"/>
          <w:rtl/>
          <w:lang w:eastAsia="he-IL"/>
        </w:rPr>
        <w:t xml:space="preserve"> עיי"ש</w:t>
      </w:r>
      <w:r>
        <w:rPr>
          <w:rFonts w:hint="cs"/>
          <w:rtl/>
          <w:lang w:eastAsia="he-IL"/>
        </w:rPr>
        <w:t>.</w:t>
      </w:r>
      <w:r w:rsidRPr="00C237F5">
        <w:rPr>
          <w:rFonts w:hint="cs"/>
          <w:rtl/>
          <w:lang w:eastAsia="he-IL"/>
        </w:rPr>
        <w:t xml:space="preserve">  </w:t>
      </w:r>
    </w:p>
    <w:p w14:paraId="54054AE7" w14:textId="77777777" w:rsidR="00F656D5" w:rsidRPr="00C237F5" w:rsidRDefault="00F656D5" w:rsidP="00F656D5">
      <w:pPr>
        <w:pStyle w:val="-0"/>
        <w:rPr>
          <w:rtl/>
          <w:lang w:eastAsia="he-IL"/>
        </w:rPr>
      </w:pPr>
      <w:r w:rsidRPr="00C237F5">
        <w:rPr>
          <w:rFonts w:hint="cs"/>
          <w:rtl/>
          <w:lang w:eastAsia="he-IL"/>
        </w:rPr>
        <w:t xml:space="preserve">השיטה כי גם חתימה על הסכם ללא קניין אין בה דין </w:t>
      </w:r>
      <w:proofErr w:type="spellStart"/>
      <w:r w:rsidRPr="00C237F5">
        <w:rPr>
          <w:rFonts w:hint="cs"/>
          <w:rtl/>
          <w:lang w:eastAsia="he-IL"/>
        </w:rPr>
        <w:t>סיטומתא</w:t>
      </w:r>
      <w:proofErr w:type="spellEnd"/>
    </w:p>
    <w:p w14:paraId="6A176B4A" w14:textId="77777777" w:rsidR="00F656D5" w:rsidRPr="00C237F5" w:rsidRDefault="00F656D5" w:rsidP="00F656D5">
      <w:pPr>
        <w:pStyle w:val="ae"/>
        <w:rPr>
          <w:rtl/>
        </w:rPr>
      </w:pPr>
      <w:proofErr w:type="spellStart"/>
      <w:r w:rsidRPr="00C237F5">
        <w:rPr>
          <w:rFonts w:hint="cs"/>
          <w:rtl/>
        </w:rPr>
        <w:t>בשו"ת</w:t>
      </w:r>
      <w:proofErr w:type="spellEnd"/>
      <w:r w:rsidRPr="00C237F5">
        <w:rPr>
          <w:rFonts w:hint="cs"/>
          <w:rtl/>
        </w:rPr>
        <w:t xml:space="preserve"> יביע אומר </w:t>
      </w:r>
      <w:r w:rsidRPr="00A0273D">
        <w:rPr>
          <w:rFonts w:hint="cs"/>
          <w:szCs w:val="24"/>
          <w:rtl/>
        </w:rPr>
        <w:t xml:space="preserve">(חלק ח, </w:t>
      </w:r>
      <w:proofErr w:type="spellStart"/>
      <w:r w:rsidRPr="00A0273D">
        <w:rPr>
          <w:rFonts w:hint="cs"/>
          <w:szCs w:val="24"/>
          <w:rtl/>
        </w:rPr>
        <w:t>חו"מ</w:t>
      </w:r>
      <w:proofErr w:type="spellEnd"/>
      <w:r w:rsidRPr="00A0273D">
        <w:rPr>
          <w:rFonts w:hint="cs"/>
          <w:szCs w:val="24"/>
          <w:rtl/>
        </w:rPr>
        <w:t>, סי' ה אות ח)</w:t>
      </w:r>
      <w:r w:rsidRPr="00C237F5">
        <w:rPr>
          <w:rFonts w:hint="cs"/>
          <w:rtl/>
        </w:rPr>
        <w:t xml:space="preserve"> בעניין הסכם גירושין בו נכתב כי "הבעל ישלם" שהוא לשון בעייתית בענייני קניין, כתב וז"ל: </w:t>
      </w:r>
    </w:p>
    <w:p w14:paraId="1F7BDAE3" w14:textId="77777777" w:rsidR="00F656D5" w:rsidRPr="00C237F5" w:rsidRDefault="00F656D5" w:rsidP="00F656D5">
      <w:pPr>
        <w:pStyle w:val="aa"/>
        <w:rPr>
          <w:rtl/>
          <w:lang w:eastAsia="he-IL"/>
        </w:rPr>
      </w:pPr>
      <w:r w:rsidRPr="00C237F5">
        <w:rPr>
          <w:rFonts w:hint="cs"/>
          <w:rtl/>
          <w:lang w:eastAsia="he-IL"/>
        </w:rPr>
        <w:t xml:space="preserve">הנאמר בראש הסעיף הנ"ל: הבעל ישלם </w:t>
      </w:r>
      <w:proofErr w:type="spellStart"/>
      <w:r w:rsidRPr="00C237F5">
        <w:rPr>
          <w:rFonts w:hint="cs"/>
          <w:rtl/>
          <w:lang w:eastAsia="he-IL"/>
        </w:rPr>
        <w:t>וכו</w:t>
      </w:r>
      <w:proofErr w:type="spellEnd"/>
      <w:r w:rsidRPr="00C237F5">
        <w:rPr>
          <w:rFonts w:hint="cs"/>
          <w:rtl/>
          <w:lang w:eastAsia="he-IL"/>
        </w:rPr>
        <w:t xml:space="preserve">', ואין בלשון זה התחייבות גמורה... ואף כאן אילו כתב המשיב, אשלם סך </w:t>
      </w:r>
      <w:proofErr w:type="spellStart"/>
      <w:r w:rsidRPr="00C237F5">
        <w:rPr>
          <w:rFonts w:hint="cs"/>
          <w:rtl/>
          <w:lang w:eastAsia="he-IL"/>
        </w:rPr>
        <w:t>כו"כ</w:t>
      </w:r>
      <w:proofErr w:type="spellEnd"/>
      <w:r w:rsidRPr="00C237F5">
        <w:rPr>
          <w:rFonts w:hint="cs"/>
          <w:rtl/>
          <w:lang w:eastAsia="he-IL"/>
        </w:rPr>
        <w:t>, אין זו התחייבות גמורה, וחתימתו על ההסכם אף שאושר ע"י ביה"ד האזורי אינו אלא ככותב בשטר. וע' בנימוק</w:t>
      </w:r>
      <w:r w:rsidRPr="00C237F5">
        <w:rPr>
          <w:rFonts w:hint="eastAsia"/>
          <w:rtl/>
          <w:lang w:eastAsia="he-IL"/>
        </w:rPr>
        <w:t>י</w:t>
      </w:r>
      <w:r w:rsidRPr="00C237F5">
        <w:rPr>
          <w:rFonts w:hint="cs"/>
          <w:rtl/>
          <w:lang w:eastAsia="he-IL"/>
        </w:rPr>
        <w:t xml:space="preserve"> יוסף </w:t>
      </w:r>
      <w:r w:rsidRPr="00A0273D">
        <w:rPr>
          <w:rFonts w:hint="cs"/>
          <w:szCs w:val="24"/>
          <w:rtl/>
          <w:lang w:eastAsia="he-IL"/>
        </w:rPr>
        <w:t>(ב"ב ג)</w:t>
      </w:r>
      <w:r w:rsidRPr="00C237F5">
        <w:rPr>
          <w:rFonts w:hint="cs"/>
          <w:rtl/>
          <w:lang w:eastAsia="he-IL"/>
        </w:rPr>
        <w:t xml:space="preserve"> בשם הגאונים, שאף האומר </w:t>
      </w:r>
      <w:proofErr w:type="spellStart"/>
      <w:r w:rsidRPr="00C237F5">
        <w:rPr>
          <w:rFonts w:hint="cs"/>
          <w:rtl/>
          <w:lang w:eastAsia="he-IL"/>
        </w:rPr>
        <w:t>לחבירו</w:t>
      </w:r>
      <w:proofErr w:type="spellEnd"/>
      <w:r w:rsidRPr="00C237F5">
        <w:rPr>
          <w:rFonts w:hint="cs"/>
          <w:rtl/>
          <w:lang w:eastAsia="he-IL"/>
        </w:rPr>
        <w:t xml:space="preserve"> אתן לך מאתים זוז וקנו מידו </w:t>
      </w:r>
      <w:proofErr w:type="spellStart"/>
      <w:r w:rsidRPr="00C237F5">
        <w:rPr>
          <w:rFonts w:hint="cs"/>
          <w:rtl/>
          <w:lang w:eastAsia="he-IL"/>
        </w:rPr>
        <w:t>בקנין</w:t>
      </w:r>
      <w:proofErr w:type="spellEnd"/>
      <w:r w:rsidRPr="00C237F5">
        <w:rPr>
          <w:rFonts w:hint="cs"/>
          <w:rtl/>
          <w:lang w:eastAsia="he-IL"/>
        </w:rPr>
        <w:t xml:space="preserve"> לא מהני, </w:t>
      </w:r>
      <w:proofErr w:type="spellStart"/>
      <w:r w:rsidRPr="00C237F5">
        <w:rPr>
          <w:rFonts w:hint="cs"/>
          <w:rtl/>
          <w:lang w:eastAsia="he-IL"/>
        </w:rPr>
        <w:t>דקנין</w:t>
      </w:r>
      <w:proofErr w:type="spellEnd"/>
      <w:r w:rsidRPr="00C237F5">
        <w:rPr>
          <w:rFonts w:hint="cs"/>
          <w:rtl/>
          <w:lang w:eastAsia="he-IL"/>
        </w:rPr>
        <w:t xml:space="preserve"> דברים הוא. וכ"כ הטור </w:t>
      </w:r>
      <w:proofErr w:type="spellStart"/>
      <w:r w:rsidRPr="00C237F5">
        <w:rPr>
          <w:rFonts w:hint="cs"/>
          <w:rtl/>
          <w:lang w:eastAsia="he-IL"/>
        </w:rPr>
        <w:t>ח</w:t>
      </w:r>
      <w:r>
        <w:rPr>
          <w:rFonts w:hint="cs"/>
          <w:rtl/>
          <w:lang w:eastAsia="he-IL"/>
        </w:rPr>
        <w:t>ו</w:t>
      </w:r>
      <w:r w:rsidRPr="00C237F5">
        <w:rPr>
          <w:rFonts w:hint="cs"/>
          <w:rtl/>
          <w:lang w:eastAsia="he-IL"/>
        </w:rPr>
        <w:t>"מ</w:t>
      </w:r>
      <w:proofErr w:type="spellEnd"/>
      <w:r w:rsidRPr="00C237F5">
        <w:rPr>
          <w:rFonts w:hint="cs"/>
          <w:rtl/>
          <w:lang w:eastAsia="he-IL"/>
        </w:rPr>
        <w:t xml:space="preserve"> </w:t>
      </w:r>
      <w:r w:rsidRPr="00A0273D">
        <w:rPr>
          <w:rFonts w:hint="cs"/>
          <w:szCs w:val="24"/>
          <w:rtl/>
          <w:lang w:eastAsia="he-IL"/>
        </w:rPr>
        <w:t xml:space="preserve">(סי' קנז </w:t>
      </w:r>
      <w:proofErr w:type="spellStart"/>
      <w:r w:rsidRPr="00A0273D">
        <w:rPr>
          <w:rFonts w:hint="cs"/>
          <w:szCs w:val="24"/>
          <w:rtl/>
          <w:lang w:eastAsia="he-IL"/>
        </w:rPr>
        <w:t>ס"כ</w:t>
      </w:r>
      <w:proofErr w:type="spellEnd"/>
      <w:r w:rsidRPr="00A0273D">
        <w:rPr>
          <w:rFonts w:hint="cs"/>
          <w:szCs w:val="24"/>
          <w:rtl/>
          <w:lang w:eastAsia="he-IL"/>
        </w:rPr>
        <w:t>)</w:t>
      </w:r>
      <w:r w:rsidRPr="00C237F5">
        <w:rPr>
          <w:rFonts w:hint="cs"/>
          <w:rtl/>
          <w:lang w:eastAsia="he-IL"/>
        </w:rPr>
        <w:t xml:space="preserve"> בשם </w:t>
      </w:r>
      <w:proofErr w:type="spellStart"/>
      <w:r w:rsidRPr="00C237F5">
        <w:rPr>
          <w:rFonts w:hint="cs"/>
          <w:rtl/>
          <w:lang w:eastAsia="he-IL"/>
        </w:rPr>
        <w:t>הרמ"ה</w:t>
      </w:r>
      <w:proofErr w:type="spellEnd"/>
      <w:r w:rsidRPr="00C237F5">
        <w:rPr>
          <w:rFonts w:hint="cs"/>
          <w:rtl/>
          <w:lang w:eastAsia="he-IL"/>
        </w:rPr>
        <w:t xml:space="preserve">, שאם קנו מידו לתת </w:t>
      </w:r>
      <w:proofErr w:type="spellStart"/>
      <w:r w:rsidRPr="00C237F5">
        <w:rPr>
          <w:rFonts w:hint="cs"/>
          <w:rtl/>
          <w:lang w:eastAsia="he-IL"/>
        </w:rPr>
        <w:t>כו"כ</w:t>
      </w:r>
      <w:proofErr w:type="spellEnd"/>
      <w:r w:rsidRPr="00C237F5">
        <w:rPr>
          <w:rFonts w:hint="cs"/>
          <w:rtl/>
          <w:lang w:eastAsia="he-IL"/>
        </w:rPr>
        <w:t xml:space="preserve"> אין הקנין נופל אלא על הנתינה, והנתינה אין בה ממש אלא מעשה בעלמא, והו"ל קנין דברים, ומצי הדר ביה, ולא מהני אא"כ </w:t>
      </w:r>
      <w:proofErr w:type="spellStart"/>
      <w:r w:rsidRPr="00C237F5">
        <w:rPr>
          <w:rFonts w:hint="cs"/>
          <w:rtl/>
          <w:lang w:eastAsia="he-IL"/>
        </w:rPr>
        <w:t>בקנו</w:t>
      </w:r>
      <w:proofErr w:type="spellEnd"/>
      <w:r w:rsidRPr="00C237F5">
        <w:rPr>
          <w:rFonts w:hint="cs"/>
          <w:rtl/>
          <w:lang w:eastAsia="he-IL"/>
        </w:rPr>
        <w:t xml:space="preserve"> מידו ששעבד עצמו או שהתחייב ליתן סך </w:t>
      </w:r>
      <w:proofErr w:type="spellStart"/>
      <w:r w:rsidRPr="00C237F5">
        <w:rPr>
          <w:rFonts w:hint="cs"/>
          <w:rtl/>
          <w:lang w:eastAsia="he-IL"/>
        </w:rPr>
        <w:t>כו"כ</w:t>
      </w:r>
      <w:proofErr w:type="spellEnd"/>
      <w:r w:rsidRPr="00C237F5">
        <w:rPr>
          <w:rFonts w:hint="cs"/>
          <w:rtl/>
          <w:lang w:eastAsia="he-IL"/>
        </w:rPr>
        <w:t xml:space="preserve">. ע"כ. </w:t>
      </w:r>
      <w:r w:rsidRPr="00A0273D">
        <w:rPr>
          <w:rFonts w:hint="cs"/>
          <w:szCs w:val="24"/>
          <w:rtl/>
          <w:lang w:eastAsia="he-IL"/>
        </w:rPr>
        <w:t xml:space="preserve">(וע' יד רמה </w:t>
      </w:r>
      <w:proofErr w:type="spellStart"/>
      <w:r w:rsidRPr="00A0273D">
        <w:rPr>
          <w:rFonts w:hint="cs"/>
          <w:szCs w:val="24"/>
          <w:rtl/>
          <w:lang w:eastAsia="he-IL"/>
        </w:rPr>
        <w:t>פ"ק</w:t>
      </w:r>
      <w:proofErr w:type="spellEnd"/>
      <w:r w:rsidRPr="00A0273D">
        <w:rPr>
          <w:rFonts w:hint="cs"/>
          <w:szCs w:val="24"/>
          <w:rtl/>
          <w:lang w:eastAsia="he-IL"/>
        </w:rPr>
        <w:t xml:space="preserve"> </w:t>
      </w:r>
      <w:proofErr w:type="spellStart"/>
      <w:r w:rsidRPr="00A0273D">
        <w:rPr>
          <w:rFonts w:hint="cs"/>
          <w:szCs w:val="24"/>
          <w:rtl/>
          <w:lang w:eastAsia="he-IL"/>
        </w:rPr>
        <w:t>דב"ב</w:t>
      </w:r>
      <w:proofErr w:type="spellEnd"/>
      <w:r w:rsidRPr="00A0273D">
        <w:rPr>
          <w:rFonts w:hint="cs"/>
          <w:szCs w:val="24"/>
          <w:rtl/>
          <w:lang w:eastAsia="he-IL"/>
        </w:rPr>
        <w:t xml:space="preserve"> אות </w:t>
      </w:r>
      <w:proofErr w:type="spellStart"/>
      <w:r w:rsidRPr="00A0273D">
        <w:rPr>
          <w:rFonts w:hint="cs"/>
          <w:szCs w:val="24"/>
          <w:rtl/>
          <w:lang w:eastAsia="he-IL"/>
        </w:rPr>
        <w:t>כו</w:t>
      </w:r>
      <w:proofErr w:type="spellEnd"/>
      <w:r w:rsidRPr="00A0273D">
        <w:rPr>
          <w:rFonts w:hint="cs"/>
          <w:szCs w:val="24"/>
          <w:rtl/>
          <w:lang w:eastAsia="he-IL"/>
        </w:rPr>
        <w:t>)</w:t>
      </w:r>
      <w:r w:rsidRPr="00C237F5">
        <w:rPr>
          <w:rFonts w:hint="cs"/>
          <w:rtl/>
          <w:lang w:eastAsia="he-IL"/>
        </w:rPr>
        <w:t xml:space="preserve">. וכ"כ עוד הטור </w:t>
      </w:r>
      <w:r w:rsidRPr="00A0273D">
        <w:rPr>
          <w:rFonts w:hint="cs"/>
          <w:szCs w:val="24"/>
          <w:rtl/>
          <w:lang w:eastAsia="he-IL"/>
        </w:rPr>
        <w:t>(סי' רמה)</w:t>
      </w:r>
      <w:r w:rsidRPr="00C237F5">
        <w:rPr>
          <w:rFonts w:hint="cs"/>
          <w:rtl/>
          <w:lang w:eastAsia="he-IL"/>
        </w:rPr>
        <w:t xml:space="preserve"> בשם </w:t>
      </w:r>
      <w:proofErr w:type="spellStart"/>
      <w:r w:rsidRPr="00C237F5">
        <w:rPr>
          <w:rFonts w:hint="cs"/>
          <w:rtl/>
          <w:lang w:eastAsia="he-IL"/>
        </w:rPr>
        <w:t>הרמ"ה</w:t>
      </w:r>
      <w:proofErr w:type="spellEnd"/>
      <w:r w:rsidRPr="00C237F5">
        <w:rPr>
          <w:rFonts w:hint="cs"/>
          <w:rtl/>
          <w:lang w:eastAsia="he-IL"/>
        </w:rPr>
        <w:t xml:space="preserve">, שאם אמר אתן אפי' קנו מידו לא מהני. וכ' </w:t>
      </w:r>
      <w:proofErr w:type="spellStart"/>
      <w:r w:rsidRPr="00C237F5">
        <w:rPr>
          <w:rFonts w:hint="cs"/>
          <w:rtl/>
          <w:lang w:eastAsia="he-IL"/>
        </w:rPr>
        <w:t>הב"י</w:t>
      </w:r>
      <w:proofErr w:type="spellEnd"/>
      <w:r w:rsidRPr="00C237F5">
        <w:rPr>
          <w:rFonts w:hint="cs"/>
          <w:rtl/>
          <w:lang w:eastAsia="he-IL"/>
        </w:rPr>
        <w:t xml:space="preserve">, שכ' </w:t>
      </w:r>
      <w:proofErr w:type="spellStart"/>
      <w:r w:rsidRPr="00C237F5">
        <w:rPr>
          <w:rFonts w:hint="cs"/>
          <w:rtl/>
          <w:lang w:eastAsia="he-IL"/>
        </w:rPr>
        <w:t>הרשב"ץ</w:t>
      </w:r>
      <w:proofErr w:type="spellEnd"/>
      <w:r w:rsidRPr="00C237F5">
        <w:rPr>
          <w:rFonts w:hint="cs"/>
          <w:rtl/>
          <w:lang w:eastAsia="he-IL"/>
        </w:rPr>
        <w:t xml:space="preserve"> שכ"כ הרמב"ן בשם תשו' </w:t>
      </w:r>
      <w:proofErr w:type="spellStart"/>
      <w:r w:rsidRPr="00C237F5">
        <w:rPr>
          <w:rFonts w:hint="cs"/>
          <w:rtl/>
          <w:lang w:eastAsia="he-IL"/>
        </w:rPr>
        <w:t>הרי"ף</w:t>
      </w:r>
      <w:proofErr w:type="spellEnd"/>
      <w:r w:rsidRPr="00C237F5">
        <w:rPr>
          <w:rFonts w:hint="cs"/>
          <w:rtl/>
          <w:lang w:eastAsia="he-IL"/>
        </w:rPr>
        <w:t xml:space="preserve">, ושכן דעת </w:t>
      </w:r>
      <w:proofErr w:type="spellStart"/>
      <w:r w:rsidRPr="00C237F5">
        <w:rPr>
          <w:rFonts w:hint="cs"/>
          <w:rtl/>
          <w:lang w:eastAsia="he-IL"/>
        </w:rPr>
        <w:t>הרא"ש</w:t>
      </w:r>
      <w:proofErr w:type="spellEnd"/>
      <w:r w:rsidRPr="00C237F5">
        <w:rPr>
          <w:rFonts w:hint="cs"/>
          <w:rtl/>
          <w:lang w:eastAsia="he-IL"/>
        </w:rPr>
        <w:t xml:space="preserve">. </w:t>
      </w:r>
      <w:proofErr w:type="spellStart"/>
      <w:r w:rsidRPr="00C237F5">
        <w:rPr>
          <w:rFonts w:hint="cs"/>
          <w:rtl/>
          <w:lang w:eastAsia="he-IL"/>
        </w:rPr>
        <w:t>ובש"ע</w:t>
      </w:r>
      <w:proofErr w:type="spellEnd"/>
      <w:r w:rsidRPr="00C237F5">
        <w:rPr>
          <w:rFonts w:hint="cs"/>
          <w:rtl/>
          <w:lang w:eastAsia="he-IL"/>
        </w:rPr>
        <w:t xml:space="preserve"> </w:t>
      </w:r>
      <w:r w:rsidRPr="00A0273D">
        <w:rPr>
          <w:rFonts w:hint="cs"/>
          <w:szCs w:val="24"/>
          <w:rtl/>
          <w:lang w:eastAsia="he-IL"/>
        </w:rPr>
        <w:t>(ר"ס רמה)</w:t>
      </w:r>
      <w:r w:rsidRPr="00C237F5">
        <w:rPr>
          <w:rFonts w:hint="cs"/>
          <w:rtl/>
          <w:lang w:eastAsia="he-IL"/>
        </w:rPr>
        <w:t xml:space="preserve"> כ', אם כתב בשטר, אתן לו לא זכה המקבל. וי"א שאם קנו מידו מהני לשון אתן. ומשמע שלפי </w:t>
      </w:r>
      <w:proofErr w:type="spellStart"/>
      <w:r w:rsidRPr="00C237F5">
        <w:rPr>
          <w:rFonts w:hint="cs"/>
          <w:rtl/>
          <w:lang w:eastAsia="he-IL"/>
        </w:rPr>
        <w:t>הסברא</w:t>
      </w:r>
      <w:proofErr w:type="spellEnd"/>
      <w:r w:rsidRPr="00C237F5">
        <w:rPr>
          <w:rFonts w:hint="cs"/>
          <w:rtl/>
          <w:lang w:eastAsia="he-IL"/>
        </w:rPr>
        <w:t xml:space="preserve"> הא' שנאמרה בסתם </w:t>
      </w:r>
      <w:r w:rsidRPr="00A0273D">
        <w:rPr>
          <w:rFonts w:hint="cs"/>
          <w:szCs w:val="24"/>
          <w:rtl/>
          <w:lang w:eastAsia="he-IL"/>
        </w:rPr>
        <w:t xml:space="preserve">(וכדעת </w:t>
      </w:r>
      <w:proofErr w:type="spellStart"/>
      <w:r w:rsidRPr="00A0273D">
        <w:rPr>
          <w:rFonts w:hint="cs"/>
          <w:szCs w:val="24"/>
          <w:rtl/>
          <w:lang w:eastAsia="he-IL"/>
        </w:rPr>
        <w:t>הרי"ף</w:t>
      </w:r>
      <w:proofErr w:type="spellEnd"/>
      <w:r w:rsidRPr="00A0273D">
        <w:rPr>
          <w:rFonts w:hint="cs"/>
          <w:szCs w:val="24"/>
          <w:rtl/>
          <w:lang w:eastAsia="he-IL"/>
        </w:rPr>
        <w:t xml:space="preserve"> </w:t>
      </w:r>
      <w:proofErr w:type="spellStart"/>
      <w:r w:rsidRPr="00A0273D">
        <w:rPr>
          <w:rFonts w:hint="cs"/>
          <w:szCs w:val="24"/>
          <w:rtl/>
          <w:lang w:eastAsia="he-IL"/>
        </w:rPr>
        <w:t>והרא"ש</w:t>
      </w:r>
      <w:proofErr w:type="spellEnd"/>
      <w:r w:rsidRPr="00A0273D">
        <w:rPr>
          <w:rFonts w:hint="cs"/>
          <w:szCs w:val="24"/>
          <w:rtl/>
          <w:lang w:eastAsia="he-IL"/>
        </w:rPr>
        <w:t xml:space="preserve"> וסיעתו)</w:t>
      </w:r>
      <w:r w:rsidRPr="00C237F5">
        <w:rPr>
          <w:rFonts w:hint="cs"/>
          <w:rtl/>
          <w:lang w:eastAsia="he-IL"/>
        </w:rPr>
        <w:t xml:space="preserve"> לא מהני אתן אפילו קנו מידו, והכי </w:t>
      </w:r>
      <w:proofErr w:type="spellStart"/>
      <w:r w:rsidRPr="00C237F5">
        <w:rPr>
          <w:rFonts w:hint="cs"/>
          <w:rtl/>
          <w:lang w:eastAsia="he-IL"/>
        </w:rPr>
        <w:t>קי"ל</w:t>
      </w:r>
      <w:proofErr w:type="spellEnd"/>
      <w:r w:rsidRPr="00C237F5">
        <w:rPr>
          <w:rFonts w:hint="cs"/>
          <w:rtl/>
          <w:lang w:eastAsia="he-IL"/>
        </w:rPr>
        <w:t xml:space="preserve">. וכ"כ </w:t>
      </w:r>
      <w:proofErr w:type="spellStart"/>
      <w:r w:rsidRPr="00C237F5">
        <w:rPr>
          <w:rFonts w:hint="cs"/>
          <w:rtl/>
          <w:lang w:eastAsia="he-IL"/>
        </w:rPr>
        <w:t>הב"ח</w:t>
      </w:r>
      <w:proofErr w:type="spellEnd"/>
      <w:r w:rsidRPr="00C237F5">
        <w:rPr>
          <w:rFonts w:hint="cs"/>
          <w:rtl/>
          <w:lang w:eastAsia="he-IL"/>
        </w:rPr>
        <w:t xml:space="preserve"> בדעת מרן </w:t>
      </w:r>
      <w:proofErr w:type="spellStart"/>
      <w:r w:rsidRPr="00C237F5">
        <w:rPr>
          <w:rFonts w:hint="cs"/>
          <w:rtl/>
          <w:lang w:eastAsia="he-IL"/>
        </w:rPr>
        <w:t>הש"ע</w:t>
      </w:r>
      <w:proofErr w:type="spellEnd"/>
      <w:r w:rsidRPr="00C237F5">
        <w:rPr>
          <w:rFonts w:hint="cs"/>
          <w:rtl/>
          <w:lang w:eastAsia="he-IL"/>
        </w:rPr>
        <w:t xml:space="preserve">, </w:t>
      </w:r>
      <w:proofErr w:type="spellStart"/>
      <w:r w:rsidRPr="00C237F5">
        <w:rPr>
          <w:rFonts w:hint="cs"/>
          <w:rtl/>
          <w:lang w:eastAsia="he-IL"/>
        </w:rPr>
        <w:t>וכו</w:t>
      </w:r>
      <w:proofErr w:type="spellEnd"/>
      <w:r w:rsidRPr="00C237F5">
        <w:rPr>
          <w:rFonts w:hint="cs"/>
          <w:rtl/>
          <w:lang w:eastAsia="he-IL"/>
        </w:rPr>
        <w:t xml:space="preserve">', וכ"כ הערך השלחן </w:t>
      </w:r>
      <w:r w:rsidRPr="00A0273D">
        <w:rPr>
          <w:rFonts w:hint="cs"/>
          <w:szCs w:val="24"/>
          <w:rtl/>
          <w:lang w:eastAsia="he-IL"/>
        </w:rPr>
        <w:t>(</w:t>
      </w:r>
      <w:proofErr w:type="spellStart"/>
      <w:r w:rsidRPr="00A0273D">
        <w:rPr>
          <w:rFonts w:hint="cs"/>
          <w:szCs w:val="24"/>
          <w:rtl/>
          <w:lang w:eastAsia="he-IL"/>
        </w:rPr>
        <w:t>סק"ז</w:t>
      </w:r>
      <w:proofErr w:type="spellEnd"/>
      <w:r w:rsidRPr="00A0273D">
        <w:rPr>
          <w:rFonts w:hint="cs"/>
          <w:szCs w:val="24"/>
          <w:rtl/>
          <w:lang w:eastAsia="he-IL"/>
        </w:rPr>
        <w:t>)</w:t>
      </w:r>
      <w:r w:rsidRPr="00C237F5">
        <w:rPr>
          <w:rFonts w:hint="cs"/>
          <w:rtl/>
          <w:lang w:eastAsia="he-IL"/>
        </w:rPr>
        <w:t xml:space="preserve"> בד' מרן. </w:t>
      </w:r>
      <w:proofErr w:type="spellStart"/>
      <w:r w:rsidRPr="00C237F5">
        <w:rPr>
          <w:rFonts w:hint="cs"/>
          <w:rtl/>
          <w:lang w:eastAsia="he-IL"/>
        </w:rPr>
        <w:t>וכ"פ</w:t>
      </w:r>
      <w:proofErr w:type="spellEnd"/>
      <w:r w:rsidRPr="00C237F5">
        <w:rPr>
          <w:rFonts w:hint="cs"/>
          <w:rtl/>
          <w:lang w:eastAsia="he-IL"/>
        </w:rPr>
        <w:t xml:space="preserve"> </w:t>
      </w:r>
      <w:proofErr w:type="spellStart"/>
      <w:r w:rsidRPr="00C237F5">
        <w:rPr>
          <w:rFonts w:hint="cs"/>
          <w:rtl/>
          <w:lang w:eastAsia="he-IL"/>
        </w:rPr>
        <w:t>הרמ"א</w:t>
      </w:r>
      <w:proofErr w:type="spellEnd"/>
      <w:r w:rsidRPr="00C237F5">
        <w:rPr>
          <w:rFonts w:hint="cs"/>
          <w:rtl/>
          <w:lang w:eastAsia="he-IL"/>
        </w:rPr>
        <w:t xml:space="preserve"> בהגה... ומה גם </w:t>
      </w:r>
      <w:proofErr w:type="spellStart"/>
      <w:r w:rsidRPr="00C237F5">
        <w:rPr>
          <w:rFonts w:hint="cs"/>
          <w:rtl/>
          <w:lang w:eastAsia="he-IL"/>
        </w:rPr>
        <w:t>שבנ"ד</w:t>
      </w:r>
      <w:proofErr w:type="spellEnd"/>
      <w:r w:rsidRPr="00C237F5">
        <w:rPr>
          <w:rFonts w:hint="cs"/>
          <w:rtl/>
          <w:lang w:eastAsia="he-IL"/>
        </w:rPr>
        <w:t xml:space="preserve"> לא היה קנין.</w:t>
      </w:r>
    </w:p>
    <w:p w14:paraId="6D890A9B" w14:textId="77777777" w:rsidR="00F656D5" w:rsidRPr="00C237F5" w:rsidRDefault="00F656D5" w:rsidP="00F656D5">
      <w:pPr>
        <w:pStyle w:val="af"/>
        <w:rPr>
          <w:rtl/>
          <w:lang w:eastAsia="he-IL"/>
        </w:rPr>
      </w:pPr>
      <w:r w:rsidRPr="00C237F5">
        <w:rPr>
          <w:rFonts w:hint="cs"/>
          <w:rtl/>
          <w:lang w:eastAsia="he-IL"/>
        </w:rPr>
        <w:t xml:space="preserve">נמצא כי על אף שחתמו בשטר על כך שהבעל ישלם, לא נחשב לדעתו </w:t>
      </w:r>
      <w:proofErr w:type="spellStart"/>
      <w:r w:rsidRPr="00C237F5">
        <w:rPr>
          <w:rFonts w:hint="cs"/>
          <w:rtl/>
          <w:lang w:eastAsia="he-IL"/>
        </w:rPr>
        <w:t>כקנין</w:t>
      </w:r>
      <w:proofErr w:type="spellEnd"/>
      <w:r w:rsidRPr="00C237F5">
        <w:rPr>
          <w:rFonts w:hint="cs"/>
          <w:rtl/>
          <w:lang w:eastAsia="he-IL"/>
        </w:rPr>
        <w:t xml:space="preserve"> ואף לא  מדין </w:t>
      </w:r>
      <w:proofErr w:type="spellStart"/>
      <w:r w:rsidRPr="00C237F5">
        <w:rPr>
          <w:rFonts w:hint="cs"/>
          <w:rtl/>
          <w:lang w:eastAsia="he-IL"/>
        </w:rPr>
        <w:t>סיטומתא</w:t>
      </w:r>
      <w:proofErr w:type="spellEnd"/>
      <w:r w:rsidRPr="00C237F5">
        <w:rPr>
          <w:rFonts w:hint="cs"/>
          <w:rtl/>
          <w:lang w:eastAsia="he-IL"/>
        </w:rPr>
        <w:t xml:space="preserve">. </w:t>
      </w:r>
    </w:p>
    <w:p w14:paraId="3D68DBD6" w14:textId="77777777" w:rsidR="00F656D5" w:rsidRPr="00C237F5" w:rsidRDefault="00F656D5" w:rsidP="00F656D5">
      <w:pPr>
        <w:pStyle w:val="-0"/>
        <w:rPr>
          <w:rtl/>
          <w:lang w:eastAsia="he-IL"/>
        </w:rPr>
      </w:pPr>
      <w:r w:rsidRPr="00C237F5">
        <w:rPr>
          <w:rFonts w:hint="cs"/>
          <w:rtl/>
          <w:lang w:eastAsia="he-IL"/>
        </w:rPr>
        <w:t xml:space="preserve">שיטות הראשונים והפוסקים בקניין </w:t>
      </w:r>
      <w:proofErr w:type="spellStart"/>
      <w:r w:rsidRPr="00C237F5">
        <w:rPr>
          <w:rFonts w:hint="cs"/>
          <w:rtl/>
          <w:lang w:eastAsia="he-IL"/>
        </w:rPr>
        <w:t>סיטומתא</w:t>
      </w:r>
      <w:proofErr w:type="spellEnd"/>
      <w:r w:rsidRPr="00C237F5">
        <w:rPr>
          <w:rFonts w:hint="cs"/>
          <w:rtl/>
          <w:lang w:eastAsia="he-IL"/>
        </w:rPr>
        <w:t xml:space="preserve"> במקרים שלא מועיל קניינים </w:t>
      </w:r>
    </w:p>
    <w:p w14:paraId="7AC68092" w14:textId="77777777" w:rsidR="00F656D5" w:rsidRPr="00C237F5" w:rsidRDefault="00F656D5" w:rsidP="00F656D5">
      <w:pPr>
        <w:pStyle w:val="ae"/>
        <w:rPr>
          <w:rtl/>
        </w:rPr>
      </w:pPr>
      <w:r w:rsidRPr="00C237F5">
        <w:rPr>
          <w:rFonts w:hint="cs"/>
          <w:rtl/>
        </w:rPr>
        <w:t xml:space="preserve">וכן כתב גם ב"יביע אומר" </w:t>
      </w:r>
      <w:r w:rsidRPr="00A0273D">
        <w:rPr>
          <w:rFonts w:hint="cs"/>
          <w:szCs w:val="24"/>
          <w:rtl/>
        </w:rPr>
        <w:t>(</w:t>
      </w:r>
      <w:proofErr w:type="spellStart"/>
      <w:r w:rsidRPr="00A0273D">
        <w:rPr>
          <w:rFonts w:hint="cs"/>
          <w:szCs w:val="24"/>
          <w:rtl/>
        </w:rPr>
        <w:t>ח"ט</w:t>
      </w:r>
      <w:proofErr w:type="spellEnd"/>
      <w:r w:rsidRPr="00A0273D">
        <w:rPr>
          <w:rFonts w:hint="cs"/>
          <w:szCs w:val="24"/>
          <w:rtl/>
        </w:rPr>
        <w:t xml:space="preserve"> </w:t>
      </w:r>
      <w:proofErr w:type="spellStart"/>
      <w:r w:rsidRPr="00A0273D">
        <w:rPr>
          <w:rFonts w:hint="cs"/>
          <w:szCs w:val="24"/>
          <w:rtl/>
        </w:rPr>
        <w:t>אבהע"ז</w:t>
      </w:r>
      <w:proofErr w:type="spellEnd"/>
      <w:r w:rsidRPr="00A0273D">
        <w:rPr>
          <w:rFonts w:hint="cs"/>
          <w:szCs w:val="24"/>
          <w:rtl/>
        </w:rPr>
        <w:t xml:space="preserve"> סי' </w:t>
      </w:r>
      <w:proofErr w:type="spellStart"/>
      <w:r w:rsidRPr="00A0273D">
        <w:rPr>
          <w:rFonts w:hint="cs"/>
          <w:szCs w:val="24"/>
          <w:rtl/>
        </w:rPr>
        <w:t>כז</w:t>
      </w:r>
      <w:proofErr w:type="spellEnd"/>
      <w:r w:rsidRPr="00A0273D">
        <w:rPr>
          <w:rFonts w:hint="cs"/>
          <w:szCs w:val="24"/>
          <w:rtl/>
        </w:rPr>
        <w:t xml:space="preserve"> אות י-יא)</w:t>
      </w:r>
      <w:r w:rsidRPr="00C237F5">
        <w:rPr>
          <w:rFonts w:hint="cs"/>
          <w:rtl/>
        </w:rPr>
        <w:t xml:space="preserve"> וז"ל: </w:t>
      </w:r>
    </w:p>
    <w:p w14:paraId="2C3F6D75" w14:textId="77777777" w:rsidR="00F656D5" w:rsidRPr="00C237F5" w:rsidRDefault="00F656D5" w:rsidP="00F656D5">
      <w:pPr>
        <w:pStyle w:val="aa"/>
        <w:rPr>
          <w:rtl/>
          <w:lang w:eastAsia="he-IL"/>
        </w:rPr>
      </w:pPr>
      <w:proofErr w:type="spellStart"/>
      <w:r w:rsidRPr="00C237F5">
        <w:rPr>
          <w:rFonts w:hint="cs"/>
          <w:rtl/>
          <w:lang w:eastAsia="he-IL"/>
        </w:rPr>
        <w:t>ולענין</w:t>
      </w:r>
      <w:proofErr w:type="spellEnd"/>
      <w:r w:rsidRPr="00C237F5">
        <w:rPr>
          <w:rFonts w:hint="cs"/>
          <w:rtl/>
          <w:lang w:eastAsia="he-IL"/>
        </w:rPr>
        <w:t xml:space="preserve"> החתימה על ההתחייבות בלי קנין, אם יועיל </w:t>
      </w:r>
      <w:proofErr w:type="spellStart"/>
      <w:r w:rsidRPr="00C237F5">
        <w:rPr>
          <w:rFonts w:hint="cs"/>
          <w:rtl/>
          <w:lang w:eastAsia="he-IL"/>
        </w:rPr>
        <w:t>בנ"ד</w:t>
      </w:r>
      <w:proofErr w:type="spellEnd"/>
      <w:r w:rsidRPr="00C237F5">
        <w:rPr>
          <w:rFonts w:hint="cs"/>
          <w:rtl/>
          <w:lang w:eastAsia="he-IL"/>
        </w:rPr>
        <w:t xml:space="preserve"> מדין "</w:t>
      </w:r>
      <w:proofErr w:type="spellStart"/>
      <w:r w:rsidRPr="00C237F5">
        <w:rPr>
          <w:rFonts w:hint="cs"/>
          <w:rtl/>
          <w:lang w:eastAsia="he-IL"/>
        </w:rPr>
        <w:t>סיטומתא</w:t>
      </w:r>
      <w:proofErr w:type="spellEnd"/>
      <w:r w:rsidRPr="00C237F5">
        <w:rPr>
          <w:rFonts w:hint="cs"/>
          <w:rtl/>
          <w:lang w:eastAsia="he-IL"/>
        </w:rPr>
        <w:t>".</w:t>
      </w:r>
      <w:r w:rsidRPr="00C237F5">
        <w:rPr>
          <w:rtl/>
          <w:lang w:eastAsia="he-IL"/>
        </w:rPr>
        <w:t xml:space="preserve"> </w:t>
      </w:r>
      <w:r w:rsidRPr="00C237F5">
        <w:rPr>
          <w:rFonts w:hint="cs"/>
          <w:rtl/>
          <w:lang w:eastAsia="he-IL"/>
        </w:rPr>
        <w:t>הנה</w:t>
      </w:r>
      <w:r w:rsidRPr="00C237F5">
        <w:rPr>
          <w:rtl/>
          <w:lang w:eastAsia="he-IL"/>
        </w:rPr>
        <w:t xml:space="preserve"> </w:t>
      </w:r>
      <w:r w:rsidRPr="00C237F5">
        <w:rPr>
          <w:rFonts w:hint="cs"/>
          <w:rtl/>
          <w:lang w:eastAsia="he-IL"/>
        </w:rPr>
        <w:t>בהגהות</w:t>
      </w:r>
      <w:r w:rsidRPr="00C237F5">
        <w:rPr>
          <w:rtl/>
          <w:lang w:eastAsia="he-IL"/>
        </w:rPr>
        <w:t xml:space="preserve"> </w:t>
      </w:r>
      <w:r w:rsidRPr="00C237F5">
        <w:rPr>
          <w:rFonts w:hint="cs"/>
          <w:rtl/>
          <w:lang w:eastAsia="he-IL"/>
        </w:rPr>
        <w:t>מרדכי</w:t>
      </w:r>
      <w:r w:rsidRPr="00C237F5">
        <w:rPr>
          <w:rtl/>
          <w:lang w:eastAsia="he-IL"/>
        </w:rPr>
        <w:t xml:space="preserve"> </w:t>
      </w:r>
      <w:proofErr w:type="spellStart"/>
      <w:r w:rsidRPr="00C237F5">
        <w:rPr>
          <w:rFonts w:hint="cs"/>
          <w:rtl/>
          <w:lang w:eastAsia="he-IL"/>
        </w:rPr>
        <w:t>ס</w:t>
      </w:r>
      <w:r w:rsidRPr="00C237F5">
        <w:rPr>
          <w:rtl/>
          <w:lang w:eastAsia="he-IL"/>
        </w:rPr>
        <w:t>"</w:t>
      </w:r>
      <w:r w:rsidRPr="00C237F5">
        <w:rPr>
          <w:rFonts w:hint="cs"/>
          <w:rtl/>
          <w:lang w:eastAsia="he-IL"/>
        </w:rPr>
        <w:t>פ</w:t>
      </w:r>
      <w:proofErr w:type="spellEnd"/>
      <w:r w:rsidRPr="00C237F5">
        <w:rPr>
          <w:rtl/>
          <w:lang w:eastAsia="he-IL"/>
        </w:rPr>
        <w:t xml:space="preserve"> </w:t>
      </w:r>
      <w:r w:rsidRPr="00C237F5">
        <w:rPr>
          <w:rFonts w:hint="cs"/>
          <w:rtl/>
          <w:lang w:eastAsia="he-IL"/>
        </w:rPr>
        <w:t>ר</w:t>
      </w:r>
      <w:r w:rsidRPr="00C237F5">
        <w:rPr>
          <w:rtl/>
          <w:lang w:eastAsia="he-IL"/>
        </w:rPr>
        <w:t>"</w:t>
      </w:r>
      <w:r w:rsidRPr="00C237F5">
        <w:rPr>
          <w:rFonts w:hint="cs"/>
          <w:rtl/>
          <w:lang w:eastAsia="he-IL"/>
        </w:rPr>
        <w:t>א</w:t>
      </w:r>
      <w:r w:rsidRPr="00C237F5">
        <w:rPr>
          <w:rtl/>
          <w:lang w:eastAsia="he-IL"/>
        </w:rPr>
        <w:t xml:space="preserve"> </w:t>
      </w:r>
      <w:proofErr w:type="spellStart"/>
      <w:r w:rsidRPr="00C237F5">
        <w:rPr>
          <w:rFonts w:hint="cs"/>
          <w:rtl/>
          <w:lang w:eastAsia="he-IL"/>
        </w:rPr>
        <w:t>דמילה</w:t>
      </w:r>
      <w:proofErr w:type="spellEnd"/>
      <w:r w:rsidRPr="00C237F5">
        <w:rPr>
          <w:rtl/>
          <w:lang w:eastAsia="he-IL"/>
        </w:rPr>
        <w:t xml:space="preserve"> </w:t>
      </w:r>
      <w:r w:rsidRPr="00A0273D">
        <w:rPr>
          <w:szCs w:val="24"/>
          <w:rtl/>
          <w:lang w:eastAsia="he-IL"/>
        </w:rPr>
        <w:t>(</w:t>
      </w:r>
      <w:r w:rsidRPr="00A0273D">
        <w:rPr>
          <w:rFonts w:hint="cs"/>
          <w:szCs w:val="24"/>
          <w:rtl/>
          <w:lang w:eastAsia="he-IL"/>
        </w:rPr>
        <w:t>סי</w:t>
      </w:r>
      <w:r w:rsidRPr="00A0273D">
        <w:rPr>
          <w:szCs w:val="24"/>
          <w:rtl/>
          <w:lang w:eastAsia="he-IL"/>
        </w:rPr>
        <w:t xml:space="preserve">' </w:t>
      </w:r>
      <w:r w:rsidRPr="00A0273D">
        <w:rPr>
          <w:rFonts w:hint="cs"/>
          <w:szCs w:val="24"/>
          <w:rtl/>
          <w:lang w:eastAsia="he-IL"/>
        </w:rPr>
        <w:t>תעב</w:t>
      </w:r>
      <w:r w:rsidRPr="00A0273D">
        <w:rPr>
          <w:szCs w:val="24"/>
          <w:rtl/>
          <w:lang w:eastAsia="he-IL"/>
        </w:rPr>
        <w:t xml:space="preserve"> </w:t>
      </w:r>
      <w:proofErr w:type="spellStart"/>
      <w:r w:rsidRPr="00A0273D">
        <w:rPr>
          <w:rFonts w:hint="cs"/>
          <w:szCs w:val="24"/>
          <w:rtl/>
          <w:lang w:eastAsia="he-IL"/>
        </w:rPr>
        <w:t>ותעג</w:t>
      </w:r>
      <w:proofErr w:type="spellEnd"/>
      <w:r w:rsidRPr="00A0273D">
        <w:rPr>
          <w:szCs w:val="24"/>
          <w:rtl/>
          <w:lang w:eastAsia="he-IL"/>
        </w:rPr>
        <w:t>)</w:t>
      </w:r>
      <w:r w:rsidRPr="00C237F5">
        <w:rPr>
          <w:rtl/>
          <w:lang w:eastAsia="he-IL"/>
        </w:rPr>
        <w:t xml:space="preserve"> </w:t>
      </w:r>
      <w:r w:rsidRPr="00C237F5">
        <w:rPr>
          <w:rFonts w:hint="cs"/>
          <w:rtl/>
          <w:lang w:eastAsia="he-IL"/>
        </w:rPr>
        <w:t>כתב</w:t>
      </w:r>
      <w:r w:rsidRPr="00C237F5">
        <w:rPr>
          <w:rtl/>
          <w:lang w:eastAsia="he-IL"/>
        </w:rPr>
        <w:t xml:space="preserve"> </w:t>
      </w:r>
      <w:r w:rsidRPr="00C237F5">
        <w:rPr>
          <w:rFonts w:hint="cs"/>
          <w:rtl/>
          <w:lang w:eastAsia="he-IL"/>
        </w:rPr>
        <w:t>בשם</w:t>
      </w:r>
      <w:r w:rsidRPr="00C237F5">
        <w:rPr>
          <w:rtl/>
          <w:lang w:eastAsia="he-IL"/>
        </w:rPr>
        <w:t xml:space="preserve"> </w:t>
      </w:r>
      <w:r w:rsidRPr="00C237F5">
        <w:rPr>
          <w:rFonts w:hint="cs"/>
          <w:rtl/>
          <w:lang w:eastAsia="he-IL"/>
        </w:rPr>
        <w:t>רבינו</w:t>
      </w:r>
      <w:r w:rsidRPr="00C237F5">
        <w:rPr>
          <w:rtl/>
          <w:lang w:eastAsia="he-IL"/>
        </w:rPr>
        <w:t xml:space="preserve"> </w:t>
      </w:r>
      <w:r w:rsidRPr="00C237F5">
        <w:rPr>
          <w:rFonts w:hint="cs"/>
          <w:rtl/>
          <w:lang w:eastAsia="he-IL"/>
        </w:rPr>
        <w:t>יחיאל</w:t>
      </w:r>
      <w:r w:rsidRPr="00C237F5">
        <w:rPr>
          <w:rtl/>
          <w:lang w:eastAsia="he-IL"/>
        </w:rPr>
        <w:t xml:space="preserve"> </w:t>
      </w:r>
      <w:proofErr w:type="spellStart"/>
      <w:r w:rsidRPr="00C237F5">
        <w:rPr>
          <w:rFonts w:hint="cs"/>
          <w:rtl/>
          <w:lang w:eastAsia="he-IL"/>
        </w:rPr>
        <w:t>מפאריש</w:t>
      </w:r>
      <w:proofErr w:type="spellEnd"/>
      <w:r w:rsidRPr="00C237F5">
        <w:rPr>
          <w:rtl/>
          <w:lang w:eastAsia="he-IL"/>
        </w:rPr>
        <w:t xml:space="preserve">, </w:t>
      </w:r>
      <w:proofErr w:type="spellStart"/>
      <w:r w:rsidRPr="00C237F5">
        <w:rPr>
          <w:rFonts w:hint="cs"/>
          <w:rtl/>
          <w:lang w:eastAsia="he-IL"/>
        </w:rPr>
        <w:t>דדוקא</w:t>
      </w:r>
      <w:proofErr w:type="spellEnd"/>
      <w:r w:rsidRPr="00C237F5">
        <w:rPr>
          <w:rtl/>
          <w:lang w:eastAsia="he-IL"/>
        </w:rPr>
        <w:t xml:space="preserve"> </w:t>
      </w:r>
      <w:r w:rsidRPr="00C237F5">
        <w:rPr>
          <w:rFonts w:hint="cs"/>
          <w:rtl/>
          <w:lang w:eastAsia="he-IL"/>
        </w:rPr>
        <w:t>בדבר</w:t>
      </w:r>
      <w:r w:rsidRPr="00C237F5">
        <w:rPr>
          <w:rtl/>
          <w:lang w:eastAsia="he-IL"/>
        </w:rPr>
        <w:t xml:space="preserve"> </w:t>
      </w:r>
      <w:r w:rsidRPr="00C237F5">
        <w:rPr>
          <w:rFonts w:hint="cs"/>
          <w:rtl/>
          <w:lang w:eastAsia="he-IL"/>
        </w:rPr>
        <w:t>שבא</w:t>
      </w:r>
      <w:r w:rsidRPr="00C237F5">
        <w:rPr>
          <w:rtl/>
          <w:lang w:eastAsia="he-IL"/>
        </w:rPr>
        <w:t xml:space="preserve"> </w:t>
      </w:r>
      <w:r w:rsidRPr="00C237F5">
        <w:rPr>
          <w:rFonts w:hint="cs"/>
          <w:rtl/>
          <w:lang w:eastAsia="he-IL"/>
        </w:rPr>
        <w:t>לעולם</w:t>
      </w:r>
      <w:r w:rsidRPr="00C237F5">
        <w:rPr>
          <w:rtl/>
          <w:lang w:eastAsia="he-IL"/>
        </w:rPr>
        <w:t xml:space="preserve"> </w:t>
      </w:r>
      <w:r w:rsidRPr="00C237F5">
        <w:rPr>
          <w:rFonts w:hint="cs"/>
          <w:rtl/>
          <w:lang w:eastAsia="he-IL"/>
        </w:rPr>
        <w:t>אתי</w:t>
      </w:r>
      <w:r w:rsidRPr="00C237F5">
        <w:rPr>
          <w:rtl/>
          <w:lang w:eastAsia="he-IL"/>
        </w:rPr>
        <w:t xml:space="preserve"> </w:t>
      </w:r>
      <w:r w:rsidRPr="00C237F5">
        <w:rPr>
          <w:rFonts w:hint="cs"/>
          <w:rtl/>
          <w:lang w:eastAsia="he-IL"/>
        </w:rPr>
        <w:t>המנהג</w:t>
      </w:r>
      <w:r w:rsidRPr="00C237F5">
        <w:rPr>
          <w:rtl/>
          <w:lang w:eastAsia="he-IL"/>
        </w:rPr>
        <w:t xml:space="preserve"> </w:t>
      </w:r>
      <w:r w:rsidRPr="00C237F5">
        <w:rPr>
          <w:rFonts w:hint="cs"/>
          <w:rtl/>
          <w:lang w:eastAsia="he-IL"/>
        </w:rPr>
        <w:t>להחשיב</w:t>
      </w:r>
      <w:r w:rsidRPr="00C237F5">
        <w:rPr>
          <w:rtl/>
          <w:lang w:eastAsia="he-IL"/>
        </w:rPr>
        <w:t xml:space="preserve"> </w:t>
      </w:r>
      <w:proofErr w:type="spellStart"/>
      <w:r w:rsidRPr="00C237F5">
        <w:rPr>
          <w:rFonts w:hint="cs"/>
          <w:rtl/>
          <w:lang w:eastAsia="he-IL"/>
        </w:rPr>
        <w:t>הסיטומתא</w:t>
      </w:r>
      <w:proofErr w:type="spellEnd"/>
      <w:r w:rsidRPr="00C237F5">
        <w:rPr>
          <w:rtl/>
          <w:lang w:eastAsia="he-IL"/>
        </w:rPr>
        <w:t xml:space="preserve"> </w:t>
      </w:r>
      <w:r w:rsidRPr="00C237F5">
        <w:rPr>
          <w:rFonts w:hint="cs"/>
          <w:rtl/>
          <w:lang w:eastAsia="he-IL"/>
        </w:rPr>
        <w:t>כאילו</w:t>
      </w:r>
      <w:r w:rsidRPr="00C237F5">
        <w:rPr>
          <w:rtl/>
          <w:lang w:eastAsia="he-IL"/>
        </w:rPr>
        <w:t xml:space="preserve"> </w:t>
      </w:r>
      <w:r w:rsidRPr="00C237F5">
        <w:rPr>
          <w:rFonts w:hint="cs"/>
          <w:rtl/>
          <w:lang w:eastAsia="he-IL"/>
        </w:rPr>
        <w:t>היה</w:t>
      </w:r>
      <w:r w:rsidRPr="00C237F5">
        <w:rPr>
          <w:rtl/>
          <w:lang w:eastAsia="he-IL"/>
        </w:rPr>
        <w:t xml:space="preserve"> </w:t>
      </w:r>
      <w:r w:rsidRPr="00C237F5">
        <w:rPr>
          <w:rFonts w:hint="cs"/>
          <w:rtl/>
          <w:lang w:eastAsia="he-IL"/>
        </w:rPr>
        <w:t>קנין</w:t>
      </w:r>
      <w:r w:rsidRPr="00C237F5">
        <w:rPr>
          <w:rtl/>
          <w:lang w:eastAsia="he-IL"/>
        </w:rPr>
        <w:t xml:space="preserve"> </w:t>
      </w:r>
      <w:r w:rsidRPr="00C237F5">
        <w:rPr>
          <w:rFonts w:hint="cs"/>
          <w:rtl/>
          <w:lang w:eastAsia="he-IL"/>
        </w:rPr>
        <w:t>גמור</w:t>
      </w:r>
      <w:r w:rsidRPr="00C237F5">
        <w:rPr>
          <w:rtl/>
          <w:lang w:eastAsia="he-IL"/>
        </w:rPr>
        <w:t xml:space="preserve">, </w:t>
      </w:r>
      <w:r w:rsidRPr="00C237F5">
        <w:rPr>
          <w:rFonts w:hint="cs"/>
          <w:rtl/>
          <w:lang w:eastAsia="he-IL"/>
        </w:rPr>
        <w:t>אבל</w:t>
      </w:r>
      <w:r w:rsidRPr="00C237F5">
        <w:rPr>
          <w:rtl/>
          <w:lang w:eastAsia="he-IL"/>
        </w:rPr>
        <w:t xml:space="preserve"> </w:t>
      </w:r>
      <w:r w:rsidRPr="00C237F5">
        <w:rPr>
          <w:rFonts w:hint="cs"/>
          <w:rtl/>
          <w:lang w:eastAsia="he-IL"/>
        </w:rPr>
        <w:t>בדבר</w:t>
      </w:r>
      <w:r w:rsidRPr="00C237F5">
        <w:rPr>
          <w:rtl/>
          <w:lang w:eastAsia="he-IL"/>
        </w:rPr>
        <w:t xml:space="preserve"> </w:t>
      </w:r>
      <w:r w:rsidRPr="00C237F5">
        <w:rPr>
          <w:rFonts w:hint="cs"/>
          <w:rtl/>
          <w:lang w:eastAsia="he-IL"/>
        </w:rPr>
        <w:t>שלא</w:t>
      </w:r>
      <w:r w:rsidRPr="00C237F5">
        <w:rPr>
          <w:rtl/>
          <w:lang w:eastAsia="he-IL"/>
        </w:rPr>
        <w:t xml:space="preserve"> </w:t>
      </w:r>
      <w:r w:rsidRPr="00C237F5">
        <w:rPr>
          <w:rFonts w:hint="cs"/>
          <w:rtl/>
          <w:lang w:eastAsia="he-IL"/>
        </w:rPr>
        <w:t>היה</w:t>
      </w:r>
      <w:r w:rsidRPr="00C237F5">
        <w:rPr>
          <w:rtl/>
          <w:lang w:eastAsia="he-IL"/>
        </w:rPr>
        <w:t xml:space="preserve"> </w:t>
      </w:r>
      <w:r w:rsidRPr="00C237F5">
        <w:rPr>
          <w:rFonts w:hint="cs"/>
          <w:rtl/>
          <w:lang w:eastAsia="he-IL"/>
        </w:rPr>
        <w:t>מועיל</w:t>
      </w:r>
      <w:r w:rsidRPr="00C237F5">
        <w:rPr>
          <w:rtl/>
          <w:lang w:eastAsia="he-IL"/>
        </w:rPr>
        <w:t xml:space="preserve"> </w:t>
      </w:r>
      <w:r w:rsidRPr="00C237F5">
        <w:rPr>
          <w:rFonts w:hint="cs"/>
          <w:rtl/>
          <w:lang w:eastAsia="he-IL"/>
        </w:rPr>
        <w:t>קנין</w:t>
      </w:r>
      <w:r w:rsidRPr="00C237F5">
        <w:rPr>
          <w:rtl/>
          <w:lang w:eastAsia="he-IL"/>
        </w:rPr>
        <w:t xml:space="preserve">, </w:t>
      </w:r>
      <w:r w:rsidRPr="00C237F5">
        <w:rPr>
          <w:rFonts w:hint="cs"/>
          <w:rtl/>
          <w:lang w:eastAsia="he-IL"/>
        </w:rPr>
        <w:t>כגון</w:t>
      </w:r>
      <w:r w:rsidRPr="00C237F5">
        <w:rPr>
          <w:rtl/>
          <w:lang w:eastAsia="he-IL"/>
        </w:rPr>
        <w:t xml:space="preserve"> </w:t>
      </w:r>
      <w:r w:rsidRPr="00C237F5">
        <w:rPr>
          <w:rFonts w:hint="cs"/>
          <w:rtl/>
          <w:lang w:eastAsia="he-IL"/>
        </w:rPr>
        <w:t>דבר</w:t>
      </w:r>
      <w:r w:rsidRPr="00C237F5">
        <w:rPr>
          <w:rtl/>
          <w:lang w:eastAsia="he-IL"/>
        </w:rPr>
        <w:t xml:space="preserve"> </w:t>
      </w:r>
      <w:r w:rsidRPr="00C237F5">
        <w:rPr>
          <w:rFonts w:hint="cs"/>
          <w:rtl/>
          <w:lang w:eastAsia="he-IL"/>
        </w:rPr>
        <w:t>שלא</w:t>
      </w:r>
      <w:r w:rsidRPr="00C237F5">
        <w:rPr>
          <w:rtl/>
          <w:lang w:eastAsia="he-IL"/>
        </w:rPr>
        <w:t xml:space="preserve"> </w:t>
      </w:r>
      <w:r w:rsidRPr="00C237F5">
        <w:rPr>
          <w:rFonts w:hint="cs"/>
          <w:rtl/>
          <w:lang w:eastAsia="he-IL"/>
        </w:rPr>
        <w:t>בא</w:t>
      </w:r>
      <w:r w:rsidRPr="00C237F5">
        <w:rPr>
          <w:rtl/>
          <w:lang w:eastAsia="he-IL"/>
        </w:rPr>
        <w:t xml:space="preserve"> </w:t>
      </w:r>
      <w:r w:rsidRPr="00C237F5">
        <w:rPr>
          <w:rFonts w:hint="cs"/>
          <w:rtl/>
          <w:lang w:eastAsia="he-IL"/>
        </w:rPr>
        <w:t>לעולם</w:t>
      </w:r>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מצינו</w:t>
      </w:r>
      <w:r w:rsidRPr="00C237F5">
        <w:rPr>
          <w:rtl/>
          <w:lang w:eastAsia="he-IL"/>
        </w:rPr>
        <w:t xml:space="preserve"> </w:t>
      </w:r>
      <w:r w:rsidRPr="00C237F5">
        <w:rPr>
          <w:rFonts w:hint="cs"/>
          <w:rtl/>
          <w:lang w:eastAsia="he-IL"/>
        </w:rPr>
        <w:t>שיועיל</w:t>
      </w:r>
      <w:r w:rsidRPr="00C237F5">
        <w:rPr>
          <w:rtl/>
          <w:lang w:eastAsia="he-IL"/>
        </w:rPr>
        <w:t xml:space="preserve"> </w:t>
      </w:r>
      <w:r w:rsidRPr="00C237F5">
        <w:rPr>
          <w:rFonts w:hint="cs"/>
          <w:rtl/>
          <w:lang w:eastAsia="he-IL"/>
        </w:rPr>
        <w:t>המנהג</w:t>
      </w:r>
      <w:r w:rsidRPr="00C237F5">
        <w:rPr>
          <w:rtl/>
          <w:lang w:eastAsia="he-IL"/>
        </w:rPr>
        <w:t xml:space="preserve"> </w:t>
      </w:r>
      <w:r w:rsidRPr="00C237F5">
        <w:rPr>
          <w:rFonts w:hint="cs"/>
          <w:rtl/>
          <w:lang w:eastAsia="he-IL"/>
        </w:rPr>
        <w:t>להחשיבו</w:t>
      </w:r>
      <w:r w:rsidRPr="00C237F5">
        <w:rPr>
          <w:rtl/>
          <w:lang w:eastAsia="he-IL"/>
        </w:rPr>
        <w:t xml:space="preserve"> </w:t>
      </w:r>
      <w:proofErr w:type="spellStart"/>
      <w:r w:rsidRPr="00C237F5">
        <w:rPr>
          <w:rFonts w:hint="cs"/>
          <w:rtl/>
          <w:lang w:eastAsia="he-IL"/>
        </w:rPr>
        <w:t>כקנין</w:t>
      </w:r>
      <w:proofErr w:type="spellEnd"/>
      <w:r w:rsidRPr="00C237F5">
        <w:rPr>
          <w:rtl/>
          <w:lang w:eastAsia="he-IL"/>
        </w:rPr>
        <w:t xml:space="preserve"> </w:t>
      </w:r>
      <w:r w:rsidRPr="00C237F5">
        <w:rPr>
          <w:rFonts w:hint="cs"/>
          <w:rtl/>
          <w:lang w:eastAsia="he-IL"/>
        </w:rPr>
        <w:t>גמור</w:t>
      </w:r>
      <w:r w:rsidRPr="00C237F5">
        <w:rPr>
          <w:rtl/>
          <w:lang w:eastAsia="he-IL"/>
        </w:rPr>
        <w:t xml:space="preserve">. </w:t>
      </w:r>
      <w:r w:rsidRPr="00C237F5">
        <w:rPr>
          <w:rFonts w:hint="cs"/>
          <w:rtl/>
          <w:lang w:eastAsia="he-IL"/>
        </w:rPr>
        <w:t>ע</w:t>
      </w:r>
      <w:r w:rsidRPr="00C237F5">
        <w:rPr>
          <w:rtl/>
          <w:lang w:eastAsia="he-IL"/>
        </w:rPr>
        <w:t>"</w:t>
      </w:r>
      <w:r w:rsidRPr="00C237F5">
        <w:rPr>
          <w:rFonts w:hint="cs"/>
          <w:rtl/>
          <w:lang w:eastAsia="he-IL"/>
        </w:rPr>
        <w:t>כ</w:t>
      </w:r>
      <w:r w:rsidRPr="00C237F5">
        <w:rPr>
          <w:rtl/>
          <w:lang w:eastAsia="he-IL"/>
        </w:rPr>
        <w:t xml:space="preserve">. </w:t>
      </w:r>
      <w:r w:rsidRPr="00C237F5">
        <w:rPr>
          <w:rFonts w:hint="cs"/>
          <w:rtl/>
          <w:lang w:eastAsia="he-IL"/>
        </w:rPr>
        <w:t>וכן</w:t>
      </w:r>
      <w:r w:rsidRPr="00C237F5">
        <w:rPr>
          <w:rtl/>
          <w:lang w:eastAsia="he-IL"/>
        </w:rPr>
        <w:t xml:space="preserve"> </w:t>
      </w:r>
      <w:r w:rsidRPr="00C237F5">
        <w:rPr>
          <w:rFonts w:hint="cs"/>
          <w:rtl/>
          <w:lang w:eastAsia="he-IL"/>
        </w:rPr>
        <w:t>הוא</w:t>
      </w:r>
      <w:r w:rsidRPr="00C237F5">
        <w:rPr>
          <w:rtl/>
          <w:lang w:eastAsia="he-IL"/>
        </w:rPr>
        <w:t xml:space="preserve"> </w:t>
      </w:r>
      <w:r w:rsidRPr="00C237F5">
        <w:rPr>
          <w:rFonts w:hint="cs"/>
          <w:rtl/>
          <w:lang w:eastAsia="he-IL"/>
        </w:rPr>
        <w:t>בס</w:t>
      </w:r>
      <w:r w:rsidRPr="00C237F5">
        <w:rPr>
          <w:rtl/>
          <w:lang w:eastAsia="he-IL"/>
        </w:rPr>
        <w:t xml:space="preserve">' </w:t>
      </w:r>
      <w:proofErr w:type="spellStart"/>
      <w:r w:rsidRPr="00C237F5">
        <w:rPr>
          <w:rFonts w:hint="cs"/>
          <w:rtl/>
          <w:lang w:eastAsia="he-IL"/>
        </w:rPr>
        <w:t>התשב</w:t>
      </w:r>
      <w:r w:rsidRPr="00C237F5">
        <w:rPr>
          <w:rtl/>
          <w:lang w:eastAsia="he-IL"/>
        </w:rPr>
        <w:t>"</w:t>
      </w:r>
      <w:r w:rsidRPr="00C237F5">
        <w:rPr>
          <w:rFonts w:hint="cs"/>
          <w:rtl/>
          <w:lang w:eastAsia="he-IL"/>
        </w:rPr>
        <w:t>ץ</w:t>
      </w:r>
      <w:proofErr w:type="spellEnd"/>
      <w:r w:rsidRPr="00C237F5">
        <w:rPr>
          <w:rtl/>
          <w:lang w:eastAsia="he-IL"/>
        </w:rPr>
        <w:t xml:space="preserve"> </w:t>
      </w:r>
      <w:r w:rsidRPr="00A0273D">
        <w:rPr>
          <w:szCs w:val="24"/>
          <w:rtl/>
          <w:lang w:eastAsia="he-IL"/>
        </w:rPr>
        <w:t>(</w:t>
      </w:r>
      <w:r w:rsidRPr="00A0273D">
        <w:rPr>
          <w:rFonts w:hint="cs"/>
          <w:szCs w:val="24"/>
          <w:rtl/>
          <w:lang w:eastAsia="he-IL"/>
        </w:rPr>
        <w:t>סי</w:t>
      </w:r>
      <w:r w:rsidRPr="00A0273D">
        <w:rPr>
          <w:szCs w:val="24"/>
          <w:rtl/>
          <w:lang w:eastAsia="he-IL"/>
        </w:rPr>
        <w:t xml:space="preserve">' </w:t>
      </w:r>
      <w:r w:rsidRPr="00A0273D">
        <w:rPr>
          <w:rFonts w:hint="cs"/>
          <w:szCs w:val="24"/>
          <w:rtl/>
          <w:lang w:eastAsia="he-IL"/>
        </w:rPr>
        <w:t>שצח</w:t>
      </w:r>
      <w:r w:rsidRPr="00A0273D">
        <w:rPr>
          <w:szCs w:val="24"/>
          <w:rtl/>
          <w:lang w:eastAsia="he-IL"/>
        </w:rPr>
        <w:t>)</w:t>
      </w:r>
      <w:r w:rsidRPr="00C237F5">
        <w:rPr>
          <w:rtl/>
          <w:lang w:eastAsia="he-IL"/>
        </w:rPr>
        <w:t xml:space="preserve">. </w:t>
      </w:r>
      <w:proofErr w:type="spellStart"/>
      <w:r w:rsidRPr="00C237F5">
        <w:rPr>
          <w:rFonts w:hint="cs"/>
          <w:rtl/>
          <w:lang w:eastAsia="he-IL"/>
        </w:rPr>
        <w:t>ובארחות</w:t>
      </w:r>
      <w:proofErr w:type="spellEnd"/>
      <w:r w:rsidRPr="00C237F5">
        <w:rPr>
          <w:rtl/>
          <w:lang w:eastAsia="he-IL"/>
        </w:rPr>
        <w:t xml:space="preserve"> </w:t>
      </w:r>
      <w:r w:rsidRPr="00C237F5">
        <w:rPr>
          <w:rFonts w:hint="cs"/>
          <w:rtl/>
          <w:lang w:eastAsia="he-IL"/>
        </w:rPr>
        <w:t>חיים</w:t>
      </w:r>
      <w:r w:rsidRPr="00C237F5">
        <w:rPr>
          <w:rtl/>
          <w:lang w:eastAsia="he-IL"/>
        </w:rPr>
        <w:t xml:space="preserve"> </w:t>
      </w:r>
      <w:r w:rsidRPr="00C237F5">
        <w:rPr>
          <w:rFonts w:hint="cs"/>
          <w:rtl/>
          <w:lang w:eastAsia="he-IL"/>
        </w:rPr>
        <w:t>יו</w:t>
      </w:r>
      <w:r w:rsidRPr="00C237F5">
        <w:rPr>
          <w:rtl/>
          <w:lang w:eastAsia="he-IL"/>
        </w:rPr>
        <w:t>"</w:t>
      </w:r>
      <w:r w:rsidRPr="00C237F5">
        <w:rPr>
          <w:rFonts w:hint="cs"/>
          <w:rtl/>
          <w:lang w:eastAsia="he-IL"/>
        </w:rPr>
        <w:t>ד</w:t>
      </w:r>
      <w:r w:rsidRPr="00C237F5">
        <w:rPr>
          <w:rtl/>
          <w:lang w:eastAsia="he-IL"/>
        </w:rPr>
        <w:t xml:space="preserve"> </w:t>
      </w:r>
      <w:r w:rsidRPr="00A0273D">
        <w:rPr>
          <w:szCs w:val="24"/>
          <w:rtl/>
          <w:lang w:eastAsia="he-IL"/>
        </w:rPr>
        <w:t>(</w:t>
      </w:r>
      <w:r w:rsidRPr="00A0273D">
        <w:rPr>
          <w:rFonts w:hint="cs"/>
          <w:szCs w:val="24"/>
          <w:rtl/>
          <w:lang w:eastAsia="he-IL"/>
        </w:rPr>
        <w:t>עמוד</w:t>
      </w:r>
      <w:r w:rsidRPr="00A0273D">
        <w:rPr>
          <w:szCs w:val="24"/>
          <w:rtl/>
          <w:lang w:eastAsia="he-IL"/>
        </w:rPr>
        <w:t xml:space="preserve"> </w:t>
      </w:r>
      <w:proofErr w:type="spellStart"/>
      <w:r w:rsidRPr="00A0273D">
        <w:rPr>
          <w:rFonts w:hint="cs"/>
          <w:szCs w:val="24"/>
          <w:rtl/>
          <w:lang w:eastAsia="he-IL"/>
        </w:rPr>
        <w:t>תצט</w:t>
      </w:r>
      <w:proofErr w:type="spellEnd"/>
      <w:r w:rsidRPr="00A0273D">
        <w:rPr>
          <w:szCs w:val="24"/>
          <w:rtl/>
          <w:lang w:eastAsia="he-IL"/>
        </w:rPr>
        <w:t>)</w:t>
      </w:r>
      <w:r w:rsidRPr="00C237F5">
        <w:rPr>
          <w:rtl/>
          <w:lang w:eastAsia="he-IL"/>
        </w:rPr>
        <w:t xml:space="preserve">. </w:t>
      </w:r>
      <w:r w:rsidRPr="00C237F5">
        <w:rPr>
          <w:rFonts w:hint="cs"/>
          <w:rtl/>
          <w:lang w:eastAsia="he-IL"/>
        </w:rPr>
        <w:t>ע</w:t>
      </w:r>
      <w:r w:rsidRPr="00C237F5">
        <w:rPr>
          <w:rtl/>
          <w:lang w:eastAsia="he-IL"/>
        </w:rPr>
        <w:t>"</w:t>
      </w:r>
      <w:r w:rsidRPr="00C237F5">
        <w:rPr>
          <w:rFonts w:hint="cs"/>
          <w:rtl/>
          <w:lang w:eastAsia="he-IL"/>
        </w:rPr>
        <w:t>ש</w:t>
      </w:r>
      <w:r w:rsidRPr="00C237F5">
        <w:rPr>
          <w:rtl/>
          <w:lang w:eastAsia="he-IL"/>
        </w:rPr>
        <w:t xml:space="preserve">. </w:t>
      </w:r>
      <w:r w:rsidRPr="00C237F5">
        <w:rPr>
          <w:rFonts w:hint="cs"/>
          <w:rtl/>
          <w:lang w:eastAsia="he-IL"/>
        </w:rPr>
        <w:t>גם</w:t>
      </w:r>
      <w:r w:rsidRPr="00C237F5">
        <w:rPr>
          <w:rtl/>
          <w:lang w:eastAsia="he-IL"/>
        </w:rPr>
        <w:t xml:space="preserve"> </w:t>
      </w:r>
      <w:proofErr w:type="spellStart"/>
      <w:r w:rsidRPr="00C237F5">
        <w:rPr>
          <w:rFonts w:hint="cs"/>
          <w:rtl/>
          <w:lang w:eastAsia="he-IL"/>
        </w:rPr>
        <w:t>בשו</w:t>
      </w:r>
      <w:r w:rsidRPr="00C237F5">
        <w:rPr>
          <w:rtl/>
          <w:lang w:eastAsia="he-IL"/>
        </w:rPr>
        <w:t>"</w:t>
      </w:r>
      <w:r w:rsidRPr="00C237F5">
        <w:rPr>
          <w:rFonts w:hint="cs"/>
          <w:rtl/>
          <w:lang w:eastAsia="he-IL"/>
        </w:rPr>
        <w:t>ת</w:t>
      </w:r>
      <w:proofErr w:type="spellEnd"/>
      <w:r w:rsidRPr="00C237F5">
        <w:rPr>
          <w:rtl/>
          <w:lang w:eastAsia="he-IL"/>
        </w:rPr>
        <w:t xml:space="preserve"> </w:t>
      </w:r>
      <w:proofErr w:type="spellStart"/>
      <w:r w:rsidRPr="00C237F5">
        <w:rPr>
          <w:rFonts w:hint="cs"/>
          <w:rtl/>
          <w:lang w:eastAsia="he-IL"/>
        </w:rPr>
        <w:t>הרדב</w:t>
      </w:r>
      <w:r w:rsidRPr="00C237F5">
        <w:rPr>
          <w:rtl/>
          <w:lang w:eastAsia="he-IL"/>
        </w:rPr>
        <w:t>"</w:t>
      </w:r>
      <w:r w:rsidRPr="00C237F5">
        <w:rPr>
          <w:rFonts w:hint="cs"/>
          <w:rtl/>
          <w:lang w:eastAsia="he-IL"/>
        </w:rPr>
        <w:t>ז</w:t>
      </w:r>
      <w:proofErr w:type="spellEnd"/>
      <w:r w:rsidRPr="00C237F5">
        <w:rPr>
          <w:rtl/>
          <w:lang w:eastAsia="he-IL"/>
        </w:rPr>
        <w:t xml:space="preserve"> </w:t>
      </w:r>
      <w:r w:rsidRPr="00C237F5">
        <w:rPr>
          <w:rFonts w:hint="cs"/>
          <w:rtl/>
          <w:lang w:eastAsia="he-IL"/>
        </w:rPr>
        <w:t>ח</w:t>
      </w:r>
      <w:r w:rsidRPr="00C237F5">
        <w:rPr>
          <w:rtl/>
          <w:lang w:eastAsia="he-IL"/>
        </w:rPr>
        <w:t>"</w:t>
      </w:r>
      <w:r w:rsidRPr="00C237F5">
        <w:rPr>
          <w:rFonts w:hint="cs"/>
          <w:rtl/>
          <w:lang w:eastAsia="he-IL"/>
        </w:rPr>
        <w:t>א</w:t>
      </w:r>
      <w:r w:rsidRPr="00C237F5">
        <w:rPr>
          <w:rtl/>
          <w:lang w:eastAsia="he-IL"/>
        </w:rPr>
        <w:t xml:space="preserve"> </w:t>
      </w:r>
      <w:r w:rsidRPr="00A0273D">
        <w:rPr>
          <w:szCs w:val="24"/>
          <w:rtl/>
          <w:lang w:eastAsia="he-IL"/>
        </w:rPr>
        <w:t>(</w:t>
      </w:r>
      <w:r w:rsidRPr="00A0273D">
        <w:rPr>
          <w:rFonts w:hint="cs"/>
          <w:szCs w:val="24"/>
          <w:rtl/>
          <w:lang w:eastAsia="he-IL"/>
        </w:rPr>
        <w:t>סי</w:t>
      </w:r>
      <w:r w:rsidRPr="00A0273D">
        <w:rPr>
          <w:szCs w:val="24"/>
          <w:rtl/>
          <w:lang w:eastAsia="he-IL"/>
        </w:rPr>
        <w:t xml:space="preserve">' </w:t>
      </w:r>
      <w:proofErr w:type="spellStart"/>
      <w:r w:rsidRPr="00A0273D">
        <w:rPr>
          <w:rFonts w:hint="cs"/>
          <w:szCs w:val="24"/>
          <w:rtl/>
          <w:lang w:eastAsia="he-IL"/>
        </w:rPr>
        <w:t>רעח</w:t>
      </w:r>
      <w:proofErr w:type="spellEnd"/>
      <w:r w:rsidRPr="00A0273D">
        <w:rPr>
          <w:szCs w:val="24"/>
          <w:rtl/>
          <w:lang w:eastAsia="he-IL"/>
        </w:rPr>
        <w:t>)</w:t>
      </w:r>
      <w:r w:rsidRPr="00C237F5">
        <w:rPr>
          <w:rtl/>
          <w:lang w:eastAsia="he-IL"/>
        </w:rPr>
        <w:t xml:space="preserve"> </w:t>
      </w:r>
      <w:r w:rsidRPr="00C237F5">
        <w:rPr>
          <w:rFonts w:hint="cs"/>
          <w:rtl/>
          <w:lang w:eastAsia="he-IL"/>
        </w:rPr>
        <w:t>פסק</w:t>
      </w:r>
      <w:r w:rsidRPr="00C237F5">
        <w:rPr>
          <w:rtl/>
          <w:lang w:eastAsia="he-IL"/>
        </w:rPr>
        <w:t xml:space="preserve"> </w:t>
      </w:r>
      <w:r w:rsidRPr="00C237F5">
        <w:rPr>
          <w:rFonts w:hint="cs"/>
          <w:rtl/>
          <w:lang w:eastAsia="he-IL"/>
        </w:rPr>
        <w:t>בפשיטות</w:t>
      </w:r>
      <w:r w:rsidRPr="00C237F5">
        <w:rPr>
          <w:rtl/>
          <w:lang w:eastAsia="he-IL"/>
        </w:rPr>
        <w:t xml:space="preserve"> </w:t>
      </w:r>
      <w:proofErr w:type="spellStart"/>
      <w:r w:rsidRPr="00C237F5">
        <w:rPr>
          <w:rFonts w:hint="cs"/>
          <w:rtl/>
          <w:lang w:eastAsia="he-IL"/>
        </w:rPr>
        <w:t>דבדשלב</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לא</w:t>
      </w:r>
      <w:r w:rsidRPr="00C237F5">
        <w:rPr>
          <w:rtl/>
          <w:lang w:eastAsia="he-IL"/>
        </w:rPr>
        <w:t xml:space="preserve"> </w:t>
      </w:r>
      <w:r w:rsidRPr="00C237F5">
        <w:rPr>
          <w:rFonts w:hint="cs"/>
          <w:rtl/>
          <w:lang w:eastAsia="he-IL"/>
        </w:rPr>
        <w:t>מהני</w:t>
      </w:r>
      <w:r w:rsidRPr="00C237F5">
        <w:rPr>
          <w:rtl/>
          <w:lang w:eastAsia="he-IL"/>
        </w:rPr>
        <w:t xml:space="preserve"> "</w:t>
      </w:r>
      <w:proofErr w:type="spellStart"/>
      <w:r w:rsidRPr="00C237F5">
        <w:rPr>
          <w:rFonts w:hint="cs"/>
          <w:rtl/>
          <w:lang w:eastAsia="he-IL"/>
        </w:rPr>
        <w:t>סיטומתא</w:t>
      </w:r>
      <w:proofErr w:type="spellEnd"/>
      <w:r w:rsidRPr="00C237F5">
        <w:rPr>
          <w:rtl/>
          <w:lang w:eastAsia="he-IL"/>
        </w:rPr>
        <w:t xml:space="preserve">", </w:t>
      </w:r>
      <w:r w:rsidRPr="00C237F5">
        <w:rPr>
          <w:rFonts w:hint="cs"/>
          <w:rtl/>
          <w:lang w:eastAsia="he-IL"/>
        </w:rPr>
        <w:t>כיון</w:t>
      </w:r>
      <w:r w:rsidRPr="00C237F5">
        <w:rPr>
          <w:rtl/>
          <w:lang w:eastAsia="he-IL"/>
        </w:rPr>
        <w:t xml:space="preserve"> </w:t>
      </w:r>
      <w:r w:rsidRPr="00C237F5">
        <w:rPr>
          <w:rFonts w:hint="cs"/>
          <w:rtl/>
          <w:lang w:eastAsia="he-IL"/>
        </w:rPr>
        <w:t>שאין</w:t>
      </w:r>
      <w:r w:rsidRPr="00C237F5">
        <w:rPr>
          <w:rtl/>
          <w:lang w:eastAsia="he-IL"/>
        </w:rPr>
        <w:t xml:space="preserve"> </w:t>
      </w:r>
      <w:r w:rsidRPr="00C237F5">
        <w:rPr>
          <w:rFonts w:hint="cs"/>
          <w:rtl/>
          <w:lang w:eastAsia="he-IL"/>
        </w:rPr>
        <w:t>מועיל</w:t>
      </w:r>
      <w:r w:rsidRPr="00C237F5">
        <w:rPr>
          <w:rtl/>
          <w:lang w:eastAsia="he-IL"/>
        </w:rPr>
        <w:t xml:space="preserve"> </w:t>
      </w:r>
      <w:r w:rsidRPr="00C237F5">
        <w:rPr>
          <w:rFonts w:hint="cs"/>
          <w:rtl/>
          <w:lang w:eastAsia="he-IL"/>
        </w:rPr>
        <w:t>בו</w:t>
      </w:r>
      <w:r w:rsidRPr="00C237F5">
        <w:rPr>
          <w:rtl/>
          <w:lang w:eastAsia="he-IL"/>
        </w:rPr>
        <w:t xml:space="preserve"> </w:t>
      </w:r>
      <w:r w:rsidRPr="00C237F5">
        <w:rPr>
          <w:rFonts w:hint="cs"/>
          <w:rtl/>
          <w:lang w:eastAsia="he-IL"/>
        </w:rPr>
        <w:t>קנין</w:t>
      </w:r>
      <w:r w:rsidRPr="00C237F5">
        <w:rPr>
          <w:rtl/>
          <w:lang w:eastAsia="he-IL"/>
        </w:rPr>
        <w:t xml:space="preserve">, </w:t>
      </w:r>
      <w:r w:rsidRPr="00C237F5">
        <w:rPr>
          <w:rFonts w:hint="cs"/>
          <w:rtl/>
          <w:lang w:eastAsia="he-IL"/>
        </w:rPr>
        <w:t>ושכן</w:t>
      </w:r>
      <w:r w:rsidRPr="00C237F5">
        <w:rPr>
          <w:rtl/>
          <w:lang w:eastAsia="he-IL"/>
        </w:rPr>
        <w:t xml:space="preserve"> </w:t>
      </w:r>
      <w:r w:rsidRPr="00C237F5">
        <w:rPr>
          <w:rFonts w:hint="cs"/>
          <w:rtl/>
          <w:lang w:eastAsia="he-IL"/>
        </w:rPr>
        <w:t>ראה</w:t>
      </w:r>
      <w:r w:rsidRPr="00C237F5">
        <w:rPr>
          <w:rtl/>
          <w:lang w:eastAsia="he-IL"/>
        </w:rPr>
        <w:t xml:space="preserve"> </w:t>
      </w:r>
      <w:r w:rsidRPr="00C237F5">
        <w:rPr>
          <w:rFonts w:hint="cs"/>
          <w:rtl/>
          <w:lang w:eastAsia="he-IL"/>
        </w:rPr>
        <w:t>כתוב</w:t>
      </w:r>
      <w:r w:rsidRPr="00C237F5">
        <w:rPr>
          <w:rtl/>
          <w:lang w:eastAsia="he-IL"/>
        </w:rPr>
        <w:t xml:space="preserve"> </w:t>
      </w:r>
      <w:r w:rsidRPr="00C237F5">
        <w:rPr>
          <w:rFonts w:hint="cs"/>
          <w:rtl/>
          <w:lang w:eastAsia="he-IL"/>
        </w:rPr>
        <w:t>בשם</w:t>
      </w:r>
      <w:r w:rsidRPr="00C237F5">
        <w:rPr>
          <w:rtl/>
          <w:lang w:eastAsia="he-IL"/>
        </w:rPr>
        <w:t xml:space="preserve"> </w:t>
      </w:r>
      <w:r w:rsidRPr="00C237F5">
        <w:rPr>
          <w:rFonts w:hint="cs"/>
          <w:rtl/>
          <w:lang w:eastAsia="he-IL"/>
        </w:rPr>
        <w:t>ר</w:t>
      </w:r>
      <w:r w:rsidRPr="00C237F5">
        <w:rPr>
          <w:rtl/>
          <w:lang w:eastAsia="he-IL"/>
        </w:rPr>
        <w:t xml:space="preserve">' </w:t>
      </w:r>
      <w:r w:rsidRPr="00C237F5">
        <w:rPr>
          <w:rFonts w:hint="cs"/>
          <w:rtl/>
          <w:lang w:eastAsia="he-IL"/>
        </w:rPr>
        <w:t>יחיאל</w:t>
      </w:r>
      <w:r w:rsidRPr="00C237F5">
        <w:rPr>
          <w:rtl/>
          <w:lang w:eastAsia="he-IL"/>
        </w:rPr>
        <w:t xml:space="preserve">. </w:t>
      </w:r>
      <w:r w:rsidRPr="00C237F5">
        <w:rPr>
          <w:rFonts w:hint="cs"/>
          <w:rtl/>
          <w:lang w:eastAsia="he-IL"/>
        </w:rPr>
        <w:t>ע</w:t>
      </w:r>
      <w:r w:rsidRPr="00C237F5">
        <w:rPr>
          <w:rtl/>
          <w:lang w:eastAsia="he-IL"/>
        </w:rPr>
        <w:t>"</w:t>
      </w:r>
      <w:r w:rsidRPr="00C237F5">
        <w:rPr>
          <w:rFonts w:hint="cs"/>
          <w:rtl/>
          <w:lang w:eastAsia="he-IL"/>
        </w:rPr>
        <w:t>ש</w:t>
      </w:r>
      <w:r w:rsidRPr="00C237F5">
        <w:rPr>
          <w:rtl/>
          <w:lang w:eastAsia="he-IL"/>
        </w:rPr>
        <w:t xml:space="preserve">. </w:t>
      </w:r>
      <w:r w:rsidRPr="00C237F5">
        <w:rPr>
          <w:rFonts w:hint="cs"/>
          <w:rtl/>
          <w:lang w:eastAsia="he-IL"/>
        </w:rPr>
        <w:t>וע</w:t>
      </w:r>
      <w:r w:rsidRPr="00C237F5">
        <w:rPr>
          <w:rtl/>
          <w:lang w:eastAsia="he-IL"/>
        </w:rPr>
        <w:t>"</w:t>
      </w:r>
      <w:r w:rsidRPr="00C237F5">
        <w:rPr>
          <w:rFonts w:hint="cs"/>
          <w:rtl/>
          <w:lang w:eastAsia="he-IL"/>
        </w:rPr>
        <w:t>ע</w:t>
      </w:r>
      <w:r w:rsidRPr="00C237F5">
        <w:rPr>
          <w:rtl/>
          <w:lang w:eastAsia="he-IL"/>
        </w:rPr>
        <w:t xml:space="preserve"> </w:t>
      </w:r>
      <w:proofErr w:type="spellStart"/>
      <w:r w:rsidRPr="00C237F5">
        <w:rPr>
          <w:rFonts w:hint="cs"/>
          <w:rtl/>
          <w:lang w:eastAsia="he-IL"/>
        </w:rPr>
        <w:t>בקצוה</w:t>
      </w:r>
      <w:r w:rsidRPr="00C237F5">
        <w:rPr>
          <w:rtl/>
          <w:lang w:eastAsia="he-IL"/>
        </w:rPr>
        <w:t>"</w:t>
      </w:r>
      <w:r w:rsidRPr="00C237F5">
        <w:rPr>
          <w:rFonts w:hint="cs"/>
          <w:rtl/>
          <w:lang w:eastAsia="he-IL"/>
        </w:rPr>
        <w:t>ח</w:t>
      </w:r>
      <w:proofErr w:type="spellEnd"/>
      <w:r w:rsidRPr="00C237F5">
        <w:rPr>
          <w:rtl/>
          <w:lang w:eastAsia="he-IL"/>
        </w:rPr>
        <w:t xml:space="preserve"> </w:t>
      </w:r>
      <w:r w:rsidRPr="00A0273D">
        <w:rPr>
          <w:szCs w:val="24"/>
          <w:rtl/>
          <w:lang w:eastAsia="he-IL"/>
        </w:rPr>
        <w:t>(</w:t>
      </w:r>
      <w:r w:rsidRPr="00A0273D">
        <w:rPr>
          <w:rFonts w:hint="cs"/>
          <w:szCs w:val="24"/>
          <w:rtl/>
          <w:lang w:eastAsia="he-IL"/>
        </w:rPr>
        <w:t>סי</w:t>
      </w:r>
      <w:r w:rsidRPr="00A0273D">
        <w:rPr>
          <w:szCs w:val="24"/>
          <w:rtl/>
          <w:lang w:eastAsia="he-IL"/>
        </w:rPr>
        <w:t xml:space="preserve">' </w:t>
      </w:r>
      <w:proofErr w:type="spellStart"/>
      <w:r w:rsidRPr="00A0273D">
        <w:rPr>
          <w:rFonts w:hint="cs"/>
          <w:szCs w:val="24"/>
          <w:rtl/>
          <w:lang w:eastAsia="he-IL"/>
        </w:rPr>
        <w:t>קכו</w:t>
      </w:r>
      <w:proofErr w:type="spellEnd"/>
      <w:r w:rsidRPr="00A0273D">
        <w:rPr>
          <w:szCs w:val="24"/>
          <w:rtl/>
          <w:lang w:eastAsia="he-IL"/>
        </w:rPr>
        <w:t xml:space="preserve"> </w:t>
      </w:r>
      <w:proofErr w:type="spellStart"/>
      <w:r w:rsidRPr="00A0273D">
        <w:rPr>
          <w:rFonts w:hint="cs"/>
          <w:szCs w:val="24"/>
          <w:rtl/>
          <w:lang w:eastAsia="he-IL"/>
        </w:rPr>
        <w:t>סק</w:t>
      </w:r>
      <w:r w:rsidRPr="00A0273D">
        <w:rPr>
          <w:szCs w:val="24"/>
          <w:rtl/>
          <w:lang w:eastAsia="he-IL"/>
        </w:rPr>
        <w:t>"</w:t>
      </w:r>
      <w:r w:rsidRPr="00A0273D">
        <w:rPr>
          <w:rFonts w:hint="cs"/>
          <w:szCs w:val="24"/>
          <w:rtl/>
          <w:lang w:eastAsia="he-IL"/>
        </w:rPr>
        <w:t>ג</w:t>
      </w:r>
      <w:proofErr w:type="spellEnd"/>
      <w:r w:rsidRPr="00A0273D">
        <w:rPr>
          <w:szCs w:val="24"/>
          <w:rtl/>
          <w:lang w:eastAsia="he-IL"/>
        </w:rPr>
        <w:t>)</w:t>
      </w:r>
      <w:r w:rsidRPr="00C237F5">
        <w:rPr>
          <w:rtl/>
          <w:lang w:eastAsia="he-IL"/>
        </w:rPr>
        <w:t xml:space="preserve"> </w:t>
      </w:r>
      <w:r w:rsidRPr="00C237F5">
        <w:rPr>
          <w:rFonts w:hint="cs"/>
          <w:rtl/>
          <w:lang w:eastAsia="he-IL"/>
        </w:rPr>
        <w:t>שהוכיח</w:t>
      </w:r>
      <w:r w:rsidRPr="00C237F5">
        <w:rPr>
          <w:rtl/>
          <w:lang w:eastAsia="he-IL"/>
        </w:rPr>
        <w:t xml:space="preserve"> </w:t>
      </w:r>
      <w:r w:rsidRPr="00C237F5">
        <w:rPr>
          <w:rFonts w:hint="cs"/>
          <w:rtl/>
          <w:lang w:eastAsia="he-IL"/>
        </w:rPr>
        <w:t>במישור</w:t>
      </w:r>
      <w:r w:rsidRPr="00C237F5">
        <w:rPr>
          <w:rtl/>
          <w:lang w:eastAsia="he-IL"/>
        </w:rPr>
        <w:t xml:space="preserve"> </w:t>
      </w:r>
      <w:proofErr w:type="spellStart"/>
      <w:r w:rsidRPr="00C237F5">
        <w:rPr>
          <w:rFonts w:hint="cs"/>
          <w:rtl/>
          <w:lang w:eastAsia="he-IL"/>
        </w:rPr>
        <w:t>מפרש</w:t>
      </w:r>
      <w:r w:rsidRPr="00C237F5">
        <w:rPr>
          <w:rtl/>
          <w:lang w:eastAsia="he-IL"/>
        </w:rPr>
        <w:t>"</w:t>
      </w:r>
      <w:r w:rsidRPr="00C237F5">
        <w:rPr>
          <w:rFonts w:hint="cs"/>
          <w:rtl/>
          <w:lang w:eastAsia="he-IL"/>
        </w:rPr>
        <w:t>י</w:t>
      </w:r>
      <w:proofErr w:type="spellEnd"/>
      <w:r w:rsidRPr="00C237F5">
        <w:rPr>
          <w:rtl/>
          <w:lang w:eastAsia="he-IL"/>
        </w:rPr>
        <w:t xml:space="preserve"> </w:t>
      </w:r>
      <w:r w:rsidRPr="00A0273D">
        <w:rPr>
          <w:szCs w:val="24"/>
          <w:rtl/>
          <w:lang w:eastAsia="he-IL"/>
        </w:rPr>
        <w:t>(</w:t>
      </w:r>
      <w:r w:rsidRPr="00A0273D">
        <w:rPr>
          <w:rFonts w:hint="cs"/>
          <w:szCs w:val="24"/>
          <w:rtl/>
          <w:lang w:eastAsia="he-IL"/>
        </w:rPr>
        <w:t>גיטין</w:t>
      </w:r>
      <w:r w:rsidRPr="00A0273D">
        <w:rPr>
          <w:szCs w:val="24"/>
          <w:rtl/>
          <w:lang w:eastAsia="he-IL"/>
        </w:rPr>
        <w:t xml:space="preserve"> </w:t>
      </w:r>
      <w:proofErr w:type="spellStart"/>
      <w:r w:rsidRPr="00A0273D">
        <w:rPr>
          <w:rFonts w:hint="cs"/>
          <w:szCs w:val="24"/>
          <w:rtl/>
          <w:lang w:eastAsia="he-IL"/>
        </w:rPr>
        <w:t>יג</w:t>
      </w:r>
      <w:proofErr w:type="spellEnd"/>
      <w:r w:rsidRPr="00A0273D">
        <w:rPr>
          <w:szCs w:val="24"/>
          <w:rtl/>
          <w:lang w:eastAsia="he-IL"/>
        </w:rPr>
        <w:t xml:space="preserve"> </w:t>
      </w:r>
      <w:r w:rsidRPr="00A0273D">
        <w:rPr>
          <w:rFonts w:hint="cs"/>
          <w:szCs w:val="24"/>
          <w:rtl/>
          <w:lang w:eastAsia="he-IL"/>
        </w:rPr>
        <w:t>א</w:t>
      </w:r>
      <w:r w:rsidRPr="00A0273D">
        <w:rPr>
          <w:szCs w:val="24"/>
          <w:rtl/>
          <w:lang w:eastAsia="he-IL"/>
        </w:rPr>
        <w:t>)</w:t>
      </w:r>
      <w:r w:rsidRPr="00C237F5">
        <w:rPr>
          <w:rtl/>
          <w:lang w:eastAsia="he-IL"/>
        </w:rPr>
        <w:t xml:space="preserve"> </w:t>
      </w:r>
      <w:proofErr w:type="spellStart"/>
      <w:r w:rsidRPr="00C237F5">
        <w:rPr>
          <w:rFonts w:hint="cs"/>
          <w:rtl/>
          <w:lang w:eastAsia="he-IL"/>
        </w:rPr>
        <w:t>דס</w:t>
      </w:r>
      <w:r w:rsidRPr="00C237F5">
        <w:rPr>
          <w:rtl/>
          <w:lang w:eastAsia="he-IL"/>
        </w:rPr>
        <w:t>"</w:t>
      </w:r>
      <w:r w:rsidRPr="00C237F5">
        <w:rPr>
          <w:rFonts w:hint="cs"/>
          <w:rtl/>
          <w:lang w:eastAsia="he-IL"/>
        </w:rPr>
        <w:t>ל</w:t>
      </w:r>
      <w:proofErr w:type="spellEnd"/>
      <w:r w:rsidRPr="00C237F5">
        <w:rPr>
          <w:rtl/>
          <w:lang w:eastAsia="he-IL"/>
        </w:rPr>
        <w:t xml:space="preserve"> </w:t>
      </w:r>
      <w:r w:rsidRPr="00C237F5">
        <w:rPr>
          <w:rFonts w:hint="cs"/>
          <w:rtl/>
          <w:lang w:eastAsia="he-IL"/>
        </w:rPr>
        <w:t>כשיטה</w:t>
      </w:r>
      <w:r w:rsidRPr="00C237F5">
        <w:rPr>
          <w:rtl/>
          <w:lang w:eastAsia="he-IL"/>
        </w:rPr>
        <w:t xml:space="preserve"> </w:t>
      </w:r>
      <w:r w:rsidRPr="00C237F5">
        <w:rPr>
          <w:rFonts w:hint="cs"/>
          <w:rtl/>
          <w:lang w:eastAsia="he-IL"/>
        </w:rPr>
        <w:t>זו</w:t>
      </w:r>
      <w:r w:rsidRPr="00C237F5">
        <w:rPr>
          <w:rtl/>
          <w:lang w:eastAsia="he-IL"/>
        </w:rPr>
        <w:t xml:space="preserve">. </w:t>
      </w:r>
      <w:r w:rsidRPr="00C237F5">
        <w:rPr>
          <w:rFonts w:hint="cs"/>
          <w:rtl/>
          <w:lang w:eastAsia="he-IL"/>
        </w:rPr>
        <w:t>ע</w:t>
      </w:r>
      <w:r w:rsidRPr="00C237F5">
        <w:rPr>
          <w:rtl/>
          <w:lang w:eastAsia="he-IL"/>
        </w:rPr>
        <w:t>"</w:t>
      </w:r>
      <w:r w:rsidRPr="00C237F5">
        <w:rPr>
          <w:rFonts w:hint="cs"/>
          <w:rtl/>
          <w:lang w:eastAsia="he-IL"/>
        </w:rPr>
        <w:t xml:space="preserve">ש. </w:t>
      </w:r>
    </w:p>
    <w:p w14:paraId="1856E445" w14:textId="77777777" w:rsidR="00F656D5" w:rsidRPr="00C237F5" w:rsidRDefault="00F656D5" w:rsidP="00F656D5">
      <w:pPr>
        <w:pStyle w:val="-0"/>
        <w:rPr>
          <w:rtl/>
          <w:lang w:eastAsia="he-IL"/>
        </w:rPr>
      </w:pPr>
      <w:r w:rsidRPr="00C237F5">
        <w:rPr>
          <w:rFonts w:hint="cs"/>
          <w:rtl/>
          <w:lang w:eastAsia="he-IL"/>
        </w:rPr>
        <w:t>ההכרעה לדעתו במחלוקת זו והשלכתה להסכמים</w:t>
      </w:r>
    </w:p>
    <w:p w14:paraId="587FD879" w14:textId="77777777" w:rsidR="00F656D5" w:rsidRPr="00C237F5" w:rsidRDefault="00F656D5" w:rsidP="00F656D5">
      <w:pPr>
        <w:pStyle w:val="ae"/>
        <w:rPr>
          <w:rtl/>
        </w:rPr>
      </w:pPr>
      <w:r w:rsidRPr="00C237F5">
        <w:rPr>
          <w:rFonts w:hint="cs"/>
          <w:rtl/>
        </w:rPr>
        <w:t xml:space="preserve">והוסיף שם </w:t>
      </w:r>
      <w:proofErr w:type="spellStart"/>
      <w:r>
        <w:rPr>
          <w:rFonts w:hint="cs"/>
          <w:rtl/>
        </w:rPr>
        <w:t>בשו"ת</w:t>
      </w:r>
      <w:proofErr w:type="spellEnd"/>
      <w:r>
        <w:rPr>
          <w:rFonts w:hint="cs"/>
          <w:rtl/>
        </w:rPr>
        <w:t xml:space="preserve"> </w:t>
      </w:r>
      <w:r w:rsidRPr="00C237F5">
        <w:rPr>
          <w:rFonts w:hint="cs"/>
          <w:rtl/>
        </w:rPr>
        <w:t>יביע אומר וכתב:</w:t>
      </w:r>
    </w:p>
    <w:p w14:paraId="3BA076A5" w14:textId="77777777" w:rsidR="00F656D5" w:rsidRPr="00C237F5" w:rsidRDefault="00F656D5" w:rsidP="00F656D5">
      <w:pPr>
        <w:pStyle w:val="aa"/>
        <w:rPr>
          <w:rtl/>
          <w:lang w:eastAsia="he-IL"/>
        </w:rPr>
      </w:pPr>
      <w:r>
        <w:rPr>
          <w:rFonts w:hint="cs"/>
          <w:rtl/>
          <w:lang w:eastAsia="he-IL"/>
        </w:rPr>
        <w:t>...</w:t>
      </w:r>
      <w:r w:rsidRPr="00C237F5">
        <w:rPr>
          <w:rFonts w:hint="cs"/>
          <w:rtl/>
          <w:lang w:eastAsia="he-IL"/>
        </w:rPr>
        <w:t xml:space="preserve">א"כ </w:t>
      </w:r>
      <w:proofErr w:type="spellStart"/>
      <w:r w:rsidRPr="00C237F5">
        <w:rPr>
          <w:rFonts w:hint="cs"/>
          <w:rtl/>
          <w:lang w:eastAsia="he-IL"/>
        </w:rPr>
        <w:t>בנ"ד</w:t>
      </w:r>
      <w:proofErr w:type="spellEnd"/>
      <w:r w:rsidRPr="00C237F5">
        <w:rPr>
          <w:rFonts w:hint="cs"/>
          <w:rtl/>
          <w:lang w:eastAsia="he-IL"/>
        </w:rPr>
        <w:t xml:space="preserve"> </w:t>
      </w:r>
      <w:proofErr w:type="spellStart"/>
      <w:r w:rsidRPr="00C237F5">
        <w:rPr>
          <w:rFonts w:hint="cs"/>
          <w:rtl/>
          <w:lang w:eastAsia="he-IL"/>
        </w:rPr>
        <w:t>דהו"ל</w:t>
      </w:r>
      <w:proofErr w:type="spellEnd"/>
      <w:r w:rsidRPr="00C237F5">
        <w:rPr>
          <w:rFonts w:hint="cs"/>
          <w:rtl/>
          <w:lang w:eastAsia="he-IL"/>
        </w:rPr>
        <w:t xml:space="preserve"> דבר שאינו קצוב, כיון שרבו האחרונים הסוברים </w:t>
      </w:r>
      <w:proofErr w:type="spellStart"/>
      <w:r w:rsidRPr="00C237F5">
        <w:rPr>
          <w:rFonts w:hint="cs"/>
          <w:rtl/>
          <w:lang w:eastAsia="he-IL"/>
        </w:rPr>
        <w:t>דנקטינן</w:t>
      </w:r>
      <w:proofErr w:type="spellEnd"/>
      <w:r w:rsidRPr="00C237F5">
        <w:rPr>
          <w:rFonts w:hint="cs"/>
          <w:rtl/>
          <w:lang w:eastAsia="he-IL"/>
        </w:rPr>
        <w:t xml:space="preserve"> </w:t>
      </w:r>
      <w:proofErr w:type="spellStart"/>
      <w:r w:rsidRPr="00C237F5">
        <w:rPr>
          <w:rFonts w:hint="cs"/>
          <w:rtl/>
          <w:lang w:eastAsia="he-IL"/>
        </w:rPr>
        <w:t>דמצי</w:t>
      </w:r>
      <w:proofErr w:type="spellEnd"/>
      <w:r w:rsidRPr="00C237F5">
        <w:rPr>
          <w:rFonts w:hint="cs"/>
          <w:rtl/>
          <w:lang w:eastAsia="he-IL"/>
        </w:rPr>
        <w:t xml:space="preserve"> המוחזק לומר קים לי </w:t>
      </w:r>
      <w:proofErr w:type="spellStart"/>
      <w:r w:rsidRPr="00C237F5">
        <w:rPr>
          <w:rFonts w:hint="cs"/>
          <w:rtl/>
          <w:lang w:eastAsia="he-IL"/>
        </w:rPr>
        <w:t>כהרמב"ם</w:t>
      </w:r>
      <w:proofErr w:type="spellEnd"/>
      <w:r w:rsidRPr="00C237F5">
        <w:rPr>
          <w:rFonts w:hint="cs"/>
          <w:rtl/>
          <w:lang w:eastAsia="he-IL"/>
        </w:rPr>
        <w:t xml:space="preserve"> וסיעתו, דאין אדם מקנה דבר שאינו קצוב. וכו' א"כ לא מהני </w:t>
      </w:r>
      <w:proofErr w:type="spellStart"/>
      <w:r w:rsidRPr="00C237F5">
        <w:rPr>
          <w:rFonts w:hint="cs"/>
          <w:rtl/>
          <w:lang w:eastAsia="he-IL"/>
        </w:rPr>
        <w:t>בכה"ג</w:t>
      </w:r>
      <w:proofErr w:type="spellEnd"/>
      <w:r w:rsidRPr="00C237F5">
        <w:rPr>
          <w:rFonts w:hint="cs"/>
          <w:rtl/>
          <w:lang w:eastAsia="he-IL"/>
        </w:rPr>
        <w:t xml:space="preserve"> קנין </w:t>
      </w:r>
      <w:proofErr w:type="spellStart"/>
      <w:r w:rsidRPr="00C237F5">
        <w:rPr>
          <w:rFonts w:hint="cs"/>
          <w:rtl/>
          <w:lang w:eastAsia="he-IL"/>
        </w:rPr>
        <w:t>סיטומתא</w:t>
      </w:r>
      <w:proofErr w:type="spellEnd"/>
      <w:r w:rsidRPr="00C237F5">
        <w:rPr>
          <w:rFonts w:hint="cs"/>
          <w:rtl/>
          <w:lang w:eastAsia="he-IL"/>
        </w:rPr>
        <w:t xml:space="preserve"> לחשוב החתימה על ההתחייבות למחייבת ע"פ הדין, </w:t>
      </w:r>
      <w:r w:rsidRPr="00A0273D">
        <w:rPr>
          <w:rFonts w:hint="cs"/>
          <w:szCs w:val="24"/>
          <w:rtl/>
          <w:lang w:eastAsia="he-IL"/>
        </w:rPr>
        <w:t xml:space="preserve">(אפילו אם היה הדבר ברור </w:t>
      </w:r>
      <w:proofErr w:type="spellStart"/>
      <w:r w:rsidRPr="00A0273D">
        <w:rPr>
          <w:rFonts w:hint="cs"/>
          <w:szCs w:val="24"/>
          <w:rtl/>
          <w:lang w:eastAsia="he-IL"/>
        </w:rPr>
        <w:t>שבכגון</w:t>
      </w:r>
      <w:proofErr w:type="spellEnd"/>
      <w:r w:rsidRPr="00A0273D">
        <w:rPr>
          <w:rFonts w:hint="cs"/>
          <w:szCs w:val="24"/>
          <w:rtl/>
          <w:lang w:eastAsia="he-IL"/>
        </w:rPr>
        <w:t xml:space="preserve"> זה הוי </w:t>
      </w:r>
      <w:proofErr w:type="spellStart"/>
      <w:r w:rsidRPr="00A0273D">
        <w:rPr>
          <w:rFonts w:hint="cs"/>
          <w:szCs w:val="24"/>
          <w:rtl/>
          <w:lang w:eastAsia="he-IL"/>
        </w:rPr>
        <w:t>כסיטומתא</w:t>
      </w:r>
      <w:proofErr w:type="spellEnd"/>
      <w:r w:rsidRPr="00A0273D">
        <w:rPr>
          <w:rFonts w:hint="cs"/>
          <w:szCs w:val="24"/>
          <w:rtl/>
          <w:lang w:eastAsia="he-IL"/>
        </w:rPr>
        <w:t>)</w:t>
      </w:r>
      <w:r w:rsidRPr="00C237F5">
        <w:rPr>
          <w:rFonts w:hint="cs"/>
          <w:rtl/>
          <w:lang w:eastAsia="he-IL"/>
        </w:rPr>
        <w:t xml:space="preserve">, כיון שאין הקנין מועיל בדבר שאינו קצוב. ואמנם אין סברת ר' יחיאל וסיעתו הנ"ל מוסכמת להלכה, כי דעת </w:t>
      </w:r>
      <w:proofErr w:type="spellStart"/>
      <w:r w:rsidRPr="00C237F5">
        <w:rPr>
          <w:rFonts w:hint="cs"/>
          <w:rtl/>
          <w:lang w:eastAsia="he-IL"/>
        </w:rPr>
        <w:t>המהר"ם</w:t>
      </w:r>
      <w:proofErr w:type="spellEnd"/>
      <w:r w:rsidRPr="00C237F5">
        <w:rPr>
          <w:rFonts w:hint="cs"/>
          <w:rtl/>
          <w:lang w:eastAsia="he-IL"/>
        </w:rPr>
        <w:t xml:space="preserve"> </w:t>
      </w:r>
      <w:proofErr w:type="spellStart"/>
      <w:r w:rsidRPr="00C237F5">
        <w:rPr>
          <w:rFonts w:hint="cs"/>
          <w:rtl/>
          <w:lang w:eastAsia="he-IL"/>
        </w:rPr>
        <w:t>דבכל</w:t>
      </w:r>
      <w:proofErr w:type="spellEnd"/>
      <w:r w:rsidRPr="00C237F5">
        <w:rPr>
          <w:rFonts w:hint="cs"/>
          <w:rtl/>
          <w:lang w:eastAsia="he-IL"/>
        </w:rPr>
        <w:t xml:space="preserve"> גווני מהני </w:t>
      </w:r>
      <w:proofErr w:type="spellStart"/>
      <w:r w:rsidRPr="00C237F5">
        <w:rPr>
          <w:rFonts w:hint="cs"/>
          <w:rtl/>
          <w:lang w:eastAsia="he-IL"/>
        </w:rPr>
        <w:t>סיטומתא</w:t>
      </w:r>
      <w:proofErr w:type="spellEnd"/>
      <w:r w:rsidRPr="00C237F5">
        <w:rPr>
          <w:rFonts w:hint="cs"/>
          <w:rtl/>
          <w:lang w:eastAsia="he-IL"/>
        </w:rPr>
        <w:t xml:space="preserve">, ואפילו </w:t>
      </w:r>
      <w:proofErr w:type="spellStart"/>
      <w:r w:rsidRPr="00C237F5">
        <w:rPr>
          <w:rFonts w:hint="cs"/>
          <w:rtl/>
          <w:lang w:eastAsia="he-IL"/>
        </w:rPr>
        <w:t>בדשלב"ל</w:t>
      </w:r>
      <w:proofErr w:type="spellEnd"/>
      <w:r w:rsidRPr="00C237F5">
        <w:rPr>
          <w:rFonts w:hint="cs"/>
          <w:rtl/>
          <w:lang w:eastAsia="he-IL"/>
        </w:rPr>
        <w:t xml:space="preserve">. וכו' ועכ"פ מידי ספק לא יצאנו, והמוחזק מצי לטעון קים לי </w:t>
      </w:r>
      <w:proofErr w:type="spellStart"/>
      <w:r w:rsidRPr="00C237F5">
        <w:rPr>
          <w:rFonts w:hint="cs"/>
          <w:rtl/>
          <w:lang w:eastAsia="he-IL"/>
        </w:rPr>
        <w:t>כהמזכים</w:t>
      </w:r>
      <w:proofErr w:type="spellEnd"/>
      <w:r w:rsidRPr="00C237F5">
        <w:rPr>
          <w:rFonts w:hint="cs"/>
          <w:rtl/>
          <w:lang w:eastAsia="he-IL"/>
        </w:rPr>
        <w:t xml:space="preserve">... וכ"כ מרן </w:t>
      </w:r>
      <w:proofErr w:type="spellStart"/>
      <w:r w:rsidRPr="00C237F5">
        <w:rPr>
          <w:rFonts w:hint="cs"/>
          <w:rtl/>
          <w:lang w:eastAsia="he-IL"/>
        </w:rPr>
        <w:t>החיד"א</w:t>
      </w:r>
      <w:proofErr w:type="spellEnd"/>
      <w:r w:rsidRPr="00C237F5">
        <w:rPr>
          <w:rFonts w:hint="cs"/>
          <w:rtl/>
          <w:lang w:eastAsia="he-IL"/>
        </w:rPr>
        <w:t xml:space="preserve"> בברכי יוסף </w:t>
      </w:r>
      <w:proofErr w:type="spellStart"/>
      <w:r w:rsidRPr="00C237F5">
        <w:rPr>
          <w:rFonts w:hint="cs"/>
          <w:rtl/>
          <w:lang w:eastAsia="he-IL"/>
        </w:rPr>
        <w:t>חו"מ</w:t>
      </w:r>
      <w:proofErr w:type="spellEnd"/>
      <w:r w:rsidRPr="00C237F5">
        <w:rPr>
          <w:rFonts w:hint="cs"/>
          <w:rtl/>
          <w:lang w:eastAsia="he-IL"/>
        </w:rPr>
        <w:t xml:space="preserve"> </w:t>
      </w:r>
      <w:r w:rsidRPr="00A0273D">
        <w:rPr>
          <w:rFonts w:hint="cs"/>
          <w:szCs w:val="24"/>
          <w:rtl/>
          <w:lang w:eastAsia="he-IL"/>
        </w:rPr>
        <w:t xml:space="preserve">(סי' כה </w:t>
      </w:r>
      <w:proofErr w:type="spellStart"/>
      <w:r w:rsidRPr="00A0273D">
        <w:rPr>
          <w:rFonts w:hint="cs"/>
          <w:szCs w:val="24"/>
          <w:rtl/>
          <w:lang w:eastAsia="he-IL"/>
        </w:rPr>
        <w:t>ס"ק</w:t>
      </w:r>
      <w:proofErr w:type="spellEnd"/>
      <w:r w:rsidRPr="00A0273D">
        <w:rPr>
          <w:rFonts w:hint="cs"/>
          <w:szCs w:val="24"/>
          <w:rtl/>
          <w:lang w:eastAsia="he-IL"/>
        </w:rPr>
        <w:t xml:space="preserve"> טו)</w:t>
      </w:r>
      <w:r w:rsidRPr="00C237F5">
        <w:rPr>
          <w:rFonts w:hint="cs"/>
          <w:rtl/>
          <w:lang w:eastAsia="he-IL"/>
        </w:rPr>
        <w:t>. וכו' שאפילו בארבעה וחמשה ספקות א"א להוציא מן המוחזק, כיון שיכול לומר קים לי...</w:t>
      </w:r>
    </w:p>
    <w:p w14:paraId="15F465DF" w14:textId="77777777" w:rsidR="00F656D5" w:rsidRPr="00C237F5" w:rsidRDefault="00F656D5" w:rsidP="00F656D5">
      <w:pPr>
        <w:pStyle w:val="aa"/>
        <w:rPr>
          <w:rtl/>
          <w:lang w:eastAsia="he-IL"/>
        </w:rPr>
      </w:pPr>
      <w:proofErr w:type="spellStart"/>
      <w:r w:rsidRPr="00C237F5">
        <w:rPr>
          <w:rFonts w:hint="cs"/>
          <w:b/>
          <w:bCs/>
          <w:rtl/>
          <w:lang w:eastAsia="he-IL"/>
        </w:rPr>
        <w:t>ואעיקרא</w:t>
      </w:r>
      <w:proofErr w:type="spellEnd"/>
      <w:r w:rsidRPr="00C237F5">
        <w:rPr>
          <w:rFonts w:hint="cs"/>
          <w:b/>
          <w:bCs/>
          <w:rtl/>
          <w:lang w:eastAsia="he-IL"/>
        </w:rPr>
        <w:t xml:space="preserve"> נראה </w:t>
      </w:r>
      <w:proofErr w:type="spellStart"/>
      <w:r w:rsidRPr="00C237F5">
        <w:rPr>
          <w:rFonts w:hint="cs"/>
          <w:b/>
          <w:bCs/>
          <w:rtl/>
          <w:lang w:eastAsia="he-IL"/>
        </w:rPr>
        <w:t>דחתימה</w:t>
      </w:r>
      <w:proofErr w:type="spellEnd"/>
      <w:r w:rsidRPr="00C237F5">
        <w:rPr>
          <w:rFonts w:hint="cs"/>
          <w:b/>
          <w:bCs/>
          <w:rtl/>
          <w:lang w:eastAsia="he-IL"/>
        </w:rPr>
        <w:t xml:space="preserve"> על התחייבות בלי קנין </w:t>
      </w:r>
      <w:proofErr w:type="spellStart"/>
      <w:r w:rsidRPr="00C237F5">
        <w:rPr>
          <w:rFonts w:hint="cs"/>
          <w:b/>
          <w:bCs/>
          <w:rtl/>
          <w:lang w:eastAsia="he-IL"/>
        </w:rPr>
        <w:t>גריעא</w:t>
      </w:r>
      <w:proofErr w:type="spellEnd"/>
      <w:r w:rsidRPr="00C237F5">
        <w:rPr>
          <w:rFonts w:hint="cs"/>
          <w:b/>
          <w:bCs/>
          <w:rtl/>
          <w:lang w:eastAsia="he-IL"/>
        </w:rPr>
        <w:t xml:space="preserve"> </w:t>
      </w:r>
      <w:proofErr w:type="spellStart"/>
      <w:r w:rsidRPr="00C237F5">
        <w:rPr>
          <w:rFonts w:hint="cs"/>
          <w:b/>
          <w:bCs/>
          <w:rtl/>
          <w:lang w:eastAsia="he-IL"/>
        </w:rPr>
        <w:t>מסיטומתא</w:t>
      </w:r>
      <w:proofErr w:type="spellEnd"/>
      <w:r w:rsidRPr="00C237F5">
        <w:rPr>
          <w:rFonts w:hint="cs"/>
          <w:b/>
          <w:bCs/>
          <w:rtl/>
          <w:lang w:eastAsia="he-IL"/>
        </w:rPr>
        <w:t xml:space="preserve">, שאין מנהג זה ברור ולא נקבע ע"פ חכמי הדור, ואדרבה כל </w:t>
      </w:r>
      <w:r>
        <w:rPr>
          <w:rFonts w:hint="cs"/>
          <w:b/>
          <w:bCs/>
          <w:rtl/>
          <w:lang w:eastAsia="he-IL"/>
        </w:rPr>
        <w:t>בי</w:t>
      </w:r>
      <w:r>
        <w:rPr>
          <w:b/>
          <w:bCs/>
          <w:rtl/>
          <w:lang w:eastAsia="he-IL"/>
        </w:rPr>
        <w:t>"</w:t>
      </w:r>
      <w:r>
        <w:rPr>
          <w:rFonts w:hint="cs"/>
          <w:b/>
          <w:bCs/>
          <w:rtl/>
          <w:lang w:eastAsia="he-IL"/>
        </w:rPr>
        <w:t>ד</w:t>
      </w:r>
      <w:r w:rsidRPr="00C237F5">
        <w:rPr>
          <w:rFonts w:hint="cs"/>
          <w:b/>
          <w:bCs/>
          <w:rtl/>
          <w:lang w:eastAsia="he-IL"/>
        </w:rPr>
        <w:t xml:space="preserve"> בקי עושה קנין גמור כדת בכל הסכמי גירושין הבאים לפניהם, כשיש בהם התחייבויות </w:t>
      </w:r>
      <w:proofErr w:type="spellStart"/>
      <w:r w:rsidRPr="00C237F5">
        <w:rPr>
          <w:rFonts w:hint="cs"/>
          <w:b/>
          <w:bCs/>
          <w:rtl/>
          <w:lang w:eastAsia="he-IL"/>
        </w:rPr>
        <w:t>בעניני</w:t>
      </w:r>
      <w:proofErr w:type="spellEnd"/>
      <w:r w:rsidRPr="00C237F5">
        <w:rPr>
          <w:rFonts w:hint="cs"/>
          <w:b/>
          <w:bCs/>
          <w:rtl/>
          <w:lang w:eastAsia="he-IL"/>
        </w:rPr>
        <w:t xml:space="preserve"> ממון</w:t>
      </w:r>
      <w:r w:rsidRPr="00C237F5">
        <w:rPr>
          <w:rFonts w:hint="cs"/>
          <w:rtl/>
          <w:lang w:eastAsia="he-IL"/>
        </w:rPr>
        <w:t xml:space="preserve">. וכמ"ש ג"כ </w:t>
      </w:r>
      <w:proofErr w:type="spellStart"/>
      <w:r w:rsidRPr="00C237F5">
        <w:rPr>
          <w:rFonts w:hint="cs"/>
          <w:rtl/>
          <w:lang w:eastAsia="he-IL"/>
        </w:rPr>
        <w:t>בשו"ת</w:t>
      </w:r>
      <w:proofErr w:type="spellEnd"/>
      <w:r w:rsidRPr="00C237F5">
        <w:rPr>
          <w:rFonts w:hint="cs"/>
          <w:rtl/>
          <w:lang w:eastAsia="he-IL"/>
        </w:rPr>
        <w:t xml:space="preserve"> </w:t>
      </w:r>
      <w:proofErr w:type="spellStart"/>
      <w:r w:rsidRPr="00C237F5">
        <w:rPr>
          <w:rFonts w:hint="cs"/>
          <w:rtl/>
          <w:lang w:eastAsia="he-IL"/>
        </w:rPr>
        <w:t>מהרש"ם</w:t>
      </w:r>
      <w:proofErr w:type="spellEnd"/>
      <w:r w:rsidRPr="00C237F5">
        <w:rPr>
          <w:rFonts w:hint="cs"/>
          <w:rtl/>
          <w:lang w:eastAsia="he-IL"/>
        </w:rPr>
        <w:t xml:space="preserve"> </w:t>
      </w:r>
      <w:proofErr w:type="spellStart"/>
      <w:r w:rsidRPr="00C237F5">
        <w:rPr>
          <w:rFonts w:hint="cs"/>
          <w:rtl/>
          <w:lang w:eastAsia="he-IL"/>
        </w:rPr>
        <w:t>ח"ה</w:t>
      </w:r>
      <w:proofErr w:type="spellEnd"/>
      <w:r w:rsidRPr="00C237F5">
        <w:rPr>
          <w:rFonts w:hint="cs"/>
          <w:rtl/>
          <w:lang w:eastAsia="he-IL"/>
        </w:rPr>
        <w:t xml:space="preserve"> </w:t>
      </w:r>
      <w:r w:rsidRPr="00A0273D">
        <w:rPr>
          <w:rFonts w:hint="cs"/>
          <w:szCs w:val="24"/>
          <w:rtl/>
          <w:lang w:eastAsia="he-IL"/>
        </w:rPr>
        <w:t>(סי' כה)</w:t>
      </w:r>
      <w:r w:rsidRPr="00C237F5">
        <w:rPr>
          <w:rFonts w:hint="cs"/>
          <w:rtl/>
          <w:lang w:eastAsia="he-IL"/>
        </w:rPr>
        <w:t xml:space="preserve">. ונודע </w:t>
      </w:r>
      <w:proofErr w:type="spellStart"/>
      <w:r w:rsidRPr="00C237F5">
        <w:rPr>
          <w:rFonts w:hint="cs"/>
          <w:rtl/>
          <w:lang w:eastAsia="he-IL"/>
        </w:rPr>
        <w:t>מ"ש</w:t>
      </w:r>
      <w:proofErr w:type="spellEnd"/>
      <w:r w:rsidRPr="00C237F5">
        <w:rPr>
          <w:rFonts w:hint="cs"/>
          <w:rtl/>
          <w:lang w:eastAsia="he-IL"/>
        </w:rPr>
        <w:t xml:space="preserve"> הראשונים דלא </w:t>
      </w:r>
      <w:proofErr w:type="spellStart"/>
      <w:r w:rsidRPr="00C237F5">
        <w:rPr>
          <w:rFonts w:hint="cs"/>
          <w:rtl/>
          <w:lang w:eastAsia="he-IL"/>
        </w:rPr>
        <w:t>אזלינן</w:t>
      </w:r>
      <w:proofErr w:type="spellEnd"/>
      <w:r w:rsidRPr="00C237F5">
        <w:rPr>
          <w:rFonts w:hint="cs"/>
          <w:rtl/>
          <w:lang w:eastAsia="he-IL"/>
        </w:rPr>
        <w:t xml:space="preserve"> בתר מנהג שלא נקבע ע"פ גדולי וחכמי הדור, וכמה מנהגים גרועים דלא </w:t>
      </w:r>
      <w:proofErr w:type="spellStart"/>
      <w:r w:rsidRPr="00C237F5">
        <w:rPr>
          <w:rFonts w:hint="cs"/>
          <w:rtl/>
          <w:lang w:eastAsia="he-IL"/>
        </w:rPr>
        <w:t>אזלינן</w:t>
      </w:r>
      <w:proofErr w:type="spellEnd"/>
      <w:r w:rsidRPr="00C237F5">
        <w:rPr>
          <w:rFonts w:hint="cs"/>
          <w:rtl/>
          <w:lang w:eastAsia="he-IL"/>
        </w:rPr>
        <w:t xml:space="preserve"> </w:t>
      </w:r>
      <w:proofErr w:type="spellStart"/>
      <w:r w:rsidRPr="00C237F5">
        <w:rPr>
          <w:rFonts w:hint="cs"/>
          <w:rtl/>
          <w:lang w:eastAsia="he-IL"/>
        </w:rPr>
        <w:t>בתרייהו</w:t>
      </w:r>
      <w:proofErr w:type="spellEnd"/>
      <w:r w:rsidRPr="00C237F5">
        <w:rPr>
          <w:rFonts w:hint="cs"/>
          <w:rtl/>
          <w:lang w:eastAsia="he-IL"/>
        </w:rPr>
        <w:t xml:space="preserve">, וכמ"ש </w:t>
      </w:r>
      <w:proofErr w:type="spellStart"/>
      <w:r w:rsidRPr="00C237F5">
        <w:rPr>
          <w:rFonts w:hint="cs"/>
          <w:rtl/>
          <w:lang w:eastAsia="he-IL"/>
        </w:rPr>
        <w:t>בתוס</w:t>
      </w:r>
      <w:proofErr w:type="spellEnd"/>
      <w:r w:rsidRPr="00C237F5">
        <w:rPr>
          <w:rFonts w:hint="cs"/>
          <w:rtl/>
          <w:lang w:eastAsia="he-IL"/>
        </w:rPr>
        <w:t xml:space="preserve">' ב"ב </w:t>
      </w:r>
      <w:r w:rsidRPr="00A0273D">
        <w:rPr>
          <w:rFonts w:hint="cs"/>
          <w:szCs w:val="24"/>
          <w:rtl/>
          <w:lang w:eastAsia="he-IL"/>
        </w:rPr>
        <w:t>(ב א)</w:t>
      </w:r>
      <w:r w:rsidRPr="00C237F5">
        <w:rPr>
          <w:rFonts w:hint="cs"/>
          <w:rtl/>
          <w:lang w:eastAsia="he-IL"/>
        </w:rPr>
        <w:t xml:space="preserve"> בד"ה </w:t>
      </w:r>
      <w:proofErr w:type="spellStart"/>
      <w:r w:rsidRPr="00C237F5">
        <w:rPr>
          <w:rFonts w:hint="cs"/>
          <w:rtl/>
          <w:lang w:eastAsia="he-IL"/>
        </w:rPr>
        <w:t>בגויל</w:t>
      </w:r>
      <w:proofErr w:type="spellEnd"/>
      <w:r w:rsidRPr="00C237F5">
        <w:rPr>
          <w:rFonts w:hint="cs"/>
          <w:rtl/>
          <w:lang w:eastAsia="he-IL"/>
        </w:rPr>
        <w:t xml:space="preserve">. ובמרדכי </w:t>
      </w:r>
      <w:r w:rsidRPr="00A0273D">
        <w:rPr>
          <w:rFonts w:hint="cs"/>
          <w:szCs w:val="24"/>
          <w:rtl/>
          <w:lang w:eastAsia="he-IL"/>
        </w:rPr>
        <w:t>(ר"פ השוכר את הפועלים)</w:t>
      </w:r>
      <w:r w:rsidRPr="00C237F5">
        <w:rPr>
          <w:rFonts w:hint="cs"/>
          <w:rtl/>
          <w:lang w:eastAsia="he-IL"/>
        </w:rPr>
        <w:t xml:space="preserve">, בשם ר"ת. וכ"כ </w:t>
      </w:r>
      <w:proofErr w:type="spellStart"/>
      <w:r w:rsidRPr="00C237F5">
        <w:rPr>
          <w:rFonts w:hint="cs"/>
          <w:rtl/>
          <w:lang w:eastAsia="he-IL"/>
        </w:rPr>
        <w:t>בשו"ת</w:t>
      </w:r>
      <w:proofErr w:type="spellEnd"/>
      <w:r w:rsidRPr="00C237F5">
        <w:rPr>
          <w:rFonts w:hint="cs"/>
          <w:rtl/>
          <w:lang w:eastAsia="he-IL"/>
        </w:rPr>
        <w:t xml:space="preserve"> </w:t>
      </w:r>
      <w:proofErr w:type="spellStart"/>
      <w:r w:rsidRPr="00C237F5">
        <w:rPr>
          <w:rFonts w:hint="cs"/>
          <w:rtl/>
          <w:lang w:eastAsia="he-IL"/>
        </w:rPr>
        <w:t>הרא"ש</w:t>
      </w:r>
      <w:proofErr w:type="spellEnd"/>
      <w:r w:rsidRPr="00C237F5">
        <w:rPr>
          <w:rFonts w:hint="cs"/>
          <w:rtl/>
          <w:lang w:eastAsia="he-IL"/>
        </w:rPr>
        <w:t xml:space="preserve"> </w:t>
      </w:r>
      <w:r w:rsidRPr="00A0273D">
        <w:rPr>
          <w:rFonts w:hint="cs"/>
          <w:szCs w:val="24"/>
          <w:rtl/>
          <w:lang w:eastAsia="he-IL"/>
        </w:rPr>
        <w:t xml:space="preserve">(כלל </w:t>
      </w:r>
      <w:proofErr w:type="spellStart"/>
      <w:r w:rsidRPr="00A0273D">
        <w:rPr>
          <w:rFonts w:hint="cs"/>
          <w:szCs w:val="24"/>
          <w:rtl/>
          <w:lang w:eastAsia="he-IL"/>
        </w:rPr>
        <w:t>יב</w:t>
      </w:r>
      <w:proofErr w:type="spellEnd"/>
      <w:r w:rsidRPr="00A0273D">
        <w:rPr>
          <w:rFonts w:hint="cs"/>
          <w:szCs w:val="24"/>
          <w:rtl/>
          <w:lang w:eastAsia="he-IL"/>
        </w:rPr>
        <w:t xml:space="preserve"> סי' ג)</w:t>
      </w:r>
      <w:r w:rsidRPr="00C237F5">
        <w:rPr>
          <w:rFonts w:hint="cs"/>
          <w:rtl/>
          <w:lang w:eastAsia="he-IL"/>
        </w:rPr>
        <w:t xml:space="preserve">. וע"ע </w:t>
      </w:r>
      <w:proofErr w:type="spellStart"/>
      <w:r w:rsidRPr="00C237F5">
        <w:rPr>
          <w:rFonts w:hint="cs"/>
          <w:rtl/>
          <w:lang w:eastAsia="he-IL"/>
        </w:rPr>
        <w:t>בש"ך</w:t>
      </w:r>
      <w:proofErr w:type="spellEnd"/>
      <w:r w:rsidRPr="00C237F5">
        <w:rPr>
          <w:rFonts w:hint="cs"/>
          <w:rtl/>
          <w:lang w:eastAsia="he-IL"/>
        </w:rPr>
        <w:t xml:space="preserve"> </w:t>
      </w:r>
      <w:r w:rsidRPr="00A0273D">
        <w:rPr>
          <w:rFonts w:hint="cs"/>
          <w:szCs w:val="24"/>
          <w:rtl/>
          <w:lang w:eastAsia="he-IL"/>
        </w:rPr>
        <w:t xml:space="preserve">(סי' עב </w:t>
      </w:r>
      <w:proofErr w:type="spellStart"/>
      <w:r w:rsidRPr="00A0273D">
        <w:rPr>
          <w:rFonts w:hint="cs"/>
          <w:szCs w:val="24"/>
          <w:rtl/>
          <w:lang w:eastAsia="he-IL"/>
        </w:rPr>
        <w:t>ס"ק</w:t>
      </w:r>
      <w:proofErr w:type="spellEnd"/>
      <w:r w:rsidRPr="00A0273D">
        <w:rPr>
          <w:rFonts w:hint="cs"/>
          <w:szCs w:val="24"/>
          <w:rtl/>
          <w:lang w:eastAsia="he-IL"/>
        </w:rPr>
        <w:t xml:space="preserve"> לה)</w:t>
      </w:r>
      <w:r w:rsidRPr="00C237F5">
        <w:rPr>
          <w:rFonts w:hint="cs"/>
          <w:rtl/>
          <w:lang w:eastAsia="he-IL"/>
        </w:rPr>
        <w:t xml:space="preserve">. </w:t>
      </w:r>
      <w:proofErr w:type="spellStart"/>
      <w:r w:rsidRPr="00C237F5">
        <w:rPr>
          <w:rFonts w:hint="cs"/>
          <w:b/>
          <w:bCs/>
          <w:rtl/>
          <w:lang w:eastAsia="he-IL"/>
        </w:rPr>
        <w:t>וה"נ</w:t>
      </w:r>
      <w:proofErr w:type="spellEnd"/>
      <w:r w:rsidRPr="00C237F5">
        <w:rPr>
          <w:rFonts w:hint="cs"/>
          <w:b/>
          <w:bCs/>
          <w:rtl/>
          <w:lang w:eastAsia="he-IL"/>
        </w:rPr>
        <w:t xml:space="preserve"> חתימה על התחייבות בלי קנין אין לחשבו מנהג ללכת אחריו.</w:t>
      </w:r>
      <w:r w:rsidRPr="00C237F5">
        <w:rPr>
          <w:rFonts w:hint="cs"/>
          <w:rtl/>
          <w:lang w:eastAsia="he-IL"/>
        </w:rPr>
        <w:t xml:space="preserve"> וכן מתבאר </w:t>
      </w:r>
      <w:proofErr w:type="spellStart"/>
      <w:r w:rsidRPr="00C237F5">
        <w:rPr>
          <w:rFonts w:hint="cs"/>
          <w:rtl/>
          <w:lang w:eastAsia="he-IL"/>
        </w:rPr>
        <w:t>בשו"ת</w:t>
      </w:r>
      <w:proofErr w:type="spellEnd"/>
      <w:r w:rsidRPr="00C237F5">
        <w:rPr>
          <w:rFonts w:hint="cs"/>
          <w:rtl/>
          <w:lang w:eastAsia="he-IL"/>
        </w:rPr>
        <w:t xml:space="preserve"> תשורת שי ח"א </w:t>
      </w:r>
      <w:r w:rsidRPr="00A0273D">
        <w:rPr>
          <w:rFonts w:hint="cs"/>
          <w:szCs w:val="24"/>
          <w:rtl/>
          <w:lang w:eastAsia="he-IL"/>
        </w:rPr>
        <w:t>(סי' רפו)</w:t>
      </w:r>
      <w:r w:rsidRPr="00C237F5">
        <w:rPr>
          <w:rFonts w:hint="cs"/>
          <w:rtl/>
          <w:lang w:eastAsia="he-IL"/>
        </w:rPr>
        <w:t xml:space="preserve">. וע"ע </w:t>
      </w:r>
      <w:proofErr w:type="spellStart"/>
      <w:r w:rsidRPr="00C237F5">
        <w:rPr>
          <w:rFonts w:hint="cs"/>
          <w:rtl/>
          <w:lang w:eastAsia="he-IL"/>
        </w:rPr>
        <w:t>בשו"ת</w:t>
      </w:r>
      <w:proofErr w:type="spellEnd"/>
      <w:r w:rsidRPr="00C237F5">
        <w:rPr>
          <w:rFonts w:hint="cs"/>
          <w:rtl/>
          <w:lang w:eastAsia="he-IL"/>
        </w:rPr>
        <w:t xml:space="preserve"> מנחת יצחק. וכן ראיתי </w:t>
      </w:r>
      <w:proofErr w:type="spellStart"/>
      <w:r w:rsidRPr="00C237F5">
        <w:rPr>
          <w:rFonts w:hint="cs"/>
          <w:rtl/>
          <w:lang w:eastAsia="he-IL"/>
        </w:rPr>
        <w:t>להגאון</w:t>
      </w:r>
      <w:proofErr w:type="spellEnd"/>
      <w:r w:rsidRPr="00C237F5">
        <w:rPr>
          <w:rFonts w:hint="cs"/>
          <w:rtl/>
          <w:lang w:eastAsia="he-IL"/>
        </w:rPr>
        <w:t xml:space="preserve"> ר' חיים </w:t>
      </w:r>
      <w:proofErr w:type="spellStart"/>
      <w:r w:rsidRPr="00C237F5">
        <w:rPr>
          <w:rFonts w:hint="cs"/>
          <w:rtl/>
          <w:lang w:eastAsia="he-IL"/>
        </w:rPr>
        <w:t>פלאג'י</w:t>
      </w:r>
      <w:proofErr w:type="spellEnd"/>
      <w:r w:rsidRPr="00C237F5">
        <w:rPr>
          <w:rFonts w:hint="cs"/>
          <w:rtl/>
          <w:lang w:eastAsia="he-IL"/>
        </w:rPr>
        <w:t xml:space="preserve"> </w:t>
      </w:r>
      <w:proofErr w:type="spellStart"/>
      <w:r w:rsidRPr="00C237F5">
        <w:rPr>
          <w:rFonts w:hint="cs"/>
          <w:rtl/>
          <w:lang w:eastAsia="he-IL"/>
        </w:rPr>
        <w:t>בשו"ת</w:t>
      </w:r>
      <w:proofErr w:type="spellEnd"/>
      <w:r w:rsidRPr="00C237F5">
        <w:rPr>
          <w:rFonts w:hint="cs"/>
          <w:rtl/>
          <w:lang w:eastAsia="he-IL"/>
        </w:rPr>
        <w:t xml:space="preserve"> סמיכה לחיים </w:t>
      </w:r>
      <w:r w:rsidRPr="00A0273D">
        <w:rPr>
          <w:rFonts w:hint="cs"/>
          <w:szCs w:val="24"/>
          <w:rtl/>
          <w:lang w:eastAsia="he-IL"/>
        </w:rPr>
        <w:t>(</w:t>
      </w:r>
      <w:proofErr w:type="spellStart"/>
      <w:r w:rsidRPr="00A0273D">
        <w:rPr>
          <w:rFonts w:hint="cs"/>
          <w:szCs w:val="24"/>
          <w:rtl/>
          <w:lang w:eastAsia="he-IL"/>
        </w:rPr>
        <w:t>חחו"מ</w:t>
      </w:r>
      <w:proofErr w:type="spellEnd"/>
      <w:r w:rsidRPr="00A0273D">
        <w:rPr>
          <w:rFonts w:hint="cs"/>
          <w:szCs w:val="24"/>
          <w:rtl/>
          <w:lang w:eastAsia="he-IL"/>
        </w:rPr>
        <w:t xml:space="preserve"> סי' ה</w:t>
      </w:r>
      <w:r w:rsidRPr="00A0273D">
        <w:rPr>
          <w:rFonts w:hint="cs"/>
          <w:b/>
          <w:bCs/>
          <w:szCs w:val="24"/>
          <w:rtl/>
          <w:lang w:eastAsia="he-IL"/>
        </w:rPr>
        <w:t>)</w:t>
      </w:r>
      <w:r w:rsidRPr="00C237F5">
        <w:rPr>
          <w:rFonts w:hint="cs"/>
          <w:b/>
          <w:bCs/>
          <w:rtl/>
          <w:lang w:eastAsia="he-IL"/>
        </w:rPr>
        <w:t xml:space="preserve"> שכתב שמנהג שנהגו הסוחרים שלא בידיעת והסכמת חכמי העיר אינו חשוב מנהג.</w:t>
      </w:r>
      <w:r w:rsidRPr="00C237F5">
        <w:rPr>
          <w:rFonts w:hint="cs"/>
          <w:rtl/>
          <w:lang w:eastAsia="he-IL"/>
        </w:rPr>
        <w:t xml:space="preserve"> וכ"כ בספרו החפץ חיים </w:t>
      </w:r>
      <w:r w:rsidRPr="00A0273D">
        <w:rPr>
          <w:rFonts w:hint="cs"/>
          <w:szCs w:val="24"/>
          <w:rtl/>
          <w:lang w:eastAsia="he-IL"/>
        </w:rPr>
        <w:t>(סי' כ אות ל)</w:t>
      </w:r>
      <w:r w:rsidRPr="00C237F5">
        <w:rPr>
          <w:rFonts w:hint="cs"/>
          <w:rtl/>
          <w:lang w:eastAsia="he-IL"/>
        </w:rPr>
        <w:t xml:space="preserve">. וע"ע בס' מטה שמעון </w:t>
      </w:r>
      <w:r w:rsidRPr="00A0273D">
        <w:rPr>
          <w:rFonts w:hint="cs"/>
          <w:szCs w:val="24"/>
          <w:rtl/>
          <w:lang w:eastAsia="he-IL"/>
        </w:rPr>
        <w:t xml:space="preserve">(סי' </w:t>
      </w:r>
      <w:proofErr w:type="spellStart"/>
      <w:r w:rsidRPr="00A0273D">
        <w:rPr>
          <w:rFonts w:hint="cs"/>
          <w:szCs w:val="24"/>
          <w:rtl/>
          <w:lang w:eastAsia="he-IL"/>
        </w:rPr>
        <w:t>רא</w:t>
      </w:r>
      <w:proofErr w:type="spellEnd"/>
      <w:r w:rsidRPr="00A0273D">
        <w:rPr>
          <w:rFonts w:hint="cs"/>
          <w:szCs w:val="24"/>
          <w:rtl/>
          <w:lang w:eastAsia="he-IL"/>
        </w:rPr>
        <w:t xml:space="preserve"> </w:t>
      </w:r>
      <w:proofErr w:type="spellStart"/>
      <w:r w:rsidRPr="00A0273D">
        <w:rPr>
          <w:rFonts w:hint="cs"/>
          <w:szCs w:val="24"/>
          <w:rtl/>
          <w:lang w:eastAsia="he-IL"/>
        </w:rPr>
        <w:t>הגה"ט</w:t>
      </w:r>
      <w:proofErr w:type="spellEnd"/>
      <w:r w:rsidRPr="00A0273D">
        <w:rPr>
          <w:rFonts w:hint="cs"/>
          <w:szCs w:val="24"/>
          <w:rtl/>
          <w:lang w:eastAsia="he-IL"/>
        </w:rPr>
        <w:t xml:space="preserve"> אות ד)</w:t>
      </w:r>
      <w:r w:rsidRPr="00C237F5">
        <w:rPr>
          <w:rFonts w:hint="cs"/>
          <w:rtl/>
          <w:lang w:eastAsia="he-IL"/>
        </w:rPr>
        <w:t xml:space="preserve">, </w:t>
      </w:r>
      <w:proofErr w:type="spellStart"/>
      <w:r w:rsidRPr="00C237F5">
        <w:rPr>
          <w:rFonts w:hint="cs"/>
          <w:rtl/>
          <w:lang w:eastAsia="he-IL"/>
        </w:rPr>
        <w:t>שמהר"י</w:t>
      </w:r>
      <w:proofErr w:type="spellEnd"/>
      <w:r w:rsidRPr="00C237F5">
        <w:rPr>
          <w:rFonts w:hint="cs"/>
          <w:rtl/>
          <w:lang w:eastAsia="he-IL"/>
        </w:rPr>
        <w:t xml:space="preserve"> הכהן נסתפק במה שנהגו הסוחרים, שכיון שתקעו כפיהם </w:t>
      </w:r>
      <w:r>
        <w:rPr>
          <w:rFonts w:hint="cs"/>
          <w:rtl/>
          <w:lang w:eastAsia="he-IL"/>
        </w:rPr>
        <w:t>זה לזה</w:t>
      </w:r>
      <w:r w:rsidRPr="00C237F5">
        <w:rPr>
          <w:rFonts w:hint="cs"/>
          <w:rtl/>
          <w:lang w:eastAsia="he-IL"/>
        </w:rPr>
        <w:t xml:space="preserve"> נגמר המקח, ונמשך זה ממנהג הגויים, אי </w:t>
      </w:r>
      <w:proofErr w:type="spellStart"/>
      <w:r w:rsidRPr="00C237F5">
        <w:rPr>
          <w:rFonts w:hint="cs"/>
          <w:rtl/>
          <w:lang w:eastAsia="he-IL"/>
        </w:rPr>
        <w:t>חשיב</w:t>
      </w:r>
      <w:proofErr w:type="spellEnd"/>
      <w:r w:rsidRPr="00C237F5">
        <w:rPr>
          <w:rFonts w:hint="cs"/>
          <w:rtl/>
          <w:lang w:eastAsia="he-IL"/>
        </w:rPr>
        <w:t xml:space="preserve"> </w:t>
      </w:r>
      <w:proofErr w:type="spellStart"/>
      <w:r w:rsidRPr="00C237F5">
        <w:rPr>
          <w:rFonts w:hint="cs"/>
          <w:rtl/>
          <w:lang w:eastAsia="he-IL"/>
        </w:rPr>
        <w:t>כסיטומתא</w:t>
      </w:r>
      <w:proofErr w:type="spellEnd"/>
      <w:r w:rsidRPr="00C237F5">
        <w:rPr>
          <w:rFonts w:hint="cs"/>
          <w:rtl/>
          <w:lang w:eastAsia="he-IL"/>
        </w:rPr>
        <w:t xml:space="preserve"> או לאו, </w:t>
      </w:r>
      <w:proofErr w:type="spellStart"/>
      <w:r w:rsidRPr="00C237F5">
        <w:rPr>
          <w:rFonts w:hint="cs"/>
          <w:rtl/>
          <w:lang w:eastAsia="he-IL"/>
        </w:rPr>
        <w:t>שי"ל</w:t>
      </w:r>
      <w:proofErr w:type="spellEnd"/>
      <w:r w:rsidRPr="00C237F5">
        <w:rPr>
          <w:rFonts w:hint="cs"/>
          <w:rtl/>
          <w:lang w:eastAsia="he-IL"/>
        </w:rPr>
        <w:t xml:space="preserve"> דמה שנוהגים לקיים המקח משום דהוי כעין שבועה, וכל ישראל בחזקת כשרים לקיים </w:t>
      </w:r>
      <w:proofErr w:type="spellStart"/>
      <w:r w:rsidRPr="00C237F5">
        <w:rPr>
          <w:rFonts w:hint="cs"/>
          <w:rtl/>
          <w:lang w:eastAsia="he-IL"/>
        </w:rPr>
        <w:t>וכו</w:t>
      </w:r>
      <w:proofErr w:type="spellEnd"/>
      <w:r w:rsidRPr="00C237F5">
        <w:rPr>
          <w:rFonts w:hint="cs"/>
          <w:rtl/>
          <w:lang w:eastAsia="he-IL"/>
        </w:rPr>
        <w:t xml:space="preserve">'. ע"ש. </w:t>
      </w:r>
    </w:p>
    <w:p w14:paraId="5BF4CBE4" w14:textId="77777777" w:rsidR="00F656D5" w:rsidRPr="00C237F5" w:rsidRDefault="00F656D5" w:rsidP="00F656D5">
      <w:pPr>
        <w:pStyle w:val="af"/>
        <w:rPr>
          <w:rtl/>
          <w:lang w:eastAsia="he-IL"/>
        </w:rPr>
      </w:pPr>
      <w:r w:rsidRPr="00290ED9">
        <w:rPr>
          <w:rFonts w:hint="cs"/>
          <w:b/>
          <w:bCs/>
          <w:rtl/>
          <w:lang w:eastAsia="he-IL"/>
        </w:rPr>
        <w:t xml:space="preserve">נמצא שלדעתו לא חל קניין </w:t>
      </w:r>
      <w:proofErr w:type="spellStart"/>
      <w:r w:rsidRPr="00290ED9">
        <w:rPr>
          <w:rFonts w:hint="cs"/>
          <w:b/>
          <w:bCs/>
          <w:rtl/>
          <w:lang w:eastAsia="he-IL"/>
        </w:rPr>
        <w:t>סיטומתא</w:t>
      </w:r>
      <w:proofErr w:type="spellEnd"/>
      <w:r w:rsidRPr="00290ED9">
        <w:rPr>
          <w:rFonts w:hint="cs"/>
          <w:b/>
          <w:bCs/>
          <w:rtl/>
          <w:lang w:eastAsia="he-IL"/>
        </w:rPr>
        <w:t xml:space="preserve"> במקום שלא תופש קניין, וכשיטת רבינו יחיאל שסבר שלא מהני דין </w:t>
      </w:r>
      <w:proofErr w:type="spellStart"/>
      <w:r w:rsidRPr="00290ED9">
        <w:rPr>
          <w:rFonts w:hint="cs"/>
          <w:b/>
          <w:bCs/>
          <w:rtl/>
          <w:lang w:eastAsia="he-IL"/>
        </w:rPr>
        <w:t>סיטומתא</w:t>
      </w:r>
      <w:proofErr w:type="spellEnd"/>
      <w:r w:rsidRPr="00290ED9">
        <w:rPr>
          <w:rFonts w:hint="cs"/>
          <w:b/>
          <w:bCs/>
          <w:rtl/>
          <w:lang w:eastAsia="he-IL"/>
        </w:rPr>
        <w:t xml:space="preserve"> בדבר שלא בא לעולם </w:t>
      </w:r>
      <w:proofErr w:type="spellStart"/>
      <w:r w:rsidRPr="00290ED9">
        <w:rPr>
          <w:rFonts w:hint="cs"/>
          <w:b/>
          <w:bCs/>
          <w:rtl/>
          <w:lang w:eastAsia="he-IL"/>
        </w:rPr>
        <w:t>וכיוצ"ב</w:t>
      </w:r>
      <w:proofErr w:type="spellEnd"/>
      <w:r w:rsidRPr="00290ED9">
        <w:rPr>
          <w:rFonts w:hint="cs"/>
          <w:b/>
          <w:bCs/>
          <w:rtl/>
          <w:lang w:eastAsia="he-IL"/>
        </w:rPr>
        <w:t xml:space="preserve"> </w:t>
      </w:r>
      <w:proofErr w:type="spellStart"/>
      <w:r w:rsidRPr="00290ED9">
        <w:rPr>
          <w:rFonts w:hint="cs"/>
          <w:b/>
          <w:bCs/>
          <w:rtl/>
          <w:lang w:eastAsia="he-IL"/>
        </w:rPr>
        <w:t>ודלא</w:t>
      </w:r>
      <w:proofErr w:type="spellEnd"/>
      <w:r w:rsidRPr="00290ED9">
        <w:rPr>
          <w:rFonts w:hint="cs"/>
          <w:b/>
          <w:bCs/>
          <w:rtl/>
          <w:lang w:eastAsia="he-IL"/>
        </w:rPr>
        <w:t xml:space="preserve"> </w:t>
      </w:r>
      <w:proofErr w:type="spellStart"/>
      <w:r w:rsidRPr="00290ED9">
        <w:rPr>
          <w:rFonts w:hint="cs"/>
          <w:b/>
          <w:bCs/>
          <w:rtl/>
          <w:lang w:eastAsia="he-IL"/>
        </w:rPr>
        <w:t>כהראשונים</w:t>
      </w:r>
      <w:proofErr w:type="spellEnd"/>
      <w:r w:rsidRPr="00290ED9">
        <w:rPr>
          <w:rFonts w:hint="cs"/>
          <w:b/>
          <w:bCs/>
          <w:rtl/>
          <w:lang w:eastAsia="he-IL"/>
        </w:rPr>
        <w:t xml:space="preserve"> הסוברים שמועיל גם </w:t>
      </w:r>
      <w:proofErr w:type="spellStart"/>
      <w:r w:rsidRPr="00290ED9">
        <w:rPr>
          <w:rFonts w:hint="cs"/>
          <w:b/>
          <w:bCs/>
          <w:rtl/>
          <w:lang w:eastAsia="he-IL"/>
        </w:rPr>
        <w:t>בכה"ג</w:t>
      </w:r>
      <w:proofErr w:type="spellEnd"/>
      <w:r w:rsidRPr="00290ED9">
        <w:rPr>
          <w:rFonts w:hint="cs"/>
          <w:b/>
          <w:bCs/>
          <w:rtl/>
          <w:lang w:eastAsia="he-IL"/>
        </w:rPr>
        <w:t xml:space="preserve"> כדעת המרדכי </w:t>
      </w:r>
      <w:r w:rsidRPr="00A0273D">
        <w:rPr>
          <w:rFonts w:hint="cs"/>
          <w:b/>
          <w:bCs/>
          <w:szCs w:val="24"/>
          <w:rtl/>
          <w:lang w:eastAsia="he-IL"/>
        </w:rPr>
        <w:t>(שבת רמז תעב-</w:t>
      </w:r>
      <w:proofErr w:type="spellStart"/>
      <w:r w:rsidRPr="00A0273D">
        <w:rPr>
          <w:rFonts w:hint="cs"/>
          <w:b/>
          <w:bCs/>
          <w:szCs w:val="24"/>
          <w:rtl/>
          <w:lang w:eastAsia="he-IL"/>
        </w:rPr>
        <w:t>תעג</w:t>
      </w:r>
      <w:proofErr w:type="spellEnd"/>
      <w:r w:rsidRPr="00A0273D">
        <w:rPr>
          <w:rFonts w:hint="cs"/>
          <w:b/>
          <w:bCs/>
          <w:szCs w:val="24"/>
          <w:rtl/>
          <w:lang w:eastAsia="he-IL"/>
        </w:rPr>
        <w:t>)</w:t>
      </w:r>
      <w:r w:rsidRPr="00290ED9">
        <w:rPr>
          <w:rFonts w:hint="cs"/>
          <w:b/>
          <w:bCs/>
          <w:rtl/>
          <w:lang w:eastAsia="he-IL"/>
        </w:rPr>
        <w:t xml:space="preserve"> בשם </w:t>
      </w:r>
      <w:proofErr w:type="spellStart"/>
      <w:r w:rsidRPr="00290ED9">
        <w:rPr>
          <w:rFonts w:hint="cs"/>
          <w:b/>
          <w:bCs/>
          <w:rtl/>
          <w:lang w:eastAsia="he-IL"/>
        </w:rPr>
        <w:t>מהר"ם</w:t>
      </w:r>
      <w:proofErr w:type="spellEnd"/>
      <w:r w:rsidRPr="00290ED9">
        <w:rPr>
          <w:rFonts w:hint="cs"/>
          <w:b/>
          <w:bCs/>
          <w:rtl/>
          <w:lang w:eastAsia="he-IL"/>
        </w:rPr>
        <w:t>.</w:t>
      </w:r>
      <w:r w:rsidRPr="00C237F5">
        <w:rPr>
          <w:rFonts w:hint="cs"/>
          <w:rtl/>
          <w:lang w:eastAsia="he-IL"/>
        </w:rPr>
        <w:t xml:space="preserve"> עיין בעניין זה בסי' ר"א </w:t>
      </w:r>
      <w:proofErr w:type="spellStart"/>
      <w:r w:rsidRPr="00C237F5">
        <w:rPr>
          <w:rFonts w:hint="cs"/>
          <w:rtl/>
          <w:lang w:eastAsia="he-IL"/>
        </w:rPr>
        <w:t>ובנ"כ</w:t>
      </w:r>
      <w:proofErr w:type="spellEnd"/>
      <w:r w:rsidRPr="00C237F5">
        <w:rPr>
          <w:rFonts w:hint="cs"/>
          <w:rtl/>
          <w:lang w:eastAsia="he-IL"/>
        </w:rPr>
        <w:t xml:space="preserve"> שם ובדעת </w:t>
      </w:r>
      <w:proofErr w:type="spellStart"/>
      <w:r w:rsidRPr="00C237F5">
        <w:rPr>
          <w:rFonts w:hint="cs"/>
          <w:rtl/>
          <w:lang w:eastAsia="he-IL"/>
        </w:rPr>
        <w:t>הקצה"ח</w:t>
      </w:r>
      <w:proofErr w:type="spellEnd"/>
      <w:r w:rsidRPr="00C237F5">
        <w:rPr>
          <w:rFonts w:hint="cs"/>
          <w:rtl/>
          <w:lang w:eastAsia="he-IL"/>
        </w:rPr>
        <w:t xml:space="preserve"> </w:t>
      </w:r>
      <w:proofErr w:type="spellStart"/>
      <w:r w:rsidRPr="00C237F5">
        <w:rPr>
          <w:rFonts w:hint="cs"/>
          <w:rtl/>
          <w:lang w:eastAsia="he-IL"/>
        </w:rPr>
        <w:t>והנתה"מ</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סק"א</w:t>
      </w:r>
      <w:proofErr w:type="spellEnd"/>
      <w:r w:rsidRPr="00A0273D">
        <w:rPr>
          <w:rFonts w:hint="cs"/>
          <w:szCs w:val="24"/>
          <w:rtl/>
          <w:lang w:eastAsia="he-IL"/>
        </w:rPr>
        <w:t>)</w:t>
      </w:r>
      <w:r w:rsidRPr="00C237F5">
        <w:rPr>
          <w:rFonts w:hint="cs"/>
          <w:rtl/>
          <w:lang w:eastAsia="he-IL"/>
        </w:rPr>
        <w:t xml:space="preserve"> ובתשובות </w:t>
      </w:r>
      <w:proofErr w:type="spellStart"/>
      <w:r w:rsidRPr="00C237F5">
        <w:rPr>
          <w:rFonts w:hint="cs"/>
          <w:rtl/>
          <w:lang w:eastAsia="he-IL"/>
        </w:rPr>
        <w:t>רעק"א</w:t>
      </w:r>
      <w:proofErr w:type="spellEnd"/>
      <w:r w:rsidRPr="00C237F5">
        <w:rPr>
          <w:rFonts w:hint="cs"/>
          <w:rtl/>
          <w:lang w:eastAsia="he-IL"/>
        </w:rPr>
        <w:t xml:space="preserve"> </w:t>
      </w:r>
      <w:r w:rsidRPr="00A0273D">
        <w:rPr>
          <w:rFonts w:hint="cs"/>
          <w:szCs w:val="24"/>
          <w:rtl/>
          <w:lang w:eastAsia="he-IL"/>
        </w:rPr>
        <w:t>(קמא סי' קל"ד)</w:t>
      </w:r>
      <w:r w:rsidRPr="00C237F5">
        <w:rPr>
          <w:rFonts w:hint="cs"/>
          <w:rtl/>
          <w:lang w:eastAsia="he-IL"/>
        </w:rPr>
        <w:t xml:space="preserve"> שנקטו כרבינו יחיאל. ופוסקים אחרים נקטו כדעת </w:t>
      </w:r>
      <w:proofErr w:type="spellStart"/>
      <w:r w:rsidRPr="00C237F5">
        <w:rPr>
          <w:rFonts w:hint="cs"/>
          <w:rtl/>
          <w:lang w:eastAsia="he-IL"/>
        </w:rPr>
        <w:t>המהר"ם</w:t>
      </w:r>
      <w:proofErr w:type="spellEnd"/>
      <w:r w:rsidRPr="00C237F5">
        <w:rPr>
          <w:rFonts w:hint="cs"/>
          <w:rtl/>
          <w:lang w:eastAsia="he-IL"/>
        </w:rPr>
        <w:t xml:space="preserve"> ואכמ"ל. לדעת ה"יביע אומר", בחתימה על הסכם אין כלל ברירות שנחשב כמנהג הסוחרים וכדין </w:t>
      </w:r>
      <w:proofErr w:type="spellStart"/>
      <w:r w:rsidRPr="00C237F5">
        <w:rPr>
          <w:rFonts w:hint="cs"/>
          <w:rtl/>
          <w:lang w:eastAsia="he-IL"/>
        </w:rPr>
        <w:t>סיטומתא</w:t>
      </w:r>
      <w:proofErr w:type="spellEnd"/>
      <w:r w:rsidRPr="00C237F5">
        <w:rPr>
          <w:rFonts w:hint="cs"/>
          <w:rtl/>
          <w:lang w:eastAsia="he-IL"/>
        </w:rPr>
        <w:t xml:space="preserve"> גם לשיטת </w:t>
      </w:r>
      <w:proofErr w:type="spellStart"/>
      <w:r w:rsidRPr="00C237F5">
        <w:rPr>
          <w:rFonts w:hint="cs"/>
          <w:rtl/>
          <w:lang w:eastAsia="he-IL"/>
        </w:rPr>
        <w:t>המהר"ם</w:t>
      </w:r>
      <w:proofErr w:type="spellEnd"/>
      <w:r w:rsidRPr="00C237F5">
        <w:rPr>
          <w:rFonts w:hint="cs"/>
          <w:rtl/>
          <w:lang w:eastAsia="he-IL"/>
        </w:rPr>
        <w:t>.</w:t>
      </w:r>
    </w:p>
    <w:p w14:paraId="593EC64A" w14:textId="77777777" w:rsidR="00F656D5" w:rsidRPr="00C237F5" w:rsidRDefault="00F656D5" w:rsidP="00F656D5">
      <w:pPr>
        <w:pStyle w:val="af"/>
        <w:rPr>
          <w:rtl/>
          <w:lang w:eastAsia="he-IL"/>
        </w:rPr>
      </w:pPr>
      <w:r w:rsidRPr="00C237F5">
        <w:rPr>
          <w:rFonts w:hint="cs"/>
          <w:rtl/>
          <w:lang w:eastAsia="he-IL"/>
        </w:rPr>
        <w:t xml:space="preserve">כאמור, מצינו שרוב פוסקי זמננו נקטו שחל הדין של </w:t>
      </w:r>
      <w:proofErr w:type="spellStart"/>
      <w:r w:rsidRPr="00C237F5">
        <w:rPr>
          <w:rFonts w:hint="cs"/>
          <w:rtl/>
          <w:lang w:eastAsia="he-IL"/>
        </w:rPr>
        <w:t>סיטומתא</w:t>
      </w:r>
      <w:proofErr w:type="spellEnd"/>
      <w:r w:rsidRPr="00C237F5">
        <w:rPr>
          <w:rFonts w:hint="cs"/>
          <w:rtl/>
          <w:lang w:eastAsia="he-IL"/>
        </w:rPr>
        <w:t xml:space="preserve"> בהסכם חתום ובראשם </w:t>
      </w:r>
      <w:proofErr w:type="spellStart"/>
      <w:r w:rsidRPr="00C237F5">
        <w:rPr>
          <w:rFonts w:hint="cs"/>
          <w:rtl/>
          <w:lang w:eastAsia="he-IL"/>
        </w:rPr>
        <w:t>הגרי"ש</w:t>
      </w:r>
      <w:proofErr w:type="spellEnd"/>
      <w:r w:rsidRPr="00C237F5">
        <w:rPr>
          <w:rFonts w:hint="cs"/>
          <w:rtl/>
          <w:lang w:eastAsia="he-IL"/>
        </w:rPr>
        <w:t xml:space="preserve"> אלישיב זצ"ל </w:t>
      </w:r>
      <w:proofErr w:type="spellStart"/>
      <w:r w:rsidRPr="00C237F5">
        <w:rPr>
          <w:rFonts w:hint="cs"/>
          <w:rtl/>
          <w:lang w:eastAsia="he-IL"/>
        </w:rPr>
        <w:t>ודלא</w:t>
      </w:r>
      <w:proofErr w:type="spellEnd"/>
      <w:r w:rsidRPr="00C237F5">
        <w:rPr>
          <w:rFonts w:hint="cs"/>
          <w:rtl/>
          <w:lang w:eastAsia="he-IL"/>
        </w:rPr>
        <w:t xml:space="preserve"> </w:t>
      </w:r>
      <w:proofErr w:type="spellStart"/>
      <w:r w:rsidRPr="00C237F5">
        <w:rPr>
          <w:rFonts w:hint="cs"/>
          <w:rtl/>
          <w:lang w:eastAsia="he-IL"/>
        </w:rPr>
        <w:t>כהגר"ע</w:t>
      </w:r>
      <w:proofErr w:type="spellEnd"/>
      <w:r w:rsidRPr="00C237F5">
        <w:rPr>
          <w:rFonts w:hint="cs"/>
          <w:rtl/>
          <w:lang w:eastAsia="he-IL"/>
        </w:rPr>
        <w:t xml:space="preserve"> יוסף זצ"ל </w:t>
      </w:r>
      <w:r w:rsidRPr="00A0273D">
        <w:rPr>
          <w:rFonts w:hint="cs"/>
          <w:szCs w:val="24"/>
          <w:rtl/>
          <w:lang w:eastAsia="he-IL"/>
        </w:rPr>
        <w:t xml:space="preserve">(ראו ב"יביע אומר" שם בראש פסק הדין שדבריו מוסבים על פסק דין בביה"ד הגדול בערעור בו פסקו </w:t>
      </w:r>
      <w:proofErr w:type="spellStart"/>
      <w:r w:rsidRPr="00A0273D">
        <w:rPr>
          <w:rFonts w:hint="cs"/>
          <w:szCs w:val="24"/>
          <w:rtl/>
          <w:lang w:eastAsia="he-IL"/>
        </w:rPr>
        <w:t>הגרי"ש</w:t>
      </w:r>
      <w:proofErr w:type="spellEnd"/>
      <w:r w:rsidRPr="00A0273D">
        <w:rPr>
          <w:rFonts w:hint="cs"/>
          <w:szCs w:val="24"/>
          <w:rtl/>
          <w:lang w:eastAsia="he-IL"/>
        </w:rPr>
        <w:t xml:space="preserve"> אלישיב, </w:t>
      </w:r>
      <w:proofErr w:type="spellStart"/>
      <w:r w:rsidRPr="00A0273D">
        <w:rPr>
          <w:rFonts w:hint="cs"/>
          <w:szCs w:val="24"/>
          <w:rtl/>
          <w:lang w:eastAsia="he-IL"/>
        </w:rPr>
        <w:t>הגר"ב</w:t>
      </w:r>
      <w:proofErr w:type="spellEnd"/>
      <w:r w:rsidRPr="00A0273D">
        <w:rPr>
          <w:rFonts w:hint="cs"/>
          <w:szCs w:val="24"/>
          <w:rtl/>
          <w:lang w:eastAsia="he-IL"/>
        </w:rPr>
        <w:t xml:space="preserve"> </w:t>
      </w:r>
      <w:proofErr w:type="spellStart"/>
      <w:r w:rsidRPr="00A0273D">
        <w:rPr>
          <w:rFonts w:hint="cs"/>
          <w:szCs w:val="24"/>
          <w:rtl/>
          <w:lang w:eastAsia="he-IL"/>
        </w:rPr>
        <w:t>ז'ולטי</w:t>
      </w:r>
      <w:proofErr w:type="spellEnd"/>
      <w:r w:rsidRPr="00A0273D">
        <w:rPr>
          <w:rFonts w:hint="cs"/>
          <w:szCs w:val="24"/>
          <w:rtl/>
          <w:lang w:eastAsia="he-IL"/>
        </w:rPr>
        <w:t xml:space="preserve"> </w:t>
      </w:r>
      <w:proofErr w:type="spellStart"/>
      <w:r w:rsidRPr="00A0273D">
        <w:rPr>
          <w:rFonts w:hint="cs"/>
          <w:szCs w:val="24"/>
          <w:rtl/>
          <w:lang w:eastAsia="he-IL"/>
        </w:rPr>
        <w:t>והגר"י</w:t>
      </w:r>
      <w:proofErr w:type="spellEnd"/>
      <w:r w:rsidRPr="00A0273D">
        <w:rPr>
          <w:rFonts w:hint="cs"/>
          <w:szCs w:val="24"/>
          <w:rtl/>
          <w:lang w:eastAsia="he-IL"/>
        </w:rPr>
        <w:t xml:space="preserve"> עדס זצ"ל שלא כדבריו ועל דבריהם בא להשיג ולחלוק)</w:t>
      </w:r>
      <w:r w:rsidRPr="00C237F5">
        <w:rPr>
          <w:rFonts w:hint="cs"/>
          <w:rtl/>
          <w:lang w:eastAsia="he-IL"/>
        </w:rPr>
        <w:t>. ומנהג בתי הדין אינו כסברת ה"יביע אומר"</w:t>
      </w:r>
      <w:r>
        <w:rPr>
          <w:rFonts w:hint="cs"/>
          <w:rtl/>
          <w:lang w:eastAsia="he-IL"/>
        </w:rPr>
        <w:t>,</w:t>
      </w:r>
      <w:r w:rsidRPr="00C237F5">
        <w:rPr>
          <w:rFonts w:hint="cs"/>
          <w:rtl/>
          <w:lang w:eastAsia="he-IL"/>
        </w:rPr>
        <w:t xml:space="preserve"> ונראה מהתנהלות בבית הדין כי דעת בני אדם ביחס להסכם גירושין שחתום על ידם שהוא קניין אף ללא מעשה קניין. שהרי עדים אנחנו לכך שהצדדים אינם יודעים כלל על הצורך במעשה קניין, ובנוסף בהסכמי גירושין בערכאה האזרחית לא נעשים בקניין, כך שנראה שדעתם סומכת כדין </w:t>
      </w:r>
      <w:proofErr w:type="spellStart"/>
      <w:r w:rsidRPr="00C237F5">
        <w:rPr>
          <w:rFonts w:hint="cs"/>
          <w:rtl/>
          <w:lang w:eastAsia="he-IL"/>
        </w:rPr>
        <w:t>סיטומתא</w:t>
      </w:r>
      <w:proofErr w:type="spellEnd"/>
      <w:r w:rsidRPr="00C237F5">
        <w:rPr>
          <w:rFonts w:hint="cs"/>
          <w:rtl/>
          <w:lang w:eastAsia="he-IL"/>
        </w:rPr>
        <w:t xml:space="preserve"> על הסכמים כאשר הם חתומים על ידם ללא מעשה קניין.</w:t>
      </w:r>
    </w:p>
    <w:p w14:paraId="5849E444" w14:textId="77777777" w:rsidR="00F656D5" w:rsidRPr="00C237F5" w:rsidRDefault="00F656D5" w:rsidP="00F656D5">
      <w:pPr>
        <w:pStyle w:val="af"/>
        <w:rPr>
          <w:rtl/>
          <w:lang w:eastAsia="he-IL"/>
        </w:rPr>
      </w:pPr>
      <w:r>
        <w:rPr>
          <w:rFonts w:hint="cs"/>
          <w:rtl/>
          <w:lang w:eastAsia="he-IL"/>
        </w:rPr>
        <w:t>יצוין,</w:t>
      </w:r>
      <w:r w:rsidRPr="00C237F5">
        <w:rPr>
          <w:rFonts w:hint="cs"/>
          <w:rtl/>
          <w:lang w:eastAsia="he-IL"/>
        </w:rPr>
        <w:t xml:space="preserve"> שתמיד כאשר ביה"ד עורך עם הצדדים מעשה קניין הלכתי על ההסכם, הדבר בעיניהם חדש ובלתי ידוע עד שצריך לבאר ולהסביר להם פשר העניין.</w:t>
      </w:r>
    </w:p>
    <w:p w14:paraId="25C6E750" w14:textId="77777777" w:rsidR="00F656D5" w:rsidRPr="00C237F5" w:rsidRDefault="00F656D5" w:rsidP="00F656D5">
      <w:pPr>
        <w:pStyle w:val="af"/>
        <w:rPr>
          <w:rtl/>
          <w:lang w:eastAsia="he-IL"/>
        </w:rPr>
      </w:pPr>
      <w:r w:rsidRPr="00C237F5">
        <w:rPr>
          <w:rFonts w:hint="cs"/>
          <w:rtl/>
          <w:lang w:eastAsia="he-IL"/>
        </w:rPr>
        <w:t xml:space="preserve">נראה </w:t>
      </w:r>
      <w:r>
        <w:rPr>
          <w:rFonts w:hint="cs"/>
          <w:rtl/>
          <w:lang w:eastAsia="he-IL"/>
        </w:rPr>
        <w:t xml:space="preserve">לכאורה, </w:t>
      </w:r>
      <w:r w:rsidRPr="00C237F5">
        <w:rPr>
          <w:rFonts w:hint="cs"/>
          <w:rtl/>
          <w:lang w:eastAsia="he-IL"/>
        </w:rPr>
        <w:t xml:space="preserve">כי לאחר פסקי הדין האזרחיים שנביא להלן מלפני שנים רבות והמנהג הקיים, גם בעל היביע אומר יודה שכיום הפך הדבר לקניין </w:t>
      </w:r>
      <w:proofErr w:type="spellStart"/>
      <w:r w:rsidRPr="00C237F5">
        <w:rPr>
          <w:rFonts w:hint="cs"/>
          <w:rtl/>
          <w:lang w:eastAsia="he-IL"/>
        </w:rPr>
        <w:t>סיטומתא</w:t>
      </w:r>
      <w:proofErr w:type="spellEnd"/>
      <w:r w:rsidRPr="00C237F5">
        <w:rPr>
          <w:rFonts w:hint="cs"/>
          <w:rtl/>
          <w:lang w:eastAsia="he-IL"/>
        </w:rPr>
        <w:t>.</w:t>
      </w:r>
    </w:p>
    <w:p w14:paraId="5AA49D09" w14:textId="77777777" w:rsidR="00F656D5" w:rsidRPr="00C237F5" w:rsidRDefault="00F656D5" w:rsidP="00F656D5">
      <w:pPr>
        <w:pStyle w:val="-0"/>
        <w:rPr>
          <w:rtl/>
          <w:lang w:eastAsia="he-IL"/>
        </w:rPr>
      </w:pPr>
      <w:r w:rsidRPr="00C237F5">
        <w:rPr>
          <w:rFonts w:hint="cs"/>
          <w:rtl/>
          <w:lang w:eastAsia="he-IL"/>
        </w:rPr>
        <w:t xml:space="preserve">התנאי לדין </w:t>
      </w:r>
      <w:proofErr w:type="spellStart"/>
      <w:r w:rsidRPr="00C237F5">
        <w:rPr>
          <w:rFonts w:hint="cs"/>
          <w:rtl/>
          <w:lang w:eastAsia="he-IL"/>
        </w:rPr>
        <w:t>סיטומתא</w:t>
      </w:r>
      <w:proofErr w:type="spellEnd"/>
      <w:r w:rsidRPr="00C237F5">
        <w:rPr>
          <w:rFonts w:hint="cs"/>
          <w:rtl/>
          <w:lang w:eastAsia="he-IL"/>
        </w:rPr>
        <w:t xml:space="preserve"> שביה"ד </w:t>
      </w:r>
      <w:proofErr w:type="spellStart"/>
      <w:r w:rsidRPr="00C237F5">
        <w:rPr>
          <w:rFonts w:hint="cs"/>
          <w:rtl/>
          <w:lang w:eastAsia="he-IL"/>
        </w:rPr>
        <w:t>יתן</w:t>
      </w:r>
      <w:proofErr w:type="spellEnd"/>
      <w:r w:rsidRPr="00C237F5">
        <w:rPr>
          <w:rFonts w:hint="cs"/>
          <w:rtl/>
          <w:lang w:eastAsia="he-IL"/>
        </w:rPr>
        <w:t xml:space="preserve"> תוקף של פסק דין להסכם החתום </w:t>
      </w:r>
    </w:p>
    <w:p w14:paraId="78294C37" w14:textId="77777777" w:rsidR="00F656D5" w:rsidRPr="00C237F5" w:rsidRDefault="00F656D5" w:rsidP="00F656D5">
      <w:pPr>
        <w:pStyle w:val="ae"/>
        <w:rPr>
          <w:rtl/>
        </w:rPr>
      </w:pPr>
      <w:r w:rsidRPr="00C237F5">
        <w:rPr>
          <w:rFonts w:hint="cs"/>
          <w:rtl/>
        </w:rPr>
        <w:t>יובהר</w:t>
      </w:r>
      <w:r>
        <w:rPr>
          <w:rFonts w:hint="cs"/>
          <w:rtl/>
        </w:rPr>
        <w:t>,</w:t>
      </w:r>
      <w:r w:rsidRPr="00C237F5">
        <w:rPr>
          <w:rFonts w:hint="cs"/>
          <w:rtl/>
        </w:rPr>
        <w:t xml:space="preserve"> כי ללא נתינת תוקף של פסק דין, הסכם אף שהוא חתום, אינו תקף. עניין זה הוזכר גם </w:t>
      </w:r>
      <w:proofErr w:type="spellStart"/>
      <w:r w:rsidRPr="00C237F5">
        <w:rPr>
          <w:rFonts w:hint="cs"/>
          <w:rtl/>
        </w:rPr>
        <w:t>בפד"ר</w:t>
      </w:r>
      <w:proofErr w:type="spellEnd"/>
      <w:r w:rsidRPr="00C237F5">
        <w:rPr>
          <w:rFonts w:hint="cs"/>
          <w:rtl/>
        </w:rPr>
        <w:t xml:space="preserve"> </w:t>
      </w:r>
      <w:r w:rsidRPr="00A0273D">
        <w:rPr>
          <w:rFonts w:hint="cs"/>
          <w:szCs w:val="24"/>
          <w:rtl/>
        </w:rPr>
        <w:t>(</w:t>
      </w:r>
      <w:proofErr w:type="spellStart"/>
      <w:r w:rsidRPr="00A0273D">
        <w:rPr>
          <w:rFonts w:hint="cs"/>
          <w:szCs w:val="24"/>
          <w:rtl/>
        </w:rPr>
        <w:t>חי"ט</w:t>
      </w:r>
      <w:proofErr w:type="spellEnd"/>
      <w:r w:rsidRPr="00A0273D">
        <w:rPr>
          <w:rFonts w:hint="cs"/>
          <w:szCs w:val="24"/>
          <w:rtl/>
        </w:rPr>
        <w:t xml:space="preserve"> עמ' 277)</w:t>
      </w:r>
      <w:r w:rsidRPr="00C237F5">
        <w:rPr>
          <w:rFonts w:hint="cs"/>
          <w:rtl/>
        </w:rPr>
        <w:t xml:space="preserve"> שנכתב ע"י הרבנים הגאונים רבי ע.</w:t>
      </w:r>
      <w:r w:rsidRPr="00C237F5">
        <w:rPr>
          <w:rtl/>
        </w:rPr>
        <w:t xml:space="preserve"> </w:t>
      </w:r>
      <w:r w:rsidRPr="00C237F5">
        <w:rPr>
          <w:rFonts w:hint="cs"/>
          <w:rtl/>
        </w:rPr>
        <w:t>בצרי</w:t>
      </w:r>
      <w:r w:rsidRPr="00C237F5">
        <w:rPr>
          <w:rtl/>
        </w:rPr>
        <w:t xml:space="preserve"> </w:t>
      </w:r>
      <w:proofErr w:type="spellStart"/>
      <w:r w:rsidRPr="00C237F5">
        <w:rPr>
          <w:rFonts w:hint="cs"/>
          <w:rtl/>
        </w:rPr>
        <w:t>שליט"א</w:t>
      </w:r>
      <w:proofErr w:type="spellEnd"/>
      <w:r w:rsidRPr="00C237F5">
        <w:rPr>
          <w:rFonts w:hint="cs"/>
          <w:rtl/>
        </w:rPr>
        <w:t xml:space="preserve"> ורבי ש</w:t>
      </w:r>
      <w:r w:rsidRPr="00C237F5">
        <w:rPr>
          <w:rtl/>
        </w:rPr>
        <w:t>.</w:t>
      </w:r>
      <w:r w:rsidRPr="00C237F5">
        <w:rPr>
          <w:rFonts w:hint="cs"/>
          <w:rtl/>
        </w:rPr>
        <w:t xml:space="preserve"> רפאל</w:t>
      </w:r>
      <w:r w:rsidRPr="00C237F5">
        <w:rPr>
          <w:rtl/>
        </w:rPr>
        <w:t xml:space="preserve"> </w:t>
      </w:r>
      <w:r w:rsidRPr="00C237F5">
        <w:rPr>
          <w:rFonts w:hint="cs"/>
          <w:rtl/>
        </w:rPr>
        <w:t>ורבי מ. שרם זצ"ל ב</w:t>
      </w:r>
      <w:r>
        <w:rPr>
          <w:rFonts w:hint="cs"/>
          <w:rtl/>
        </w:rPr>
        <w:t>זה הלשון</w:t>
      </w:r>
      <w:r w:rsidRPr="00C237F5">
        <w:rPr>
          <w:rFonts w:hint="cs"/>
          <w:rtl/>
        </w:rPr>
        <w:t>:</w:t>
      </w:r>
    </w:p>
    <w:p w14:paraId="635DD409" w14:textId="77777777" w:rsidR="00F656D5" w:rsidRPr="00C237F5" w:rsidRDefault="00F656D5" w:rsidP="00F656D5">
      <w:pPr>
        <w:pStyle w:val="aa"/>
        <w:rPr>
          <w:rtl/>
          <w:lang w:eastAsia="he-IL"/>
        </w:rPr>
      </w:pPr>
      <w:r w:rsidRPr="00C237F5">
        <w:rPr>
          <w:rFonts w:hint="cs"/>
          <w:rtl/>
          <w:lang w:eastAsia="he-IL"/>
        </w:rPr>
        <w:t>לכל הדעות הנוהג הוא שכל הסכמי גירושין טעונים פסק דין מבית דין מוסמך, ואפילו שיש פסק דין, כל עוד ולא התגרשו הצדדים ולדוגמא אם מעוניינים בשלום יכול שיתבטל מאליו פסק הדין.</w:t>
      </w:r>
    </w:p>
    <w:p w14:paraId="219C596E" w14:textId="77777777" w:rsidR="00F656D5" w:rsidRPr="00C237F5" w:rsidRDefault="00F656D5" w:rsidP="00F656D5">
      <w:pPr>
        <w:pStyle w:val="af"/>
        <w:rPr>
          <w:rtl/>
          <w:lang w:eastAsia="he-IL"/>
        </w:rPr>
      </w:pPr>
      <w:r w:rsidRPr="00C237F5">
        <w:rPr>
          <w:rFonts w:hint="cs"/>
          <w:rtl/>
          <w:lang w:eastAsia="he-IL"/>
        </w:rPr>
        <w:t xml:space="preserve">יצוין בנוסף כי בפסקי דין רבניים הוזכר בטעם התוקף של הסכם גירושין גם עניין כוחו כשטר קניין. גם מטעם זה, הקניין לא יחול ללא שביה"ד ייתן להסכם תוקף של פסק דין </w:t>
      </w:r>
      <w:proofErr w:type="spellStart"/>
      <w:r w:rsidRPr="00C237F5">
        <w:rPr>
          <w:rFonts w:hint="cs"/>
          <w:rtl/>
          <w:lang w:eastAsia="he-IL"/>
        </w:rPr>
        <w:t>מכיון</w:t>
      </w:r>
      <w:proofErr w:type="spellEnd"/>
      <w:r w:rsidRPr="00C237F5">
        <w:rPr>
          <w:rFonts w:hint="cs"/>
          <w:rtl/>
          <w:lang w:eastAsia="he-IL"/>
        </w:rPr>
        <w:t xml:space="preserve"> שאין </w:t>
      </w:r>
      <w:proofErr w:type="spellStart"/>
      <w:r w:rsidRPr="00C237F5">
        <w:rPr>
          <w:rFonts w:hint="cs"/>
          <w:rtl/>
          <w:lang w:eastAsia="he-IL"/>
        </w:rPr>
        <w:t>גמירות</w:t>
      </w:r>
      <w:proofErr w:type="spellEnd"/>
      <w:r w:rsidRPr="00C237F5">
        <w:rPr>
          <w:rFonts w:hint="cs"/>
          <w:rtl/>
          <w:lang w:eastAsia="he-IL"/>
        </w:rPr>
        <w:t xml:space="preserve"> דעת במעשה הקניין ללא תוקף זה מחמת מנהג המדינה. ראו לדוגמא </w:t>
      </w:r>
      <w:proofErr w:type="spellStart"/>
      <w:r w:rsidRPr="00C237F5">
        <w:rPr>
          <w:rFonts w:hint="cs"/>
          <w:rtl/>
          <w:lang w:eastAsia="he-IL"/>
        </w:rPr>
        <w:t>פד"ר</w:t>
      </w:r>
      <w:proofErr w:type="spellEnd"/>
      <w:r w:rsidRPr="00C237F5">
        <w:rPr>
          <w:rFonts w:hint="cs"/>
          <w:rtl/>
          <w:lang w:eastAsia="he-IL"/>
        </w:rPr>
        <w:t xml:space="preserve"> </w:t>
      </w:r>
      <w:proofErr w:type="spellStart"/>
      <w:r w:rsidRPr="00C237F5">
        <w:rPr>
          <w:rFonts w:hint="cs"/>
          <w:rtl/>
          <w:lang w:eastAsia="he-IL"/>
        </w:rPr>
        <w:t>חי"א</w:t>
      </w:r>
      <w:proofErr w:type="spellEnd"/>
      <w:r w:rsidRPr="00C237F5">
        <w:rPr>
          <w:rFonts w:hint="cs"/>
          <w:rtl/>
          <w:lang w:eastAsia="he-IL"/>
        </w:rPr>
        <w:t xml:space="preserve"> </w:t>
      </w:r>
      <w:r w:rsidRPr="00A0273D">
        <w:rPr>
          <w:rFonts w:hint="cs"/>
          <w:szCs w:val="24"/>
          <w:rtl/>
          <w:lang w:eastAsia="he-IL"/>
        </w:rPr>
        <w:t>(עמ' 173-190 ועמ' 131-147)</w:t>
      </w:r>
      <w:r w:rsidRPr="00C237F5">
        <w:rPr>
          <w:rFonts w:hint="cs"/>
          <w:rtl/>
          <w:lang w:eastAsia="he-IL"/>
        </w:rPr>
        <w:t>.</w:t>
      </w:r>
    </w:p>
    <w:p w14:paraId="061F839E" w14:textId="77777777" w:rsidR="00F656D5" w:rsidRPr="00C237F5" w:rsidRDefault="00F656D5" w:rsidP="00F656D5">
      <w:pPr>
        <w:pStyle w:val="af"/>
        <w:rPr>
          <w:lang w:eastAsia="he-IL"/>
        </w:rPr>
      </w:pPr>
      <w:r w:rsidRPr="00C237F5">
        <w:rPr>
          <w:rFonts w:hint="cs"/>
          <w:rtl/>
          <w:lang w:eastAsia="he-IL"/>
        </w:rPr>
        <w:t xml:space="preserve">נמצא כי בכל מקרה בו נדרש על פי המנהג במדינה אישור ופסק דין של ערכאה שיפוטית, אזי ללא אישור זה ופסק דין זה, לא יחול קנין </w:t>
      </w:r>
      <w:proofErr w:type="spellStart"/>
      <w:r w:rsidRPr="00C237F5">
        <w:rPr>
          <w:rFonts w:hint="cs"/>
          <w:rtl/>
          <w:lang w:eastAsia="he-IL"/>
        </w:rPr>
        <w:t>סיטומתא</w:t>
      </w:r>
      <w:proofErr w:type="spellEnd"/>
      <w:r w:rsidRPr="00C237F5">
        <w:rPr>
          <w:rFonts w:hint="cs"/>
          <w:rtl/>
          <w:lang w:eastAsia="he-IL"/>
        </w:rPr>
        <w:t xml:space="preserve"> על ההסכם למרות שהוא חתום. להלן נבאר כי אמנם הסכם בין בני זוג חייב שיאושר כנ"ל על פי החוק והמנהג, אולם החרגה של נכס ספציפי מהאיזון די בה בכתיבה בין הצדדים וללא פסק דין של ערכאה שיפוטית, והרי כי היא נכללת </w:t>
      </w:r>
      <w:proofErr w:type="spellStart"/>
      <w:r w:rsidRPr="00C237F5">
        <w:rPr>
          <w:rFonts w:hint="cs"/>
          <w:rtl/>
          <w:lang w:eastAsia="he-IL"/>
        </w:rPr>
        <w:t>בקנין</w:t>
      </w:r>
      <w:proofErr w:type="spellEnd"/>
      <w:r w:rsidRPr="00C237F5">
        <w:rPr>
          <w:rFonts w:hint="cs"/>
          <w:rtl/>
          <w:lang w:eastAsia="he-IL"/>
        </w:rPr>
        <w:t xml:space="preserve"> </w:t>
      </w:r>
      <w:proofErr w:type="spellStart"/>
      <w:r w:rsidRPr="00C237F5">
        <w:rPr>
          <w:rFonts w:hint="cs"/>
          <w:rtl/>
          <w:lang w:eastAsia="he-IL"/>
        </w:rPr>
        <w:t>סיטומתא</w:t>
      </w:r>
      <w:proofErr w:type="spellEnd"/>
      <w:r w:rsidRPr="00C237F5">
        <w:rPr>
          <w:rFonts w:hint="cs"/>
          <w:rtl/>
          <w:lang w:eastAsia="he-IL"/>
        </w:rPr>
        <w:t>, וכפי שנבאר להלן.</w:t>
      </w:r>
    </w:p>
    <w:p w14:paraId="0208EFC9" w14:textId="77777777" w:rsidR="00F656D5" w:rsidRPr="00C237F5" w:rsidRDefault="00F656D5" w:rsidP="00F656D5">
      <w:pPr>
        <w:pStyle w:val="af"/>
        <w:rPr>
          <w:rtl/>
          <w:lang w:eastAsia="he-IL"/>
        </w:rPr>
      </w:pPr>
      <w:r w:rsidRPr="00C237F5">
        <w:rPr>
          <w:rFonts w:hint="cs"/>
          <w:rtl/>
          <w:lang w:eastAsia="he-IL"/>
        </w:rPr>
        <w:t xml:space="preserve">הסכמים וחוזים תקפים מדין </w:t>
      </w:r>
      <w:proofErr w:type="spellStart"/>
      <w:r w:rsidRPr="00C237F5">
        <w:rPr>
          <w:rFonts w:hint="cs"/>
          <w:rtl/>
          <w:lang w:eastAsia="he-IL"/>
        </w:rPr>
        <w:t>סיטומתא</w:t>
      </w:r>
      <w:proofErr w:type="spellEnd"/>
      <w:r w:rsidRPr="00C237F5">
        <w:rPr>
          <w:rFonts w:hint="cs"/>
          <w:rtl/>
          <w:lang w:eastAsia="he-IL"/>
        </w:rPr>
        <w:t xml:space="preserve"> גם בדבר שלא בא לעולם. מחלוקת בנושא זה הובאה </w:t>
      </w:r>
      <w:r>
        <w:rPr>
          <w:rFonts w:hint="cs"/>
          <w:rtl/>
          <w:lang w:eastAsia="he-IL"/>
        </w:rPr>
        <w:t>בפתחי תשובה</w:t>
      </w:r>
      <w:r w:rsidRPr="00C237F5">
        <w:rPr>
          <w:rFonts w:hint="cs"/>
          <w:rtl/>
          <w:lang w:eastAsia="he-IL"/>
        </w:rPr>
        <w:t xml:space="preserve"> </w:t>
      </w:r>
      <w:r w:rsidRPr="00A0273D">
        <w:rPr>
          <w:rFonts w:hint="cs"/>
          <w:sz w:val="24"/>
          <w:szCs w:val="24"/>
          <w:rtl/>
          <w:lang w:eastAsia="he-IL"/>
        </w:rPr>
        <w:t>(</w:t>
      </w:r>
      <w:proofErr w:type="spellStart"/>
      <w:r w:rsidRPr="00A0273D">
        <w:rPr>
          <w:rFonts w:hint="cs"/>
          <w:sz w:val="24"/>
          <w:szCs w:val="24"/>
          <w:rtl/>
          <w:lang w:eastAsia="he-IL"/>
        </w:rPr>
        <w:t>חו"מ</w:t>
      </w:r>
      <w:proofErr w:type="spellEnd"/>
      <w:r w:rsidRPr="00A0273D">
        <w:rPr>
          <w:rFonts w:hint="cs"/>
          <w:sz w:val="24"/>
          <w:szCs w:val="24"/>
          <w:rtl/>
          <w:lang w:eastAsia="he-IL"/>
        </w:rPr>
        <w:t xml:space="preserve"> סי' </w:t>
      </w:r>
      <w:proofErr w:type="spellStart"/>
      <w:r w:rsidRPr="00A0273D">
        <w:rPr>
          <w:rFonts w:hint="cs"/>
          <w:sz w:val="24"/>
          <w:szCs w:val="24"/>
          <w:rtl/>
          <w:lang w:eastAsia="he-IL"/>
        </w:rPr>
        <w:t>רא</w:t>
      </w:r>
      <w:proofErr w:type="spellEnd"/>
      <w:r w:rsidRPr="00A0273D">
        <w:rPr>
          <w:rFonts w:hint="cs"/>
          <w:sz w:val="24"/>
          <w:szCs w:val="24"/>
          <w:rtl/>
          <w:lang w:eastAsia="he-IL"/>
        </w:rPr>
        <w:t xml:space="preserve">, </w:t>
      </w:r>
      <w:proofErr w:type="spellStart"/>
      <w:r w:rsidRPr="00A0273D">
        <w:rPr>
          <w:rFonts w:hint="cs"/>
          <w:sz w:val="24"/>
          <w:szCs w:val="24"/>
          <w:rtl/>
          <w:lang w:eastAsia="he-IL"/>
        </w:rPr>
        <w:t>סק"א</w:t>
      </w:r>
      <w:proofErr w:type="spellEnd"/>
      <w:r w:rsidRPr="00A0273D">
        <w:rPr>
          <w:rFonts w:hint="cs"/>
          <w:szCs w:val="24"/>
          <w:rtl/>
          <w:lang w:eastAsia="he-IL"/>
        </w:rPr>
        <w:t>)</w:t>
      </w:r>
      <w:r w:rsidRPr="00C237F5">
        <w:rPr>
          <w:rFonts w:hint="cs"/>
          <w:rtl/>
          <w:lang w:eastAsia="he-IL"/>
        </w:rPr>
        <w:t xml:space="preserve"> והמנהג לפסוק שמועילה </w:t>
      </w:r>
      <w:proofErr w:type="spellStart"/>
      <w:r w:rsidRPr="00C237F5">
        <w:rPr>
          <w:rFonts w:hint="cs"/>
          <w:rtl/>
          <w:lang w:eastAsia="he-IL"/>
        </w:rPr>
        <w:t>הסיטומתא</w:t>
      </w:r>
      <w:proofErr w:type="spellEnd"/>
      <w:r w:rsidRPr="00C237F5">
        <w:rPr>
          <w:rFonts w:hint="cs"/>
          <w:rtl/>
          <w:lang w:eastAsia="he-IL"/>
        </w:rPr>
        <w:t xml:space="preserve"> בכך. נזכיר התבטאות מו"ר הגאון רבי בנימין בארי </w:t>
      </w:r>
      <w:proofErr w:type="spellStart"/>
      <w:r w:rsidRPr="00C237F5">
        <w:rPr>
          <w:rFonts w:hint="cs"/>
          <w:rtl/>
          <w:lang w:eastAsia="he-IL"/>
        </w:rPr>
        <w:t>שליט"א</w:t>
      </w:r>
      <w:proofErr w:type="spellEnd"/>
      <w:r w:rsidRPr="00C237F5">
        <w:rPr>
          <w:rFonts w:hint="cs"/>
          <w:rtl/>
          <w:lang w:eastAsia="he-IL"/>
        </w:rPr>
        <w:t xml:space="preserve"> שללא חלות קנין זה </w:t>
      </w:r>
      <w:proofErr w:type="spellStart"/>
      <w:r w:rsidRPr="00C237F5">
        <w:rPr>
          <w:rFonts w:hint="cs"/>
          <w:rtl/>
          <w:lang w:eastAsia="he-IL"/>
        </w:rPr>
        <w:t>בדשלב"ל</w:t>
      </w:r>
      <w:proofErr w:type="spellEnd"/>
      <w:r w:rsidRPr="00C237F5">
        <w:rPr>
          <w:rFonts w:hint="cs"/>
          <w:rtl/>
          <w:lang w:eastAsia="he-IL"/>
        </w:rPr>
        <w:t xml:space="preserve"> לא מצאנו ידינו ורגלינו בכל החוזים וההסכמים. לאמור, כי ישנה סמיכות דעת גמורה בזמננו </w:t>
      </w:r>
      <w:proofErr w:type="spellStart"/>
      <w:r w:rsidRPr="00C237F5">
        <w:rPr>
          <w:rFonts w:hint="cs"/>
          <w:rtl/>
          <w:lang w:eastAsia="he-IL"/>
        </w:rPr>
        <w:t>בכה"ג</w:t>
      </w:r>
      <w:proofErr w:type="spellEnd"/>
      <w:r w:rsidRPr="00C237F5">
        <w:rPr>
          <w:rFonts w:hint="cs"/>
          <w:rtl/>
          <w:lang w:eastAsia="he-IL"/>
        </w:rPr>
        <w:t>. ראה להלן נושא הלכתי זה בהרחבה.</w:t>
      </w:r>
    </w:p>
    <w:p w14:paraId="2BE3AC04" w14:textId="77777777" w:rsidR="00F656D5" w:rsidRPr="00C237F5" w:rsidRDefault="00F656D5" w:rsidP="00F656D5">
      <w:pPr>
        <w:pStyle w:val="af"/>
        <w:rPr>
          <w:lang w:eastAsia="he-IL"/>
        </w:rPr>
      </w:pPr>
      <w:r w:rsidRPr="00C237F5">
        <w:rPr>
          <w:rFonts w:hint="cs"/>
          <w:rtl/>
          <w:lang w:eastAsia="he-IL"/>
        </w:rPr>
        <w:t>ב</w:t>
      </w:r>
      <w:r w:rsidRPr="00C237F5">
        <w:rPr>
          <w:rtl/>
          <w:lang w:eastAsia="he-IL"/>
        </w:rPr>
        <w:t xml:space="preserve">פסקי דין רבניים </w:t>
      </w:r>
      <w:r w:rsidRPr="00A0273D">
        <w:rPr>
          <w:rFonts w:hint="cs"/>
          <w:szCs w:val="24"/>
          <w:rtl/>
          <w:lang w:eastAsia="he-IL"/>
        </w:rPr>
        <w:t>(</w:t>
      </w:r>
      <w:r w:rsidRPr="00A0273D">
        <w:rPr>
          <w:szCs w:val="24"/>
          <w:rtl/>
          <w:lang w:eastAsia="he-IL"/>
        </w:rPr>
        <w:t>ח</w:t>
      </w:r>
      <w:r w:rsidRPr="00A0273D">
        <w:rPr>
          <w:rFonts w:hint="cs"/>
          <w:szCs w:val="24"/>
          <w:rtl/>
          <w:lang w:eastAsia="he-IL"/>
        </w:rPr>
        <w:t>"</w:t>
      </w:r>
      <w:r w:rsidRPr="00A0273D">
        <w:rPr>
          <w:szCs w:val="24"/>
          <w:rtl/>
          <w:lang w:eastAsia="he-IL"/>
        </w:rPr>
        <w:t>י עמוד 375</w:t>
      </w:r>
      <w:r w:rsidRPr="00A0273D">
        <w:rPr>
          <w:rFonts w:hint="cs"/>
          <w:szCs w:val="24"/>
          <w:rtl/>
          <w:lang w:eastAsia="he-IL"/>
        </w:rPr>
        <w:t>)</w:t>
      </w:r>
      <w:r w:rsidRPr="00C237F5">
        <w:rPr>
          <w:rFonts w:hint="cs"/>
          <w:rtl/>
          <w:lang w:eastAsia="he-IL"/>
        </w:rPr>
        <w:t xml:space="preserve"> כתב </w:t>
      </w:r>
      <w:proofErr w:type="spellStart"/>
      <w:r w:rsidRPr="00C237F5">
        <w:rPr>
          <w:rFonts w:hint="cs"/>
          <w:rtl/>
          <w:lang w:eastAsia="he-IL"/>
        </w:rPr>
        <w:t>אבמו"ר</w:t>
      </w:r>
      <w:proofErr w:type="spellEnd"/>
      <w:r w:rsidRPr="00C237F5">
        <w:rPr>
          <w:rFonts w:hint="cs"/>
          <w:rtl/>
          <w:lang w:eastAsia="he-IL"/>
        </w:rPr>
        <w:t xml:space="preserve"> </w:t>
      </w:r>
      <w:proofErr w:type="spellStart"/>
      <w:r w:rsidRPr="00C237F5">
        <w:rPr>
          <w:rFonts w:hint="cs"/>
          <w:rtl/>
          <w:lang w:eastAsia="he-IL"/>
        </w:rPr>
        <w:t>הגר"ח</w:t>
      </w:r>
      <w:proofErr w:type="spellEnd"/>
      <w:r w:rsidRPr="00C237F5">
        <w:rPr>
          <w:rFonts w:hint="cs"/>
          <w:rtl/>
          <w:lang w:eastAsia="he-IL"/>
        </w:rPr>
        <w:t xml:space="preserve"> פרדס זצ"ל אב"ד ת"א ב</w:t>
      </w:r>
      <w:r>
        <w:rPr>
          <w:rFonts w:hint="cs"/>
          <w:rtl/>
          <w:lang w:eastAsia="he-IL"/>
        </w:rPr>
        <w:t>זה הלשון</w:t>
      </w:r>
      <w:r w:rsidRPr="00C237F5">
        <w:rPr>
          <w:rFonts w:hint="cs"/>
          <w:rtl/>
          <w:lang w:eastAsia="he-IL"/>
        </w:rPr>
        <w:t>:</w:t>
      </w:r>
    </w:p>
    <w:p w14:paraId="584ADF8F" w14:textId="77777777" w:rsidR="00F656D5" w:rsidRPr="00C237F5" w:rsidRDefault="00F656D5" w:rsidP="00F656D5">
      <w:pPr>
        <w:pStyle w:val="aa"/>
        <w:rPr>
          <w:rtl/>
          <w:lang w:eastAsia="he-IL"/>
        </w:rPr>
      </w:pPr>
      <w:r w:rsidRPr="00C237F5">
        <w:rPr>
          <w:rtl/>
          <w:lang w:eastAsia="he-IL"/>
        </w:rPr>
        <w:t xml:space="preserve">ויש לדון </w:t>
      </w:r>
      <w:proofErr w:type="spellStart"/>
      <w:r w:rsidRPr="00C237F5">
        <w:rPr>
          <w:rtl/>
          <w:lang w:eastAsia="he-IL"/>
        </w:rPr>
        <w:t>בנידוננו</w:t>
      </w:r>
      <w:proofErr w:type="spellEnd"/>
      <w:r w:rsidRPr="00C237F5">
        <w:rPr>
          <w:rtl/>
          <w:lang w:eastAsia="he-IL"/>
        </w:rPr>
        <w:t xml:space="preserve"> גם מדין קנין </w:t>
      </w:r>
      <w:proofErr w:type="spellStart"/>
      <w:r w:rsidRPr="00C237F5">
        <w:rPr>
          <w:rtl/>
          <w:lang w:eastAsia="he-IL"/>
        </w:rPr>
        <w:t>סיטומתא</w:t>
      </w:r>
      <w:proofErr w:type="spellEnd"/>
      <w:r w:rsidRPr="00C237F5">
        <w:rPr>
          <w:rtl/>
          <w:lang w:eastAsia="he-IL"/>
        </w:rPr>
        <w:t xml:space="preserve">, </w:t>
      </w:r>
      <w:proofErr w:type="spellStart"/>
      <w:r w:rsidRPr="00C237F5">
        <w:rPr>
          <w:rtl/>
          <w:lang w:eastAsia="he-IL"/>
        </w:rPr>
        <w:t>בכה"ג</w:t>
      </w:r>
      <w:proofErr w:type="spellEnd"/>
      <w:r w:rsidRPr="00C237F5">
        <w:rPr>
          <w:rtl/>
          <w:lang w:eastAsia="he-IL"/>
        </w:rPr>
        <w:t xml:space="preserve"> בחותם בפני ביה"ד ומבקש לתת תוקף של פס"ד דלא גרע </w:t>
      </w:r>
      <w:proofErr w:type="spellStart"/>
      <w:r w:rsidRPr="00C237F5">
        <w:rPr>
          <w:rtl/>
          <w:lang w:eastAsia="he-IL"/>
        </w:rPr>
        <w:t>נידוננו</w:t>
      </w:r>
      <w:proofErr w:type="spellEnd"/>
      <w:r w:rsidRPr="00C237F5">
        <w:rPr>
          <w:rtl/>
          <w:lang w:eastAsia="he-IL"/>
        </w:rPr>
        <w:t xml:space="preserve"> מתקיעת כף </w:t>
      </w:r>
      <w:proofErr w:type="spellStart"/>
      <w:r w:rsidRPr="00C237F5">
        <w:rPr>
          <w:rtl/>
          <w:lang w:eastAsia="he-IL"/>
        </w:rPr>
        <w:t>דמהני</w:t>
      </w:r>
      <w:proofErr w:type="spellEnd"/>
      <w:r w:rsidRPr="00C237F5">
        <w:rPr>
          <w:rtl/>
          <w:lang w:eastAsia="he-IL"/>
        </w:rPr>
        <w:t xml:space="preserve"> מדין זה, ו</w:t>
      </w:r>
      <w:r>
        <w:rPr>
          <w:rtl/>
          <w:lang w:eastAsia="he-IL"/>
        </w:rPr>
        <w:t>עיין</w:t>
      </w:r>
      <w:r w:rsidRPr="00C237F5">
        <w:rPr>
          <w:rtl/>
          <w:lang w:eastAsia="he-IL"/>
        </w:rPr>
        <w:t xml:space="preserve"> אמרי ברוך </w:t>
      </w:r>
      <w:proofErr w:type="spellStart"/>
      <w:r w:rsidRPr="00C237F5">
        <w:rPr>
          <w:rtl/>
          <w:lang w:eastAsia="he-IL"/>
        </w:rPr>
        <w:t>חו"מ</w:t>
      </w:r>
      <w:proofErr w:type="spellEnd"/>
      <w:r w:rsidRPr="00C237F5">
        <w:rPr>
          <w:rtl/>
          <w:lang w:eastAsia="he-IL"/>
        </w:rPr>
        <w:t xml:space="preserve"> סי' ר"א </w:t>
      </w:r>
      <w:proofErr w:type="spellStart"/>
      <w:r w:rsidRPr="00C237F5">
        <w:rPr>
          <w:rtl/>
          <w:lang w:eastAsia="he-IL"/>
        </w:rPr>
        <w:t>דמועיל</w:t>
      </w:r>
      <w:proofErr w:type="spellEnd"/>
      <w:r w:rsidRPr="00C237F5">
        <w:rPr>
          <w:rtl/>
          <w:lang w:eastAsia="he-IL"/>
        </w:rPr>
        <w:t xml:space="preserve"> זה לגבי התחייבות במקום שנהגו כן </w:t>
      </w:r>
      <w:r w:rsidRPr="00A0273D">
        <w:rPr>
          <w:szCs w:val="24"/>
          <w:rtl/>
          <w:lang w:eastAsia="he-IL"/>
        </w:rPr>
        <w:t xml:space="preserve">(ועיין רמ"א </w:t>
      </w:r>
      <w:proofErr w:type="spellStart"/>
      <w:r w:rsidRPr="00A0273D">
        <w:rPr>
          <w:szCs w:val="24"/>
          <w:rtl/>
          <w:lang w:eastAsia="he-IL"/>
        </w:rPr>
        <w:t>חו"מ</w:t>
      </w:r>
      <w:proofErr w:type="spellEnd"/>
      <w:r w:rsidRPr="00A0273D">
        <w:rPr>
          <w:szCs w:val="24"/>
          <w:rtl/>
          <w:lang w:eastAsia="he-IL"/>
        </w:rPr>
        <w:t xml:space="preserve"> סי' קכ"ט דאף במקום שאין מנהג לקנות בתקיעת כף, </w:t>
      </w:r>
      <w:proofErr w:type="spellStart"/>
      <w:r w:rsidRPr="00A0273D">
        <w:rPr>
          <w:szCs w:val="24"/>
          <w:rtl/>
          <w:lang w:eastAsia="he-IL"/>
        </w:rPr>
        <w:t>כופין</w:t>
      </w:r>
      <w:proofErr w:type="spellEnd"/>
      <w:r w:rsidRPr="00A0273D">
        <w:rPr>
          <w:szCs w:val="24"/>
          <w:rtl/>
          <w:lang w:eastAsia="he-IL"/>
        </w:rPr>
        <w:t xml:space="preserve"> אותו לקיים הבטחתו מדין שבועה)</w:t>
      </w:r>
      <w:r w:rsidRPr="00C237F5">
        <w:rPr>
          <w:rtl/>
          <w:lang w:eastAsia="he-IL"/>
        </w:rPr>
        <w:t>. ו</w:t>
      </w:r>
      <w:r>
        <w:rPr>
          <w:rtl/>
          <w:lang w:eastAsia="he-IL"/>
        </w:rPr>
        <w:t>עיין</w:t>
      </w:r>
      <w:r w:rsidRPr="00C237F5">
        <w:rPr>
          <w:rtl/>
          <w:lang w:eastAsia="he-IL"/>
        </w:rPr>
        <w:t xml:space="preserve"> ערוך השלחן </w:t>
      </w:r>
      <w:proofErr w:type="spellStart"/>
      <w:r w:rsidRPr="00C237F5">
        <w:rPr>
          <w:rtl/>
          <w:lang w:eastAsia="he-IL"/>
        </w:rPr>
        <w:t>חו"מ</w:t>
      </w:r>
      <w:proofErr w:type="spellEnd"/>
      <w:r w:rsidRPr="00C237F5">
        <w:rPr>
          <w:rtl/>
          <w:lang w:eastAsia="he-IL"/>
        </w:rPr>
        <w:t xml:space="preserve"> סי' רמ"ה בסופו </w:t>
      </w:r>
      <w:proofErr w:type="spellStart"/>
      <w:r w:rsidRPr="00C237F5">
        <w:rPr>
          <w:rtl/>
          <w:lang w:eastAsia="he-IL"/>
        </w:rPr>
        <w:t>דכל</w:t>
      </w:r>
      <w:proofErr w:type="spellEnd"/>
      <w:r w:rsidRPr="00C237F5">
        <w:rPr>
          <w:rtl/>
          <w:lang w:eastAsia="he-IL"/>
        </w:rPr>
        <w:t xml:space="preserve"> המתחייב, מתחייב ע"פ המנהג, והרי מנהג בתי הדין לאשר הסכם הנעשה בית הדין בלא קנין. ו</w:t>
      </w:r>
      <w:r>
        <w:rPr>
          <w:rtl/>
          <w:lang w:eastAsia="he-IL"/>
        </w:rPr>
        <w:t>עיין</w:t>
      </w:r>
      <w:r w:rsidRPr="00C237F5">
        <w:rPr>
          <w:rtl/>
          <w:lang w:eastAsia="he-IL"/>
        </w:rPr>
        <w:t xml:space="preserve"> </w:t>
      </w:r>
      <w:proofErr w:type="spellStart"/>
      <w:r w:rsidRPr="00C237F5">
        <w:rPr>
          <w:rtl/>
          <w:lang w:eastAsia="he-IL"/>
        </w:rPr>
        <w:t>מהרשד"ם</w:t>
      </w:r>
      <w:proofErr w:type="spellEnd"/>
      <w:r w:rsidRPr="00C237F5">
        <w:rPr>
          <w:rtl/>
          <w:lang w:eastAsia="he-IL"/>
        </w:rPr>
        <w:t xml:space="preserve"> </w:t>
      </w:r>
      <w:proofErr w:type="spellStart"/>
      <w:r w:rsidRPr="00C237F5">
        <w:rPr>
          <w:rtl/>
          <w:lang w:eastAsia="he-IL"/>
        </w:rPr>
        <w:t>חו"מ</w:t>
      </w:r>
      <w:proofErr w:type="spellEnd"/>
      <w:r w:rsidRPr="00C237F5">
        <w:rPr>
          <w:rtl/>
          <w:lang w:eastAsia="he-IL"/>
        </w:rPr>
        <w:t xml:space="preserve"> סי' ש"פ שהעלה דאם מנהג התגרים לקנות מהני אף על פי שמדין תורה לא מהני</w:t>
      </w:r>
      <w:r>
        <w:rPr>
          <w:rFonts w:hint="cs"/>
          <w:rtl/>
          <w:lang w:eastAsia="he-IL"/>
        </w:rPr>
        <w:t>.</w:t>
      </w:r>
    </w:p>
    <w:p w14:paraId="4B6F5414" w14:textId="77777777" w:rsidR="00F656D5" w:rsidRPr="00C237F5" w:rsidRDefault="00F656D5" w:rsidP="00F656D5">
      <w:pPr>
        <w:pStyle w:val="af"/>
        <w:rPr>
          <w:rtl/>
          <w:lang w:eastAsia="he-IL"/>
        </w:rPr>
      </w:pPr>
      <w:r w:rsidRPr="00C237F5">
        <w:rPr>
          <w:rFonts w:hint="cs"/>
          <w:rtl/>
          <w:lang w:eastAsia="he-IL"/>
        </w:rPr>
        <w:t xml:space="preserve">נברר כעת אם נידון </w:t>
      </w:r>
      <w:r>
        <w:rPr>
          <w:rFonts w:hint="cs"/>
          <w:rtl/>
          <w:lang w:eastAsia="he-IL"/>
        </w:rPr>
        <w:t>דנן</w:t>
      </w:r>
      <w:r w:rsidRPr="00C237F5">
        <w:rPr>
          <w:rFonts w:hint="cs"/>
          <w:rtl/>
          <w:lang w:eastAsia="he-IL"/>
        </w:rPr>
        <w:t xml:space="preserve"> תקף מדיני </w:t>
      </w:r>
      <w:proofErr w:type="spellStart"/>
      <w:r w:rsidRPr="00C237F5">
        <w:rPr>
          <w:rFonts w:hint="cs"/>
          <w:rtl/>
          <w:lang w:eastAsia="he-IL"/>
        </w:rPr>
        <w:t>הסיטומתא</w:t>
      </w:r>
      <w:proofErr w:type="spellEnd"/>
      <w:r w:rsidRPr="00C237F5">
        <w:rPr>
          <w:rFonts w:hint="cs"/>
          <w:rtl/>
          <w:lang w:eastAsia="he-IL"/>
        </w:rPr>
        <w:t>.</w:t>
      </w:r>
    </w:p>
    <w:p w14:paraId="08F96906" w14:textId="77777777" w:rsidR="00F656D5" w:rsidRPr="00C237F5" w:rsidRDefault="00F656D5" w:rsidP="00F656D5">
      <w:pPr>
        <w:pStyle w:val="-0"/>
        <w:rPr>
          <w:rtl/>
          <w:lang w:eastAsia="he-IL"/>
        </w:rPr>
      </w:pPr>
      <w:r w:rsidRPr="00C237F5">
        <w:rPr>
          <w:rFonts w:hint="cs"/>
          <w:rtl/>
          <w:lang w:eastAsia="he-IL"/>
        </w:rPr>
        <w:t xml:space="preserve">אסמכתא, </w:t>
      </w:r>
      <w:proofErr w:type="spellStart"/>
      <w:r w:rsidRPr="00C237F5">
        <w:rPr>
          <w:rFonts w:hint="cs"/>
          <w:rtl/>
          <w:lang w:eastAsia="he-IL"/>
        </w:rPr>
        <w:t>דבשלב"ל</w:t>
      </w:r>
      <w:proofErr w:type="spellEnd"/>
      <w:r w:rsidRPr="00C237F5">
        <w:rPr>
          <w:rFonts w:hint="cs"/>
          <w:rtl/>
          <w:lang w:eastAsia="he-IL"/>
        </w:rPr>
        <w:t xml:space="preserve">, קנין דברים, קנין בדבר שאינו ברשותו אם חלים מדין </w:t>
      </w:r>
      <w:proofErr w:type="spellStart"/>
      <w:r w:rsidRPr="00C237F5">
        <w:rPr>
          <w:rFonts w:hint="cs"/>
          <w:rtl/>
          <w:lang w:eastAsia="he-IL"/>
        </w:rPr>
        <w:t>בסיטומתא</w:t>
      </w:r>
      <w:proofErr w:type="spellEnd"/>
    </w:p>
    <w:p w14:paraId="633EB1EA" w14:textId="77777777" w:rsidR="00F656D5" w:rsidRPr="00C237F5" w:rsidRDefault="00F656D5" w:rsidP="00F656D5">
      <w:pPr>
        <w:pStyle w:val="ae"/>
        <w:rPr>
          <w:rtl/>
        </w:rPr>
      </w:pPr>
      <w:r w:rsidRPr="00C237F5">
        <w:rPr>
          <w:rFonts w:hint="cs"/>
          <w:rtl/>
        </w:rPr>
        <w:t>ב</w:t>
      </w:r>
      <w:r w:rsidRPr="00C237F5">
        <w:rPr>
          <w:rtl/>
        </w:rPr>
        <w:t xml:space="preserve">מסכת בבא מציעא </w:t>
      </w:r>
      <w:r w:rsidRPr="00A0273D">
        <w:rPr>
          <w:rFonts w:hint="cs"/>
          <w:szCs w:val="24"/>
          <w:rtl/>
        </w:rPr>
        <w:t>(</w:t>
      </w:r>
      <w:r w:rsidRPr="00A0273D">
        <w:rPr>
          <w:szCs w:val="24"/>
          <w:rtl/>
        </w:rPr>
        <w:t>עד</w:t>
      </w:r>
      <w:r w:rsidRPr="00A0273D">
        <w:rPr>
          <w:rFonts w:hint="cs"/>
          <w:szCs w:val="24"/>
          <w:rtl/>
        </w:rPr>
        <w:t>,</w:t>
      </w:r>
      <w:r w:rsidRPr="00A0273D">
        <w:rPr>
          <w:szCs w:val="24"/>
          <w:rtl/>
        </w:rPr>
        <w:t xml:space="preserve"> א</w:t>
      </w:r>
      <w:r w:rsidRPr="00A0273D">
        <w:rPr>
          <w:rFonts w:hint="cs"/>
          <w:szCs w:val="24"/>
          <w:rtl/>
        </w:rPr>
        <w:t>)</w:t>
      </w:r>
      <w:r w:rsidRPr="00C237F5">
        <w:rPr>
          <w:rFonts w:hint="cs"/>
          <w:rtl/>
        </w:rPr>
        <w:t xml:space="preserve"> איתא:</w:t>
      </w:r>
    </w:p>
    <w:p w14:paraId="773C5AAF" w14:textId="77777777" w:rsidR="00F656D5" w:rsidRPr="00C237F5" w:rsidRDefault="00F656D5" w:rsidP="00F656D5">
      <w:pPr>
        <w:pStyle w:val="aa"/>
        <w:rPr>
          <w:rtl/>
          <w:lang w:eastAsia="he-IL"/>
        </w:rPr>
      </w:pPr>
      <w:r w:rsidRPr="00C237F5">
        <w:rPr>
          <w:rtl/>
          <w:lang w:eastAsia="he-IL"/>
        </w:rPr>
        <w:t xml:space="preserve">אמר רב </w:t>
      </w:r>
      <w:proofErr w:type="spellStart"/>
      <w:r w:rsidRPr="00C237F5">
        <w:rPr>
          <w:rtl/>
          <w:lang w:eastAsia="he-IL"/>
        </w:rPr>
        <w:t>פפי</w:t>
      </w:r>
      <w:proofErr w:type="spellEnd"/>
      <w:r w:rsidRPr="00C237F5">
        <w:rPr>
          <w:rtl/>
          <w:lang w:eastAsia="he-IL"/>
        </w:rPr>
        <w:t xml:space="preserve"> משמיה </w:t>
      </w:r>
      <w:proofErr w:type="spellStart"/>
      <w:r w:rsidRPr="00C237F5">
        <w:rPr>
          <w:rtl/>
          <w:lang w:eastAsia="he-IL"/>
        </w:rPr>
        <w:t>דרבא</w:t>
      </w:r>
      <w:proofErr w:type="spellEnd"/>
      <w:r w:rsidRPr="00C237F5">
        <w:rPr>
          <w:rFonts w:hint="cs"/>
          <w:rtl/>
          <w:lang w:eastAsia="he-IL"/>
        </w:rPr>
        <w:t>,</w:t>
      </w:r>
      <w:r>
        <w:rPr>
          <w:rFonts w:hint="cs"/>
          <w:rtl/>
          <w:lang w:eastAsia="he-IL"/>
        </w:rPr>
        <w:t xml:space="preserve"> </w:t>
      </w:r>
      <w:r w:rsidRPr="00C237F5">
        <w:rPr>
          <w:rtl/>
          <w:lang w:eastAsia="he-IL"/>
        </w:rPr>
        <w:t xml:space="preserve">האי </w:t>
      </w:r>
      <w:proofErr w:type="spellStart"/>
      <w:r w:rsidRPr="00C237F5">
        <w:rPr>
          <w:rtl/>
          <w:lang w:eastAsia="he-IL"/>
        </w:rPr>
        <w:t>סיטומתא</w:t>
      </w:r>
      <w:proofErr w:type="spellEnd"/>
      <w:r w:rsidRPr="00C237F5">
        <w:rPr>
          <w:rtl/>
          <w:lang w:eastAsia="he-IL"/>
        </w:rPr>
        <w:t xml:space="preserve"> קניא. למאי הלכתא</w:t>
      </w:r>
      <w:r>
        <w:rPr>
          <w:rFonts w:hint="cs"/>
          <w:rtl/>
          <w:lang w:eastAsia="he-IL"/>
        </w:rPr>
        <w:t>,</w:t>
      </w:r>
      <w:r w:rsidRPr="00C237F5">
        <w:rPr>
          <w:rFonts w:hint="cs"/>
          <w:rtl/>
          <w:lang w:eastAsia="he-IL"/>
        </w:rPr>
        <w:t xml:space="preserve"> </w:t>
      </w:r>
      <w:r w:rsidRPr="00C237F5">
        <w:rPr>
          <w:rtl/>
          <w:lang w:eastAsia="he-IL"/>
        </w:rPr>
        <w:t xml:space="preserve">רב </w:t>
      </w:r>
      <w:proofErr w:type="spellStart"/>
      <w:r w:rsidRPr="00C237F5">
        <w:rPr>
          <w:rtl/>
          <w:lang w:eastAsia="he-IL"/>
        </w:rPr>
        <w:t>חביבא</w:t>
      </w:r>
      <w:proofErr w:type="spellEnd"/>
      <w:r w:rsidRPr="00C237F5">
        <w:rPr>
          <w:rtl/>
          <w:lang w:eastAsia="he-IL"/>
        </w:rPr>
        <w:t xml:space="preserve"> אמר</w:t>
      </w:r>
      <w:r w:rsidRPr="00C237F5">
        <w:rPr>
          <w:rFonts w:hint="cs"/>
          <w:rtl/>
          <w:lang w:eastAsia="he-IL"/>
        </w:rPr>
        <w:t>,</w:t>
      </w:r>
      <w:r w:rsidRPr="00C237F5">
        <w:rPr>
          <w:rtl/>
          <w:lang w:eastAsia="he-IL"/>
        </w:rPr>
        <w:t xml:space="preserve"> </w:t>
      </w:r>
      <w:proofErr w:type="spellStart"/>
      <w:r w:rsidRPr="00C237F5">
        <w:rPr>
          <w:rtl/>
          <w:lang w:eastAsia="he-IL"/>
        </w:rPr>
        <w:t>למקניא</w:t>
      </w:r>
      <w:proofErr w:type="spellEnd"/>
      <w:r w:rsidRPr="00C237F5">
        <w:rPr>
          <w:rtl/>
          <w:lang w:eastAsia="he-IL"/>
        </w:rPr>
        <w:t xml:space="preserve"> ממש, רבנן אמרי</w:t>
      </w:r>
      <w:r w:rsidRPr="00C237F5">
        <w:rPr>
          <w:rFonts w:hint="cs"/>
          <w:rtl/>
          <w:lang w:eastAsia="he-IL"/>
        </w:rPr>
        <w:t>,</w:t>
      </w:r>
      <w:r w:rsidRPr="00C237F5">
        <w:rPr>
          <w:rtl/>
          <w:lang w:eastAsia="he-IL"/>
        </w:rPr>
        <w:t xml:space="preserve"> </w:t>
      </w:r>
      <w:proofErr w:type="spellStart"/>
      <w:r w:rsidRPr="00C237F5">
        <w:rPr>
          <w:rtl/>
          <w:lang w:eastAsia="he-IL"/>
        </w:rPr>
        <w:t>לקבולי</w:t>
      </w:r>
      <w:proofErr w:type="spellEnd"/>
      <w:r w:rsidRPr="00C237F5">
        <w:rPr>
          <w:rtl/>
          <w:lang w:eastAsia="he-IL"/>
        </w:rPr>
        <w:t xml:space="preserve"> עליה מי שפרע. והלכתא</w:t>
      </w:r>
      <w:r w:rsidRPr="00C237F5">
        <w:rPr>
          <w:rFonts w:hint="cs"/>
          <w:rtl/>
          <w:lang w:eastAsia="he-IL"/>
        </w:rPr>
        <w:t>,</w:t>
      </w:r>
      <w:r>
        <w:rPr>
          <w:rFonts w:hint="cs"/>
          <w:rtl/>
          <w:lang w:eastAsia="he-IL"/>
        </w:rPr>
        <w:t xml:space="preserve"> </w:t>
      </w:r>
      <w:proofErr w:type="spellStart"/>
      <w:r w:rsidRPr="00C237F5">
        <w:rPr>
          <w:rtl/>
          <w:lang w:eastAsia="he-IL"/>
        </w:rPr>
        <w:t>לקבולי</w:t>
      </w:r>
      <w:proofErr w:type="spellEnd"/>
      <w:r w:rsidRPr="00C237F5">
        <w:rPr>
          <w:rtl/>
          <w:lang w:eastAsia="he-IL"/>
        </w:rPr>
        <w:t xml:space="preserve"> עליה מי שפרע. </w:t>
      </w:r>
      <w:proofErr w:type="spellStart"/>
      <w:r w:rsidRPr="00C237F5">
        <w:rPr>
          <w:rtl/>
          <w:lang w:eastAsia="he-IL"/>
        </w:rPr>
        <w:t>ובאתרא</w:t>
      </w:r>
      <w:proofErr w:type="spellEnd"/>
      <w:r w:rsidRPr="00C237F5">
        <w:rPr>
          <w:rtl/>
          <w:lang w:eastAsia="he-IL"/>
        </w:rPr>
        <w:t xml:space="preserve"> </w:t>
      </w:r>
      <w:proofErr w:type="spellStart"/>
      <w:r w:rsidRPr="00C237F5">
        <w:rPr>
          <w:rtl/>
          <w:lang w:eastAsia="he-IL"/>
        </w:rPr>
        <w:t>דנהיגו</w:t>
      </w:r>
      <w:proofErr w:type="spellEnd"/>
      <w:r w:rsidRPr="00C237F5">
        <w:rPr>
          <w:rtl/>
          <w:lang w:eastAsia="he-IL"/>
        </w:rPr>
        <w:t xml:space="preserve"> למקני ממש</w:t>
      </w:r>
      <w:r w:rsidRPr="00C237F5">
        <w:rPr>
          <w:rFonts w:hint="cs"/>
          <w:rtl/>
          <w:lang w:eastAsia="he-IL"/>
        </w:rPr>
        <w:t>,</w:t>
      </w:r>
      <w:r w:rsidRPr="00C237F5">
        <w:rPr>
          <w:rtl/>
          <w:lang w:eastAsia="he-IL"/>
        </w:rPr>
        <w:t xml:space="preserve"> קנו.</w:t>
      </w:r>
    </w:p>
    <w:p w14:paraId="616FF55E" w14:textId="77777777" w:rsidR="00F656D5" w:rsidRPr="00C237F5" w:rsidRDefault="00F656D5" w:rsidP="00F656D5">
      <w:pPr>
        <w:pStyle w:val="af"/>
        <w:rPr>
          <w:rtl/>
          <w:lang w:eastAsia="he-IL"/>
        </w:rPr>
      </w:pPr>
      <w:proofErr w:type="spellStart"/>
      <w:r w:rsidRPr="00C237F5">
        <w:rPr>
          <w:rFonts w:hint="cs"/>
          <w:rtl/>
          <w:lang w:eastAsia="he-IL"/>
        </w:rPr>
        <w:t>ופ</w:t>
      </w:r>
      <w:r w:rsidRPr="00C237F5">
        <w:rPr>
          <w:rtl/>
          <w:lang w:eastAsia="he-IL"/>
        </w:rPr>
        <w:t>רש"י</w:t>
      </w:r>
      <w:proofErr w:type="spellEnd"/>
      <w:r w:rsidRPr="00C237F5">
        <w:rPr>
          <w:rFonts w:hint="cs"/>
          <w:rtl/>
          <w:lang w:eastAsia="he-IL"/>
        </w:rPr>
        <w:t>:</w:t>
      </w:r>
    </w:p>
    <w:p w14:paraId="1F24F27D" w14:textId="77777777" w:rsidR="00F656D5" w:rsidRDefault="00F656D5" w:rsidP="00F656D5">
      <w:pPr>
        <w:pStyle w:val="aa"/>
        <w:rPr>
          <w:rtl/>
          <w:lang w:eastAsia="he-IL"/>
        </w:rPr>
      </w:pPr>
      <w:proofErr w:type="spellStart"/>
      <w:r w:rsidRPr="00AF25EB">
        <w:rPr>
          <w:b/>
          <w:bCs/>
          <w:rtl/>
          <w:lang w:eastAsia="he-IL"/>
        </w:rPr>
        <w:t>סיטומתא</w:t>
      </w:r>
      <w:proofErr w:type="spellEnd"/>
      <w:r>
        <w:rPr>
          <w:rFonts w:hint="cs"/>
          <w:rtl/>
          <w:lang w:eastAsia="he-IL"/>
        </w:rPr>
        <w:t>-</w:t>
      </w:r>
      <w:r w:rsidRPr="00C237F5">
        <w:rPr>
          <w:rtl/>
          <w:lang w:eastAsia="he-IL"/>
        </w:rPr>
        <w:t xml:space="preserve">חותם </w:t>
      </w:r>
      <w:proofErr w:type="spellStart"/>
      <w:r w:rsidRPr="00C237F5">
        <w:rPr>
          <w:rtl/>
          <w:lang w:eastAsia="he-IL"/>
        </w:rPr>
        <w:t>שרושמין</w:t>
      </w:r>
      <w:proofErr w:type="spellEnd"/>
      <w:r w:rsidRPr="00C237F5">
        <w:rPr>
          <w:rtl/>
          <w:lang w:eastAsia="he-IL"/>
        </w:rPr>
        <w:t xml:space="preserve"> החנונים על החביות של יין, </w:t>
      </w:r>
      <w:proofErr w:type="spellStart"/>
      <w:r w:rsidRPr="00C237F5">
        <w:rPr>
          <w:rtl/>
          <w:lang w:eastAsia="he-IL"/>
        </w:rPr>
        <w:t>שלוקחין</w:t>
      </w:r>
      <w:proofErr w:type="spellEnd"/>
      <w:r w:rsidRPr="00C237F5">
        <w:rPr>
          <w:rtl/>
          <w:lang w:eastAsia="he-IL"/>
        </w:rPr>
        <w:t xml:space="preserve"> הרבה ביחד </w:t>
      </w:r>
      <w:proofErr w:type="spellStart"/>
      <w:r w:rsidRPr="00C237F5">
        <w:rPr>
          <w:rtl/>
          <w:lang w:eastAsia="he-IL"/>
        </w:rPr>
        <w:t>ומניחין</w:t>
      </w:r>
      <w:proofErr w:type="spellEnd"/>
      <w:r w:rsidRPr="00C237F5">
        <w:rPr>
          <w:rtl/>
          <w:lang w:eastAsia="he-IL"/>
        </w:rPr>
        <w:t xml:space="preserve"> אותו באוצר הבעלים, </w:t>
      </w:r>
      <w:proofErr w:type="spellStart"/>
      <w:r w:rsidRPr="00C237F5">
        <w:rPr>
          <w:rtl/>
          <w:lang w:eastAsia="he-IL"/>
        </w:rPr>
        <w:t>ומוליכין</w:t>
      </w:r>
      <w:proofErr w:type="spellEnd"/>
      <w:r w:rsidRPr="00C237F5">
        <w:rPr>
          <w:rtl/>
          <w:lang w:eastAsia="he-IL"/>
        </w:rPr>
        <w:t xml:space="preserve"> אותן אחת אחת למכור לחנות, </w:t>
      </w:r>
      <w:proofErr w:type="spellStart"/>
      <w:r w:rsidRPr="00C237F5">
        <w:rPr>
          <w:rtl/>
          <w:lang w:eastAsia="he-IL"/>
        </w:rPr>
        <w:t>ורושמין</w:t>
      </w:r>
      <w:proofErr w:type="spellEnd"/>
      <w:r w:rsidRPr="00C237F5">
        <w:rPr>
          <w:rtl/>
          <w:lang w:eastAsia="he-IL"/>
        </w:rPr>
        <w:t xml:space="preserve"> אותם לדעת שכל הרשומות נמכרות</w:t>
      </w:r>
      <w:r w:rsidRPr="00C237F5">
        <w:rPr>
          <w:rFonts w:hint="cs"/>
          <w:rtl/>
          <w:lang w:eastAsia="he-IL"/>
        </w:rPr>
        <w:t>.</w:t>
      </w:r>
    </w:p>
    <w:p w14:paraId="677768FE" w14:textId="77777777" w:rsidR="00F656D5" w:rsidRPr="00C237F5" w:rsidRDefault="00F656D5" w:rsidP="00F656D5">
      <w:pPr>
        <w:pStyle w:val="aa"/>
        <w:rPr>
          <w:rtl/>
          <w:lang w:eastAsia="he-IL"/>
        </w:rPr>
      </w:pPr>
      <w:proofErr w:type="spellStart"/>
      <w:r w:rsidRPr="00AF25EB">
        <w:rPr>
          <w:b/>
          <w:bCs/>
          <w:rtl/>
          <w:lang w:eastAsia="he-IL"/>
        </w:rPr>
        <w:t>ובאתרא</w:t>
      </w:r>
      <w:proofErr w:type="spellEnd"/>
      <w:r w:rsidRPr="00AF25EB">
        <w:rPr>
          <w:b/>
          <w:bCs/>
          <w:rtl/>
          <w:lang w:eastAsia="he-IL"/>
        </w:rPr>
        <w:t xml:space="preserve"> </w:t>
      </w:r>
      <w:proofErr w:type="spellStart"/>
      <w:r w:rsidRPr="00AF25EB">
        <w:rPr>
          <w:b/>
          <w:bCs/>
          <w:rtl/>
          <w:lang w:eastAsia="he-IL"/>
        </w:rPr>
        <w:t>כו</w:t>
      </w:r>
      <w:proofErr w:type="spellEnd"/>
      <w:r w:rsidRPr="00AF25EB">
        <w:rPr>
          <w:b/>
          <w:bCs/>
          <w:rtl/>
          <w:lang w:eastAsia="he-IL"/>
        </w:rPr>
        <w:t xml:space="preserve">' </w:t>
      </w:r>
      <w:proofErr w:type="spellStart"/>
      <w:r w:rsidRPr="00AF25EB">
        <w:rPr>
          <w:b/>
          <w:bCs/>
          <w:rtl/>
          <w:lang w:eastAsia="he-IL"/>
        </w:rPr>
        <w:t>למיקני</w:t>
      </w:r>
      <w:r>
        <w:rPr>
          <w:rFonts w:hint="cs"/>
          <w:b/>
          <w:bCs/>
          <w:rtl/>
          <w:lang w:eastAsia="he-IL"/>
        </w:rPr>
        <w:t>-</w:t>
      </w:r>
      <w:r w:rsidRPr="00C237F5">
        <w:rPr>
          <w:rtl/>
          <w:lang w:eastAsia="he-IL"/>
        </w:rPr>
        <w:t>שרגילין</w:t>
      </w:r>
      <w:proofErr w:type="spellEnd"/>
      <w:r w:rsidRPr="00C237F5">
        <w:rPr>
          <w:rtl/>
          <w:lang w:eastAsia="he-IL"/>
        </w:rPr>
        <w:t xml:space="preserve"> לרשום, על מנת שבדבר זה תהא קנויה לו</w:t>
      </w:r>
      <w:r w:rsidRPr="00C237F5">
        <w:rPr>
          <w:rFonts w:hint="cs"/>
          <w:rtl/>
          <w:lang w:eastAsia="he-IL"/>
        </w:rPr>
        <w:t>,</w:t>
      </w:r>
      <w:r w:rsidRPr="00C237F5">
        <w:rPr>
          <w:rtl/>
          <w:lang w:eastAsia="he-IL"/>
        </w:rPr>
        <w:t xml:space="preserve"> כאלו משך קנ</w:t>
      </w:r>
      <w:r>
        <w:rPr>
          <w:rFonts w:hint="cs"/>
          <w:rtl/>
          <w:lang w:eastAsia="he-IL"/>
        </w:rPr>
        <w:t>י</w:t>
      </w:r>
      <w:r w:rsidRPr="00C237F5">
        <w:rPr>
          <w:rtl/>
          <w:lang w:eastAsia="he-IL"/>
        </w:rPr>
        <w:t>.</w:t>
      </w:r>
    </w:p>
    <w:p w14:paraId="6B03D254" w14:textId="77777777" w:rsidR="00F656D5" w:rsidRPr="00C237F5" w:rsidRDefault="00F656D5" w:rsidP="00F656D5">
      <w:pPr>
        <w:pStyle w:val="af"/>
        <w:rPr>
          <w:rtl/>
          <w:lang w:eastAsia="he-IL"/>
        </w:rPr>
      </w:pPr>
      <w:r w:rsidRPr="00C237F5">
        <w:rPr>
          <w:rFonts w:hint="cs"/>
          <w:rtl/>
          <w:lang w:eastAsia="he-IL"/>
        </w:rPr>
        <w:t>וה</w:t>
      </w:r>
      <w:r w:rsidRPr="00C237F5">
        <w:rPr>
          <w:rtl/>
          <w:lang w:eastAsia="he-IL"/>
        </w:rPr>
        <w:t xml:space="preserve">טור </w:t>
      </w:r>
      <w:proofErr w:type="spellStart"/>
      <w:r w:rsidRPr="00C237F5">
        <w:rPr>
          <w:rFonts w:hint="cs"/>
          <w:rtl/>
          <w:lang w:eastAsia="he-IL"/>
        </w:rPr>
        <w:t>חו"מ</w:t>
      </w:r>
      <w:proofErr w:type="spellEnd"/>
      <w:r w:rsidRPr="00C237F5">
        <w:rPr>
          <w:rFonts w:hint="cs"/>
          <w:rtl/>
          <w:lang w:eastAsia="he-IL"/>
        </w:rPr>
        <w:t xml:space="preserve"> </w:t>
      </w:r>
      <w:r w:rsidRPr="00A0273D">
        <w:rPr>
          <w:rFonts w:hint="cs"/>
          <w:szCs w:val="24"/>
          <w:rtl/>
          <w:lang w:eastAsia="he-IL"/>
        </w:rPr>
        <w:t>(סי' ר"א)</w:t>
      </w:r>
      <w:r w:rsidRPr="00C237F5">
        <w:rPr>
          <w:rFonts w:hint="cs"/>
          <w:rtl/>
          <w:lang w:eastAsia="he-IL"/>
        </w:rPr>
        <w:t xml:space="preserve"> כתב:</w:t>
      </w:r>
    </w:p>
    <w:p w14:paraId="0CA8DC9A" w14:textId="77777777" w:rsidR="00F656D5" w:rsidRDefault="00F656D5" w:rsidP="00F656D5">
      <w:pPr>
        <w:pStyle w:val="aa"/>
        <w:rPr>
          <w:rtl/>
          <w:lang w:eastAsia="he-IL"/>
        </w:rPr>
      </w:pPr>
      <w:r w:rsidRPr="00C237F5">
        <w:rPr>
          <w:rtl/>
          <w:lang w:eastAsia="he-IL"/>
        </w:rPr>
        <w:t xml:space="preserve">יש עוד דבר </w:t>
      </w:r>
      <w:proofErr w:type="spellStart"/>
      <w:r w:rsidRPr="00C237F5">
        <w:rPr>
          <w:rtl/>
          <w:lang w:eastAsia="he-IL"/>
        </w:rPr>
        <w:t>שהמטלטלין</w:t>
      </w:r>
      <w:proofErr w:type="spellEnd"/>
      <w:r w:rsidRPr="00C237F5">
        <w:rPr>
          <w:rtl/>
          <w:lang w:eastAsia="he-IL"/>
        </w:rPr>
        <w:t xml:space="preserve"> </w:t>
      </w:r>
      <w:proofErr w:type="spellStart"/>
      <w:r w:rsidRPr="00C237F5">
        <w:rPr>
          <w:rtl/>
          <w:lang w:eastAsia="he-IL"/>
        </w:rPr>
        <w:t>נקנין</w:t>
      </w:r>
      <w:proofErr w:type="spellEnd"/>
      <w:r w:rsidRPr="00C237F5">
        <w:rPr>
          <w:rtl/>
          <w:lang w:eastAsia="he-IL"/>
        </w:rPr>
        <w:t xml:space="preserve"> בו</w:t>
      </w:r>
      <w:r w:rsidRPr="00C237F5">
        <w:rPr>
          <w:rFonts w:hint="cs"/>
          <w:rtl/>
          <w:lang w:eastAsia="he-IL"/>
        </w:rPr>
        <w:t>,</w:t>
      </w:r>
      <w:r w:rsidRPr="00C237F5">
        <w:rPr>
          <w:rtl/>
          <w:lang w:eastAsia="he-IL"/>
        </w:rPr>
        <w:t xml:space="preserve"> והיינו </w:t>
      </w:r>
      <w:proofErr w:type="spellStart"/>
      <w:r w:rsidRPr="00C237F5">
        <w:rPr>
          <w:rtl/>
          <w:lang w:eastAsia="he-IL"/>
        </w:rPr>
        <w:t>דאמר</w:t>
      </w:r>
      <w:proofErr w:type="spellEnd"/>
      <w:r w:rsidRPr="00C237F5">
        <w:rPr>
          <w:rtl/>
          <w:lang w:eastAsia="he-IL"/>
        </w:rPr>
        <w:t xml:space="preserve"> רב </w:t>
      </w:r>
      <w:proofErr w:type="spellStart"/>
      <w:r w:rsidRPr="00C237F5">
        <w:rPr>
          <w:rtl/>
          <w:lang w:eastAsia="he-IL"/>
        </w:rPr>
        <w:t>פפא</w:t>
      </w:r>
      <w:proofErr w:type="spellEnd"/>
      <w:r w:rsidRPr="00C237F5">
        <w:rPr>
          <w:rtl/>
          <w:lang w:eastAsia="he-IL"/>
        </w:rPr>
        <w:t xml:space="preserve"> </w:t>
      </w:r>
      <w:proofErr w:type="spellStart"/>
      <w:r w:rsidRPr="00C237F5">
        <w:rPr>
          <w:rtl/>
          <w:lang w:eastAsia="he-IL"/>
        </w:rPr>
        <w:t>סיטומתא</w:t>
      </w:r>
      <w:proofErr w:type="spellEnd"/>
      <w:r w:rsidRPr="00C237F5">
        <w:rPr>
          <w:rtl/>
          <w:lang w:eastAsia="he-IL"/>
        </w:rPr>
        <w:t xml:space="preserve"> קניא</w:t>
      </w:r>
      <w:r w:rsidRPr="00C237F5">
        <w:rPr>
          <w:rFonts w:hint="cs"/>
          <w:rtl/>
          <w:lang w:eastAsia="he-IL"/>
        </w:rPr>
        <w:t>.</w:t>
      </w:r>
      <w:r w:rsidRPr="00C237F5">
        <w:rPr>
          <w:rtl/>
          <w:lang w:eastAsia="he-IL"/>
        </w:rPr>
        <w:t xml:space="preserve"> </w:t>
      </w:r>
      <w:proofErr w:type="spellStart"/>
      <w:r w:rsidRPr="00C237F5">
        <w:rPr>
          <w:rtl/>
          <w:lang w:eastAsia="he-IL"/>
        </w:rPr>
        <w:t>ופירש"י</w:t>
      </w:r>
      <w:proofErr w:type="spellEnd"/>
      <w:r w:rsidRPr="00C237F5">
        <w:rPr>
          <w:rFonts w:hint="cs"/>
          <w:rtl/>
          <w:lang w:eastAsia="he-IL"/>
        </w:rPr>
        <w:t>,</w:t>
      </w:r>
      <w:r w:rsidRPr="00C237F5">
        <w:rPr>
          <w:rtl/>
          <w:lang w:eastAsia="he-IL"/>
        </w:rPr>
        <w:t xml:space="preserve"> היינו רושם </w:t>
      </w:r>
      <w:proofErr w:type="spellStart"/>
      <w:r w:rsidRPr="00C237F5">
        <w:rPr>
          <w:rtl/>
          <w:lang w:eastAsia="he-IL"/>
        </w:rPr>
        <w:t>שרושמין</w:t>
      </w:r>
      <w:proofErr w:type="spellEnd"/>
      <w:r w:rsidRPr="00C237F5">
        <w:rPr>
          <w:rtl/>
          <w:lang w:eastAsia="he-IL"/>
        </w:rPr>
        <w:t xml:space="preserve"> החנונים החביות </w:t>
      </w:r>
      <w:proofErr w:type="spellStart"/>
      <w:r w:rsidRPr="00C237F5">
        <w:rPr>
          <w:rtl/>
          <w:lang w:eastAsia="he-IL"/>
        </w:rPr>
        <w:t>כשלוקחין</w:t>
      </w:r>
      <w:proofErr w:type="spellEnd"/>
      <w:r w:rsidRPr="00C237F5">
        <w:rPr>
          <w:rtl/>
          <w:lang w:eastAsia="he-IL"/>
        </w:rPr>
        <w:t xml:space="preserve"> מבעל היין וכתב הרמב"ם ז"ל</w:t>
      </w:r>
      <w:r w:rsidRPr="00C237F5">
        <w:rPr>
          <w:rFonts w:hint="cs"/>
          <w:rtl/>
          <w:lang w:eastAsia="he-IL"/>
        </w:rPr>
        <w:t>,</w:t>
      </w:r>
      <w:r w:rsidRPr="00C237F5">
        <w:rPr>
          <w:rtl/>
          <w:lang w:eastAsia="he-IL"/>
        </w:rPr>
        <w:t xml:space="preserve"> </w:t>
      </w:r>
      <w:proofErr w:type="spellStart"/>
      <w:r w:rsidRPr="00C237F5">
        <w:rPr>
          <w:rtl/>
          <w:lang w:eastAsia="he-IL"/>
        </w:rPr>
        <w:t>דוקא</w:t>
      </w:r>
      <w:proofErr w:type="spellEnd"/>
      <w:r w:rsidRPr="00C237F5">
        <w:rPr>
          <w:rtl/>
          <w:lang w:eastAsia="he-IL"/>
        </w:rPr>
        <w:t xml:space="preserve"> כשרשם לפני המוכר או שאמר לו המוכר לך רשום על </w:t>
      </w:r>
      <w:proofErr w:type="spellStart"/>
      <w:r w:rsidRPr="00C237F5">
        <w:rPr>
          <w:rtl/>
          <w:lang w:eastAsia="he-IL"/>
        </w:rPr>
        <w:t>מקחך</w:t>
      </w:r>
      <w:proofErr w:type="spellEnd"/>
      <w:r w:rsidRPr="00C237F5">
        <w:rPr>
          <w:rtl/>
          <w:lang w:eastAsia="he-IL"/>
        </w:rPr>
        <w:t xml:space="preserve"> שהרי גמר להקנותו</w:t>
      </w:r>
      <w:r w:rsidRPr="00C237F5">
        <w:rPr>
          <w:rFonts w:hint="cs"/>
          <w:rtl/>
          <w:lang w:eastAsia="he-IL"/>
        </w:rPr>
        <w:t xml:space="preserve">. </w:t>
      </w:r>
      <w:r w:rsidRPr="00C237F5">
        <w:rPr>
          <w:rtl/>
          <w:lang w:eastAsia="he-IL"/>
        </w:rPr>
        <w:t>ר"ח פירש</w:t>
      </w:r>
      <w:r>
        <w:rPr>
          <w:rFonts w:hint="cs"/>
          <w:rtl/>
          <w:lang w:eastAsia="he-IL"/>
        </w:rPr>
        <w:t>,</w:t>
      </w:r>
      <w:r w:rsidRPr="00C237F5">
        <w:rPr>
          <w:rtl/>
          <w:lang w:eastAsia="he-IL"/>
        </w:rPr>
        <w:t xml:space="preserve"> כדרך </w:t>
      </w:r>
      <w:proofErr w:type="spellStart"/>
      <w:r w:rsidRPr="00C237F5">
        <w:rPr>
          <w:rtl/>
          <w:lang w:eastAsia="he-IL"/>
        </w:rPr>
        <w:t>שנוהגין</w:t>
      </w:r>
      <w:proofErr w:type="spellEnd"/>
      <w:r w:rsidRPr="00C237F5">
        <w:rPr>
          <w:rtl/>
          <w:lang w:eastAsia="he-IL"/>
        </w:rPr>
        <w:t xml:space="preserve"> בגמר המקח שתוקע כפו לכף </w:t>
      </w:r>
      <w:proofErr w:type="spellStart"/>
      <w:r w:rsidRPr="00C237F5">
        <w:rPr>
          <w:rtl/>
          <w:lang w:eastAsia="he-IL"/>
        </w:rPr>
        <w:t>חבירו</w:t>
      </w:r>
      <w:proofErr w:type="spellEnd"/>
      <w:r w:rsidRPr="00C237F5">
        <w:rPr>
          <w:rtl/>
          <w:lang w:eastAsia="he-IL"/>
        </w:rPr>
        <w:t xml:space="preserve"> ובזה נגמר המקח</w:t>
      </w:r>
      <w:r w:rsidRPr="00C237F5">
        <w:rPr>
          <w:rFonts w:hint="cs"/>
          <w:rtl/>
          <w:lang w:eastAsia="he-IL"/>
        </w:rPr>
        <w:t xml:space="preserve">. </w:t>
      </w:r>
    </w:p>
    <w:p w14:paraId="4523ABA1" w14:textId="77777777" w:rsidR="00F656D5" w:rsidRPr="00C237F5" w:rsidRDefault="00F656D5" w:rsidP="00F656D5">
      <w:pPr>
        <w:pStyle w:val="aa"/>
        <w:rPr>
          <w:rtl/>
          <w:lang w:eastAsia="he-IL"/>
        </w:rPr>
      </w:pPr>
      <w:r w:rsidRPr="00C237F5">
        <w:rPr>
          <w:rtl/>
          <w:lang w:eastAsia="he-IL"/>
        </w:rPr>
        <w:t xml:space="preserve">כתב א"א </w:t>
      </w:r>
      <w:proofErr w:type="spellStart"/>
      <w:r w:rsidRPr="00C237F5">
        <w:rPr>
          <w:rtl/>
          <w:lang w:eastAsia="he-IL"/>
        </w:rPr>
        <w:t>הרא"ש</w:t>
      </w:r>
      <w:proofErr w:type="spellEnd"/>
      <w:r w:rsidRPr="00C237F5">
        <w:rPr>
          <w:rtl/>
          <w:lang w:eastAsia="he-IL"/>
        </w:rPr>
        <w:t xml:space="preserve"> ז"ל וכיוצא בזה באיזה דבר שנהגו לגמור המקח כגון במקום שנותן הלוקח פשוט אחד למוכר ובזה נגמר המקח</w:t>
      </w:r>
      <w:r>
        <w:rPr>
          <w:rFonts w:hint="cs"/>
          <w:rtl/>
          <w:lang w:eastAsia="he-IL"/>
        </w:rPr>
        <w:t>.</w:t>
      </w:r>
    </w:p>
    <w:p w14:paraId="047C155C" w14:textId="77777777" w:rsidR="00F656D5" w:rsidRPr="00C237F5" w:rsidRDefault="00F656D5" w:rsidP="00F656D5">
      <w:pPr>
        <w:pStyle w:val="af"/>
        <w:rPr>
          <w:rtl/>
          <w:lang w:eastAsia="he-IL"/>
        </w:rPr>
      </w:pPr>
      <w:r w:rsidRPr="00C237F5">
        <w:rPr>
          <w:rFonts w:hint="cs"/>
          <w:rtl/>
          <w:lang w:eastAsia="he-IL"/>
        </w:rPr>
        <w:t>וה</w:t>
      </w:r>
      <w:r w:rsidRPr="00C237F5">
        <w:rPr>
          <w:rtl/>
          <w:lang w:eastAsia="he-IL"/>
        </w:rPr>
        <w:t xml:space="preserve">בית יוסף </w:t>
      </w:r>
      <w:r w:rsidRPr="00C237F5">
        <w:rPr>
          <w:rFonts w:hint="cs"/>
          <w:rtl/>
          <w:lang w:eastAsia="he-IL"/>
        </w:rPr>
        <w:t>שם כתב:</w:t>
      </w:r>
    </w:p>
    <w:p w14:paraId="274C240B" w14:textId="77777777" w:rsidR="00F656D5" w:rsidRPr="00C237F5" w:rsidRDefault="00F656D5" w:rsidP="00F656D5">
      <w:pPr>
        <w:pStyle w:val="aa"/>
        <w:rPr>
          <w:rtl/>
          <w:lang w:eastAsia="he-IL"/>
        </w:rPr>
      </w:pPr>
      <w:r w:rsidRPr="00C237F5">
        <w:rPr>
          <w:rtl/>
          <w:lang w:eastAsia="he-IL"/>
        </w:rPr>
        <w:t xml:space="preserve">וכתב הרב המגיד בפרק ז' מהלכות מכירה </w:t>
      </w:r>
      <w:r w:rsidRPr="00A0273D">
        <w:rPr>
          <w:szCs w:val="24"/>
          <w:rtl/>
          <w:lang w:eastAsia="he-IL"/>
        </w:rPr>
        <w:t>(</w:t>
      </w:r>
      <w:proofErr w:type="spellStart"/>
      <w:r w:rsidRPr="00A0273D">
        <w:rPr>
          <w:szCs w:val="24"/>
          <w:rtl/>
          <w:lang w:eastAsia="he-IL"/>
        </w:rPr>
        <w:t>ה"ו</w:t>
      </w:r>
      <w:proofErr w:type="spellEnd"/>
      <w:r w:rsidRPr="00A0273D">
        <w:rPr>
          <w:szCs w:val="24"/>
          <w:rtl/>
          <w:lang w:eastAsia="he-IL"/>
        </w:rPr>
        <w:t>)</w:t>
      </w:r>
      <w:r w:rsidRPr="00C237F5">
        <w:rPr>
          <w:rtl/>
          <w:lang w:eastAsia="he-IL"/>
        </w:rPr>
        <w:t xml:space="preserve"> בשם </w:t>
      </w:r>
      <w:proofErr w:type="spellStart"/>
      <w:r w:rsidRPr="00C237F5">
        <w:rPr>
          <w:rtl/>
          <w:lang w:eastAsia="he-IL"/>
        </w:rPr>
        <w:t>הרשב"א</w:t>
      </w:r>
      <w:proofErr w:type="spellEnd"/>
      <w:r w:rsidRPr="00C237F5">
        <w:rPr>
          <w:rtl/>
          <w:lang w:eastAsia="he-IL"/>
        </w:rPr>
        <w:t xml:space="preserve"> </w:t>
      </w:r>
      <w:r w:rsidRPr="00A0273D">
        <w:rPr>
          <w:szCs w:val="24"/>
          <w:rtl/>
          <w:lang w:eastAsia="he-IL"/>
        </w:rPr>
        <w:t>(</w:t>
      </w:r>
      <w:proofErr w:type="spellStart"/>
      <w:r w:rsidRPr="00A0273D">
        <w:rPr>
          <w:szCs w:val="24"/>
          <w:rtl/>
          <w:lang w:eastAsia="he-IL"/>
        </w:rPr>
        <w:t>ב"מ</w:t>
      </w:r>
      <w:proofErr w:type="spellEnd"/>
      <w:r w:rsidRPr="00A0273D">
        <w:rPr>
          <w:szCs w:val="24"/>
          <w:rtl/>
          <w:lang w:eastAsia="he-IL"/>
        </w:rPr>
        <w:t xml:space="preserve"> עד</w:t>
      </w:r>
      <w:r w:rsidRPr="00A0273D">
        <w:rPr>
          <w:rFonts w:hint="cs"/>
          <w:szCs w:val="24"/>
          <w:rtl/>
          <w:lang w:eastAsia="he-IL"/>
        </w:rPr>
        <w:t>, א</w:t>
      </w:r>
      <w:r w:rsidRPr="00A0273D">
        <w:rPr>
          <w:szCs w:val="24"/>
          <w:rtl/>
          <w:lang w:eastAsia="he-IL"/>
        </w:rPr>
        <w:t xml:space="preserve"> ד"ה </w:t>
      </w:r>
      <w:proofErr w:type="spellStart"/>
      <w:r w:rsidRPr="00A0273D">
        <w:rPr>
          <w:szCs w:val="24"/>
          <w:rtl/>
          <w:lang w:eastAsia="he-IL"/>
        </w:rPr>
        <w:t>ובדוכתא</w:t>
      </w:r>
      <w:proofErr w:type="spellEnd"/>
      <w:r w:rsidRPr="00A0273D">
        <w:rPr>
          <w:szCs w:val="24"/>
          <w:rtl/>
          <w:lang w:eastAsia="he-IL"/>
        </w:rPr>
        <w:t>)</w:t>
      </w:r>
      <w:r w:rsidRPr="00C237F5">
        <w:rPr>
          <w:rtl/>
          <w:lang w:eastAsia="he-IL"/>
        </w:rPr>
        <w:t xml:space="preserve"> גבי </w:t>
      </w:r>
      <w:proofErr w:type="spellStart"/>
      <w:r w:rsidRPr="00C237F5">
        <w:rPr>
          <w:rtl/>
          <w:lang w:eastAsia="he-IL"/>
        </w:rPr>
        <w:t>סיטומתא</w:t>
      </w:r>
      <w:proofErr w:type="spellEnd"/>
      <w:r w:rsidRPr="00C237F5">
        <w:rPr>
          <w:rFonts w:hint="cs"/>
          <w:rtl/>
          <w:lang w:eastAsia="he-IL"/>
        </w:rPr>
        <w:t>,</w:t>
      </w:r>
      <w:r w:rsidRPr="00C237F5">
        <w:rPr>
          <w:rtl/>
          <w:lang w:eastAsia="he-IL"/>
        </w:rPr>
        <w:t xml:space="preserve"> ושמעינן מינה כי המנהג מבטל הלכה</w:t>
      </w:r>
      <w:r w:rsidRPr="00C237F5">
        <w:rPr>
          <w:rFonts w:hint="cs"/>
          <w:rtl/>
          <w:lang w:eastAsia="he-IL"/>
        </w:rPr>
        <w:t>,</w:t>
      </w:r>
      <w:r w:rsidRPr="00C237F5">
        <w:rPr>
          <w:rtl/>
          <w:lang w:eastAsia="he-IL"/>
        </w:rPr>
        <w:t xml:space="preserve"> וכל כיוצא בזה שבכל דבר שבממון על פי </w:t>
      </w:r>
      <w:r w:rsidRPr="00A0273D">
        <w:rPr>
          <w:rFonts w:hint="cs"/>
          <w:szCs w:val="24"/>
          <w:rtl/>
          <w:lang w:eastAsia="he-IL"/>
        </w:rPr>
        <w:t>(</w:t>
      </w:r>
      <w:r w:rsidRPr="00A0273D">
        <w:rPr>
          <w:szCs w:val="24"/>
          <w:rtl/>
          <w:lang w:eastAsia="he-IL"/>
        </w:rPr>
        <w:t>המנהג</w:t>
      </w:r>
      <w:r w:rsidRPr="00A0273D">
        <w:rPr>
          <w:rFonts w:hint="cs"/>
          <w:szCs w:val="24"/>
          <w:rtl/>
          <w:lang w:eastAsia="he-IL"/>
        </w:rPr>
        <w:t>)</w:t>
      </w:r>
      <w:r w:rsidRPr="00C237F5">
        <w:rPr>
          <w:rtl/>
          <w:lang w:eastAsia="he-IL"/>
        </w:rPr>
        <w:t xml:space="preserve"> </w:t>
      </w:r>
      <w:proofErr w:type="spellStart"/>
      <w:r w:rsidRPr="00C237F5">
        <w:rPr>
          <w:rtl/>
          <w:lang w:eastAsia="he-IL"/>
        </w:rPr>
        <w:t>קונין</w:t>
      </w:r>
      <w:proofErr w:type="spellEnd"/>
      <w:r w:rsidRPr="00C237F5">
        <w:rPr>
          <w:rtl/>
          <w:lang w:eastAsia="he-IL"/>
        </w:rPr>
        <w:t xml:space="preserve"> </w:t>
      </w:r>
      <w:proofErr w:type="spellStart"/>
      <w:r w:rsidRPr="00C237F5">
        <w:rPr>
          <w:rtl/>
          <w:lang w:eastAsia="he-IL"/>
        </w:rPr>
        <w:t>ומקנין</w:t>
      </w:r>
      <w:proofErr w:type="spellEnd"/>
      <w:r w:rsidRPr="00C237F5">
        <w:rPr>
          <w:rFonts w:hint="cs"/>
          <w:rtl/>
          <w:lang w:eastAsia="he-IL"/>
        </w:rPr>
        <w:t xml:space="preserve">, </w:t>
      </w:r>
      <w:r w:rsidRPr="00C237F5">
        <w:rPr>
          <w:rtl/>
          <w:lang w:eastAsia="he-IL"/>
        </w:rPr>
        <w:t xml:space="preserve">הילכך בכל דבר שנהגו התגרים לקנות </w:t>
      </w:r>
      <w:proofErr w:type="spellStart"/>
      <w:r w:rsidRPr="00C237F5">
        <w:rPr>
          <w:rtl/>
          <w:lang w:eastAsia="he-IL"/>
        </w:rPr>
        <w:t>קונין</w:t>
      </w:r>
      <w:proofErr w:type="spellEnd"/>
      <w:r w:rsidRPr="00C237F5">
        <w:rPr>
          <w:rtl/>
          <w:lang w:eastAsia="he-IL"/>
        </w:rPr>
        <w:t xml:space="preserve"> עכ"ל</w:t>
      </w:r>
      <w:r>
        <w:rPr>
          <w:rFonts w:hint="cs"/>
          <w:rtl/>
          <w:lang w:eastAsia="he-IL"/>
        </w:rPr>
        <w:t>.</w:t>
      </w:r>
    </w:p>
    <w:p w14:paraId="2F0F87A0" w14:textId="77777777" w:rsidR="00F656D5" w:rsidRPr="00C237F5" w:rsidRDefault="00F656D5" w:rsidP="00F656D5">
      <w:pPr>
        <w:pStyle w:val="af"/>
        <w:rPr>
          <w:rtl/>
          <w:lang w:eastAsia="he-IL"/>
        </w:rPr>
      </w:pPr>
      <w:proofErr w:type="spellStart"/>
      <w:r w:rsidRPr="00C237F5">
        <w:rPr>
          <w:rFonts w:hint="cs"/>
          <w:rtl/>
          <w:lang w:eastAsia="he-IL"/>
        </w:rPr>
        <w:t>ובשו"ע</w:t>
      </w:r>
      <w:proofErr w:type="spellEnd"/>
      <w:r w:rsidRPr="00C237F5">
        <w:rPr>
          <w:rFonts w:hint="cs"/>
          <w:rtl/>
          <w:lang w:eastAsia="he-IL"/>
        </w:rPr>
        <w:t xml:space="preserve"> </w:t>
      </w:r>
      <w:proofErr w:type="spellStart"/>
      <w:r w:rsidRPr="00C237F5">
        <w:rPr>
          <w:rFonts w:hint="cs"/>
          <w:rtl/>
          <w:lang w:eastAsia="he-IL"/>
        </w:rPr>
        <w:t>חו"מ</w:t>
      </w:r>
      <w:proofErr w:type="spellEnd"/>
      <w:r w:rsidRPr="00C237F5">
        <w:rPr>
          <w:rFonts w:hint="cs"/>
          <w:rtl/>
          <w:lang w:eastAsia="he-IL"/>
        </w:rPr>
        <w:t xml:space="preserve"> </w:t>
      </w:r>
      <w:r w:rsidRPr="00A0273D">
        <w:rPr>
          <w:rFonts w:hint="cs"/>
          <w:szCs w:val="24"/>
          <w:rtl/>
          <w:lang w:eastAsia="he-IL"/>
        </w:rPr>
        <w:t>(שם סעיפים</w:t>
      </w:r>
      <w:r w:rsidRPr="00A0273D">
        <w:rPr>
          <w:szCs w:val="24"/>
          <w:rtl/>
          <w:lang w:eastAsia="he-IL"/>
        </w:rPr>
        <w:t xml:space="preserve"> א</w:t>
      </w:r>
      <w:r w:rsidRPr="00A0273D">
        <w:rPr>
          <w:rFonts w:hint="cs"/>
          <w:szCs w:val="24"/>
          <w:rtl/>
          <w:lang w:eastAsia="he-IL"/>
        </w:rPr>
        <w:t>-</w:t>
      </w:r>
      <w:r w:rsidRPr="00A0273D">
        <w:rPr>
          <w:szCs w:val="24"/>
          <w:rtl/>
          <w:lang w:eastAsia="he-IL"/>
        </w:rPr>
        <w:t>ב</w:t>
      </w:r>
      <w:r w:rsidRPr="00A0273D">
        <w:rPr>
          <w:rFonts w:hint="cs"/>
          <w:szCs w:val="24"/>
          <w:rtl/>
          <w:lang w:eastAsia="he-IL"/>
        </w:rPr>
        <w:t>)</w:t>
      </w:r>
      <w:r w:rsidRPr="00C237F5">
        <w:rPr>
          <w:rFonts w:hint="cs"/>
          <w:rtl/>
          <w:lang w:eastAsia="he-IL"/>
        </w:rPr>
        <w:t xml:space="preserve"> נפסק:</w:t>
      </w:r>
    </w:p>
    <w:p w14:paraId="01D2BF80" w14:textId="77777777" w:rsidR="00F656D5" w:rsidRPr="00C237F5" w:rsidRDefault="00F656D5" w:rsidP="00F656D5">
      <w:pPr>
        <w:pStyle w:val="aa"/>
        <w:rPr>
          <w:rtl/>
          <w:lang w:eastAsia="he-IL"/>
        </w:rPr>
      </w:pPr>
      <w:r w:rsidRPr="00C237F5">
        <w:rPr>
          <w:rtl/>
          <w:lang w:eastAsia="he-IL"/>
        </w:rPr>
        <w:t>מכר לו בדברים בלבד, ופסקו הדמים, ורשם הלוקח רושם על המקח כדי שיהיה לו סימן ידוע שהוא שלו, אף על פי שלא נתן לו מהדמים כלום, כל החוזר בו אחר שרשם</w:t>
      </w:r>
      <w:r w:rsidRPr="00C237F5">
        <w:rPr>
          <w:rFonts w:hint="cs"/>
          <w:rtl/>
          <w:lang w:eastAsia="he-IL"/>
        </w:rPr>
        <w:t>,</w:t>
      </w:r>
      <w:r w:rsidRPr="00C237F5">
        <w:rPr>
          <w:rtl/>
          <w:lang w:eastAsia="he-IL"/>
        </w:rPr>
        <w:t xml:space="preserve"> מקבל מי שפרע. ואם מנהג המדינה הוא שיקנה הרושם קנין גמור, נקנה המקח ואין אחד מהם יכול לחזור בו, וחייב זה ליתן הדמים. והוא שרשם בפני המוכר, או שאמר ליה המוכר</w:t>
      </w:r>
      <w:r w:rsidRPr="00C237F5">
        <w:rPr>
          <w:rFonts w:hint="cs"/>
          <w:rtl/>
          <w:lang w:eastAsia="he-IL"/>
        </w:rPr>
        <w:t>,</w:t>
      </w:r>
      <w:r w:rsidRPr="00C237F5">
        <w:rPr>
          <w:rtl/>
          <w:lang w:eastAsia="he-IL"/>
        </w:rPr>
        <w:t xml:space="preserve"> רשום </w:t>
      </w:r>
      <w:proofErr w:type="spellStart"/>
      <w:r w:rsidRPr="00C237F5">
        <w:rPr>
          <w:rtl/>
          <w:lang w:eastAsia="he-IL"/>
        </w:rPr>
        <w:t>מקחך</w:t>
      </w:r>
      <w:proofErr w:type="spellEnd"/>
      <w:r w:rsidRPr="00C237F5">
        <w:rPr>
          <w:rFonts w:hint="cs"/>
          <w:rtl/>
          <w:lang w:eastAsia="he-IL"/>
        </w:rPr>
        <w:t>.</w:t>
      </w:r>
    </w:p>
    <w:p w14:paraId="0D0931B9" w14:textId="77777777" w:rsidR="00F656D5" w:rsidRPr="00C237F5" w:rsidRDefault="00F656D5" w:rsidP="00F656D5">
      <w:pPr>
        <w:pStyle w:val="aa"/>
        <w:rPr>
          <w:rtl/>
          <w:lang w:eastAsia="he-IL"/>
        </w:rPr>
      </w:pPr>
      <w:r w:rsidRPr="00C237F5">
        <w:rPr>
          <w:rtl/>
          <w:lang w:eastAsia="he-IL"/>
        </w:rPr>
        <w:t xml:space="preserve">וכן כל דבר שנהגו התגרים לקנות בו, כגון על ידי שנותן הלוקח פרוטה למוכר, או על ידי שתוקע לו כפו, </w:t>
      </w:r>
      <w:r w:rsidRPr="00A0273D">
        <w:rPr>
          <w:szCs w:val="24"/>
          <w:rtl/>
          <w:lang w:eastAsia="he-IL"/>
        </w:rPr>
        <w:t>(או במקום שנוהגים הסוחרים שמוסרים לקונה המפתח)</w:t>
      </w:r>
      <w:r w:rsidRPr="00C237F5">
        <w:rPr>
          <w:rtl/>
          <w:lang w:eastAsia="he-IL"/>
        </w:rPr>
        <w:t xml:space="preserve"> </w:t>
      </w:r>
      <w:r w:rsidRPr="00A0273D">
        <w:rPr>
          <w:szCs w:val="24"/>
          <w:rtl/>
          <w:lang w:eastAsia="he-IL"/>
        </w:rPr>
        <w:t xml:space="preserve">(הגהות </w:t>
      </w:r>
      <w:proofErr w:type="spellStart"/>
      <w:r w:rsidRPr="00A0273D">
        <w:rPr>
          <w:szCs w:val="24"/>
          <w:rtl/>
          <w:lang w:eastAsia="he-IL"/>
        </w:rPr>
        <w:t>מיימוני</w:t>
      </w:r>
      <w:proofErr w:type="spellEnd"/>
      <w:r w:rsidRPr="00A0273D">
        <w:rPr>
          <w:szCs w:val="24"/>
          <w:rtl/>
          <w:lang w:eastAsia="he-IL"/>
        </w:rPr>
        <w:t xml:space="preserve"> פ"ז </w:t>
      </w:r>
      <w:proofErr w:type="spellStart"/>
      <w:r w:rsidRPr="00A0273D">
        <w:rPr>
          <w:szCs w:val="24"/>
          <w:rtl/>
          <w:lang w:eastAsia="he-IL"/>
        </w:rPr>
        <w:t>דמכירה</w:t>
      </w:r>
      <w:proofErr w:type="spellEnd"/>
      <w:r w:rsidRPr="00A0273D">
        <w:rPr>
          <w:szCs w:val="24"/>
          <w:rtl/>
          <w:lang w:eastAsia="he-IL"/>
        </w:rPr>
        <w:t>)</w:t>
      </w:r>
      <w:r w:rsidRPr="00C237F5">
        <w:rPr>
          <w:rtl/>
          <w:lang w:eastAsia="he-IL"/>
        </w:rPr>
        <w:t>, וכן כל כיוצא בזה.</w:t>
      </w:r>
    </w:p>
    <w:p w14:paraId="34C53DBB" w14:textId="77777777" w:rsidR="00F656D5" w:rsidRPr="00C237F5" w:rsidRDefault="00F656D5" w:rsidP="00F656D5">
      <w:pPr>
        <w:pStyle w:val="af"/>
        <w:rPr>
          <w:rtl/>
          <w:lang w:eastAsia="he-IL"/>
        </w:rPr>
      </w:pPr>
      <w:r w:rsidRPr="00C237F5">
        <w:rPr>
          <w:rFonts w:hint="cs"/>
          <w:rtl/>
          <w:lang w:eastAsia="he-IL"/>
        </w:rPr>
        <w:t xml:space="preserve">וכתב </w:t>
      </w:r>
      <w:proofErr w:type="spellStart"/>
      <w:r w:rsidRPr="00C237F5">
        <w:rPr>
          <w:rFonts w:hint="cs"/>
          <w:rtl/>
          <w:lang w:eastAsia="he-IL"/>
        </w:rPr>
        <w:t>ה</w:t>
      </w:r>
      <w:r w:rsidRPr="00C237F5">
        <w:rPr>
          <w:rtl/>
          <w:lang w:eastAsia="he-IL"/>
        </w:rPr>
        <w:t>סמ"</w:t>
      </w:r>
      <w:r w:rsidRPr="00C237F5">
        <w:rPr>
          <w:rFonts w:hint="cs"/>
          <w:rtl/>
          <w:lang w:eastAsia="he-IL"/>
        </w:rPr>
        <w:t>ע</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w:t>
      </w:r>
      <w:proofErr w:type="spellEnd"/>
      <w:r w:rsidRPr="00A0273D">
        <w:rPr>
          <w:szCs w:val="24"/>
          <w:rtl/>
          <w:lang w:eastAsia="he-IL"/>
        </w:rPr>
        <w:t xml:space="preserve"> ה</w:t>
      </w:r>
      <w:r w:rsidRPr="00A0273D">
        <w:rPr>
          <w:rFonts w:hint="cs"/>
          <w:szCs w:val="24"/>
          <w:rtl/>
          <w:lang w:eastAsia="he-IL"/>
        </w:rPr>
        <w:t>-</w:t>
      </w:r>
      <w:r w:rsidRPr="00A0273D">
        <w:rPr>
          <w:szCs w:val="24"/>
          <w:rtl/>
          <w:lang w:eastAsia="he-IL"/>
        </w:rPr>
        <w:t>ו</w:t>
      </w:r>
      <w:r w:rsidRPr="00A0273D">
        <w:rPr>
          <w:rFonts w:hint="cs"/>
          <w:szCs w:val="24"/>
          <w:rtl/>
          <w:lang w:eastAsia="he-IL"/>
        </w:rPr>
        <w:t>)</w:t>
      </w:r>
      <w:r w:rsidRPr="00C237F5">
        <w:rPr>
          <w:rFonts w:hint="cs"/>
          <w:rtl/>
          <w:lang w:eastAsia="he-IL"/>
        </w:rPr>
        <w:t xml:space="preserve"> וז"ל:</w:t>
      </w:r>
    </w:p>
    <w:p w14:paraId="0DDE1042" w14:textId="77777777" w:rsidR="00F656D5" w:rsidRPr="00C237F5" w:rsidRDefault="00F656D5" w:rsidP="00F656D5">
      <w:pPr>
        <w:pStyle w:val="aa"/>
        <w:rPr>
          <w:rtl/>
          <w:lang w:eastAsia="he-IL"/>
        </w:rPr>
      </w:pPr>
      <w:r w:rsidRPr="00C237F5">
        <w:rPr>
          <w:rtl/>
          <w:lang w:eastAsia="he-IL"/>
        </w:rPr>
        <w:t>או על ידי שתוקע לו כפו</w:t>
      </w:r>
      <w:r w:rsidRPr="00C237F5">
        <w:rPr>
          <w:rFonts w:hint="cs"/>
          <w:rtl/>
          <w:lang w:eastAsia="he-IL"/>
        </w:rPr>
        <w:t>,</w:t>
      </w:r>
      <w:r w:rsidRPr="00C237F5">
        <w:rPr>
          <w:rtl/>
          <w:lang w:eastAsia="he-IL"/>
        </w:rPr>
        <w:t xml:space="preserve"> אינו ר"ל שנותן לו תקיעת כפו שהיא שבועה על זה, </w:t>
      </w:r>
      <w:proofErr w:type="spellStart"/>
      <w:r w:rsidRPr="00C237F5">
        <w:rPr>
          <w:rtl/>
          <w:lang w:eastAsia="he-IL"/>
        </w:rPr>
        <w:t>דהא</w:t>
      </w:r>
      <w:proofErr w:type="spellEnd"/>
      <w:r w:rsidRPr="00C237F5">
        <w:rPr>
          <w:rtl/>
          <w:lang w:eastAsia="he-IL"/>
        </w:rPr>
        <w:t xml:space="preserve"> לא איירי כאן משבועה אלא מדרכי הקנין, אלא דרך התגרים </w:t>
      </w:r>
      <w:proofErr w:type="spellStart"/>
      <w:r w:rsidRPr="00C237F5">
        <w:rPr>
          <w:rtl/>
          <w:lang w:eastAsia="he-IL"/>
        </w:rPr>
        <w:t>בקצת</w:t>
      </w:r>
      <w:proofErr w:type="spellEnd"/>
      <w:r w:rsidRPr="00C237F5">
        <w:rPr>
          <w:rtl/>
          <w:lang w:eastAsia="he-IL"/>
        </w:rPr>
        <w:t xml:space="preserve"> מקומות כשגומרים </w:t>
      </w:r>
      <w:proofErr w:type="spellStart"/>
      <w:r w:rsidRPr="00C237F5">
        <w:rPr>
          <w:rtl/>
          <w:lang w:eastAsia="he-IL"/>
        </w:rPr>
        <w:t>בלבם</w:t>
      </w:r>
      <w:proofErr w:type="spellEnd"/>
      <w:r w:rsidRPr="00C237F5">
        <w:rPr>
          <w:rtl/>
          <w:lang w:eastAsia="he-IL"/>
        </w:rPr>
        <w:t xml:space="preserve"> ובפיהם זה למכור וזה לקנות</w:t>
      </w:r>
      <w:r w:rsidRPr="00C237F5">
        <w:rPr>
          <w:rFonts w:hint="cs"/>
          <w:rtl/>
          <w:lang w:eastAsia="he-IL"/>
        </w:rPr>
        <w:t>,</w:t>
      </w:r>
      <w:r w:rsidRPr="00C237F5">
        <w:rPr>
          <w:rtl/>
          <w:lang w:eastAsia="he-IL"/>
        </w:rPr>
        <w:t xml:space="preserve"> מכין זרועותיהן זה על גב זה</w:t>
      </w:r>
      <w:r w:rsidRPr="00C237F5">
        <w:rPr>
          <w:rFonts w:hint="cs"/>
          <w:rtl/>
          <w:lang w:eastAsia="he-IL"/>
        </w:rPr>
        <w:t>.</w:t>
      </w:r>
    </w:p>
    <w:p w14:paraId="1B227CB2" w14:textId="77777777" w:rsidR="00F656D5" w:rsidRPr="00C237F5" w:rsidRDefault="00F656D5" w:rsidP="00F656D5">
      <w:pPr>
        <w:pStyle w:val="aa"/>
        <w:rPr>
          <w:rtl/>
          <w:lang w:eastAsia="he-IL"/>
        </w:rPr>
      </w:pPr>
      <w:r w:rsidRPr="00C237F5">
        <w:rPr>
          <w:rtl/>
          <w:lang w:eastAsia="he-IL"/>
        </w:rPr>
        <w:t>שמוסרים לקונה המפתח</w:t>
      </w:r>
      <w:r w:rsidRPr="00C237F5">
        <w:rPr>
          <w:rFonts w:hint="cs"/>
          <w:rtl/>
          <w:lang w:eastAsia="he-IL"/>
        </w:rPr>
        <w:t xml:space="preserve">, </w:t>
      </w:r>
      <w:r w:rsidRPr="00C237F5">
        <w:rPr>
          <w:rtl/>
          <w:lang w:eastAsia="he-IL"/>
        </w:rPr>
        <w:t xml:space="preserve">סימן קצ"ב </w:t>
      </w:r>
      <w:r w:rsidRPr="00A0273D">
        <w:rPr>
          <w:rFonts w:hint="cs"/>
          <w:szCs w:val="24"/>
          <w:rtl/>
          <w:lang w:eastAsia="he-IL"/>
        </w:rPr>
        <w:t>(</w:t>
      </w:r>
      <w:r w:rsidRPr="00A0273D">
        <w:rPr>
          <w:szCs w:val="24"/>
          <w:rtl/>
          <w:lang w:eastAsia="he-IL"/>
        </w:rPr>
        <w:t xml:space="preserve">סעיף ב' </w:t>
      </w:r>
      <w:proofErr w:type="spellStart"/>
      <w:r w:rsidRPr="00A0273D">
        <w:rPr>
          <w:szCs w:val="24"/>
          <w:rtl/>
          <w:lang w:eastAsia="he-IL"/>
        </w:rPr>
        <w:t>וסמ"ע</w:t>
      </w:r>
      <w:proofErr w:type="spellEnd"/>
      <w:r w:rsidRPr="00A0273D">
        <w:rPr>
          <w:szCs w:val="24"/>
          <w:rtl/>
          <w:lang w:eastAsia="he-IL"/>
        </w:rPr>
        <w:t xml:space="preserve"> </w:t>
      </w:r>
      <w:proofErr w:type="spellStart"/>
      <w:r w:rsidRPr="00A0273D">
        <w:rPr>
          <w:szCs w:val="24"/>
          <w:rtl/>
          <w:lang w:eastAsia="he-IL"/>
        </w:rPr>
        <w:t>סק"ג</w:t>
      </w:r>
      <w:proofErr w:type="spellEnd"/>
      <w:r w:rsidRPr="00A0273D">
        <w:rPr>
          <w:rFonts w:hint="cs"/>
          <w:szCs w:val="24"/>
          <w:rtl/>
          <w:lang w:eastAsia="he-IL"/>
        </w:rPr>
        <w:t>)</w:t>
      </w:r>
      <w:r w:rsidRPr="00C237F5">
        <w:rPr>
          <w:rtl/>
          <w:lang w:eastAsia="he-IL"/>
        </w:rPr>
        <w:t xml:space="preserve"> נתבאר דאין </w:t>
      </w:r>
      <w:proofErr w:type="spellStart"/>
      <w:r w:rsidRPr="00C237F5">
        <w:rPr>
          <w:rtl/>
          <w:lang w:eastAsia="he-IL"/>
        </w:rPr>
        <w:t>קונין</w:t>
      </w:r>
      <w:proofErr w:type="spellEnd"/>
      <w:r w:rsidRPr="00C237F5">
        <w:rPr>
          <w:rtl/>
          <w:lang w:eastAsia="he-IL"/>
        </w:rPr>
        <w:t xml:space="preserve"> קרקע ע"י מסירת מפתח, </w:t>
      </w:r>
      <w:proofErr w:type="spellStart"/>
      <w:r w:rsidRPr="00C237F5">
        <w:rPr>
          <w:rtl/>
          <w:lang w:eastAsia="he-IL"/>
        </w:rPr>
        <w:t>ומשו"ה</w:t>
      </w:r>
      <w:proofErr w:type="spellEnd"/>
      <w:r w:rsidRPr="00C237F5">
        <w:rPr>
          <w:rtl/>
          <w:lang w:eastAsia="he-IL"/>
        </w:rPr>
        <w:t xml:space="preserve"> אין לפרש כאן </w:t>
      </w:r>
      <w:proofErr w:type="spellStart"/>
      <w:r w:rsidRPr="00C237F5">
        <w:rPr>
          <w:rtl/>
          <w:lang w:eastAsia="he-IL"/>
        </w:rPr>
        <w:t>דר"ל</w:t>
      </w:r>
      <w:proofErr w:type="spellEnd"/>
      <w:r w:rsidRPr="00C237F5">
        <w:rPr>
          <w:rtl/>
          <w:lang w:eastAsia="he-IL"/>
        </w:rPr>
        <w:t xml:space="preserve"> שיקנה החדר ע"י מסירת המפתח והחדר יקנה לו הסחורה, אלא ר"ל </w:t>
      </w:r>
      <w:proofErr w:type="spellStart"/>
      <w:r w:rsidRPr="00C237F5">
        <w:rPr>
          <w:rtl/>
          <w:lang w:eastAsia="he-IL"/>
        </w:rPr>
        <w:t>שנוהגין</w:t>
      </w:r>
      <w:proofErr w:type="spellEnd"/>
      <w:r w:rsidRPr="00C237F5">
        <w:rPr>
          <w:rtl/>
          <w:lang w:eastAsia="he-IL"/>
        </w:rPr>
        <w:t xml:space="preserve"> הסוחרים להקנות לו הסחורה עצמה ע"י מסירת המפתח שמוסרים לו מהחדר שמונחת שם הסחורה, וכ"כ ב"י [סעיף ב'] ע"ש. ועוד </w:t>
      </w:r>
      <w:proofErr w:type="spellStart"/>
      <w:r w:rsidRPr="00C237F5">
        <w:rPr>
          <w:rtl/>
          <w:lang w:eastAsia="he-IL"/>
        </w:rPr>
        <w:t>י"ל</w:t>
      </w:r>
      <w:proofErr w:type="spellEnd"/>
      <w:r w:rsidRPr="00C237F5">
        <w:rPr>
          <w:rtl/>
          <w:lang w:eastAsia="he-IL"/>
        </w:rPr>
        <w:t xml:space="preserve">, </w:t>
      </w:r>
      <w:proofErr w:type="spellStart"/>
      <w:r w:rsidRPr="00C237F5">
        <w:rPr>
          <w:rtl/>
          <w:lang w:eastAsia="he-IL"/>
        </w:rPr>
        <w:t>דשם</w:t>
      </w:r>
      <w:proofErr w:type="spellEnd"/>
      <w:r w:rsidRPr="00C237F5">
        <w:rPr>
          <w:rtl/>
          <w:lang w:eastAsia="he-IL"/>
        </w:rPr>
        <w:t xml:space="preserve"> איירי מהדין וכאן איירי מהמנהג, ודוק</w:t>
      </w:r>
      <w:r w:rsidRPr="00C237F5">
        <w:rPr>
          <w:rFonts w:hint="cs"/>
          <w:rtl/>
          <w:lang w:eastAsia="he-IL"/>
        </w:rPr>
        <w:t>.</w:t>
      </w:r>
    </w:p>
    <w:p w14:paraId="15168A27" w14:textId="77777777" w:rsidR="00F656D5" w:rsidRPr="00C237F5" w:rsidRDefault="00F656D5" w:rsidP="00F656D5">
      <w:pPr>
        <w:pStyle w:val="af"/>
        <w:rPr>
          <w:lang w:eastAsia="he-IL"/>
        </w:rPr>
      </w:pPr>
      <w:r>
        <w:rPr>
          <w:rFonts w:hint="cs"/>
          <w:rtl/>
          <w:lang w:eastAsia="he-IL"/>
        </w:rPr>
        <w:t>ובפתחי תשובה</w:t>
      </w:r>
      <w:r w:rsidRPr="00C237F5">
        <w:rPr>
          <w:rFonts w:hint="cs"/>
          <w:rtl/>
          <w:lang w:eastAsia="he-IL"/>
        </w:rPr>
        <w:t xml:space="preserve"> שם </w:t>
      </w:r>
      <w:r w:rsidRPr="00A0273D">
        <w:rPr>
          <w:rFonts w:hint="cs"/>
          <w:szCs w:val="24"/>
          <w:rtl/>
          <w:lang w:eastAsia="he-IL"/>
        </w:rPr>
        <w:t>(</w:t>
      </w:r>
      <w:proofErr w:type="spellStart"/>
      <w:r w:rsidRPr="00A0273D">
        <w:rPr>
          <w:rFonts w:hint="cs"/>
          <w:szCs w:val="24"/>
          <w:rtl/>
          <w:lang w:eastAsia="he-IL"/>
        </w:rPr>
        <w:t>סק"</w:t>
      </w:r>
      <w:r w:rsidRPr="00A0273D">
        <w:rPr>
          <w:szCs w:val="24"/>
          <w:rtl/>
          <w:lang w:eastAsia="he-IL"/>
        </w:rPr>
        <w:t>ב</w:t>
      </w:r>
      <w:proofErr w:type="spellEnd"/>
      <w:r w:rsidRPr="00A0273D">
        <w:rPr>
          <w:rFonts w:hint="cs"/>
          <w:szCs w:val="24"/>
          <w:rtl/>
          <w:lang w:eastAsia="he-IL"/>
        </w:rPr>
        <w:t>)</w:t>
      </w:r>
      <w:r w:rsidRPr="00C237F5">
        <w:rPr>
          <w:rFonts w:hint="cs"/>
          <w:rtl/>
          <w:lang w:eastAsia="he-IL"/>
        </w:rPr>
        <w:t xml:space="preserve"> כתב:</w:t>
      </w:r>
    </w:p>
    <w:p w14:paraId="1CBEAEF5" w14:textId="77777777" w:rsidR="00F656D5" w:rsidRPr="00C237F5" w:rsidRDefault="00F656D5" w:rsidP="00F656D5">
      <w:pPr>
        <w:pStyle w:val="aa"/>
        <w:rPr>
          <w:rtl/>
          <w:lang w:eastAsia="he-IL"/>
        </w:rPr>
      </w:pPr>
      <w:r>
        <w:rPr>
          <w:rFonts w:hint="cs"/>
          <w:rtl/>
          <w:lang w:eastAsia="he-IL"/>
        </w:rPr>
        <w:t>ו</w:t>
      </w:r>
      <w:r w:rsidRPr="00C237F5">
        <w:rPr>
          <w:rtl/>
          <w:lang w:eastAsia="he-IL"/>
        </w:rPr>
        <w:t>כן כל דבר</w:t>
      </w:r>
      <w:r w:rsidRPr="00C237F5">
        <w:rPr>
          <w:rFonts w:hint="cs"/>
          <w:rtl/>
          <w:lang w:eastAsia="he-IL"/>
        </w:rPr>
        <w:t>,</w:t>
      </w:r>
      <w:r w:rsidRPr="00C237F5">
        <w:rPr>
          <w:rtl/>
          <w:lang w:eastAsia="he-IL"/>
        </w:rPr>
        <w:t xml:space="preserve"> עיין בתשובת </w:t>
      </w:r>
      <w:proofErr w:type="spellStart"/>
      <w:r w:rsidRPr="00C237F5">
        <w:rPr>
          <w:rtl/>
          <w:lang w:eastAsia="he-IL"/>
        </w:rPr>
        <w:t>רע"ק</w:t>
      </w:r>
      <w:proofErr w:type="spellEnd"/>
      <w:r w:rsidRPr="00C237F5">
        <w:rPr>
          <w:rtl/>
          <w:lang w:eastAsia="he-IL"/>
        </w:rPr>
        <w:t xml:space="preserve"> איגר זצ"ל </w:t>
      </w:r>
      <w:r w:rsidRPr="00A0273D">
        <w:rPr>
          <w:rFonts w:hint="cs"/>
          <w:szCs w:val="24"/>
          <w:rtl/>
          <w:lang w:eastAsia="he-IL"/>
        </w:rPr>
        <w:t>(</w:t>
      </w:r>
      <w:r w:rsidRPr="00A0273D">
        <w:rPr>
          <w:szCs w:val="24"/>
          <w:rtl/>
          <w:lang w:eastAsia="he-IL"/>
        </w:rPr>
        <w:t>קמא</w:t>
      </w:r>
      <w:r w:rsidRPr="00A0273D">
        <w:rPr>
          <w:rFonts w:hint="cs"/>
          <w:szCs w:val="24"/>
          <w:rtl/>
          <w:lang w:eastAsia="he-IL"/>
        </w:rPr>
        <w:t>)</w:t>
      </w:r>
      <w:r w:rsidRPr="00C237F5">
        <w:rPr>
          <w:rtl/>
          <w:lang w:eastAsia="he-IL"/>
        </w:rPr>
        <w:t xml:space="preserve"> סי' קל"ד שכתב, </w:t>
      </w:r>
      <w:proofErr w:type="spellStart"/>
      <w:r w:rsidRPr="00C237F5">
        <w:rPr>
          <w:rtl/>
          <w:lang w:eastAsia="he-IL"/>
        </w:rPr>
        <w:t>דהיש"ש</w:t>
      </w:r>
      <w:proofErr w:type="spellEnd"/>
      <w:r w:rsidRPr="00C237F5">
        <w:rPr>
          <w:rtl/>
          <w:lang w:eastAsia="he-IL"/>
        </w:rPr>
        <w:t xml:space="preserve"> פ"ח </w:t>
      </w:r>
      <w:proofErr w:type="spellStart"/>
      <w:r w:rsidRPr="00C237F5">
        <w:rPr>
          <w:rtl/>
          <w:lang w:eastAsia="he-IL"/>
        </w:rPr>
        <w:t>דב"ק</w:t>
      </w:r>
      <w:proofErr w:type="spellEnd"/>
      <w:r w:rsidRPr="00C237F5">
        <w:rPr>
          <w:rtl/>
          <w:lang w:eastAsia="he-IL"/>
        </w:rPr>
        <w:t xml:space="preserve"> סי' ס' הביא בשם המרדכי </w:t>
      </w:r>
      <w:r w:rsidRPr="00A0273D">
        <w:rPr>
          <w:rFonts w:hint="cs"/>
          <w:szCs w:val="24"/>
          <w:rtl/>
          <w:lang w:eastAsia="he-IL"/>
        </w:rPr>
        <w:t>(</w:t>
      </w:r>
      <w:r w:rsidRPr="00A0273D">
        <w:rPr>
          <w:szCs w:val="24"/>
          <w:rtl/>
          <w:lang w:eastAsia="he-IL"/>
        </w:rPr>
        <w:t xml:space="preserve">והוא בהגהת מרדכי סוף פרק ר"א </w:t>
      </w:r>
      <w:proofErr w:type="spellStart"/>
      <w:r w:rsidRPr="00A0273D">
        <w:rPr>
          <w:szCs w:val="24"/>
          <w:rtl/>
          <w:lang w:eastAsia="he-IL"/>
        </w:rPr>
        <w:t>דמילה</w:t>
      </w:r>
      <w:proofErr w:type="spellEnd"/>
      <w:r w:rsidRPr="00A0273D">
        <w:rPr>
          <w:szCs w:val="24"/>
          <w:rtl/>
          <w:lang w:eastAsia="he-IL"/>
        </w:rPr>
        <w:t xml:space="preserve"> </w:t>
      </w:r>
      <w:proofErr w:type="spellStart"/>
      <w:r w:rsidRPr="00A0273D">
        <w:rPr>
          <w:szCs w:val="24"/>
          <w:rtl/>
          <w:lang w:eastAsia="he-IL"/>
        </w:rPr>
        <w:t>דשבת</w:t>
      </w:r>
      <w:proofErr w:type="spellEnd"/>
      <w:r w:rsidRPr="00A0273D">
        <w:rPr>
          <w:szCs w:val="24"/>
          <w:rtl/>
          <w:lang w:eastAsia="he-IL"/>
        </w:rPr>
        <w:t xml:space="preserve"> סי' תע"ב - תע"ג</w:t>
      </w:r>
      <w:r w:rsidRPr="00A0273D">
        <w:rPr>
          <w:rFonts w:hint="cs"/>
          <w:szCs w:val="24"/>
          <w:rtl/>
          <w:lang w:eastAsia="he-IL"/>
        </w:rPr>
        <w:t>)</w:t>
      </w:r>
      <w:r w:rsidRPr="00C237F5">
        <w:rPr>
          <w:rtl/>
          <w:lang w:eastAsia="he-IL"/>
        </w:rPr>
        <w:t xml:space="preserve"> </w:t>
      </w:r>
      <w:proofErr w:type="spellStart"/>
      <w:r w:rsidRPr="00C237F5">
        <w:rPr>
          <w:rtl/>
          <w:lang w:eastAsia="he-IL"/>
        </w:rPr>
        <w:t>דאסטומתא</w:t>
      </w:r>
      <w:proofErr w:type="spellEnd"/>
      <w:r w:rsidRPr="00C237F5">
        <w:rPr>
          <w:rtl/>
          <w:lang w:eastAsia="he-IL"/>
        </w:rPr>
        <w:t xml:space="preserve"> לא מצינו </w:t>
      </w:r>
      <w:proofErr w:type="spellStart"/>
      <w:r w:rsidRPr="00C237F5">
        <w:rPr>
          <w:rtl/>
          <w:lang w:eastAsia="he-IL"/>
        </w:rPr>
        <w:t>דקנה</w:t>
      </w:r>
      <w:proofErr w:type="spellEnd"/>
      <w:r w:rsidRPr="00C237F5">
        <w:rPr>
          <w:rtl/>
          <w:lang w:eastAsia="he-IL"/>
        </w:rPr>
        <w:t xml:space="preserve"> רק בדבר שבא לעולם, דהוי כמו קנין גמור, אבל בדבר שלא בא לעולם לא מהני </w:t>
      </w:r>
      <w:proofErr w:type="spellStart"/>
      <w:r w:rsidRPr="00C237F5">
        <w:rPr>
          <w:rtl/>
          <w:lang w:eastAsia="he-IL"/>
        </w:rPr>
        <w:t>אסטומתא</w:t>
      </w:r>
      <w:proofErr w:type="spellEnd"/>
      <w:r w:rsidRPr="00C237F5">
        <w:rPr>
          <w:rtl/>
          <w:lang w:eastAsia="he-IL"/>
        </w:rPr>
        <w:t xml:space="preserve"> למחשביה יותר </w:t>
      </w:r>
      <w:proofErr w:type="spellStart"/>
      <w:r w:rsidRPr="00C237F5">
        <w:rPr>
          <w:rtl/>
          <w:lang w:eastAsia="he-IL"/>
        </w:rPr>
        <w:t>מקנין</w:t>
      </w:r>
      <w:proofErr w:type="spellEnd"/>
      <w:r w:rsidRPr="00C237F5">
        <w:rPr>
          <w:rtl/>
          <w:lang w:eastAsia="he-IL"/>
        </w:rPr>
        <w:t xml:space="preserve"> גמור, וכ"כ בתשובת </w:t>
      </w:r>
      <w:proofErr w:type="spellStart"/>
      <w:r w:rsidRPr="00C237F5">
        <w:rPr>
          <w:rtl/>
          <w:lang w:eastAsia="he-IL"/>
        </w:rPr>
        <w:t>הרדב"ז</w:t>
      </w:r>
      <w:proofErr w:type="spellEnd"/>
      <w:r w:rsidRPr="00C237F5">
        <w:rPr>
          <w:rtl/>
          <w:lang w:eastAsia="he-IL"/>
        </w:rPr>
        <w:t xml:space="preserve"> </w:t>
      </w:r>
      <w:r w:rsidRPr="00A0273D">
        <w:rPr>
          <w:rFonts w:hint="cs"/>
          <w:szCs w:val="24"/>
          <w:rtl/>
          <w:lang w:eastAsia="he-IL"/>
        </w:rPr>
        <w:t>(</w:t>
      </w:r>
      <w:r w:rsidRPr="00A0273D">
        <w:rPr>
          <w:szCs w:val="24"/>
          <w:rtl/>
          <w:lang w:eastAsia="he-IL"/>
        </w:rPr>
        <w:t>ח"א סי' רע"ח</w:t>
      </w:r>
      <w:r w:rsidRPr="00A0273D">
        <w:rPr>
          <w:rFonts w:hint="cs"/>
          <w:szCs w:val="24"/>
          <w:rtl/>
          <w:lang w:eastAsia="he-IL"/>
        </w:rPr>
        <w:t>)</w:t>
      </w:r>
      <w:r w:rsidRPr="00C237F5">
        <w:rPr>
          <w:rFonts w:hint="cs"/>
          <w:rtl/>
          <w:lang w:eastAsia="he-IL"/>
        </w:rPr>
        <w:t>.</w:t>
      </w:r>
      <w:r w:rsidRPr="00C237F5">
        <w:rPr>
          <w:rtl/>
          <w:lang w:eastAsia="he-IL"/>
        </w:rPr>
        <w:t xml:space="preserve"> עכ"ל. וכ"כ בספר </w:t>
      </w:r>
      <w:proofErr w:type="spellStart"/>
      <w:r w:rsidRPr="00C237F5">
        <w:rPr>
          <w:rtl/>
          <w:lang w:eastAsia="he-IL"/>
        </w:rPr>
        <w:t>קצוה"ח</w:t>
      </w:r>
      <w:proofErr w:type="spellEnd"/>
      <w:r w:rsidRPr="00C237F5">
        <w:rPr>
          <w:rtl/>
          <w:lang w:eastAsia="he-IL"/>
        </w:rPr>
        <w:t xml:space="preserve"> </w:t>
      </w:r>
      <w:r w:rsidRPr="00A0273D">
        <w:rPr>
          <w:rFonts w:hint="cs"/>
          <w:szCs w:val="24"/>
          <w:rtl/>
          <w:lang w:eastAsia="he-IL"/>
        </w:rPr>
        <w:t>(</w:t>
      </w:r>
      <w:proofErr w:type="spellStart"/>
      <w:r w:rsidRPr="00A0273D">
        <w:rPr>
          <w:szCs w:val="24"/>
          <w:rtl/>
          <w:lang w:eastAsia="he-IL"/>
        </w:rPr>
        <w:t>סק"א</w:t>
      </w:r>
      <w:proofErr w:type="spellEnd"/>
      <w:r w:rsidRPr="00A0273D">
        <w:rPr>
          <w:rFonts w:hint="cs"/>
          <w:szCs w:val="24"/>
          <w:rtl/>
          <w:lang w:eastAsia="he-IL"/>
        </w:rPr>
        <w:t>)</w:t>
      </w:r>
      <w:r w:rsidRPr="00C237F5">
        <w:rPr>
          <w:rtl/>
          <w:lang w:eastAsia="he-IL"/>
        </w:rPr>
        <w:t xml:space="preserve"> ובספר נתיבות המשפט </w:t>
      </w:r>
      <w:r w:rsidRPr="00A0273D">
        <w:rPr>
          <w:rFonts w:hint="cs"/>
          <w:szCs w:val="24"/>
          <w:rtl/>
          <w:lang w:eastAsia="he-IL"/>
        </w:rPr>
        <w:t>(</w:t>
      </w:r>
      <w:r w:rsidRPr="00A0273D">
        <w:rPr>
          <w:szCs w:val="24"/>
          <w:rtl/>
          <w:lang w:eastAsia="he-IL"/>
        </w:rPr>
        <w:t xml:space="preserve">משה"א </w:t>
      </w:r>
      <w:proofErr w:type="spellStart"/>
      <w:r w:rsidRPr="00A0273D">
        <w:rPr>
          <w:szCs w:val="24"/>
          <w:rtl/>
          <w:lang w:eastAsia="he-IL"/>
        </w:rPr>
        <w:t>סק"א</w:t>
      </w:r>
      <w:proofErr w:type="spellEnd"/>
      <w:r w:rsidRPr="00A0273D">
        <w:rPr>
          <w:rFonts w:hint="cs"/>
          <w:szCs w:val="24"/>
          <w:rtl/>
          <w:lang w:eastAsia="he-IL"/>
        </w:rPr>
        <w:t>)</w:t>
      </w:r>
      <w:r w:rsidRPr="00C237F5">
        <w:rPr>
          <w:rtl/>
          <w:lang w:eastAsia="he-IL"/>
        </w:rPr>
        <w:t xml:space="preserve"> סימן זה, והזכיר שם תשובת </w:t>
      </w:r>
      <w:proofErr w:type="spellStart"/>
      <w:r w:rsidRPr="00C237F5">
        <w:rPr>
          <w:rtl/>
          <w:lang w:eastAsia="he-IL"/>
        </w:rPr>
        <w:t>רש"ל</w:t>
      </w:r>
      <w:proofErr w:type="spellEnd"/>
      <w:r w:rsidRPr="00C237F5">
        <w:rPr>
          <w:rtl/>
          <w:lang w:eastAsia="he-IL"/>
        </w:rPr>
        <w:t xml:space="preserve"> סי' </w:t>
      </w:r>
      <w:r w:rsidRPr="00A0273D">
        <w:rPr>
          <w:rFonts w:hint="cs"/>
          <w:szCs w:val="24"/>
          <w:rtl/>
          <w:lang w:eastAsia="he-IL"/>
        </w:rPr>
        <w:t>(</w:t>
      </w:r>
      <w:r w:rsidRPr="00A0273D">
        <w:rPr>
          <w:szCs w:val="24"/>
          <w:rtl/>
          <w:lang w:eastAsia="he-IL"/>
        </w:rPr>
        <w:t>ל"ו</w:t>
      </w:r>
      <w:r w:rsidRPr="00A0273D">
        <w:rPr>
          <w:rFonts w:hint="cs"/>
          <w:szCs w:val="24"/>
          <w:rtl/>
          <w:lang w:eastAsia="he-IL"/>
        </w:rPr>
        <w:t>)</w:t>
      </w:r>
      <w:r w:rsidRPr="00C237F5">
        <w:rPr>
          <w:rtl/>
          <w:lang w:eastAsia="he-IL"/>
        </w:rPr>
        <w:t xml:space="preserve"> שכתב </w:t>
      </w:r>
      <w:proofErr w:type="spellStart"/>
      <w:r w:rsidRPr="00C237F5">
        <w:rPr>
          <w:rtl/>
          <w:lang w:eastAsia="he-IL"/>
        </w:rPr>
        <w:t>דבאורענדי</w:t>
      </w:r>
      <w:proofErr w:type="spellEnd"/>
      <w:r w:rsidRPr="00C237F5">
        <w:rPr>
          <w:rtl/>
          <w:lang w:eastAsia="he-IL"/>
        </w:rPr>
        <w:t xml:space="preserve"> מהני שטר אף שהוא דבר שלא בא לעולם כיון שהוא מנהג ודמי </w:t>
      </w:r>
      <w:proofErr w:type="spellStart"/>
      <w:r w:rsidRPr="00C237F5">
        <w:rPr>
          <w:rtl/>
          <w:lang w:eastAsia="he-IL"/>
        </w:rPr>
        <w:t>לאסטומתא</w:t>
      </w:r>
      <w:proofErr w:type="spellEnd"/>
      <w:r w:rsidRPr="00C237F5">
        <w:rPr>
          <w:rtl/>
          <w:lang w:eastAsia="he-IL"/>
        </w:rPr>
        <w:t xml:space="preserve">, ע"ש, וכתב </w:t>
      </w:r>
      <w:proofErr w:type="spellStart"/>
      <w:r w:rsidRPr="00C237F5">
        <w:rPr>
          <w:rtl/>
          <w:lang w:eastAsia="he-IL"/>
        </w:rPr>
        <w:t>דאפשר</w:t>
      </w:r>
      <w:proofErr w:type="spellEnd"/>
      <w:r w:rsidRPr="00C237F5">
        <w:rPr>
          <w:rtl/>
          <w:lang w:eastAsia="he-IL"/>
        </w:rPr>
        <w:t xml:space="preserve"> כיון </w:t>
      </w:r>
      <w:proofErr w:type="spellStart"/>
      <w:r w:rsidRPr="00C237F5">
        <w:rPr>
          <w:rtl/>
          <w:lang w:eastAsia="he-IL"/>
        </w:rPr>
        <w:t>דשם</w:t>
      </w:r>
      <w:proofErr w:type="spellEnd"/>
      <w:r w:rsidRPr="00C237F5">
        <w:rPr>
          <w:rtl/>
          <w:lang w:eastAsia="he-IL"/>
        </w:rPr>
        <w:t xml:space="preserve"> הוא ג"כ </w:t>
      </w:r>
      <w:proofErr w:type="spellStart"/>
      <w:r w:rsidRPr="00C237F5">
        <w:rPr>
          <w:rtl/>
          <w:lang w:eastAsia="he-IL"/>
        </w:rPr>
        <w:t>מדינא</w:t>
      </w:r>
      <w:proofErr w:type="spellEnd"/>
      <w:r w:rsidRPr="00C237F5">
        <w:rPr>
          <w:rtl/>
          <w:lang w:eastAsia="he-IL"/>
        </w:rPr>
        <w:t xml:space="preserve"> </w:t>
      </w:r>
      <w:proofErr w:type="spellStart"/>
      <w:r w:rsidRPr="00C237F5">
        <w:rPr>
          <w:rtl/>
          <w:lang w:eastAsia="he-IL"/>
        </w:rPr>
        <w:t>דמלכותא</w:t>
      </w:r>
      <w:proofErr w:type="spellEnd"/>
      <w:r w:rsidRPr="00C237F5">
        <w:rPr>
          <w:rFonts w:hint="cs"/>
          <w:rtl/>
          <w:lang w:eastAsia="he-IL"/>
        </w:rPr>
        <w:t xml:space="preserve"> </w:t>
      </w:r>
      <w:r w:rsidRPr="00C237F5">
        <w:rPr>
          <w:rtl/>
          <w:lang w:eastAsia="he-IL"/>
        </w:rPr>
        <w:t xml:space="preserve">ע"ש. </w:t>
      </w:r>
    </w:p>
    <w:p w14:paraId="5A4AB259" w14:textId="77777777" w:rsidR="00F656D5" w:rsidRPr="00C237F5" w:rsidRDefault="00F656D5" w:rsidP="00F656D5">
      <w:pPr>
        <w:pStyle w:val="aa"/>
        <w:rPr>
          <w:rtl/>
          <w:lang w:eastAsia="he-IL"/>
        </w:rPr>
      </w:pPr>
      <w:r w:rsidRPr="00C237F5">
        <w:rPr>
          <w:rtl/>
          <w:lang w:eastAsia="he-IL"/>
        </w:rPr>
        <w:t xml:space="preserve">אולם בתשובת חתם סופר חלק </w:t>
      </w:r>
      <w:proofErr w:type="spellStart"/>
      <w:r w:rsidRPr="00C237F5">
        <w:rPr>
          <w:rtl/>
          <w:lang w:eastAsia="he-IL"/>
        </w:rPr>
        <w:t>חו"מ</w:t>
      </w:r>
      <w:proofErr w:type="spellEnd"/>
      <w:r w:rsidRPr="00C237F5">
        <w:rPr>
          <w:rtl/>
          <w:lang w:eastAsia="he-IL"/>
        </w:rPr>
        <w:t xml:space="preserve"> סי' ס"ו </w:t>
      </w:r>
      <w:r w:rsidRPr="00A0273D">
        <w:rPr>
          <w:rFonts w:hint="cs"/>
          <w:szCs w:val="24"/>
          <w:rtl/>
          <w:lang w:eastAsia="he-IL"/>
        </w:rPr>
        <w:t>(</w:t>
      </w:r>
      <w:r w:rsidRPr="00A0273D">
        <w:rPr>
          <w:szCs w:val="24"/>
          <w:rtl/>
          <w:lang w:eastAsia="he-IL"/>
        </w:rPr>
        <w:t>סוף</w:t>
      </w:r>
      <w:r w:rsidRPr="00A0273D">
        <w:rPr>
          <w:rFonts w:hint="cs"/>
          <w:szCs w:val="24"/>
          <w:rtl/>
          <w:lang w:eastAsia="he-IL"/>
        </w:rPr>
        <w:t>)</w:t>
      </w:r>
      <w:r w:rsidRPr="00C237F5">
        <w:rPr>
          <w:rtl/>
          <w:lang w:eastAsia="he-IL"/>
        </w:rPr>
        <w:t xml:space="preserve"> אות ב' כתב בפשיטות </w:t>
      </w:r>
      <w:proofErr w:type="spellStart"/>
      <w:r w:rsidRPr="00C237F5">
        <w:rPr>
          <w:rtl/>
          <w:lang w:eastAsia="he-IL"/>
        </w:rPr>
        <w:t>דסיטומתא</w:t>
      </w:r>
      <w:proofErr w:type="spellEnd"/>
      <w:r w:rsidRPr="00C237F5">
        <w:rPr>
          <w:rtl/>
          <w:lang w:eastAsia="he-IL"/>
        </w:rPr>
        <w:t xml:space="preserve"> מהני גם בדבר שלא בא לעולם, </w:t>
      </w:r>
      <w:proofErr w:type="spellStart"/>
      <w:r w:rsidRPr="00C237F5">
        <w:rPr>
          <w:rtl/>
          <w:lang w:eastAsia="he-IL"/>
        </w:rPr>
        <w:t>דכ"כ</w:t>
      </w:r>
      <w:proofErr w:type="spellEnd"/>
      <w:r w:rsidRPr="00C237F5">
        <w:rPr>
          <w:rtl/>
          <w:lang w:eastAsia="he-IL"/>
        </w:rPr>
        <w:t xml:space="preserve"> </w:t>
      </w:r>
      <w:proofErr w:type="spellStart"/>
      <w:r w:rsidRPr="00C237F5">
        <w:rPr>
          <w:rtl/>
          <w:lang w:eastAsia="he-IL"/>
        </w:rPr>
        <w:t>הרא"ש</w:t>
      </w:r>
      <w:proofErr w:type="spellEnd"/>
      <w:r w:rsidRPr="00C237F5">
        <w:rPr>
          <w:rtl/>
          <w:lang w:eastAsia="he-IL"/>
        </w:rPr>
        <w:t xml:space="preserve"> בתשובה כלל י"ג סי' </w:t>
      </w:r>
      <w:r w:rsidRPr="00A0273D">
        <w:rPr>
          <w:rFonts w:hint="cs"/>
          <w:szCs w:val="24"/>
          <w:rtl/>
          <w:lang w:eastAsia="he-IL"/>
        </w:rPr>
        <w:t>(</w:t>
      </w:r>
      <w:r w:rsidRPr="00A0273D">
        <w:rPr>
          <w:szCs w:val="24"/>
          <w:rtl/>
          <w:lang w:eastAsia="he-IL"/>
        </w:rPr>
        <w:t>כ"א</w:t>
      </w:r>
      <w:r w:rsidRPr="00A0273D">
        <w:rPr>
          <w:rFonts w:hint="cs"/>
          <w:szCs w:val="24"/>
          <w:rtl/>
          <w:lang w:eastAsia="he-IL"/>
        </w:rPr>
        <w:t>)</w:t>
      </w:r>
      <w:r w:rsidRPr="00C237F5">
        <w:rPr>
          <w:rtl/>
          <w:lang w:eastAsia="he-IL"/>
        </w:rPr>
        <w:t>, דאם מנהג העולם להקנות בשטרי חכירות דברים שלא באו לעולם</w:t>
      </w:r>
      <w:r w:rsidRPr="00C237F5">
        <w:rPr>
          <w:rFonts w:hint="cs"/>
          <w:rtl/>
          <w:lang w:eastAsia="he-IL"/>
        </w:rPr>
        <w:t>,</w:t>
      </w:r>
      <w:r w:rsidRPr="00C237F5">
        <w:rPr>
          <w:rtl/>
          <w:lang w:eastAsia="he-IL"/>
        </w:rPr>
        <w:t xml:space="preserve"> מהני מטעם </w:t>
      </w:r>
      <w:proofErr w:type="spellStart"/>
      <w:r w:rsidRPr="00C237F5">
        <w:rPr>
          <w:rtl/>
          <w:lang w:eastAsia="he-IL"/>
        </w:rPr>
        <w:t>סיטומתא</w:t>
      </w:r>
      <w:proofErr w:type="spellEnd"/>
      <w:r w:rsidRPr="00C237F5">
        <w:rPr>
          <w:rtl/>
          <w:lang w:eastAsia="he-IL"/>
        </w:rPr>
        <w:t xml:space="preserve">, וכתב </w:t>
      </w:r>
      <w:proofErr w:type="spellStart"/>
      <w:r w:rsidRPr="00C237F5">
        <w:rPr>
          <w:rtl/>
          <w:lang w:eastAsia="he-IL"/>
        </w:rPr>
        <w:t>דמ"ש</w:t>
      </w:r>
      <w:proofErr w:type="spellEnd"/>
      <w:r w:rsidRPr="00C237F5">
        <w:rPr>
          <w:rtl/>
          <w:lang w:eastAsia="he-IL"/>
        </w:rPr>
        <w:t xml:space="preserve"> </w:t>
      </w:r>
      <w:r w:rsidRPr="00A0273D">
        <w:rPr>
          <w:rFonts w:hint="cs"/>
          <w:szCs w:val="24"/>
          <w:rtl/>
          <w:lang w:eastAsia="he-IL"/>
        </w:rPr>
        <w:t>(</w:t>
      </w:r>
      <w:r w:rsidRPr="00A0273D">
        <w:rPr>
          <w:szCs w:val="24"/>
          <w:rtl/>
          <w:lang w:eastAsia="he-IL"/>
        </w:rPr>
        <w:t>בהגהות</w:t>
      </w:r>
      <w:r w:rsidRPr="00A0273D">
        <w:rPr>
          <w:rFonts w:hint="cs"/>
          <w:szCs w:val="24"/>
          <w:rtl/>
          <w:lang w:eastAsia="he-IL"/>
        </w:rPr>
        <w:t>)</w:t>
      </w:r>
      <w:r w:rsidRPr="00C237F5">
        <w:rPr>
          <w:rtl/>
          <w:lang w:eastAsia="he-IL"/>
        </w:rPr>
        <w:t xml:space="preserve"> מרדכי פרק ר' אליעזר </w:t>
      </w:r>
      <w:proofErr w:type="spellStart"/>
      <w:r w:rsidRPr="00C237F5">
        <w:rPr>
          <w:rtl/>
          <w:lang w:eastAsia="he-IL"/>
        </w:rPr>
        <w:t>דמילה</w:t>
      </w:r>
      <w:proofErr w:type="spellEnd"/>
      <w:r w:rsidRPr="00C237F5">
        <w:rPr>
          <w:rtl/>
          <w:lang w:eastAsia="he-IL"/>
        </w:rPr>
        <w:t xml:space="preserve"> </w:t>
      </w:r>
      <w:r w:rsidRPr="00A0273D">
        <w:rPr>
          <w:rFonts w:hint="cs"/>
          <w:szCs w:val="24"/>
          <w:rtl/>
          <w:lang w:eastAsia="he-IL"/>
        </w:rPr>
        <w:t>(</w:t>
      </w:r>
      <w:r w:rsidRPr="00A0273D">
        <w:rPr>
          <w:szCs w:val="24"/>
          <w:rtl/>
          <w:lang w:eastAsia="he-IL"/>
        </w:rPr>
        <w:t>שבת סי' תע"ג</w:t>
      </w:r>
      <w:r w:rsidRPr="00A0273D">
        <w:rPr>
          <w:rFonts w:hint="cs"/>
          <w:szCs w:val="24"/>
          <w:rtl/>
          <w:lang w:eastAsia="he-IL"/>
        </w:rPr>
        <w:t>)</w:t>
      </w:r>
      <w:r w:rsidRPr="00C237F5">
        <w:rPr>
          <w:rtl/>
          <w:lang w:eastAsia="he-IL"/>
        </w:rPr>
        <w:t xml:space="preserve"> בשם רבינו יחיאל </w:t>
      </w:r>
      <w:r w:rsidRPr="00A0273D">
        <w:rPr>
          <w:rFonts w:hint="cs"/>
          <w:szCs w:val="24"/>
          <w:rtl/>
          <w:lang w:eastAsia="he-IL"/>
        </w:rPr>
        <w:t>(</w:t>
      </w:r>
      <w:r w:rsidRPr="00A0273D">
        <w:rPr>
          <w:szCs w:val="24"/>
          <w:rtl/>
          <w:lang w:eastAsia="he-IL"/>
        </w:rPr>
        <w:t>והובא ג"כ בב"י יו"ד סימן רס"ד</w:t>
      </w:r>
      <w:r w:rsidRPr="00A0273D">
        <w:rPr>
          <w:rFonts w:hint="cs"/>
          <w:szCs w:val="24"/>
          <w:rtl/>
          <w:lang w:eastAsia="he-IL"/>
        </w:rPr>
        <w:t>)</w:t>
      </w:r>
      <w:r w:rsidRPr="00C237F5">
        <w:rPr>
          <w:rtl/>
          <w:lang w:eastAsia="he-IL"/>
        </w:rPr>
        <w:t xml:space="preserve"> במי שנדר לאחד לתת בנו למול מהני מטעם </w:t>
      </w:r>
      <w:proofErr w:type="spellStart"/>
      <w:r w:rsidRPr="00C237F5">
        <w:rPr>
          <w:rtl/>
          <w:lang w:eastAsia="he-IL"/>
        </w:rPr>
        <w:t>סיטומתא</w:t>
      </w:r>
      <w:proofErr w:type="spellEnd"/>
      <w:r w:rsidRPr="00C237F5">
        <w:rPr>
          <w:rtl/>
          <w:lang w:eastAsia="he-IL"/>
        </w:rPr>
        <w:t xml:space="preserve"> שכן נהגו, אבל אם עדיין לא נולד הילד לא מהני, דאין </w:t>
      </w:r>
      <w:proofErr w:type="spellStart"/>
      <w:r w:rsidRPr="00C237F5">
        <w:rPr>
          <w:rtl/>
          <w:lang w:eastAsia="he-IL"/>
        </w:rPr>
        <w:t>סיטומתא</w:t>
      </w:r>
      <w:proofErr w:type="spellEnd"/>
      <w:r w:rsidRPr="00C237F5">
        <w:rPr>
          <w:rtl/>
          <w:lang w:eastAsia="he-IL"/>
        </w:rPr>
        <w:t xml:space="preserve"> מועיל לדבר שלא בא לעולם, היינו מפני שלא נהגו לדור למוהל טרם שבא הילד לעולם, וזה ששינה מהמנהג לא מהני </w:t>
      </w:r>
      <w:proofErr w:type="spellStart"/>
      <w:r w:rsidRPr="00C237F5">
        <w:rPr>
          <w:rtl/>
          <w:lang w:eastAsia="he-IL"/>
        </w:rPr>
        <w:t>סיטומתא</w:t>
      </w:r>
      <w:proofErr w:type="spellEnd"/>
      <w:r w:rsidRPr="00C237F5">
        <w:rPr>
          <w:rtl/>
          <w:lang w:eastAsia="he-IL"/>
        </w:rPr>
        <w:t xml:space="preserve">, אבל </w:t>
      </w:r>
      <w:proofErr w:type="spellStart"/>
      <w:r w:rsidRPr="00C237F5">
        <w:rPr>
          <w:rtl/>
          <w:lang w:eastAsia="he-IL"/>
        </w:rPr>
        <w:t>הרא"ש</w:t>
      </w:r>
      <w:proofErr w:type="spellEnd"/>
      <w:r w:rsidRPr="00C237F5">
        <w:rPr>
          <w:rtl/>
          <w:lang w:eastAsia="he-IL"/>
        </w:rPr>
        <w:t xml:space="preserve"> בתשובה </w:t>
      </w:r>
      <w:proofErr w:type="spellStart"/>
      <w:r w:rsidRPr="00C237F5">
        <w:rPr>
          <w:rtl/>
          <w:lang w:eastAsia="he-IL"/>
        </w:rPr>
        <w:t>מיירי</w:t>
      </w:r>
      <w:proofErr w:type="spellEnd"/>
      <w:r w:rsidRPr="00C237F5">
        <w:rPr>
          <w:rtl/>
          <w:lang w:eastAsia="he-IL"/>
        </w:rPr>
        <w:t xml:space="preserve"> שנהגו לחכור דברים שלא באו לעולם, </w:t>
      </w:r>
      <w:proofErr w:type="spellStart"/>
      <w:r w:rsidRPr="00C237F5">
        <w:rPr>
          <w:rtl/>
          <w:lang w:eastAsia="he-IL"/>
        </w:rPr>
        <w:t>משו"ה</w:t>
      </w:r>
      <w:proofErr w:type="spellEnd"/>
      <w:r w:rsidRPr="00C237F5">
        <w:rPr>
          <w:rtl/>
          <w:lang w:eastAsia="he-IL"/>
        </w:rPr>
        <w:t xml:space="preserve"> מהני. וכתב עוד, </w:t>
      </w:r>
      <w:proofErr w:type="spellStart"/>
      <w:r w:rsidRPr="00C237F5">
        <w:rPr>
          <w:rtl/>
          <w:lang w:eastAsia="he-IL"/>
        </w:rPr>
        <w:t>דה"ה</w:t>
      </w:r>
      <w:proofErr w:type="spellEnd"/>
      <w:r w:rsidRPr="00C237F5">
        <w:rPr>
          <w:rtl/>
          <w:lang w:eastAsia="he-IL"/>
        </w:rPr>
        <w:t xml:space="preserve"> וכל שכן </w:t>
      </w:r>
      <w:proofErr w:type="spellStart"/>
      <w:r w:rsidRPr="00C237F5">
        <w:rPr>
          <w:rtl/>
          <w:lang w:eastAsia="he-IL"/>
        </w:rPr>
        <w:t>דמועיל</w:t>
      </w:r>
      <w:proofErr w:type="spellEnd"/>
      <w:r w:rsidRPr="00C237F5">
        <w:rPr>
          <w:rtl/>
          <w:lang w:eastAsia="he-IL"/>
        </w:rPr>
        <w:t xml:space="preserve"> באסמכתא, </w:t>
      </w:r>
      <w:proofErr w:type="spellStart"/>
      <w:r w:rsidRPr="00C237F5">
        <w:rPr>
          <w:rtl/>
          <w:lang w:eastAsia="he-IL"/>
        </w:rPr>
        <w:t>דהא</w:t>
      </w:r>
      <w:proofErr w:type="spellEnd"/>
      <w:r w:rsidRPr="00C237F5">
        <w:rPr>
          <w:rtl/>
          <w:lang w:eastAsia="he-IL"/>
        </w:rPr>
        <w:t xml:space="preserve"> טעמא דלא קני משום דלא סמכא </w:t>
      </w:r>
      <w:proofErr w:type="spellStart"/>
      <w:r w:rsidRPr="00C237F5">
        <w:rPr>
          <w:rtl/>
          <w:lang w:eastAsia="he-IL"/>
        </w:rPr>
        <w:t>דעתיה</w:t>
      </w:r>
      <w:proofErr w:type="spellEnd"/>
      <w:r w:rsidRPr="00C237F5">
        <w:rPr>
          <w:rtl/>
          <w:lang w:eastAsia="he-IL"/>
        </w:rPr>
        <w:t xml:space="preserve">, </w:t>
      </w:r>
      <w:proofErr w:type="spellStart"/>
      <w:r w:rsidRPr="00C237F5">
        <w:rPr>
          <w:rtl/>
          <w:lang w:eastAsia="he-IL"/>
        </w:rPr>
        <w:t>ומכיון</w:t>
      </w:r>
      <w:proofErr w:type="spellEnd"/>
      <w:r w:rsidRPr="00C237F5">
        <w:rPr>
          <w:rtl/>
          <w:lang w:eastAsia="he-IL"/>
        </w:rPr>
        <w:t xml:space="preserve"> שנהגו שפיר סמכא </w:t>
      </w:r>
      <w:proofErr w:type="spellStart"/>
      <w:r w:rsidRPr="00C237F5">
        <w:rPr>
          <w:rtl/>
          <w:lang w:eastAsia="he-IL"/>
        </w:rPr>
        <w:t>דעתיה</w:t>
      </w:r>
      <w:proofErr w:type="spellEnd"/>
      <w:r w:rsidRPr="00C237F5">
        <w:rPr>
          <w:rtl/>
          <w:lang w:eastAsia="he-IL"/>
        </w:rPr>
        <w:t xml:space="preserve"> וקני</w:t>
      </w:r>
      <w:r w:rsidRPr="00C237F5">
        <w:rPr>
          <w:rFonts w:hint="cs"/>
          <w:rtl/>
          <w:lang w:eastAsia="he-IL"/>
        </w:rPr>
        <w:t>...</w:t>
      </w:r>
    </w:p>
    <w:p w14:paraId="7EA8F182" w14:textId="77777777" w:rsidR="00F656D5" w:rsidRPr="00C237F5" w:rsidRDefault="00F656D5" w:rsidP="00F656D5">
      <w:pPr>
        <w:pStyle w:val="af"/>
        <w:rPr>
          <w:rtl/>
          <w:lang w:eastAsia="he-IL"/>
        </w:rPr>
      </w:pPr>
      <w:r w:rsidRPr="00C237F5">
        <w:rPr>
          <w:rFonts w:hint="cs"/>
          <w:rtl/>
          <w:lang w:eastAsia="he-IL"/>
        </w:rPr>
        <w:t>וב</w:t>
      </w:r>
      <w:r w:rsidRPr="00C237F5">
        <w:rPr>
          <w:rtl/>
          <w:lang w:eastAsia="he-IL"/>
        </w:rPr>
        <w:t xml:space="preserve">פסקי דין רבניים </w:t>
      </w:r>
      <w:r w:rsidRPr="00A0273D">
        <w:rPr>
          <w:rFonts w:hint="cs"/>
          <w:szCs w:val="24"/>
          <w:rtl/>
          <w:lang w:eastAsia="he-IL"/>
        </w:rPr>
        <w:t>(</w:t>
      </w:r>
      <w:proofErr w:type="spellStart"/>
      <w:r w:rsidRPr="00A0273D">
        <w:rPr>
          <w:rFonts w:hint="cs"/>
          <w:szCs w:val="24"/>
          <w:rtl/>
          <w:lang w:eastAsia="he-IL"/>
        </w:rPr>
        <w:t>ח"ה</w:t>
      </w:r>
      <w:proofErr w:type="spellEnd"/>
      <w:r w:rsidRPr="00A0273D">
        <w:rPr>
          <w:rFonts w:hint="cs"/>
          <w:szCs w:val="24"/>
          <w:rtl/>
          <w:lang w:eastAsia="he-IL"/>
        </w:rPr>
        <w:t xml:space="preserve"> עמ'</w:t>
      </w:r>
      <w:r w:rsidRPr="00A0273D">
        <w:rPr>
          <w:szCs w:val="24"/>
          <w:rtl/>
          <w:lang w:eastAsia="he-IL"/>
        </w:rPr>
        <w:t xml:space="preserve"> 258</w:t>
      </w:r>
      <w:r w:rsidRPr="00A0273D">
        <w:rPr>
          <w:rFonts w:hint="cs"/>
          <w:szCs w:val="24"/>
          <w:rtl/>
          <w:lang w:eastAsia="he-IL"/>
        </w:rPr>
        <w:t xml:space="preserve"> </w:t>
      </w:r>
      <w:r w:rsidRPr="00A0273D">
        <w:rPr>
          <w:rFonts w:hint="cs"/>
          <w:sz w:val="24"/>
          <w:szCs w:val="24"/>
          <w:rtl/>
          <w:lang w:eastAsia="he-IL"/>
        </w:rPr>
        <w:t>ואילך)</w:t>
      </w:r>
      <w:r w:rsidRPr="00C237F5">
        <w:rPr>
          <w:rFonts w:hint="cs"/>
          <w:rtl/>
          <w:lang w:eastAsia="he-IL"/>
        </w:rPr>
        <w:t xml:space="preserve"> כתב </w:t>
      </w:r>
      <w:proofErr w:type="spellStart"/>
      <w:r w:rsidRPr="00C237F5">
        <w:rPr>
          <w:rFonts w:hint="cs"/>
          <w:rtl/>
          <w:lang w:eastAsia="he-IL"/>
        </w:rPr>
        <w:t>הגרי"ש</w:t>
      </w:r>
      <w:proofErr w:type="spellEnd"/>
      <w:r w:rsidRPr="00C237F5">
        <w:rPr>
          <w:rFonts w:hint="cs"/>
          <w:rtl/>
          <w:lang w:eastAsia="he-IL"/>
        </w:rPr>
        <w:t xml:space="preserve"> אלישיב זצ"ל והסכים עמו </w:t>
      </w:r>
      <w:proofErr w:type="spellStart"/>
      <w:r w:rsidRPr="00C237F5">
        <w:rPr>
          <w:rFonts w:hint="cs"/>
          <w:rtl/>
          <w:lang w:eastAsia="he-IL"/>
        </w:rPr>
        <w:t>הגר"ע</w:t>
      </w:r>
      <w:proofErr w:type="spellEnd"/>
      <w:r w:rsidRPr="00C237F5">
        <w:rPr>
          <w:rFonts w:hint="cs"/>
          <w:rtl/>
          <w:lang w:eastAsia="he-IL"/>
        </w:rPr>
        <w:t xml:space="preserve"> הדאיה זצ"ל בדעת הרוב, וז"ל ב</w:t>
      </w:r>
      <w:r>
        <w:rPr>
          <w:rFonts w:hint="cs"/>
          <w:rtl/>
          <w:lang w:eastAsia="he-IL"/>
        </w:rPr>
        <w:t>תוך דבריו</w:t>
      </w:r>
      <w:r w:rsidRPr="00C237F5">
        <w:rPr>
          <w:rFonts w:hint="cs"/>
          <w:rtl/>
          <w:lang w:eastAsia="he-IL"/>
        </w:rPr>
        <w:t>:</w:t>
      </w:r>
    </w:p>
    <w:p w14:paraId="32460369" w14:textId="77777777" w:rsidR="00F656D5" w:rsidRPr="00C237F5" w:rsidRDefault="00F656D5" w:rsidP="00F656D5">
      <w:pPr>
        <w:pStyle w:val="aa"/>
        <w:rPr>
          <w:rtl/>
          <w:lang w:eastAsia="he-IL"/>
        </w:rPr>
      </w:pPr>
      <w:r w:rsidRPr="00C237F5">
        <w:rPr>
          <w:rFonts w:hint="cs"/>
          <w:rtl/>
          <w:lang w:eastAsia="he-IL"/>
        </w:rPr>
        <w:t xml:space="preserve">... </w:t>
      </w:r>
      <w:r w:rsidRPr="00C237F5">
        <w:rPr>
          <w:rtl/>
          <w:lang w:eastAsia="he-IL"/>
        </w:rPr>
        <w:t>מטענותיו של ב"כ המערערת</w:t>
      </w:r>
      <w:r w:rsidRPr="00C237F5">
        <w:rPr>
          <w:rFonts w:hint="cs"/>
          <w:rtl/>
          <w:lang w:eastAsia="he-IL"/>
        </w:rPr>
        <w:t xml:space="preserve">... </w:t>
      </w:r>
      <w:r w:rsidRPr="00C237F5">
        <w:rPr>
          <w:rtl/>
          <w:lang w:eastAsia="he-IL"/>
        </w:rPr>
        <w:t xml:space="preserve">היא הטענה שאין כל ערך לכל מה שנאמר בפס"ד, הואיל והתחייבות האם המערערת לתת </w:t>
      </w:r>
      <w:proofErr w:type="spellStart"/>
      <w:r w:rsidRPr="00C237F5">
        <w:rPr>
          <w:rtl/>
          <w:lang w:eastAsia="he-IL"/>
        </w:rPr>
        <w:t>להמשיב</w:t>
      </w:r>
      <w:proofErr w:type="spellEnd"/>
      <w:r w:rsidRPr="00C237F5">
        <w:rPr>
          <w:rtl/>
          <w:lang w:eastAsia="he-IL"/>
        </w:rPr>
        <w:t xml:space="preserve"> את ששת אלפים ל"י במקרה והילד לא יוחזר ארצה, </w:t>
      </w:r>
      <w:proofErr w:type="spellStart"/>
      <w:r w:rsidRPr="00C237F5">
        <w:rPr>
          <w:rtl/>
          <w:lang w:eastAsia="he-IL"/>
        </w:rPr>
        <w:t>הוה</w:t>
      </w:r>
      <w:proofErr w:type="spellEnd"/>
      <w:r w:rsidRPr="00C237F5">
        <w:rPr>
          <w:rtl/>
          <w:lang w:eastAsia="he-IL"/>
        </w:rPr>
        <w:t xml:space="preserve"> אסמכתא גמורה, והלכה פסוקה </w:t>
      </w:r>
      <w:proofErr w:type="spellStart"/>
      <w:r w:rsidRPr="00C237F5">
        <w:rPr>
          <w:rtl/>
          <w:lang w:eastAsia="he-IL"/>
        </w:rPr>
        <w:t>בחו"מ</w:t>
      </w:r>
      <w:proofErr w:type="spellEnd"/>
      <w:r w:rsidRPr="00C237F5">
        <w:rPr>
          <w:rtl/>
          <w:lang w:eastAsia="he-IL"/>
        </w:rPr>
        <w:t xml:space="preserve"> סי' ר"ז </w:t>
      </w:r>
      <w:proofErr w:type="spellStart"/>
      <w:r w:rsidRPr="00C237F5">
        <w:rPr>
          <w:rtl/>
          <w:lang w:eastAsia="he-IL"/>
        </w:rPr>
        <w:t>דאסמכתא</w:t>
      </w:r>
      <w:proofErr w:type="spellEnd"/>
      <w:r w:rsidRPr="00C237F5">
        <w:rPr>
          <w:rtl/>
          <w:lang w:eastAsia="he-IL"/>
        </w:rPr>
        <w:t xml:space="preserve"> לא קניא, אלא א"כ הי' קנין מעכשיו ובבית דין חשוב, מה שבמקרה דנן לא ירד ביה"ד לדיני אסמכתא כלל ולא דאג לקבל קנין </w:t>
      </w:r>
      <w:proofErr w:type="spellStart"/>
      <w:r w:rsidRPr="00C237F5">
        <w:rPr>
          <w:rtl/>
          <w:lang w:eastAsia="he-IL"/>
        </w:rPr>
        <w:t>כו</w:t>
      </w:r>
      <w:proofErr w:type="spellEnd"/>
      <w:r w:rsidRPr="00C237F5">
        <w:rPr>
          <w:rtl/>
          <w:lang w:eastAsia="he-IL"/>
        </w:rPr>
        <w:t>' באופן שההתחייבות של המערערת בטלה ומבוטלת</w:t>
      </w:r>
      <w:r w:rsidRPr="00C237F5">
        <w:rPr>
          <w:rFonts w:hint="cs"/>
          <w:rtl/>
          <w:lang w:eastAsia="he-IL"/>
        </w:rPr>
        <w:t xml:space="preserve">... </w:t>
      </w:r>
    </w:p>
    <w:p w14:paraId="42FD9E4C" w14:textId="77777777" w:rsidR="00F656D5" w:rsidRPr="00C237F5" w:rsidRDefault="00F656D5" w:rsidP="00F656D5">
      <w:pPr>
        <w:pStyle w:val="aa"/>
        <w:rPr>
          <w:rtl/>
          <w:lang w:eastAsia="he-IL"/>
        </w:rPr>
      </w:pPr>
      <w:r w:rsidRPr="00C237F5">
        <w:rPr>
          <w:rtl/>
          <w:lang w:eastAsia="he-IL"/>
        </w:rPr>
        <w:t>ועיין ח</w:t>
      </w:r>
      <w:r w:rsidRPr="00C237F5">
        <w:rPr>
          <w:rFonts w:hint="cs"/>
          <w:rtl/>
          <w:lang w:eastAsia="he-IL"/>
        </w:rPr>
        <w:t xml:space="preserve">תם סופר </w:t>
      </w:r>
      <w:r w:rsidRPr="00C237F5">
        <w:rPr>
          <w:rtl/>
          <w:lang w:eastAsia="he-IL"/>
        </w:rPr>
        <w:t xml:space="preserve">ח"מ סי' ס"ו: </w:t>
      </w:r>
      <w:proofErr w:type="spellStart"/>
      <w:r w:rsidRPr="00C237F5">
        <w:rPr>
          <w:rtl/>
          <w:lang w:eastAsia="he-IL"/>
        </w:rPr>
        <w:t>סיטומתא</w:t>
      </w:r>
      <w:proofErr w:type="spellEnd"/>
      <w:r w:rsidRPr="00C237F5">
        <w:rPr>
          <w:rtl/>
          <w:lang w:eastAsia="he-IL"/>
        </w:rPr>
        <w:t xml:space="preserve"> קונה באסמכתא </w:t>
      </w:r>
      <w:proofErr w:type="spellStart"/>
      <w:r w:rsidRPr="00C237F5">
        <w:rPr>
          <w:rtl/>
          <w:lang w:eastAsia="he-IL"/>
        </w:rPr>
        <w:t>דכל</w:t>
      </w:r>
      <w:proofErr w:type="spellEnd"/>
      <w:r w:rsidRPr="00C237F5">
        <w:rPr>
          <w:rtl/>
          <w:lang w:eastAsia="he-IL"/>
        </w:rPr>
        <w:t xml:space="preserve"> טעמא דלא קני משום דלא סמכא </w:t>
      </w:r>
      <w:proofErr w:type="spellStart"/>
      <w:r w:rsidRPr="00C237F5">
        <w:rPr>
          <w:rtl/>
          <w:lang w:eastAsia="he-IL"/>
        </w:rPr>
        <w:t>דעתיה</w:t>
      </w:r>
      <w:proofErr w:type="spellEnd"/>
      <w:r w:rsidRPr="00C237F5">
        <w:rPr>
          <w:rtl/>
          <w:lang w:eastAsia="he-IL"/>
        </w:rPr>
        <w:t xml:space="preserve"> </w:t>
      </w:r>
      <w:proofErr w:type="spellStart"/>
      <w:r w:rsidRPr="00C237F5">
        <w:rPr>
          <w:rtl/>
          <w:lang w:eastAsia="he-IL"/>
        </w:rPr>
        <w:t>ומכיון</w:t>
      </w:r>
      <w:proofErr w:type="spellEnd"/>
      <w:r w:rsidRPr="00C237F5">
        <w:rPr>
          <w:rtl/>
          <w:lang w:eastAsia="he-IL"/>
        </w:rPr>
        <w:t xml:space="preserve"> שנהגו שפיר סמכא </w:t>
      </w:r>
      <w:proofErr w:type="spellStart"/>
      <w:r w:rsidRPr="00C237F5">
        <w:rPr>
          <w:rtl/>
          <w:lang w:eastAsia="he-IL"/>
        </w:rPr>
        <w:t>דעתי</w:t>
      </w:r>
      <w:r w:rsidRPr="00C237F5">
        <w:rPr>
          <w:rFonts w:hint="cs"/>
          <w:rtl/>
          <w:lang w:eastAsia="he-IL"/>
        </w:rPr>
        <w:t>ה</w:t>
      </w:r>
      <w:proofErr w:type="spellEnd"/>
      <w:r w:rsidRPr="00C237F5">
        <w:rPr>
          <w:rtl/>
          <w:lang w:eastAsia="he-IL"/>
        </w:rPr>
        <w:t xml:space="preserve"> וק</w:t>
      </w:r>
      <w:r w:rsidRPr="00C237F5">
        <w:rPr>
          <w:rFonts w:hint="cs"/>
          <w:rtl/>
          <w:lang w:eastAsia="he-IL"/>
        </w:rPr>
        <w:t>ני.</w:t>
      </w:r>
    </w:p>
    <w:p w14:paraId="16AEAA92" w14:textId="77777777" w:rsidR="00F656D5" w:rsidRPr="00C237F5" w:rsidRDefault="00F656D5" w:rsidP="00F656D5">
      <w:pPr>
        <w:pStyle w:val="aa"/>
        <w:rPr>
          <w:rtl/>
          <w:lang w:eastAsia="he-IL"/>
        </w:rPr>
      </w:pPr>
      <w:r w:rsidRPr="00C237F5">
        <w:rPr>
          <w:rtl/>
          <w:lang w:eastAsia="he-IL"/>
        </w:rPr>
        <w:t xml:space="preserve">והנה אם </w:t>
      </w:r>
      <w:proofErr w:type="spellStart"/>
      <w:r w:rsidRPr="00C237F5">
        <w:rPr>
          <w:rtl/>
          <w:lang w:eastAsia="he-IL"/>
        </w:rPr>
        <w:t>סיטומתא</w:t>
      </w:r>
      <w:proofErr w:type="spellEnd"/>
      <w:r w:rsidRPr="00C237F5">
        <w:rPr>
          <w:rtl/>
          <w:lang w:eastAsia="he-IL"/>
        </w:rPr>
        <w:t xml:space="preserve"> מועיל בדבר שלא בא לעולם, דעת </w:t>
      </w:r>
      <w:proofErr w:type="spellStart"/>
      <w:r w:rsidRPr="00C237F5">
        <w:rPr>
          <w:rtl/>
          <w:lang w:eastAsia="he-IL"/>
        </w:rPr>
        <w:t>החת"ס</w:t>
      </w:r>
      <w:proofErr w:type="spellEnd"/>
      <w:r w:rsidRPr="00C237F5">
        <w:rPr>
          <w:rtl/>
          <w:lang w:eastAsia="he-IL"/>
        </w:rPr>
        <w:t xml:space="preserve"> </w:t>
      </w:r>
      <w:proofErr w:type="spellStart"/>
      <w:r w:rsidRPr="00C237F5">
        <w:rPr>
          <w:rtl/>
          <w:lang w:eastAsia="he-IL"/>
        </w:rPr>
        <w:t>בתשו</w:t>
      </w:r>
      <w:proofErr w:type="spellEnd"/>
      <w:r w:rsidRPr="00C237F5">
        <w:rPr>
          <w:rtl/>
          <w:lang w:eastAsia="he-IL"/>
        </w:rPr>
        <w:t xml:space="preserve">' הנ"ל </w:t>
      </w:r>
      <w:proofErr w:type="spellStart"/>
      <w:r w:rsidRPr="00C237F5">
        <w:rPr>
          <w:rtl/>
          <w:lang w:eastAsia="he-IL"/>
        </w:rPr>
        <w:t>דמהני</w:t>
      </w:r>
      <w:proofErr w:type="spellEnd"/>
      <w:r w:rsidRPr="00C237F5">
        <w:rPr>
          <w:rtl/>
          <w:lang w:eastAsia="he-IL"/>
        </w:rPr>
        <w:t>, ועי</w:t>
      </w:r>
      <w:r w:rsidRPr="00C237F5">
        <w:rPr>
          <w:rFonts w:hint="cs"/>
          <w:rtl/>
          <w:lang w:eastAsia="he-IL"/>
        </w:rPr>
        <w:t>ין</w:t>
      </w:r>
      <w:r w:rsidRPr="00C237F5">
        <w:rPr>
          <w:rtl/>
          <w:lang w:eastAsia="he-IL"/>
        </w:rPr>
        <w:t xml:space="preserve"> משפט שלום </w:t>
      </w:r>
      <w:proofErr w:type="spellStart"/>
      <w:r w:rsidRPr="00C237F5">
        <w:rPr>
          <w:rtl/>
          <w:lang w:eastAsia="he-IL"/>
        </w:rPr>
        <w:t>להמהרש"ם</w:t>
      </w:r>
      <w:proofErr w:type="spellEnd"/>
      <w:r w:rsidRPr="00C237F5">
        <w:rPr>
          <w:rtl/>
          <w:lang w:eastAsia="he-IL"/>
        </w:rPr>
        <w:t xml:space="preserve"> סי' ר"א שהביא תשו' </w:t>
      </w:r>
      <w:proofErr w:type="spellStart"/>
      <w:r w:rsidRPr="00C237F5">
        <w:rPr>
          <w:rtl/>
          <w:lang w:eastAsia="he-IL"/>
        </w:rPr>
        <w:t>הרא"ש</w:t>
      </w:r>
      <w:proofErr w:type="spellEnd"/>
      <w:r w:rsidRPr="00C237F5">
        <w:rPr>
          <w:rtl/>
          <w:lang w:eastAsia="he-IL"/>
        </w:rPr>
        <w:t xml:space="preserve"> כלל י"ג סי' כ': ומה שטענו היורשים לבטל החכירות </w:t>
      </w:r>
      <w:r w:rsidRPr="00C237F5">
        <w:rPr>
          <w:b/>
          <w:bCs/>
          <w:rtl/>
          <w:lang w:eastAsia="he-IL"/>
        </w:rPr>
        <w:t xml:space="preserve">משום דהוי </w:t>
      </w:r>
      <w:proofErr w:type="spellStart"/>
      <w:r w:rsidRPr="00C237F5">
        <w:rPr>
          <w:b/>
          <w:bCs/>
          <w:rtl/>
          <w:lang w:eastAsia="he-IL"/>
        </w:rPr>
        <w:t>דשלב"ל</w:t>
      </w:r>
      <w:proofErr w:type="spellEnd"/>
      <w:r w:rsidRPr="00C237F5">
        <w:rPr>
          <w:b/>
          <w:bCs/>
          <w:rtl/>
          <w:lang w:eastAsia="he-IL"/>
        </w:rPr>
        <w:t xml:space="preserve"> ודבר שאינו ברשותו</w:t>
      </w:r>
      <w:r w:rsidRPr="00C237F5">
        <w:rPr>
          <w:rtl/>
          <w:lang w:eastAsia="he-IL"/>
        </w:rPr>
        <w:t xml:space="preserve">, אני מודה לדבריהם </w:t>
      </w:r>
      <w:proofErr w:type="spellStart"/>
      <w:r w:rsidRPr="00C237F5">
        <w:rPr>
          <w:rtl/>
          <w:lang w:eastAsia="he-IL"/>
        </w:rPr>
        <w:t>דמד"ת</w:t>
      </w:r>
      <w:proofErr w:type="spellEnd"/>
      <w:r w:rsidRPr="00C237F5">
        <w:rPr>
          <w:rtl/>
          <w:lang w:eastAsia="he-IL"/>
        </w:rPr>
        <w:t xml:space="preserve"> אין קנין נתפס בחכירות... </w:t>
      </w:r>
    </w:p>
    <w:p w14:paraId="45D2582A" w14:textId="77777777" w:rsidR="00F656D5" w:rsidRPr="00C237F5" w:rsidRDefault="00F656D5" w:rsidP="00F656D5">
      <w:pPr>
        <w:pStyle w:val="aa"/>
        <w:rPr>
          <w:rtl/>
          <w:lang w:eastAsia="he-IL"/>
        </w:rPr>
      </w:pPr>
      <w:r w:rsidRPr="00C237F5">
        <w:rPr>
          <w:rtl/>
          <w:lang w:eastAsia="he-IL"/>
        </w:rPr>
        <w:t xml:space="preserve">אלא שאני רואה מנהג הארץ כל היום שחוכרים </w:t>
      </w:r>
      <w:r>
        <w:rPr>
          <w:rFonts w:hint="cs"/>
          <w:rtl/>
          <w:lang w:eastAsia="he-IL"/>
        </w:rPr>
        <w:t xml:space="preserve">זה מזה </w:t>
      </w:r>
      <w:r w:rsidRPr="00C237F5">
        <w:rPr>
          <w:rtl/>
          <w:lang w:eastAsia="he-IL"/>
        </w:rPr>
        <w:t xml:space="preserve">ואין בהם חזרה, וכיון שנהגו כן הוי קנין </w:t>
      </w:r>
      <w:proofErr w:type="spellStart"/>
      <w:r w:rsidRPr="00C237F5">
        <w:rPr>
          <w:rtl/>
          <w:lang w:eastAsia="he-IL"/>
        </w:rPr>
        <w:t>כדאמרי</w:t>
      </w:r>
      <w:r w:rsidRPr="00C237F5">
        <w:rPr>
          <w:rFonts w:hint="cs"/>
          <w:rtl/>
          <w:lang w:eastAsia="he-IL"/>
        </w:rPr>
        <w:t>נן</w:t>
      </w:r>
      <w:proofErr w:type="spellEnd"/>
      <w:r w:rsidRPr="00C237F5">
        <w:rPr>
          <w:rtl/>
          <w:lang w:eastAsia="he-IL"/>
        </w:rPr>
        <w:t xml:space="preserve"> ב</w:t>
      </w:r>
      <w:r>
        <w:rPr>
          <w:rtl/>
          <w:lang w:eastAsia="he-IL"/>
        </w:rPr>
        <w:t>פרק</w:t>
      </w:r>
      <w:r w:rsidRPr="00C237F5">
        <w:rPr>
          <w:rtl/>
          <w:lang w:eastAsia="he-IL"/>
        </w:rPr>
        <w:t xml:space="preserve"> איזהו נשך הא </w:t>
      </w:r>
      <w:proofErr w:type="spellStart"/>
      <w:r w:rsidRPr="00C237F5">
        <w:rPr>
          <w:rtl/>
          <w:lang w:eastAsia="he-IL"/>
        </w:rPr>
        <w:t>סיטומתא</w:t>
      </w:r>
      <w:proofErr w:type="spellEnd"/>
      <w:r w:rsidRPr="00C237F5">
        <w:rPr>
          <w:rtl/>
          <w:lang w:eastAsia="he-IL"/>
        </w:rPr>
        <w:t xml:space="preserve"> קניא, הרי מבואר דגם </w:t>
      </w:r>
      <w:proofErr w:type="spellStart"/>
      <w:r w:rsidRPr="00C237F5">
        <w:rPr>
          <w:rtl/>
          <w:lang w:eastAsia="he-IL"/>
        </w:rPr>
        <w:t>בדשלב"ל</w:t>
      </w:r>
      <w:proofErr w:type="spellEnd"/>
      <w:r w:rsidRPr="00C237F5">
        <w:rPr>
          <w:rtl/>
          <w:lang w:eastAsia="he-IL"/>
        </w:rPr>
        <w:t xml:space="preserve"> מהני קנין, וגם </w:t>
      </w:r>
      <w:proofErr w:type="spellStart"/>
      <w:r w:rsidRPr="00C237F5">
        <w:rPr>
          <w:rtl/>
          <w:lang w:eastAsia="he-IL"/>
        </w:rPr>
        <w:t>בתשו</w:t>
      </w:r>
      <w:proofErr w:type="spellEnd"/>
      <w:r w:rsidRPr="00C237F5">
        <w:rPr>
          <w:rtl/>
          <w:lang w:eastAsia="he-IL"/>
        </w:rPr>
        <w:t xml:space="preserve">' </w:t>
      </w:r>
      <w:proofErr w:type="spellStart"/>
      <w:r w:rsidRPr="00C237F5">
        <w:rPr>
          <w:rtl/>
          <w:lang w:eastAsia="he-IL"/>
        </w:rPr>
        <w:t>רש"ל</w:t>
      </w:r>
      <w:proofErr w:type="spellEnd"/>
      <w:r w:rsidRPr="00C237F5">
        <w:rPr>
          <w:rtl/>
          <w:lang w:eastAsia="he-IL"/>
        </w:rPr>
        <w:t xml:space="preserve"> סי' ל"ו כ' </w:t>
      </w:r>
      <w:proofErr w:type="spellStart"/>
      <w:r w:rsidRPr="00C237F5">
        <w:rPr>
          <w:rtl/>
          <w:lang w:eastAsia="he-IL"/>
        </w:rPr>
        <w:t>דמטעם</w:t>
      </w:r>
      <w:proofErr w:type="spellEnd"/>
      <w:r w:rsidRPr="00C237F5">
        <w:rPr>
          <w:rtl/>
          <w:lang w:eastAsia="he-IL"/>
        </w:rPr>
        <w:t xml:space="preserve"> </w:t>
      </w:r>
      <w:proofErr w:type="spellStart"/>
      <w:r w:rsidRPr="00C237F5">
        <w:rPr>
          <w:rtl/>
          <w:lang w:eastAsia="he-IL"/>
        </w:rPr>
        <w:t>סיטומתא</w:t>
      </w:r>
      <w:proofErr w:type="spellEnd"/>
      <w:r w:rsidRPr="00C237F5">
        <w:rPr>
          <w:rtl/>
          <w:lang w:eastAsia="he-IL"/>
        </w:rPr>
        <w:t xml:space="preserve"> מהני ג"כ שכירות </w:t>
      </w:r>
      <w:proofErr w:type="spellStart"/>
      <w:r w:rsidRPr="00C237F5">
        <w:rPr>
          <w:rtl/>
          <w:lang w:eastAsia="he-IL"/>
        </w:rPr>
        <w:t>הראנדע</w:t>
      </w:r>
      <w:proofErr w:type="spellEnd"/>
      <w:r w:rsidRPr="00C237F5">
        <w:rPr>
          <w:rtl/>
          <w:lang w:eastAsia="he-IL"/>
        </w:rPr>
        <w:t xml:space="preserve">, וכן </w:t>
      </w:r>
      <w:proofErr w:type="spellStart"/>
      <w:r w:rsidRPr="00C237F5">
        <w:rPr>
          <w:rtl/>
          <w:lang w:eastAsia="he-IL"/>
        </w:rPr>
        <w:t>בתשו</w:t>
      </w:r>
      <w:proofErr w:type="spellEnd"/>
      <w:r w:rsidRPr="00C237F5">
        <w:rPr>
          <w:rtl/>
          <w:lang w:eastAsia="he-IL"/>
        </w:rPr>
        <w:t xml:space="preserve">' מבי"ט </w:t>
      </w:r>
      <w:proofErr w:type="spellStart"/>
      <w:r w:rsidRPr="00C237F5">
        <w:rPr>
          <w:rtl/>
          <w:lang w:eastAsia="he-IL"/>
        </w:rPr>
        <w:t>ח"ג</w:t>
      </w:r>
      <w:proofErr w:type="spellEnd"/>
      <w:r w:rsidRPr="00C237F5">
        <w:rPr>
          <w:rtl/>
          <w:lang w:eastAsia="he-IL"/>
        </w:rPr>
        <w:t xml:space="preserve"> סי' קנ"ג פסק בפשיטות כדעת </w:t>
      </w:r>
      <w:proofErr w:type="spellStart"/>
      <w:r w:rsidRPr="00C237F5">
        <w:rPr>
          <w:rtl/>
          <w:lang w:eastAsia="he-IL"/>
        </w:rPr>
        <w:t>הרא"ש</w:t>
      </w:r>
      <w:proofErr w:type="spellEnd"/>
      <w:r w:rsidRPr="00C237F5">
        <w:rPr>
          <w:rtl/>
          <w:lang w:eastAsia="he-IL"/>
        </w:rPr>
        <w:t xml:space="preserve">, וכ"ד </w:t>
      </w:r>
      <w:proofErr w:type="spellStart"/>
      <w:r w:rsidRPr="00C237F5">
        <w:rPr>
          <w:rtl/>
          <w:lang w:eastAsia="he-IL"/>
        </w:rPr>
        <w:t>המהרשד"ם</w:t>
      </w:r>
      <w:proofErr w:type="spellEnd"/>
      <w:r w:rsidRPr="00C237F5">
        <w:rPr>
          <w:rtl/>
          <w:lang w:eastAsia="he-IL"/>
        </w:rPr>
        <w:t xml:space="preserve"> סי' ש"פ, וכ"ד </w:t>
      </w:r>
      <w:proofErr w:type="spellStart"/>
      <w:r w:rsidRPr="00C237F5">
        <w:rPr>
          <w:rtl/>
          <w:lang w:eastAsia="he-IL"/>
        </w:rPr>
        <w:t>המקו"ח</w:t>
      </w:r>
      <w:proofErr w:type="spellEnd"/>
      <w:r w:rsidRPr="00C237F5">
        <w:rPr>
          <w:rtl/>
          <w:lang w:eastAsia="he-IL"/>
        </w:rPr>
        <w:t xml:space="preserve"> בסי' ת"נ, וכ"כ </w:t>
      </w:r>
      <w:proofErr w:type="spellStart"/>
      <w:r w:rsidRPr="00C237F5">
        <w:rPr>
          <w:rtl/>
          <w:lang w:eastAsia="he-IL"/>
        </w:rPr>
        <w:t>בשו"מ</w:t>
      </w:r>
      <w:proofErr w:type="spellEnd"/>
      <w:r w:rsidRPr="00C237F5">
        <w:rPr>
          <w:rtl/>
          <w:lang w:eastAsia="he-IL"/>
        </w:rPr>
        <w:t xml:space="preserve"> </w:t>
      </w:r>
      <w:proofErr w:type="spellStart"/>
      <w:r w:rsidRPr="00C237F5">
        <w:rPr>
          <w:rtl/>
          <w:lang w:eastAsia="he-IL"/>
        </w:rPr>
        <w:t>ח"ב</w:t>
      </w:r>
      <w:proofErr w:type="spellEnd"/>
      <w:r w:rsidRPr="00C237F5">
        <w:rPr>
          <w:rtl/>
          <w:lang w:eastAsia="he-IL"/>
        </w:rPr>
        <w:t xml:space="preserve"> סי' ל"ט, </w:t>
      </w:r>
      <w:proofErr w:type="spellStart"/>
      <w:r w:rsidRPr="00C237F5">
        <w:rPr>
          <w:rtl/>
          <w:lang w:eastAsia="he-IL"/>
        </w:rPr>
        <w:t>ובד"ח</w:t>
      </w:r>
      <w:proofErr w:type="spellEnd"/>
      <w:r w:rsidRPr="00C237F5">
        <w:rPr>
          <w:rtl/>
          <w:lang w:eastAsia="he-IL"/>
        </w:rPr>
        <w:t xml:space="preserve"> </w:t>
      </w:r>
      <w:proofErr w:type="spellStart"/>
      <w:r w:rsidRPr="00C237F5">
        <w:rPr>
          <w:rtl/>
          <w:lang w:eastAsia="he-IL"/>
        </w:rPr>
        <w:t>חו"מ</w:t>
      </w:r>
      <w:proofErr w:type="spellEnd"/>
      <w:r w:rsidRPr="00C237F5">
        <w:rPr>
          <w:rtl/>
          <w:lang w:eastAsia="he-IL"/>
        </w:rPr>
        <w:t xml:space="preserve"> סי' כ"ח, </w:t>
      </w:r>
      <w:proofErr w:type="spellStart"/>
      <w:r w:rsidRPr="00C237F5">
        <w:rPr>
          <w:rtl/>
          <w:lang w:eastAsia="he-IL"/>
        </w:rPr>
        <w:t>ובשו"ת</w:t>
      </w:r>
      <w:proofErr w:type="spellEnd"/>
      <w:r w:rsidRPr="00C237F5">
        <w:rPr>
          <w:rtl/>
          <w:lang w:eastAsia="he-IL"/>
        </w:rPr>
        <w:t xml:space="preserve"> שם ארי' ח"מ סי' ל' </w:t>
      </w:r>
      <w:r w:rsidRPr="00C237F5">
        <w:rPr>
          <w:b/>
          <w:bCs/>
          <w:rtl/>
          <w:lang w:eastAsia="he-IL"/>
        </w:rPr>
        <w:t>כ</w:t>
      </w:r>
      <w:r w:rsidRPr="00C237F5">
        <w:rPr>
          <w:rFonts w:hint="cs"/>
          <w:b/>
          <w:bCs/>
          <w:rtl/>
          <w:lang w:eastAsia="he-IL"/>
        </w:rPr>
        <w:t>תב</w:t>
      </w:r>
      <w:r w:rsidRPr="00C237F5">
        <w:rPr>
          <w:b/>
          <w:bCs/>
          <w:rtl/>
          <w:lang w:eastAsia="he-IL"/>
        </w:rPr>
        <w:t xml:space="preserve"> בפשיטות </w:t>
      </w:r>
      <w:proofErr w:type="spellStart"/>
      <w:r w:rsidRPr="00C237F5">
        <w:rPr>
          <w:b/>
          <w:bCs/>
          <w:rtl/>
          <w:lang w:eastAsia="he-IL"/>
        </w:rPr>
        <w:t>דסוגיין</w:t>
      </w:r>
      <w:proofErr w:type="spellEnd"/>
      <w:r w:rsidRPr="00C237F5">
        <w:rPr>
          <w:b/>
          <w:bCs/>
          <w:rtl/>
          <w:lang w:eastAsia="he-IL"/>
        </w:rPr>
        <w:t xml:space="preserve"> </w:t>
      </w:r>
      <w:proofErr w:type="spellStart"/>
      <w:r w:rsidRPr="00C237F5">
        <w:rPr>
          <w:b/>
          <w:bCs/>
          <w:rtl/>
          <w:lang w:eastAsia="he-IL"/>
        </w:rPr>
        <w:t>דעלמא</w:t>
      </w:r>
      <w:proofErr w:type="spellEnd"/>
      <w:r w:rsidRPr="00C237F5">
        <w:rPr>
          <w:b/>
          <w:bCs/>
          <w:rtl/>
          <w:lang w:eastAsia="he-IL"/>
        </w:rPr>
        <w:t xml:space="preserve"> </w:t>
      </w:r>
      <w:proofErr w:type="spellStart"/>
      <w:r w:rsidRPr="00C237F5">
        <w:rPr>
          <w:b/>
          <w:bCs/>
          <w:rtl/>
          <w:lang w:eastAsia="he-IL"/>
        </w:rPr>
        <w:t>דסיטומתא</w:t>
      </w:r>
      <w:proofErr w:type="spellEnd"/>
      <w:r w:rsidRPr="00C237F5">
        <w:rPr>
          <w:b/>
          <w:bCs/>
          <w:rtl/>
          <w:lang w:eastAsia="he-IL"/>
        </w:rPr>
        <w:t xml:space="preserve"> מהני גם </w:t>
      </w:r>
      <w:proofErr w:type="spellStart"/>
      <w:r w:rsidRPr="00C237F5">
        <w:rPr>
          <w:b/>
          <w:bCs/>
          <w:rtl/>
          <w:lang w:eastAsia="he-IL"/>
        </w:rPr>
        <w:t>בדשלב"ל</w:t>
      </w:r>
      <w:proofErr w:type="spellEnd"/>
      <w:r w:rsidRPr="00C237F5">
        <w:rPr>
          <w:b/>
          <w:bCs/>
          <w:rtl/>
          <w:lang w:eastAsia="he-IL"/>
        </w:rPr>
        <w:t xml:space="preserve"> וא</w:t>
      </w:r>
      <w:r w:rsidRPr="00C237F5">
        <w:rPr>
          <w:rFonts w:hint="cs"/>
          <w:b/>
          <w:bCs/>
          <w:rtl/>
          <w:lang w:eastAsia="he-IL"/>
        </w:rPr>
        <w:t>ין בו</w:t>
      </w:r>
      <w:r w:rsidRPr="00C237F5">
        <w:rPr>
          <w:b/>
          <w:bCs/>
          <w:rtl/>
          <w:lang w:eastAsia="he-IL"/>
        </w:rPr>
        <w:t xml:space="preserve"> ממש</w:t>
      </w:r>
      <w:r w:rsidRPr="00C237F5">
        <w:rPr>
          <w:rtl/>
          <w:lang w:eastAsia="he-IL"/>
        </w:rPr>
        <w:t xml:space="preserve">, ע"ש </w:t>
      </w:r>
      <w:proofErr w:type="spellStart"/>
      <w:r w:rsidRPr="00C237F5">
        <w:rPr>
          <w:rtl/>
          <w:lang w:eastAsia="he-IL"/>
        </w:rPr>
        <w:t>ובקונט</w:t>
      </w:r>
      <w:proofErr w:type="spellEnd"/>
      <w:r w:rsidRPr="00C237F5">
        <w:rPr>
          <w:rtl/>
          <w:lang w:eastAsia="he-IL"/>
        </w:rPr>
        <w:t xml:space="preserve">' משמרת שלום </w:t>
      </w:r>
      <w:proofErr w:type="spellStart"/>
      <w:r w:rsidRPr="00C237F5">
        <w:rPr>
          <w:rtl/>
          <w:lang w:eastAsia="he-IL"/>
        </w:rPr>
        <w:t>למהרש"ם</w:t>
      </w:r>
      <w:proofErr w:type="spellEnd"/>
      <w:r w:rsidRPr="00C237F5">
        <w:rPr>
          <w:rtl/>
          <w:lang w:eastAsia="he-IL"/>
        </w:rPr>
        <w:t xml:space="preserve"> ז"ל</w:t>
      </w:r>
      <w:r w:rsidRPr="00C237F5">
        <w:rPr>
          <w:lang w:eastAsia="he-IL"/>
        </w:rPr>
        <w:t xml:space="preserve">. </w:t>
      </w:r>
    </w:p>
    <w:p w14:paraId="318D14C8" w14:textId="77777777" w:rsidR="00F656D5" w:rsidRPr="00C237F5" w:rsidRDefault="00F656D5" w:rsidP="00F656D5">
      <w:pPr>
        <w:pStyle w:val="aa"/>
        <w:rPr>
          <w:rtl/>
          <w:lang w:eastAsia="he-IL"/>
        </w:rPr>
      </w:pPr>
      <w:r w:rsidRPr="00C237F5">
        <w:rPr>
          <w:rtl/>
          <w:lang w:eastAsia="he-IL"/>
        </w:rPr>
        <w:t>ונראה פשוט</w:t>
      </w:r>
      <w:r>
        <w:rPr>
          <w:rFonts w:hint="cs"/>
          <w:rtl/>
          <w:lang w:eastAsia="he-IL"/>
        </w:rPr>
        <w:t>,</w:t>
      </w:r>
      <w:r w:rsidRPr="00C237F5">
        <w:rPr>
          <w:rtl/>
          <w:lang w:eastAsia="he-IL"/>
        </w:rPr>
        <w:t xml:space="preserve"> דאף </w:t>
      </w:r>
      <w:proofErr w:type="spellStart"/>
      <w:r w:rsidRPr="00C237F5">
        <w:rPr>
          <w:rtl/>
          <w:lang w:eastAsia="he-IL"/>
        </w:rPr>
        <w:t>להחולקים</w:t>
      </w:r>
      <w:proofErr w:type="spellEnd"/>
      <w:r w:rsidRPr="00C237F5">
        <w:rPr>
          <w:rtl/>
          <w:lang w:eastAsia="he-IL"/>
        </w:rPr>
        <w:t xml:space="preserve"> הסוברים </w:t>
      </w:r>
      <w:proofErr w:type="spellStart"/>
      <w:r w:rsidRPr="00C237F5">
        <w:rPr>
          <w:rtl/>
          <w:lang w:eastAsia="he-IL"/>
        </w:rPr>
        <w:t>דבדשלב"ל</w:t>
      </w:r>
      <w:proofErr w:type="spellEnd"/>
      <w:r w:rsidRPr="00C237F5">
        <w:rPr>
          <w:rtl/>
          <w:lang w:eastAsia="he-IL"/>
        </w:rPr>
        <w:t xml:space="preserve"> לא מועיל </w:t>
      </w:r>
      <w:proofErr w:type="spellStart"/>
      <w:r w:rsidRPr="00C237F5">
        <w:rPr>
          <w:rtl/>
          <w:lang w:eastAsia="he-IL"/>
        </w:rPr>
        <w:t>סיטומתא</w:t>
      </w:r>
      <w:proofErr w:type="spellEnd"/>
      <w:r>
        <w:rPr>
          <w:rFonts w:hint="cs"/>
          <w:rtl/>
          <w:lang w:eastAsia="he-IL"/>
        </w:rPr>
        <w:t>,</w:t>
      </w:r>
      <w:r w:rsidRPr="00C237F5">
        <w:rPr>
          <w:rtl/>
          <w:lang w:eastAsia="he-IL"/>
        </w:rPr>
        <w:t xml:space="preserve"> ומטעם דלא </w:t>
      </w:r>
      <w:proofErr w:type="spellStart"/>
      <w:r w:rsidRPr="00C237F5">
        <w:rPr>
          <w:rtl/>
          <w:lang w:eastAsia="he-IL"/>
        </w:rPr>
        <w:t>עדיפא</w:t>
      </w:r>
      <w:proofErr w:type="spellEnd"/>
      <w:r w:rsidRPr="00C237F5">
        <w:rPr>
          <w:rtl/>
          <w:lang w:eastAsia="he-IL"/>
        </w:rPr>
        <w:t xml:space="preserve"> </w:t>
      </w:r>
      <w:proofErr w:type="spellStart"/>
      <w:r w:rsidRPr="00C237F5">
        <w:rPr>
          <w:rtl/>
          <w:lang w:eastAsia="he-IL"/>
        </w:rPr>
        <w:t>סיטומתא</w:t>
      </w:r>
      <w:proofErr w:type="spellEnd"/>
      <w:r w:rsidRPr="00C237F5">
        <w:rPr>
          <w:rtl/>
          <w:lang w:eastAsia="he-IL"/>
        </w:rPr>
        <w:t xml:space="preserve"> </w:t>
      </w:r>
      <w:proofErr w:type="spellStart"/>
      <w:r w:rsidRPr="00C237F5">
        <w:rPr>
          <w:rtl/>
          <w:lang w:eastAsia="he-IL"/>
        </w:rPr>
        <w:t>מקנין</w:t>
      </w:r>
      <w:proofErr w:type="spellEnd"/>
      <w:r w:rsidRPr="00C237F5">
        <w:rPr>
          <w:rtl/>
          <w:lang w:eastAsia="he-IL"/>
        </w:rPr>
        <w:t xml:space="preserve"> ממש ובדבר </w:t>
      </w:r>
      <w:proofErr w:type="spellStart"/>
      <w:r w:rsidRPr="00C237F5">
        <w:rPr>
          <w:rtl/>
          <w:lang w:eastAsia="he-IL"/>
        </w:rPr>
        <w:t>שלב"ל</w:t>
      </w:r>
      <w:proofErr w:type="spellEnd"/>
      <w:r w:rsidRPr="00C237F5">
        <w:rPr>
          <w:rtl/>
          <w:lang w:eastAsia="he-IL"/>
        </w:rPr>
        <w:t xml:space="preserve"> הרי לא תופס שום קנין, מ"מ באסמכתא מהני </w:t>
      </w:r>
      <w:proofErr w:type="spellStart"/>
      <w:r w:rsidRPr="00C237F5">
        <w:rPr>
          <w:rtl/>
          <w:lang w:eastAsia="he-IL"/>
        </w:rPr>
        <w:t>סיטומתא</w:t>
      </w:r>
      <w:proofErr w:type="spellEnd"/>
      <w:r w:rsidRPr="00C237F5">
        <w:rPr>
          <w:rtl/>
          <w:lang w:eastAsia="he-IL"/>
        </w:rPr>
        <w:t xml:space="preserve"> שהרי קנין </w:t>
      </w:r>
      <w:proofErr w:type="spellStart"/>
      <w:r w:rsidRPr="00C237F5">
        <w:rPr>
          <w:rtl/>
          <w:lang w:eastAsia="he-IL"/>
        </w:rPr>
        <w:t>במעכשיו</w:t>
      </w:r>
      <w:proofErr w:type="spellEnd"/>
      <w:r w:rsidRPr="00C237F5">
        <w:rPr>
          <w:rtl/>
          <w:lang w:eastAsia="he-IL"/>
        </w:rPr>
        <w:t xml:space="preserve"> ובי"ד חשוב מועיל גם באסמכתא ו</w:t>
      </w:r>
      <w:r>
        <w:rPr>
          <w:rtl/>
          <w:lang w:eastAsia="he-IL"/>
        </w:rPr>
        <w:t>עיין</w:t>
      </w:r>
      <w:r w:rsidRPr="00C237F5">
        <w:rPr>
          <w:rtl/>
          <w:lang w:eastAsia="he-IL"/>
        </w:rPr>
        <w:t xml:space="preserve"> רמ"א סי' ר"ז ס</w:t>
      </w:r>
      <w:r>
        <w:rPr>
          <w:rtl/>
          <w:lang w:eastAsia="he-IL"/>
        </w:rPr>
        <w:t>עיף</w:t>
      </w:r>
      <w:r w:rsidRPr="00C237F5">
        <w:rPr>
          <w:rtl/>
          <w:lang w:eastAsia="he-IL"/>
        </w:rPr>
        <w:t xml:space="preserve"> ט"ו: ואם </w:t>
      </w:r>
      <w:proofErr w:type="spellStart"/>
      <w:r w:rsidRPr="00C237F5">
        <w:rPr>
          <w:rtl/>
          <w:lang w:eastAsia="he-IL"/>
        </w:rPr>
        <w:t>צוה</w:t>
      </w:r>
      <w:proofErr w:type="spellEnd"/>
      <w:r w:rsidRPr="00C237F5">
        <w:rPr>
          <w:rtl/>
          <w:lang w:eastAsia="he-IL"/>
        </w:rPr>
        <w:t xml:space="preserve"> לכתוב בשטר שקנו ממנו ב</w:t>
      </w:r>
      <w:r>
        <w:rPr>
          <w:rtl/>
          <w:lang w:eastAsia="he-IL"/>
        </w:rPr>
        <w:t>בי"ד</w:t>
      </w:r>
      <w:r w:rsidRPr="00C237F5">
        <w:rPr>
          <w:rtl/>
          <w:lang w:eastAsia="he-IL"/>
        </w:rPr>
        <w:t xml:space="preserve"> חשוב אף על גב דלא קנה מהני </w:t>
      </w:r>
      <w:proofErr w:type="spellStart"/>
      <w:r w:rsidRPr="00C237F5">
        <w:rPr>
          <w:rtl/>
          <w:lang w:eastAsia="he-IL"/>
        </w:rPr>
        <w:t>דהודאת</w:t>
      </w:r>
      <w:proofErr w:type="spellEnd"/>
      <w:r w:rsidRPr="00C237F5">
        <w:rPr>
          <w:rtl/>
          <w:lang w:eastAsia="he-IL"/>
        </w:rPr>
        <w:t xml:space="preserve"> </w:t>
      </w:r>
      <w:r>
        <w:rPr>
          <w:rtl/>
          <w:lang w:eastAsia="he-IL"/>
        </w:rPr>
        <w:t>בעל דין</w:t>
      </w:r>
      <w:r w:rsidRPr="00C237F5">
        <w:rPr>
          <w:rtl/>
          <w:lang w:eastAsia="he-IL"/>
        </w:rPr>
        <w:t xml:space="preserve"> </w:t>
      </w:r>
      <w:proofErr w:type="spellStart"/>
      <w:r w:rsidRPr="00C237F5">
        <w:rPr>
          <w:rtl/>
          <w:lang w:eastAsia="he-IL"/>
        </w:rPr>
        <w:t>כק</w:t>
      </w:r>
      <w:proofErr w:type="spellEnd"/>
      <w:r w:rsidRPr="00C237F5">
        <w:rPr>
          <w:rtl/>
          <w:lang w:eastAsia="he-IL"/>
        </w:rPr>
        <w:t>' עדים דמי</w:t>
      </w:r>
      <w:r w:rsidRPr="00C237F5">
        <w:rPr>
          <w:lang w:eastAsia="he-IL"/>
        </w:rPr>
        <w:t xml:space="preserve">. </w:t>
      </w:r>
    </w:p>
    <w:p w14:paraId="0C63081D" w14:textId="77777777" w:rsidR="00F656D5" w:rsidRPr="00C237F5" w:rsidRDefault="00F656D5" w:rsidP="00F656D5">
      <w:pPr>
        <w:pStyle w:val="aa"/>
        <w:rPr>
          <w:rtl/>
          <w:lang w:eastAsia="he-IL"/>
        </w:rPr>
      </w:pPr>
      <w:proofErr w:type="spellStart"/>
      <w:r w:rsidRPr="00C237F5">
        <w:rPr>
          <w:rtl/>
          <w:lang w:eastAsia="he-IL"/>
        </w:rPr>
        <w:t>ובסמ"ע</w:t>
      </w:r>
      <w:proofErr w:type="spellEnd"/>
      <w:r w:rsidRPr="00C237F5">
        <w:rPr>
          <w:rtl/>
          <w:lang w:eastAsia="he-IL"/>
        </w:rPr>
        <w:t xml:space="preserve"> שם </w:t>
      </w:r>
      <w:r w:rsidRPr="00A0273D">
        <w:rPr>
          <w:rFonts w:hint="cs"/>
          <w:szCs w:val="24"/>
          <w:rtl/>
          <w:lang w:eastAsia="he-IL"/>
        </w:rPr>
        <w:t>(</w:t>
      </w:r>
      <w:proofErr w:type="spellStart"/>
      <w:r w:rsidRPr="00A0273D">
        <w:rPr>
          <w:szCs w:val="24"/>
          <w:rtl/>
          <w:lang w:eastAsia="he-IL"/>
        </w:rPr>
        <w:t>חו"מ</w:t>
      </w:r>
      <w:proofErr w:type="spellEnd"/>
      <w:r w:rsidRPr="00A0273D">
        <w:rPr>
          <w:szCs w:val="24"/>
          <w:rtl/>
          <w:lang w:eastAsia="he-IL"/>
        </w:rPr>
        <w:t xml:space="preserve"> סי' ר"ז</w:t>
      </w:r>
      <w:r w:rsidRPr="00A0273D">
        <w:rPr>
          <w:rFonts w:hint="cs"/>
          <w:szCs w:val="24"/>
          <w:rtl/>
          <w:lang w:eastAsia="he-IL"/>
        </w:rPr>
        <w:t>)</w:t>
      </w:r>
      <w:r w:rsidRPr="00C237F5">
        <w:rPr>
          <w:rtl/>
          <w:lang w:eastAsia="he-IL"/>
        </w:rPr>
        <w:t xml:space="preserve"> אף על גב </w:t>
      </w:r>
      <w:proofErr w:type="spellStart"/>
      <w:r w:rsidRPr="00C237F5">
        <w:rPr>
          <w:rtl/>
          <w:lang w:eastAsia="he-IL"/>
        </w:rPr>
        <w:t>דידעינן</w:t>
      </w:r>
      <w:proofErr w:type="spellEnd"/>
      <w:r w:rsidRPr="00C237F5">
        <w:rPr>
          <w:rtl/>
          <w:lang w:eastAsia="he-IL"/>
        </w:rPr>
        <w:t xml:space="preserve"> </w:t>
      </w:r>
      <w:proofErr w:type="spellStart"/>
      <w:r w:rsidRPr="00C237F5">
        <w:rPr>
          <w:rtl/>
          <w:lang w:eastAsia="he-IL"/>
        </w:rPr>
        <w:t>דבודאי</w:t>
      </w:r>
      <w:proofErr w:type="spellEnd"/>
      <w:r w:rsidRPr="00C237F5">
        <w:rPr>
          <w:rtl/>
          <w:lang w:eastAsia="he-IL"/>
        </w:rPr>
        <w:t xml:space="preserve"> לא קנה בבי"ד חשוב</w:t>
      </w:r>
      <w:r w:rsidRPr="00C237F5">
        <w:rPr>
          <w:rFonts w:hint="cs"/>
          <w:rtl/>
          <w:lang w:eastAsia="he-IL"/>
        </w:rPr>
        <w:t>,</w:t>
      </w:r>
      <w:r w:rsidRPr="00C237F5">
        <w:rPr>
          <w:rtl/>
          <w:lang w:eastAsia="he-IL"/>
        </w:rPr>
        <w:t xml:space="preserve"> מהני הודאתו</w:t>
      </w:r>
      <w:r w:rsidRPr="00C237F5">
        <w:rPr>
          <w:rFonts w:hint="cs"/>
          <w:rtl/>
          <w:lang w:eastAsia="he-IL"/>
        </w:rPr>
        <w:t>.</w:t>
      </w:r>
      <w:r w:rsidRPr="00C237F5">
        <w:rPr>
          <w:rtl/>
          <w:lang w:eastAsia="he-IL"/>
        </w:rPr>
        <w:t xml:space="preserve"> והטעם </w:t>
      </w:r>
      <w:proofErr w:type="spellStart"/>
      <w:r w:rsidRPr="00C237F5">
        <w:rPr>
          <w:rtl/>
          <w:lang w:eastAsia="he-IL"/>
        </w:rPr>
        <w:t>דכיון</w:t>
      </w:r>
      <w:proofErr w:type="spellEnd"/>
      <w:r w:rsidRPr="00C237F5">
        <w:rPr>
          <w:rtl/>
          <w:lang w:eastAsia="he-IL"/>
        </w:rPr>
        <w:t xml:space="preserve"> שהודה ואמר שקנה ה</w:t>
      </w:r>
      <w:r w:rsidRPr="00C237F5">
        <w:rPr>
          <w:rFonts w:hint="cs"/>
          <w:rtl/>
          <w:lang w:eastAsia="he-IL"/>
        </w:rPr>
        <w:t xml:space="preserve">ווה ליה </w:t>
      </w:r>
      <w:r w:rsidRPr="00C237F5">
        <w:rPr>
          <w:rtl/>
          <w:lang w:eastAsia="he-IL"/>
        </w:rPr>
        <w:t>כא</w:t>
      </w:r>
      <w:r w:rsidRPr="00C237F5">
        <w:rPr>
          <w:rFonts w:hint="cs"/>
          <w:rtl/>
          <w:lang w:eastAsia="he-IL"/>
        </w:rPr>
        <w:t>י</w:t>
      </w:r>
      <w:r w:rsidRPr="00C237F5">
        <w:rPr>
          <w:rtl/>
          <w:lang w:eastAsia="he-IL"/>
        </w:rPr>
        <w:t xml:space="preserve">לו ידענו שגמר והקנה, </w:t>
      </w:r>
      <w:r>
        <w:rPr>
          <w:rFonts w:hint="cs"/>
          <w:rtl/>
          <w:lang w:eastAsia="he-IL"/>
        </w:rPr>
        <w:t>משום הכי</w:t>
      </w:r>
      <w:r w:rsidRPr="00C237F5">
        <w:rPr>
          <w:rtl/>
          <w:lang w:eastAsia="he-IL"/>
        </w:rPr>
        <w:t xml:space="preserve"> מהני כאן טפי מהמקנה </w:t>
      </w:r>
      <w:proofErr w:type="spellStart"/>
      <w:r w:rsidRPr="00C237F5">
        <w:rPr>
          <w:rtl/>
          <w:lang w:eastAsia="he-IL"/>
        </w:rPr>
        <w:t>באגב</w:t>
      </w:r>
      <w:proofErr w:type="spellEnd"/>
      <w:r w:rsidRPr="00C237F5">
        <w:rPr>
          <w:rtl/>
          <w:lang w:eastAsia="he-IL"/>
        </w:rPr>
        <w:t xml:space="preserve"> קרקע </w:t>
      </w:r>
      <w:proofErr w:type="spellStart"/>
      <w:r w:rsidRPr="00C237F5">
        <w:rPr>
          <w:rtl/>
          <w:lang w:eastAsia="he-IL"/>
        </w:rPr>
        <w:t>דמוכח</w:t>
      </w:r>
      <w:proofErr w:type="spellEnd"/>
      <w:r w:rsidRPr="00C237F5">
        <w:rPr>
          <w:rtl/>
          <w:lang w:eastAsia="he-IL"/>
        </w:rPr>
        <w:t xml:space="preserve"> </w:t>
      </w:r>
      <w:proofErr w:type="spellStart"/>
      <w:r w:rsidRPr="00C237F5">
        <w:rPr>
          <w:rtl/>
          <w:lang w:eastAsia="he-IL"/>
        </w:rPr>
        <w:t>בסוס"י</w:t>
      </w:r>
      <w:proofErr w:type="spellEnd"/>
      <w:r w:rsidRPr="00C237F5">
        <w:rPr>
          <w:rtl/>
          <w:lang w:eastAsia="he-IL"/>
        </w:rPr>
        <w:t xml:space="preserve"> קי"ב, דאם ידענו </w:t>
      </w:r>
      <w:proofErr w:type="spellStart"/>
      <w:r w:rsidRPr="00C237F5">
        <w:rPr>
          <w:rtl/>
          <w:lang w:eastAsia="he-IL"/>
        </w:rPr>
        <w:t>בודאי</w:t>
      </w:r>
      <w:proofErr w:type="spellEnd"/>
      <w:r w:rsidRPr="00C237F5">
        <w:rPr>
          <w:rtl/>
          <w:lang w:eastAsia="he-IL"/>
        </w:rPr>
        <w:t xml:space="preserve"> שאין לו קרקע דל</w:t>
      </w:r>
      <w:r w:rsidRPr="00C237F5">
        <w:rPr>
          <w:rFonts w:hint="cs"/>
          <w:rtl/>
          <w:lang w:eastAsia="he-IL"/>
        </w:rPr>
        <w:t>א מהני</w:t>
      </w:r>
      <w:r w:rsidRPr="00C237F5">
        <w:rPr>
          <w:rtl/>
          <w:lang w:eastAsia="he-IL"/>
        </w:rPr>
        <w:t xml:space="preserve"> הודאתו שהקנה </w:t>
      </w:r>
      <w:r w:rsidRPr="00C237F5">
        <w:rPr>
          <w:rFonts w:hint="cs"/>
          <w:rtl/>
          <w:lang w:eastAsia="he-IL"/>
        </w:rPr>
        <w:t>א</w:t>
      </w:r>
      <w:r w:rsidRPr="00C237F5">
        <w:rPr>
          <w:rtl/>
          <w:lang w:eastAsia="he-IL"/>
        </w:rPr>
        <w:t xml:space="preserve">גב קרקע... אבל כאן </w:t>
      </w:r>
      <w:proofErr w:type="spellStart"/>
      <w:r w:rsidRPr="00C237F5">
        <w:rPr>
          <w:rtl/>
          <w:lang w:eastAsia="he-IL"/>
        </w:rPr>
        <w:t>דתלוי</w:t>
      </w:r>
      <w:proofErr w:type="spellEnd"/>
      <w:r w:rsidRPr="00C237F5">
        <w:rPr>
          <w:rtl/>
          <w:lang w:eastAsia="he-IL"/>
        </w:rPr>
        <w:t xml:space="preserve"> בגמר ומקנה והרי הודה שקנה בב</w:t>
      </w:r>
      <w:r w:rsidRPr="00C237F5">
        <w:rPr>
          <w:rFonts w:hint="cs"/>
          <w:rtl/>
          <w:lang w:eastAsia="he-IL"/>
        </w:rPr>
        <w:t>ית דין חשוב והווה ליה</w:t>
      </w:r>
      <w:r w:rsidRPr="00C237F5">
        <w:rPr>
          <w:rtl/>
          <w:lang w:eastAsia="he-IL"/>
        </w:rPr>
        <w:t xml:space="preserve"> </w:t>
      </w:r>
      <w:proofErr w:type="spellStart"/>
      <w:r w:rsidRPr="00C237F5">
        <w:rPr>
          <w:rtl/>
          <w:lang w:eastAsia="he-IL"/>
        </w:rPr>
        <w:t>כאנן</w:t>
      </w:r>
      <w:proofErr w:type="spellEnd"/>
      <w:r w:rsidRPr="00C237F5">
        <w:rPr>
          <w:rtl/>
          <w:lang w:eastAsia="he-IL"/>
        </w:rPr>
        <w:t xml:space="preserve"> סהדי </w:t>
      </w:r>
      <w:proofErr w:type="spellStart"/>
      <w:r w:rsidRPr="00C237F5">
        <w:rPr>
          <w:rtl/>
          <w:lang w:eastAsia="he-IL"/>
        </w:rPr>
        <w:t>דגמר</w:t>
      </w:r>
      <w:proofErr w:type="spellEnd"/>
      <w:r w:rsidRPr="00C237F5">
        <w:rPr>
          <w:rtl/>
          <w:lang w:eastAsia="he-IL"/>
        </w:rPr>
        <w:t xml:space="preserve"> והקנה... ועיין בנתיבות שם </w:t>
      </w:r>
      <w:r w:rsidRPr="00A0273D">
        <w:rPr>
          <w:rFonts w:hint="cs"/>
          <w:szCs w:val="24"/>
          <w:rtl/>
          <w:lang w:eastAsia="he-IL"/>
        </w:rPr>
        <w:t>(</w:t>
      </w:r>
      <w:proofErr w:type="spellStart"/>
      <w:r w:rsidRPr="00A0273D">
        <w:rPr>
          <w:szCs w:val="24"/>
          <w:rtl/>
          <w:lang w:eastAsia="he-IL"/>
        </w:rPr>
        <w:t>חו"מ</w:t>
      </w:r>
      <w:proofErr w:type="spellEnd"/>
      <w:r w:rsidRPr="00A0273D">
        <w:rPr>
          <w:szCs w:val="24"/>
          <w:rtl/>
          <w:lang w:eastAsia="he-IL"/>
        </w:rPr>
        <w:t xml:space="preserve"> סי' ר"ז</w:t>
      </w:r>
      <w:r w:rsidRPr="00A0273D">
        <w:rPr>
          <w:rFonts w:hint="cs"/>
          <w:szCs w:val="24"/>
          <w:rtl/>
          <w:lang w:eastAsia="he-IL"/>
        </w:rPr>
        <w:t>)</w:t>
      </w:r>
      <w:r w:rsidRPr="00C237F5">
        <w:rPr>
          <w:rtl/>
          <w:lang w:eastAsia="he-IL"/>
        </w:rPr>
        <w:t xml:space="preserve"> </w:t>
      </w:r>
      <w:proofErr w:type="spellStart"/>
      <w:r w:rsidRPr="00C237F5">
        <w:rPr>
          <w:rtl/>
          <w:lang w:eastAsia="he-IL"/>
        </w:rPr>
        <w:t>סקי"ח</w:t>
      </w:r>
      <w:proofErr w:type="spellEnd"/>
      <w:r w:rsidRPr="00C237F5">
        <w:rPr>
          <w:rtl/>
          <w:lang w:eastAsia="he-IL"/>
        </w:rPr>
        <w:t xml:space="preserve">: </w:t>
      </w:r>
      <w:proofErr w:type="spellStart"/>
      <w:r w:rsidRPr="00C237F5">
        <w:rPr>
          <w:rtl/>
          <w:lang w:eastAsia="he-IL"/>
        </w:rPr>
        <w:t>ולפי"ז</w:t>
      </w:r>
      <w:proofErr w:type="spellEnd"/>
      <w:r w:rsidRPr="00C237F5">
        <w:rPr>
          <w:rtl/>
          <w:lang w:eastAsia="he-IL"/>
        </w:rPr>
        <w:t xml:space="preserve"> נראה </w:t>
      </w:r>
      <w:proofErr w:type="spellStart"/>
      <w:r w:rsidRPr="00C237F5">
        <w:rPr>
          <w:rtl/>
          <w:lang w:eastAsia="he-IL"/>
        </w:rPr>
        <w:t>דבדבר</w:t>
      </w:r>
      <w:proofErr w:type="spellEnd"/>
      <w:r w:rsidRPr="00C237F5">
        <w:rPr>
          <w:rtl/>
          <w:lang w:eastAsia="he-IL"/>
        </w:rPr>
        <w:t xml:space="preserve"> שלא בא לעולם אף שנכתב בשטר שנעשה באופן המועיל והתובע מודה שנעשה רק </w:t>
      </w:r>
      <w:proofErr w:type="spellStart"/>
      <w:r w:rsidRPr="00C237F5">
        <w:rPr>
          <w:rtl/>
          <w:lang w:eastAsia="he-IL"/>
        </w:rPr>
        <w:t>בק"ס</w:t>
      </w:r>
      <w:proofErr w:type="spellEnd"/>
      <w:r w:rsidRPr="00C237F5">
        <w:rPr>
          <w:rtl/>
          <w:lang w:eastAsia="he-IL"/>
        </w:rPr>
        <w:t xml:space="preserve"> ולא בשאר אופן המועיל לדבר של</w:t>
      </w:r>
      <w:r w:rsidRPr="00C237F5">
        <w:rPr>
          <w:rFonts w:hint="cs"/>
          <w:rtl/>
          <w:lang w:eastAsia="he-IL"/>
        </w:rPr>
        <w:t>א בא לעולם</w:t>
      </w:r>
      <w:r w:rsidRPr="00C237F5">
        <w:rPr>
          <w:rtl/>
          <w:lang w:eastAsia="he-IL"/>
        </w:rPr>
        <w:t xml:space="preserve"> דלא קנה, </w:t>
      </w:r>
      <w:proofErr w:type="spellStart"/>
      <w:r w:rsidRPr="00C237F5">
        <w:rPr>
          <w:rtl/>
          <w:lang w:eastAsia="he-IL"/>
        </w:rPr>
        <w:t>דבדבר</w:t>
      </w:r>
      <w:proofErr w:type="spellEnd"/>
      <w:r w:rsidRPr="00C237F5">
        <w:rPr>
          <w:rtl/>
          <w:lang w:eastAsia="he-IL"/>
        </w:rPr>
        <w:t xml:space="preserve"> שלא </w:t>
      </w:r>
      <w:r>
        <w:rPr>
          <w:rFonts w:hint="cs"/>
          <w:rtl/>
          <w:lang w:eastAsia="he-IL"/>
        </w:rPr>
        <w:t>בא לעולם</w:t>
      </w:r>
      <w:r w:rsidRPr="00C237F5">
        <w:rPr>
          <w:rtl/>
          <w:lang w:eastAsia="he-IL"/>
        </w:rPr>
        <w:t xml:space="preserve"> לא שייך הטעם </w:t>
      </w:r>
      <w:proofErr w:type="spellStart"/>
      <w:r w:rsidRPr="00C237F5">
        <w:rPr>
          <w:rtl/>
          <w:lang w:eastAsia="he-IL"/>
        </w:rPr>
        <w:t>דגמר</w:t>
      </w:r>
      <w:proofErr w:type="spellEnd"/>
      <w:r w:rsidRPr="00C237F5">
        <w:rPr>
          <w:rtl/>
          <w:lang w:eastAsia="he-IL"/>
        </w:rPr>
        <w:t xml:space="preserve"> ומקנה...</w:t>
      </w:r>
    </w:p>
    <w:p w14:paraId="4E3AF0A3" w14:textId="77777777" w:rsidR="00F656D5" w:rsidRPr="00C237F5" w:rsidRDefault="00F656D5" w:rsidP="00F656D5">
      <w:pPr>
        <w:pStyle w:val="af"/>
        <w:rPr>
          <w:rtl/>
          <w:lang w:eastAsia="he-IL"/>
        </w:rPr>
      </w:pPr>
      <w:proofErr w:type="spellStart"/>
      <w:r w:rsidRPr="00C237F5">
        <w:rPr>
          <w:rFonts w:hint="cs"/>
          <w:rtl/>
          <w:lang w:eastAsia="he-IL"/>
        </w:rPr>
        <w:t>והגר"ב</w:t>
      </w:r>
      <w:proofErr w:type="spellEnd"/>
      <w:r w:rsidRPr="00C237F5">
        <w:rPr>
          <w:rFonts w:hint="cs"/>
          <w:rtl/>
          <w:lang w:eastAsia="he-IL"/>
        </w:rPr>
        <w:t xml:space="preserve"> </w:t>
      </w:r>
      <w:proofErr w:type="spellStart"/>
      <w:r w:rsidRPr="00C237F5">
        <w:rPr>
          <w:rFonts w:hint="cs"/>
          <w:rtl/>
          <w:lang w:eastAsia="he-IL"/>
        </w:rPr>
        <w:t>ז'ולטי</w:t>
      </w:r>
      <w:proofErr w:type="spellEnd"/>
      <w:r w:rsidRPr="00C237F5">
        <w:rPr>
          <w:rFonts w:hint="cs"/>
          <w:rtl/>
          <w:lang w:eastAsia="he-IL"/>
        </w:rPr>
        <w:t xml:space="preserve"> זצ"ל חלק על </w:t>
      </w:r>
      <w:proofErr w:type="spellStart"/>
      <w:r w:rsidRPr="00C237F5">
        <w:rPr>
          <w:rFonts w:hint="cs"/>
          <w:rtl/>
          <w:lang w:eastAsia="he-IL"/>
        </w:rPr>
        <w:t>הגריש"א</w:t>
      </w:r>
      <w:proofErr w:type="spellEnd"/>
      <w:r w:rsidRPr="00C237F5">
        <w:rPr>
          <w:rFonts w:hint="cs"/>
          <w:rtl/>
          <w:lang w:eastAsia="he-IL"/>
        </w:rPr>
        <w:t xml:space="preserve"> זצ"ל וכתב ב</w:t>
      </w:r>
      <w:r>
        <w:rPr>
          <w:rFonts w:hint="cs"/>
          <w:rtl/>
          <w:lang w:eastAsia="he-IL"/>
        </w:rPr>
        <w:t>תוך דבריו</w:t>
      </w:r>
      <w:r w:rsidRPr="00C237F5">
        <w:rPr>
          <w:rFonts w:hint="cs"/>
          <w:rtl/>
          <w:lang w:eastAsia="he-IL"/>
        </w:rPr>
        <w:t>:</w:t>
      </w:r>
    </w:p>
    <w:p w14:paraId="462E8E95" w14:textId="77777777" w:rsidR="00F656D5" w:rsidRPr="00C237F5" w:rsidRDefault="00F656D5" w:rsidP="00F656D5">
      <w:pPr>
        <w:pStyle w:val="aa"/>
        <w:rPr>
          <w:rtl/>
          <w:lang w:eastAsia="he-IL"/>
        </w:rPr>
      </w:pPr>
      <w:r w:rsidRPr="00C237F5">
        <w:rPr>
          <w:rtl/>
          <w:lang w:eastAsia="he-IL"/>
        </w:rPr>
        <w:t xml:space="preserve">אמנם לדעתי יש לדון בזה, </w:t>
      </w:r>
      <w:proofErr w:type="spellStart"/>
      <w:r w:rsidRPr="00C237F5">
        <w:rPr>
          <w:rtl/>
          <w:lang w:eastAsia="he-IL"/>
        </w:rPr>
        <w:t>דהנה</w:t>
      </w:r>
      <w:proofErr w:type="spellEnd"/>
      <w:r w:rsidRPr="00C237F5">
        <w:rPr>
          <w:rtl/>
          <w:lang w:eastAsia="he-IL"/>
        </w:rPr>
        <w:t xml:space="preserve"> יסוד דברי הח</w:t>
      </w:r>
      <w:r w:rsidRPr="00C237F5">
        <w:rPr>
          <w:rFonts w:hint="cs"/>
          <w:rtl/>
          <w:lang w:eastAsia="he-IL"/>
        </w:rPr>
        <w:t>תם סופר</w:t>
      </w:r>
      <w:r w:rsidRPr="00C237F5">
        <w:rPr>
          <w:rtl/>
          <w:lang w:eastAsia="he-IL"/>
        </w:rPr>
        <w:t xml:space="preserve"> הוא מהא </w:t>
      </w:r>
      <w:proofErr w:type="spellStart"/>
      <w:r w:rsidRPr="00C237F5">
        <w:rPr>
          <w:rtl/>
          <w:lang w:eastAsia="he-IL"/>
        </w:rPr>
        <w:t>דסיטומתא</w:t>
      </w:r>
      <w:proofErr w:type="spellEnd"/>
      <w:r w:rsidRPr="00C237F5">
        <w:rPr>
          <w:rtl/>
          <w:lang w:eastAsia="he-IL"/>
        </w:rPr>
        <w:t xml:space="preserve"> קני גם </w:t>
      </w:r>
      <w:proofErr w:type="spellStart"/>
      <w:r w:rsidRPr="00C237F5">
        <w:rPr>
          <w:rtl/>
          <w:lang w:eastAsia="he-IL"/>
        </w:rPr>
        <w:t>בדשלב"ל</w:t>
      </w:r>
      <w:proofErr w:type="spellEnd"/>
      <w:r w:rsidRPr="00C237F5">
        <w:rPr>
          <w:rtl/>
          <w:lang w:eastAsia="he-IL"/>
        </w:rPr>
        <w:t xml:space="preserve">, והלא בדבר זה יש פלוגתא </w:t>
      </w:r>
      <w:proofErr w:type="spellStart"/>
      <w:r w:rsidRPr="00C237F5">
        <w:rPr>
          <w:rtl/>
          <w:lang w:eastAsia="he-IL"/>
        </w:rPr>
        <w:t>דרבוותא</w:t>
      </w:r>
      <w:proofErr w:type="spellEnd"/>
      <w:r w:rsidRPr="00C237F5">
        <w:rPr>
          <w:rtl/>
          <w:lang w:eastAsia="he-IL"/>
        </w:rPr>
        <w:t xml:space="preserve">, עיי' </w:t>
      </w:r>
      <w:proofErr w:type="spellStart"/>
      <w:r w:rsidRPr="00C237F5">
        <w:rPr>
          <w:rtl/>
          <w:lang w:eastAsia="he-IL"/>
        </w:rPr>
        <w:t>קצוה"ח</w:t>
      </w:r>
      <w:proofErr w:type="spellEnd"/>
      <w:r w:rsidRPr="00C237F5">
        <w:rPr>
          <w:rtl/>
          <w:lang w:eastAsia="he-IL"/>
        </w:rPr>
        <w:t xml:space="preserve"> סי' ר"א </w:t>
      </w:r>
      <w:proofErr w:type="spellStart"/>
      <w:r w:rsidRPr="00C237F5">
        <w:rPr>
          <w:rtl/>
          <w:lang w:eastAsia="he-IL"/>
        </w:rPr>
        <w:t>סק"א</w:t>
      </w:r>
      <w:proofErr w:type="spellEnd"/>
      <w:r w:rsidRPr="00C237F5">
        <w:rPr>
          <w:rtl/>
          <w:lang w:eastAsia="he-IL"/>
        </w:rPr>
        <w:t xml:space="preserve"> </w:t>
      </w:r>
      <w:proofErr w:type="spellStart"/>
      <w:r w:rsidRPr="00C237F5">
        <w:rPr>
          <w:rtl/>
          <w:lang w:eastAsia="he-IL"/>
        </w:rPr>
        <w:t>דהביא</w:t>
      </w:r>
      <w:proofErr w:type="spellEnd"/>
      <w:r w:rsidRPr="00C237F5">
        <w:rPr>
          <w:rtl/>
          <w:lang w:eastAsia="he-IL"/>
        </w:rPr>
        <w:t xml:space="preserve"> מרדכי בשבת </w:t>
      </w:r>
      <w:proofErr w:type="spellStart"/>
      <w:r w:rsidRPr="00C237F5">
        <w:rPr>
          <w:rtl/>
          <w:lang w:eastAsia="he-IL"/>
        </w:rPr>
        <w:t>דכתב</w:t>
      </w:r>
      <w:proofErr w:type="spellEnd"/>
      <w:r w:rsidRPr="00C237F5">
        <w:rPr>
          <w:rtl/>
          <w:lang w:eastAsia="he-IL"/>
        </w:rPr>
        <w:t xml:space="preserve"> בשם רבינו יחיאל הא </w:t>
      </w:r>
      <w:proofErr w:type="spellStart"/>
      <w:r w:rsidRPr="00C237F5">
        <w:rPr>
          <w:rtl/>
          <w:lang w:eastAsia="he-IL"/>
        </w:rPr>
        <w:t>דסיטומתא</w:t>
      </w:r>
      <w:proofErr w:type="spellEnd"/>
      <w:r w:rsidRPr="00C237F5">
        <w:rPr>
          <w:rtl/>
          <w:lang w:eastAsia="he-IL"/>
        </w:rPr>
        <w:t xml:space="preserve"> קניא </w:t>
      </w:r>
      <w:proofErr w:type="spellStart"/>
      <w:r w:rsidRPr="00C237F5">
        <w:rPr>
          <w:rtl/>
          <w:lang w:eastAsia="he-IL"/>
        </w:rPr>
        <w:t>דוקא</w:t>
      </w:r>
      <w:proofErr w:type="spellEnd"/>
      <w:r w:rsidRPr="00C237F5">
        <w:rPr>
          <w:rtl/>
          <w:lang w:eastAsia="he-IL"/>
        </w:rPr>
        <w:t xml:space="preserve"> בדבר הבא לעולם ומועיל בו קנין הלכך מועיל המנהג להחשיבו </w:t>
      </w:r>
      <w:proofErr w:type="spellStart"/>
      <w:r w:rsidRPr="00C237F5">
        <w:rPr>
          <w:rtl/>
          <w:lang w:eastAsia="he-IL"/>
        </w:rPr>
        <w:t>בקנין</w:t>
      </w:r>
      <w:proofErr w:type="spellEnd"/>
      <w:r w:rsidRPr="00C237F5">
        <w:rPr>
          <w:rtl/>
          <w:lang w:eastAsia="he-IL"/>
        </w:rPr>
        <w:t xml:space="preserve"> גמור, אבל דבר שלא יועיל בו קנין כגון </w:t>
      </w:r>
      <w:proofErr w:type="spellStart"/>
      <w:r w:rsidRPr="00C237F5">
        <w:rPr>
          <w:rtl/>
          <w:lang w:eastAsia="he-IL"/>
        </w:rPr>
        <w:t>בדשלב"ל</w:t>
      </w:r>
      <w:proofErr w:type="spellEnd"/>
      <w:r w:rsidRPr="00C237F5">
        <w:rPr>
          <w:rtl/>
          <w:lang w:eastAsia="he-IL"/>
        </w:rPr>
        <w:t xml:space="preserve"> לא מצינו שיועיל בו המנהג להחשיבו </w:t>
      </w:r>
      <w:proofErr w:type="spellStart"/>
      <w:r w:rsidRPr="00C237F5">
        <w:rPr>
          <w:rtl/>
          <w:lang w:eastAsia="he-IL"/>
        </w:rPr>
        <w:t>כקנין</w:t>
      </w:r>
      <w:proofErr w:type="spellEnd"/>
      <w:r w:rsidRPr="00C237F5">
        <w:rPr>
          <w:rtl/>
          <w:lang w:eastAsia="he-IL"/>
        </w:rPr>
        <w:t xml:space="preserve"> גמור</w:t>
      </w:r>
      <w:r w:rsidRPr="00C237F5">
        <w:rPr>
          <w:rFonts w:hint="cs"/>
          <w:rtl/>
          <w:lang w:eastAsia="he-IL"/>
        </w:rPr>
        <w:t>.</w:t>
      </w:r>
    </w:p>
    <w:p w14:paraId="0320BD27" w14:textId="77777777" w:rsidR="00F656D5" w:rsidRPr="00C237F5" w:rsidRDefault="00F656D5" w:rsidP="00F656D5">
      <w:pPr>
        <w:pStyle w:val="aa"/>
        <w:rPr>
          <w:rtl/>
          <w:lang w:eastAsia="he-IL"/>
        </w:rPr>
      </w:pPr>
      <w:r w:rsidRPr="00C237F5">
        <w:rPr>
          <w:rtl/>
          <w:lang w:eastAsia="he-IL"/>
        </w:rPr>
        <w:t xml:space="preserve">וכן כתב </w:t>
      </w:r>
      <w:proofErr w:type="spellStart"/>
      <w:r w:rsidRPr="00C237F5">
        <w:rPr>
          <w:rtl/>
          <w:lang w:eastAsia="he-IL"/>
        </w:rPr>
        <w:t>בשו"ת</w:t>
      </w:r>
      <w:proofErr w:type="spellEnd"/>
      <w:r w:rsidRPr="00C237F5">
        <w:rPr>
          <w:rtl/>
          <w:lang w:eastAsia="he-IL"/>
        </w:rPr>
        <w:t xml:space="preserve"> </w:t>
      </w:r>
      <w:proofErr w:type="spellStart"/>
      <w:r w:rsidRPr="00C237F5">
        <w:rPr>
          <w:rtl/>
          <w:lang w:eastAsia="he-IL"/>
        </w:rPr>
        <w:t>הגרע"א</w:t>
      </w:r>
      <w:proofErr w:type="spellEnd"/>
      <w:r w:rsidRPr="00C237F5">
        <w:rPr>
          <w:rtl/>
          <w:lang w:eastAsia="he-IL"/>
        </w:rPr>
        <w:t xml:space="preserve"> סי' קל"ד בשם </w:t>
      </w:r>
      <w:proofErr w:type="spellStart"/>
      <w:r w:rsidRPr="00C237F5">
        <w:rPr>
          <w:rtl/>
          <w:lang w:eastAsia="he-IL"/>
        </w:rPr>
        <w:t>הרדב"ז</w:t>
      </w:r>
      <w:proofErr w:type="spellEnd"/>
      <w:r w:rsidRPr="00C237F5">
        <w:rPr>
          <w:rtl/>
          <w:lang w:eastAsia="he-IL"/>
        </w:rPr>
        <w:t xml:space="preserve"> </w:t>
      </w:r>
      <w:proofErr w:type="spellStart"/>
      <w:r w:rsidRPr="00C237F5">
        <w:rPr>
          <w:rtl/>
          <w:lang w:eastAsia="he-IL"/>
        </w:rPr>
        <w:t>והיש"ש</w:t>
      </w:r>
      <w:proofErr w:type="spellEnd"/>
      <w:r w:rsidRPr="00C237F5">
        <w:rPr>
          <w:rtl/>
          <w:lang w:eastAsia="he-IL"/>
        </w:rPr>
        <w:t xml:space="preserve"> </w:t>
      </w:r>
      <w:proofErr w:type="spellStart"/>
      <w:r w:rsidRPr="00C237F5">
        <w:rPr>
          <w:rtl/>
          <w:lang w:eastAsia="he-IL"/>
        </w:rPr>
        <w:t>דסיטומתא</w:t>
      </w:r>
      <w:proofErr w:type="spellEnd"/>
      <w:r w:rsidRPr="00C237F5">
        <w:rPr>
          <w:rtl/>
          <w:lang w:eastAsia="he-IL"/>
        </w:rPr>
        <w:t xml:space="preserve"> לא מצינו </w:t>
      </w:r>
      <w:proofErr w:type="spellStart"/>
      <w:r w:rsidRPr="00C237F5">
        <w:rPr>
          <w:rtl/>
          <w:lang w:eastAsia="he-IL"/>
        </w:rPr>
        <w:t>דקנה</w:t>
      </w:r>
      <w:proofErr w:type="spellEnd"/>
      <w:r w:rsidRPr="00C237F5">
        <w:rPr>
          <w:rtl/>
          <w:lang w:eastAsia="he-IL"/>
        </w:rPr>
        <w:t xml:space="preserve"> רק בדבר שבא לעולם דהוי כמו קנין גמור, אבל </w:t>
      </w:r>
      <w:proofErr w:type="spellStart"/>
      <w:r w:rsidRPr="00C237F5">
        <w:rPr>
          <w:rtl/>
          <w:lang w:eastAsia="he-IL"/>
        </w:rPr>
        <w:t>בדשלב"ל</w:t>
      </w:r>
      <w:proofErr w:type="spellEnd"/>
      <w:r w:rsidRPr="00C237F5">
        <w:rPr>
          <w:rtl/>
          <w:lang w:eastAsia="he-IL"/>
        </w:rPr>
        <w:t xml:space="preserve"> לא מהני </w:t>
      </w:r>
      <w:proofErr w:type="spellStart"/>
      <w:r w:rsidRPr="00C237F5">
        <w:rPr>
          <w:rtl/>
          <w:lang w:eastAsia="he-IL"/>
        </w:rPr>
        <w:t>סיטומתא</w:t>
      </w:r>
      <w:proofErr w:type="spellEnd"/>
      <w:r w:rsidRPr="00C237F5">
        <w:rPr>
          <w:rtl/>
          <w:lang w:eastAsia="he-IL"/>
        </w:rPr>
        <w:t xml:space="preserve"> למחשבי</w:t>
      </w:r>
      <w:r w:rsidRPr="00C237F5">
        <w:rPr>
          <w:rFonts w:hint="cs"/>
          <w:rtl/>
          <w:lang w:eastAsia="he-IL"/>
        </w:rPr>
        <w:t>ה</w:t>
      </w:r>
      <w:r w:rsidRPr="00C237F5">
        <w:rPr>
          <w:rtl/>
          <w:lang w:eastAsia="he-IL"/>
        </w:rPr>
        <w:t xml:space="preserve"> יותר </w:t>
      </w:r>
      <w:proofErr w:type="spellStart"/>
      <w:r w:rsidRPr="00C237F5">
        <w:rPr>
          <w:rtl/>
          <w:lang w:eastAsia="he-IL"/>
        </w:rPr>
        <w:t>מקנין</w:t>
      </w:r>
      <w:proofErr w:type="spellEnd"/>
      <w:r w:rsidRPr="00C237F5">
        <w:rPr>
          <w:rtl/>
          <w:lang w:eastAsia="he-IL"/>
        </w:rPr>
        <w:t xml:space="preserve"> גמור, ונראה מדברי </w:t>
      </w:r>
      <w:proofErr w:type="spellStart"/>
      <w:r w:rsidRPr="00C237F5">
        <w:rPr>
          <w:rtl/>
          <w:lang w:eastAsia="he-IL"/>
        </w:rPr>
        <w:t>הגרע"א</w:t>
      </w:r>
      <w:proofErr w:type="spellEnd"/>
      <w:r w:rsidRPr="00C237F5">
        <w:rPr>
          <w:rtl/>
          <w:lang w:eastAsia="he-IL"/>
        </w:rPr>
        <w:t xml:space="preserve"> שם </w:t>
      </w:r>
      <w:r w:rsidRPr="00A0273D">
        <w:rPr>
          <w:rFonts w:hint="cs"/>
          <w:szCs w:val="24"/>
          <w:rtl/>
          <w:lang w:eastAsia="he-IL"/>
        </w:rPr>
        <w:t>(</w:t>
      </w:r>
      <w:r w:rsidRPr="00A0273D">
        <w:rPr>
          <w:szCs w:val="24"/>
          <w:rtl/>
          <w:lang w:eastAsia="he-IL"/>
        </w:rPr>
        <w:t>סי' קל"ד</w:t>
      </w:r>
      <w:r w:rsidRPr="00A0273D">
        <w:rPr>
          <w:rFonts w:hint="cs"/>
          <w:szCs w:val="24"/>
          <w:rtl/>
          <w:lang w:eastAsia="he-IL"/>
        </w:rPr>
        <w:t>)</w:t>
      </w:r>
      <w:r w:rsidRPr="00C237F5">
        <w:rPr>
          <w:rtl/>
          <w:lang w:eastAsia="he-IL"/>
        </w:rPr>
        <w:t xml:space="preserve"> שתפס כן להלכה, וא"כ גם באסמכתא לא מהני קנין </w:t>
      </w:r>
      <w:proofErr w:type="spellStart"/>
      <w:r w:rsidRPr="00C237F5">
        <w:rPr>
          <w:rtl/>
          <w:lang w:eastAsia="he-IL"/>
        </w:rPr>
        <w:t>סיטומתא</w:t>
      </w:r>
      <w:proofErr w:type="spellEnd"/>
      <w:r w:rsidRPr="00C237F5">
        <w:rPr>
          <w:rtl/>
          <w:lang w:eastAsia="he-IL"/>
        </w:rPr>
        <w:t xml:space="preserve"> אלא בבי"ד חשוב</w:t>
      </w:r>
      <w:r w:rsidRPr="00C237F5">
        <w:rPr>
          <w:rFonts w:hint="cs"/>
          <w:rtl/>
          <w:lang w:eastAsia="he-IL"/>
        </w:rPr>
        <w:t>.</w:t>
      </w:r>
    </w:p>
    <w:p w14:paraId="1A053E89" w14:textId="77777777" w:rsidR="00F656D5" w:rsidRPr="00C237F5" w:rsidRDefault="00F656D5" w:rsidP="00F656D5">
      <w:pPr>
        <w:pStyle w:val="aa"/>
        <w:rPr>
          <w:rtl/>
          <w:lang w:eastAsia="he-IL"/>
        </w:rPr>
      </w:pPr>
      <w:r w:rsidRPr="00C237F5">
        <w:rPr>
          <w:rtl/>
          <w:lang w:eastAsia="he-IL"/>
        </w:rPr>
        <w:t>אכן הח</w:t>
      </w:r>
      <w:r w:rsidRPr="00C237F5">
        <w:rPr>
          <w:rFonts w:hint="cs"/>
          <w:rtl/>
          <w:lang w:eastAsia="he-IL"/>
        </w:rPr>
        <w:t>תם סופר</w:t>
      </w:r>
      <w:r w:rsidRPr="00C237F5">
        <w:rPr>
          <w:rtl/>
          <w:lang w:eastAsia="he-IL"/>
        </w:rPr>
        <w:t xml:space="preserve"> הנ"ל כתב שם </w:t>
      </w:r>
      <w:r w:rsidRPr="00A0273D">
        <w:rPr>
          <w:rFonts w:hint="cs"/>
          <w:szCs w:val="24"/>
          <w:rtl/>
          <w:lang w:eastAsia="he-IL"/>
        </w:rPr>
        <w:t>(</w:t>
      </w:r>
      <w:proofErr w:type="spellStart"/>
      <w:r w:rsidRPr="00A0273D">
        <w:rPr>
          <w:szCs w:val="24"/>
          <w:rtl/>
          <w:lang w:eastAsia="he-IL"/>
        </w:rPr>
        <w:t>חו"מ</w:t>
      </w:r>
      <w:proofErr w:type="spellEnd"/>
      <w:r w:rsidRPr="00A0273D">
        <w:rPr>
          <w:szCs w:val="24"/>
          <w:rtl/>
          <w:lang w:eastAsia="he-IL"/>
        </w:rPr>
        <w:t xml:space="preserve"> סי' ס"ו</w:t>
      </w:r>
      <w:r w:rsidRPr="00A0273D">
        <w:rPr>
          <w:rFonts w:hint="cs"/>
          <w:szCs w:val="24"/>
          <w:rtl/>
          <w:lang w:eastAsia="he-IL"/>
        </w:rPr>
        <w:t>)</w:t>
      </w:r>
      <w:r w:rsidRPr="00C237F5">
        <w:rPr>
          <w:rtl/>
          <w:lang w:eastAsia="he-IL"/>
        </w:rPr>
        <w:t xml:space="preserve"> </w:t>
      </w:r>
      <w:proofErr w:type="spellStart"/>
      <w:r w:rsidRPr="00C237F5">
        <w:rPr>
          <w:rtl/>
          <w:lang w:eastAsia="he-IL"/>
        </w:rPr>
        <w:t>בתו"ד</w:t>
      </w:r>
      <w:proofErr w:type="spellEnd"/>
      <w:r w:rsidRPr="00C237F5">
        <w:rPr>
          <w:rFonts w:hint="cs"/>
          <w:rtl/>
          <w:lang w:eastAsia="he-IL"/>
        </w:rPr>
        <w:t>,</w:t>
      </w:r>
      <w:r w:rsidRPr="00C237F5">
        <w:rPr>
          <w:rtl/>
          <w:lang w:eastAsia="he-IL"/>
        </w:rPr>
        <w:t xml:space="preserve"> אבל </w:t>
      </w:r>
      <w:proofErr w:type="spellStart"/>
      <w:r w:rsidRPr="00C237F5">
        <w:rPr>
          <w:rtl/>
          <w:lang w:eastAsia="he-IL"/>
        </w:rPr>
        <w:t>הרא"ש</w:t>
      </w:r>
      <w:proofErr w:type="spellEnd"/>
      <w:r w:rsidRPr="00C237F5">
        <w:rPr>
          <w:rtl/>
          <w:lang w:eastAsia="he-IL"/>
        </w:rPr>
        <w:t xml:space="preserve"> בתשובה </w:t>
      </w:r>
      <w:proofErr w:type="spellStart"/>
      <w:r w:rsidRPr="00C237F5">
        <w:rPr>
          <w:rtl/>
          <w:lang w:eastAsia="he-IL"/>
        </w:rPr>
        <w:t>מיירי</w:t>
      </w:r>
      <w:proofErr w:type="spellEnd"/>
      <w:r w:rsidRPr="00C237F5">
        <w:rPr>
          <w:rtl/>
          <w:lang w:eastAsia="he-IL"/>
        </w:rPr>
        <w:t xml:space="preserve"> שנהגו לחכור דברים שלא בא לעולם </w:t>
      </w:r>
      <w:proofErr w:type="spellStart"/>
      <w:r w:rsidRPr="00C237F5">
        <w:rPr>
          <w:rtl/>
          <w:lang w:eastAsia="he-IL"/>
        </w:rPr>
        <w:t>משו"ה</w:t>
      </w:r>
      <w:proofErr w:type="spellEnd"/>
      <w:r w:rsidRPr="00C237F5">
        <w:rPr>
          <w:rtl/>
          <w:lang w:eastAsia="he-IL"/>
        </w:rPr>
        <w:t xml:space="preserve"> מהני, </w:t>
      </w:r>
      <w:proofErr w:type="spellStart"/>
      <w:r w:rsidRPr="00C237F5">
        <w:rPr>
          <w:rtl/>
          <w:lang w:eastAsia="he-IL"/>
        </w:rPr>
        <w:t>והכ"נ</w:t>
      </w:r>
      <w:proofErr w:type="spellEnd"/>
      <w:r w:rsidRPr="00C237F5">
        <w:rPr>
          <w:rtl/>
          <w:lang w:eastAsia="he-IL"/>
        </w:rPr>
        <w:t xml:space="preserve"> וכ"ש באסמכתא... </w:t>
      </w:r>
      <w:proofErr w:type="spellStart"/>
      <w:r w:rsidRPr="00C237F5">
        <w:rPr>
          <w:rtl/>
          <w:lang w:eastAsia="he-IL"/>
        </w:rPr>
        <w:t>דכל</w:t>
      </w:r>
      <w:proofErr w:type="spellEnd"/>
      <w:r w:rsidRPr="00C237F5">
        <w:rPr>
          <w:rtl/>
          <w:lang w:eastAsia="he-IL"/>
        </w:rPr>
        <w:t xml:space="preserve"> טעמא דלא קני משום דלא סמכיה </w:t>
      </w:r>
      <w:proofErr w:type="spellStart"/>
      <w:r w:rsidRPr="00C237F5">
        <w:rPr>
          <w:rtl/>
          <w:lang w:eastAsia="he-IL"/>
        </w:rPr>
        <w:t>דעתיה</w:t>
      </w:r>
      <w:proofErr w:type="spellEnd"/>
      <w:r w:rsidRPr="00C237F5">
        <w:rPr>
          <w:rtl/>
          <w:lang w:eastAsia="he-IL"/>
        </w:rPr>
        <w:t xml:space="preserve">, </w:t>
      </w:r>
      <w:proofErr w:type="spellStart"/>
      <w:r w:rsidRPr="00C237F5">
        <w:rPr>
          <w:rtl/>
          <w:lang w:eastAsia="he-IL"/>
        </w:rPr>
        <w:t>ומכיון</w:t>
      </w:r>
      <w:proofErr w:type="spellEnd"/>
      <w:r w:rsidRPr="00C237F5">
        <w:rPr>
          <w:rtl/>
          <w:lang w:eastAsia="he-IL"/>
        </w:rPr>
        <w:t xml:space="preserve"> שנהגו שפיר סמכא </w:t>
      </w:r>
      <w:proofErr w:type="spellStart"/>
      <w:r w:rsidRPr="00C237F5">
        <w:rPr>
          <w:rtl/>
          <w:lang w:eastAsia="he-IL"/>
        </w:rPr>
        <w:t>דעתיה</w:t>
      </w:r>
      <w:proofErr w:type="spellEnd"/>
      <w:r w:rsidRPr="00C237F5">
        <w:rPr>
          <w:rtl/>
          <w:lang w:eastAsia="he-IL"/>
        </w:rPr>
        <w:t xml:space="preserve">. ולכאורה משמע מדבריו </w:t>
      </w:r>
      <w:proofErr w:type="spellStart"/>
      <w:r w:rsidRPr="00C237F5">
        <w:rPr>
          <w:rtl/>
          <w:lang w:eastAsia="he-IL"/>
        </w:rPr>
        <w:t>דסיטומתא</w:t>
      </w:r>
      <w:proofErr w:type="spellEnd"/>
      <w:r w:rsidRPr="00C237F5">
        <w:rPr>
          <w:rtl/>
          <w:lang w:eastAsia="he-IL"/>
        </w:rPr>
        <w:t xml:space="preserve"> </w:t>
      </w:r>
      <w:proofErr w:type="spellStart"/>
      <w:r w:rsidRPr="00C237F5">
        <w:rPr>
          <w:rtl/>
          <w:lang w:eastAsia="he-IL"/>
        </w:rPr>
        <w:t>עדיפא</w:t>
      </w:r>
      <w:proofErr w:type="spellEnd"/>
      <w:r w:rsidRPr="00C237F5">
        <w:rPr>
          <w:rtl/>
          <w:lang w:eastAsia="he-IL"/>
        </w:rPr>
        <w:t xml:space="preserve"> לקנות באסמכתא ממה </w:t>
      </w:r>
      <w:proofErr w:type="spellStart"/>
      <w:r w:rsidRPr="00C237F5">
        <w:rPr>
          <w:rtl/>
          <w:lang w:eastAsia="he-IL"/>
        </w:rPr>
        <w:t>שקניא</w:t>
      </w:r>
      <w:proofErr w:type="spellEnd"/>
      <w:r w:rsidRPr="00C237F5">
        <w:rPr>
          <w:rtl/>
          <w:lang w:eastAsia="he-IL"/>
        </w:rPr>
        <w:t xml:space="preserve"> </w:t>
      </w:r>
      <w:proofErr w:type="spellStart"/>
      <w:r w:rsidRPr="00C237F5">
        <w:rPr>
          <w:rtl/>
          <w:lang w:eastAsia="he-IL"/>
        </w:rPr>
        <w:t>בדשלב"ל</w:t>
      </w:r>
      <w:proofErr w:type="spellEnd"/>
      <w:r w:rsidRPr="00C237F5">
        <w:rPr>
          <w:rtl/>
          <w:lang w:eastAsia="he-IL"/>
        </w:rPr>
        <w:t xml:space="preserve"> שהרי כתב וכ"ש באסמכתא. אולם באמת אסמכתא </w:t>
      </w:r>
      <w:proofErr w:type="spellStart"/>
      <w:r w:rsidRPr="00C237F5">
        <w:rPr>
          <w:rtl/>
          <w:lang w:eastAsia="he-IL"/>
        </w:rPr>
        <w:t>ודשלב"ל</w:t>
      </w:r>
      <w:proofErr w:type="spellEnd"/>
      <w:r w:rsidRPr="00C237F5">
        <w:rPr>
          <w:rtl/>
          <w:lang w:eastAsia="he-IL"/>
        </w:rPr>
        <w:t xml:space="preserve"> חד טעמא הוא משום דלא סמכא </w:t>
      </w:r>
      <w:proofErr w:type="spellStart"/>
      <w:r w:rsidRPr="00C237F5">
        <w:rPr>
          <w:rtl/>
          <w:lang w:eastAsia="he-IL"/>
        </w:rPr>
        <w:t>דעתיה</w:t>
      </w:r>
      <w:proofErr w:type="spellEnd"/>
      <w:r w:rsidRPr="00C237F5">
        <w:rPr>
          <w:rtl/>
          <w:lang w:eastAsia="he-IL"/>
        </w:rPr>
        <w:t xml:space="preserve"> כמבואר </w:t>
      </w:r>
      <w:proofErr w:type="spellStart"/>
      <w:r w:rsidRPr="00C237F5">
        <w:rPr>
          <w:rtl/>
          <w:lang w:eastAsia="he-IL"/>
        </w:rPr>
        <w:t>בב"מ</w:t>
      </w:r>
      <w:proofErr w:type="spellEnd"/>
      <w:r w:rsidRPr="00C237F5">
        <w:rPr>
          <w:rtl/>
          <w:lang w:eastAsia="he-IL"/>
        </w:rPr>
        <w:t xml:space="preserve"> ט"ז ע"א </w:t>
      </w:r>
      <w:proofErr w:type="spellStart"/>
      <w:r w:rsidRPr="00C237F5">
        <w:rPr>
          <w:rtl/>
          <w:lang w:eastAsia="he-IL"/>
        </w:rPr>
        <w:t>דדבר</w:t>
      </w:r>
      <w:proofErr w:type="spellEnd"/>
      <w:r w:rsidRPr="00C237F5">
        <w:rPr>
          <w:rtl/>
          <w:lang w:eastAsia="he-IL"/>
        </w:rPr>
        <w:t xml:space="preserve"> </w:t>
      </w:r>
      <w:proofErr w:type="spellStart"/>
      <w:r w:rsidRPr="00C237F5">
        <w:rPr>
          <w:rtl/>
          <w:lang w:eastAsia="he-IL"/>
        </w:rPr>
        <w:t>שלב"ל</w:t>
      </w:r>
      <w:proofErr w:type="spellEnd"/>
      <w:r w:rsidRPr="00C237F5">
        <w:rPr>
          <w:rtl/>
          <w:lang w:eastAsia="he-IL"/>
        </w:rPr>
        <w:t xml:space="preserve"> אינו קונה משום דלא סמכא </w:t>
      </w:r>
      <w:proofErr w:type="spellStart"/>
      <w:r w:rsidRPr="00C237F5">
        <w:rPr>
          <w:rtl/>
          <w:lang w:eastAsia="he-IL"/>
        </w:rPr>
        <w:t>דעתיה</w:t>
      </w:r>
      <w:proofErr w:type="spellEnd"/>
      <w:r w:rsidRPr="00C237F5">
        <w:rPr>
          <w:rtl/>
          <w:lang w:eastAsia="he-IL"/>
        </w:rPr>
        <w:t xml:space="preserve">, ועיי' בפ"ת </w:t>
      </w:r>
      <w:proofErr w:type="spellStart"/>
      <w:r w:rsidRPr="00C237F5">
        <w:rPr>
          <w:rtl/>
          <w:lang w:eastAsia="he-IL"/>
        </w:rPr>
        <w:t>חו"מ</w:t>
      </w:r>
      <w:proofErr w:type="spellEnd"/>
      <w:r w:rsidRPr="00C237F5">
        <w:rPr>
          <w:rtl/>
          <w:lang w:eastAsia="he-IL"/>
        </w:rPr>
        <w:t xml:space="preserve"> סי' ר"א </w:t>
      </w:r>
      <w:proofErr w:type="spellStart"/>
      <w:r w:rsidRPr="00C237F5">
        <w:rPr>
          <w:rtl/>
          <w:lang w:eastAsia="he-IL"/>
        </w:rPr>
        <w:t>סק"ב</w:t>
      </w:r>
      <w:proofErr w:type="spellEnd"/>
      <w:r w:rsidRPr="00C237F5">
        <w:rPr>
          <w:rtl/>
          <w:lang w:eastAsia="he-IL"/>
        </w:rPr>
        <w:t xml:space="preserve"> מה שהעיד על דברי </w:t>
      </w:r>
      <w:proofErr w:type="spellStart"/>
      <w:r w:rsidRPr="00C237F5">
        <w:rPr>
          <w:rtl/>
          <w:lang w:eastAsia="he-IL"/>
        </w:rPr>
        <w:t>הח"ס</w:t>
      </w:r>
      <w:proofErr w:type="spellEnd"/>
      <w:r w:rsidRPr="00C237F5">
        <w:rPr>
          <w:rtl/>
          <w:lang w:eastAsia="he-IL"/>
        </w:rPr>
        <w:t xml:space="preserve"> והניח </w:t>
      </w:r>
      <w:proofErr w:type="spellStart"/>
      <w:r w:rsidRPr="00C237F5">
        <w:rPr>
          <w:rtl/>
          <w:lang w:eastAsia="he-IL"/>
        </w:rPr>
        <w:t>בצ"ע</w:t>
      </w:r>
      <w:proofErr w:type="spellEnd"/>
      <w:r w:rsidRPr="00C237F5">
        <w:rPr>
          <w:rtl/>
          <w:lang w:eastAsia="he-IL"/>
        </w:rPr>
        <w:t>.</w:t>
      </w:r>
      <w:r w:rsidRPr="00C237F5">
        <w:rPr>
          <w:rFonts w:hint="cs"/>
          <w:rtl/>
          <w:lang w:eastAsia="he-IL"/>
        </w:rPr>
        <w:t>..</w:t>
      </w:r>
    </w:p>
    <w:p w14:paraId="563CDE8B" w14:textId="77777777" w:rsidR="00F656D5" w:rsidRPr="00C237F5" w:rsidRDefault="00F656D5" w:rsidP="00F656D5">
      <w:pPr>
        <w:pStyle w:val="af"/>
        <w:rPr>
          <w:rtl/>
          <w:lang w:eastAsia="he-IL"/>
        </w:rPr>
      </w:pPr>
      <w:proofErr w:type="spellStart"/>
      <w:r w:rsidRPr="00C237F5">
        <w:rPr>
          <w:rFonts w:hint="cs"/>
          <w:rtl/>
          <w:lang w:eastAsia="he-IL"/>
        </w:rPr>
        <w:t>והגר"ע</w:t>
      </w:r>
      <w:proofErr w:type="spellEnd"/>
      <w:r w:rsidRPr="00C237F5">
        <w:rPr>
          <w:rFonts w:hint="cs"/>
          <w:rtl/>
          <w:lang w:eastAsia="he-IL"/>
        </w:rPr>
        <w:t xml:space="preserve"> הדאיה זצ"ל הסכים עם </w:t>
      </w:r>
      <w:proofErr w:type="spellStart"/>
      <w:r w:rsidRPr="00C237F5">
        <w:rPr>
          <w:rFonts w:hint="cs"/>
          <w:rtl/>
          <w:lang w:eastAsia="he-IL"/>
        </w:rPr>
        <w:t>הגרי"ש</w:t>
      </w:r>
      <w:proofErr w:type="spellEnd"/>
      <w:r w:rsidRPr="00C237F5">
        <w:rPr>
          <w:rFonts w:hint="cs"/>
          <w:rtl/>
          <w:lang w:eastAsia="he-IL"/>
        </w:rPr>
        <w:t xml:space="preserve"> אלישיב זצ"ל וכתב ב</w:t>
      </w:r>
      <w:r>
        <w:rPr>
          <w:rFonts w:hint="cs"/>
          <w:rtl/>
          <w:lang w:eastAsia="he-IL"/>
        </w:rPr>
        <w:t>תוך דבריו</w:t>
      </w:r>
      <w:r w:rsidRPr="00C237F5">
        <w:rPr>
          <w:rFonts w:hint="cs"/>
          <w:rtl/>
          <w:lang w:eastAsia="he-IL"/>
        </w:rPr>
        <w:t>:</w:t>
      </w:r>
    </w:p>
    <w:p w14:paraId="783263FE" w14:textId="77777777" w:rsidR="00F656D5" w:rsidRPr="00C237F5" w:rsidRDefault="00F656D5" w:rsidP="00F656D5">
      <w:pPr>
        <w:pStyle w:val="aa"/>
        <w:rPr>
          <w:rtl/>
          <w:lang w:eastAsia="he-IL"/>
        </w:rPr>
      </w:pPr>
      <w:r w:rsidRPr="00C237F5">
        <w:rPr>
          <w:rFonts w:hint="cs"/>
          <w:rtl/>
          <w:lang w:eastAsia="he-IL"/>
        </w:rPr>
        <w:t xml:space="preserve">... </w:t>
      </w:r>
      <w:r w:rsidRPr="00C237F5">
        <w:rPr>
          <w:rtl/>
          <w:lang w:eastAsia="he-IL"/>
        </w:rPr>
        <w:t xml:space="preserve">ואשר לטענה שכולנו מצווים לשמור ולקיים את כל משפטי התורה, א"כ כל שטר שנעשה שלא </w:t>
      </w:r>
      <w:proofErr w:type="spellStart"/>
      <w:r w:rsidRPr="00C237F5">
        <w:rPr>
          <w:rtl/>
          <w:lang w:eastAsia="he-IL"/>
        </w:rPr>
        <w:t>כד"ת</w:t>
      </w:r>
      <w:proofErr w:type="spellEnd"/>
      <w:r w:rsidRPr="00C237F5">
        <w:rPr>
          <w:rtl/>
          <w:lang w:eastAsia="he-IL"/>
        </w:rPr>
        <w:t xml:space="preserve"> אין לו כל תוקף אלא מדין </w:t>
      </w:r>
      <w:proofErr w:type="spellStart"/>
      <w:r w:rsidRPr="00C237F5">
        <w:rPr>
          <w:rtl/>
          <w:lang w:eastAsia="he-IL"/>
        </w:rPr>
        <w:t>סיטומתא</w:t>
      </w:r>
      <w:proofErr w:type="spellEnd"/>
      <w:r w:rsidRPr="00C237F5">
        <w:rPr>
          <w:rtl/>
          <w:lang w:eastAsia="he-IL"/>
        </w:rPr>
        <w:t>, ובדב</w:t>
      </w:r>
      <w:r w:rsidRPr="00C237F5">
        <w:rPr>
          <w:rFonts w:hint="cs"/>
          <w:rtl/>
          <w:lang w:eastAsia="he-IL"/>
        </w:rPr>
        <w:t>ר זה</w:t>
      </w:r>
      <w:r w:rsidRPr="00C237F5">
        <w:rPr>
          <w:rtl/>
          <w:lang w:eastAsia="he-IL"/>
        </w:rPr>
        <w:t xml:space="preserve"> יש פלוגתא, אם </w:t>
      </w:r>
      <w:proofErr w:type="spellStart"/>
      <w:r w:rsidRPr="00C237F5">
        <w:rPr>
          <w:rtl/>
          <w:lang w:eastAsia="he-IL"/>
        </w:rPr>
        <w:t>סיטומתא</w:t>
      </w:r>
      <w:proofErr w:type="spellEnd"/>
      <w:r w:rsidRPr="00C237F5">
        <w:rPr>
          <w:rtl/>
          <w:lang w:eastAsia="he-IL"/>
        </w:rPr>
        <w:t xml:space="preserve"> קני באסמכתא, ואין להוציא מן המוחזק, הנה מה שיש פלוגתא, הוא בדבר שלא בא לעולם, כמ"ש </w:t>
      </w:r>
      <w:proofErr w:type="spellStart"/>
      <w:r w:rsidRPr="00C237F5">
        <w:rPr>
          <w:rtl/>
          <w:lang w:eastAsia="he-IL"/>
        </w:rPr>
        <w:t>הקצוה"ח</w:t>
      </w:r>
      <w:proofErr w:type="spellEnd"/>
      <w:r w:rsidRPr="00C237F5">
        <w:rPr>
          <w:rtl/>
          <w:lang w:eastAsia="he-IL"/>
        </w:rPr>
        <w:t xml:space="preserve"> סי' ר"א </w:t>
      </w:r>
      <w:proofErr w:type="spellStart"/>
      <w:r w:rsidRPr="00C237F5">
        <w:rPr>
          <w:rtl/>
          <w:lang w:eastAsia="he-IL"/>
        </w:rPr>
        <w:t>סק"א</w:t>
      </w:r>
      <w:proofErr w:type="spellEnd"/>
      <w:r w:rsidRPr="00C237F5">
        <w:rPr>
          <w:rtl/>
          <w:lang w:eastAsia="he-IL"/>
        </w:rPr>
        <w:t xml:space="preserve">, אבל באסמכתא אי מהני </w:t>
      </w:r>
      <w:proofErr w:type="spellStart"/>
      <w:r w:rsidRPr="00C237F5">
        <w:rPr>
          <w:rtl/>
          <w:lang w:eastAsia="he-IL"/>
        </w:rPr>
        <w:t>סיטומתא</w:t>
      </w:r>
      <w:proofErr w:type="spellEnd"/>
      <w:r w:rsidRPr="00C237F5">
        <w:rPr>
          <w:rtl/>
          <w:lang w:eastAsia="he-IL"/>
        </w:rPr>
        <w:t xml:space="preserve"> לא מצינו פלוגתא בזה, דאף </w:t>
      </w:r>
      <w:proofErr w:type="spellStart"/>
      <w:r w:rsidRPr="00C237F5">
        <w:rPr>
          <w:rtl/>
          <w:lang w:eastAsia="he-IL"/>
        </w:rPr>
        <w:t>דהחת"ס</w:t>
      </w:r>
      <w:proofErr w:type="spellEnd"/>
      <w:r w:rsidRPr="00C237F5">
        <w:rPr>
          <w:rtl/>
          <w:lang w:eastAsia="he-IL"/>
        </w:rPr>
        <w:t xml:space="preserve"> </w:t>
      </w:r>
      <w:proofErr w:type="spellStart"/>
      <w:r w:rsidRPr="00C237F5">
        <w:rPr>
          <w:rtl/>
          <w:lang w:eastAsia="he-IL"/>
        </w:rPr>
        <w:t>בחו"מ</w:t>
      </w:r>
      <w:proofErr w:type="spellEnd"/>
      <w:r w:rsidRPr="00C237F5">
        <w:rPr>
          <w:rtl/>
          <w:lang w:eastAsia="he-IL"/>
        </w:rPr>
        <w:t xml:space="preserve"> סי' ס"ו, </w:t>
      </w:r>
      <w:proofErr w:type="spellStart"/>
      <w:r w:rsidRPr="00C237F5">
        <w:rPr>
          <w:rtl/>
          <w:lang w:eastAsia="he-IL"/>
        </w:rPr>
        <w:t>יליף</w:t>
      </w:r>
      <w:proofErr w:type="spellEnd"/>
      <w:r w:rsidRPr="00C237F5">
        <w:rPr>
          <w:rtl/>
          <w:lang w:eastAsia="he-IL"/>
        </w:rPr>
        <w:t xml:space="preserve"> לה </w:t>
      </w:r>
      <w:proofErr w:type="spellStart"/>
      <w:r w:rsidRPr="00C237F5">
        <w:rPr>
          <w:rtl/>
          <w:lang w:eastAsia="he-IL"/>
        </w:rPr>
        <w:t>מדבשלב"ל</w:t>
      </w:r>
      <w:proofErr w:type="spellEnd"/>
      <w:r w:rsidRPr="00C237F5">
        <w:rPr>
          <w:rtl/>
          <w:lang w:eastAsia="he-IL"/>
        </w:rPr>
        <w:t xml:space="preserve"> ע"ש, הנה פשוט דיש מקום לחלק, </w:t>
      </w:r>
      <w:proofErr w:type="spellStart"/>
      <w:r w:rsidRPr="00C237F5">
        <w:rPr>
          <w:rtl/>
          <w:lang w:eastAsia="he-IL"/>
        </w:rPr>
        <w:t>דדבשלב"ל</w:t>
      </w:r>
      <w:proofErr w:type="spellEnd"/>
      <w:r w:rsidRPr="00C237F5">
        <w:rPr>
          <w:rtl/>
          <w:lang w:eastAsia="he-IL"/>
        </w:rPr>
        <w:t xml:space="preserve"> שאני דהוא </w:t>
      </w:r>
      <w:proofErr w:type="spellStart"/>
      <w:r w:rsidRPr="00C237F5">
        <w:rPr>
          <w:rtl/>
          <w:lang w:eastAsia="he-IL"/>
        </w:rPr>
        <w:t>גריע</w:t>
      </w:r>
      <w:proofErr w:type="spellEnd"/>
      <w:r w:rsidRPr="00C237F5">
        <w:rPr>
          <w:rtl/>
          <w:lang w:eastAsia="he-IL"/>
        </w:rPr>
        <w:t xml:space="preserve"> מערב באסמכתא, </w:t>
      </w:r>
      <w:proofErr w:type="spellStart"/>
      <w:r w:rsidRPr="00C237F5">
        <w:rPr>
          <w:rtl/>
          <w:lang w:eastAsia="he-IL"/>
        </w:rPr>
        <w:t>דערב</w:t>
      </w:r>
      <w:proofErr w:type="spellEnd"/>
      <w:r w:rsidRPr="00C237F5">
        <w:rPr>
          <w:rtl/>
          <w:lang w:eastAsia="he-IL"/>
        </w:rPr>
        <w:t xml:space="preserve"> הרי הוא כמתחייב ומשתעבד בגופו, כמו שכן מתבאר מדברי </w:t>
      </w:r>
      <w:proofErr w:type="spellStart"/>
      <w:r w:rsidRPr="00C237F5">
        <w:rPr>
          <w:rtl/>
          <w:lang w:eastAsia="he-IL"/>
        </w:rPr>
        <w:t>החת"ס</w:t>
      </w:r>
      <w:proofErr w:type="spellEnd"/>
      <w:r w:rsidRPr="00C237F5">
        <w:rPr>
          <w:rtl/>
          <w:lang w:eastAsia="he-IL"/>
        </w:rPr>
        <w:t xml:space="preserve"> שם </w:t>
      </w:r>
      <w:r w:rsidRPr="00A0273D">
        <w:rPr>
          <w:rFonts w:hint="cs"/>
          <w:szCs w:val="24"/>
          <w:rtl/>
          <w:lang w:eastAsia="he-IL"/>
        </w:rPr>
        <w:t>(</w:t>
      </w:r>
      <w:proofErr w:type="spellStart"/>
      <w:r w:rsidRPr="00A0273D">
        <w:rPr>
          <w:szCs w:val="24"/>
          <w:rtl/>
          <w:lang w:eastAsia="he-IL"/>
        </w:rPr>
        <w:t>חו"מ</w:t>
      </w:r>
      <w:proofErr w:type="spellEnd"/>
      <w:r w:rsidRPr="00A0273D">
        <w:rPr>
          <w:szCs w:val="24"/>
          <w:rtl/>
          <w:lang w:eastAsia="he-IL"/>
        </w:rPr>
        <w:t xml:space="preserve"> סי' ס"ו</w:t>
      </w:r>
      <w:r w:rsidRPr="00A0273D">
        <w:rPr>
          <w:rFonts w:hint="cs"/>
          <w:szCs w:val="24"/>
          <w:rtl/>
          <w:lang w:eastAsia="he-IL"/>
        </w:rPr>
        <w:t>)</w:t>
      </w:r>
      <w:r w:rsidRPr="00C237F5">
        <w:rPr>
          <w:rtl/>
          <w:lang w:eastAsia="he-IL"/>
        </w:rPr>
        <w:t xml:space="preserve"> שדקדק לכתוב וכ"ש באסמכתא, הרי </w:t>
      </w:r>
      <w:proofErr w:type="spellStart"/>
      <w:r w:rsidRPr="00C237F5">
        <w:rPr>
          <w:rtl/>
          <w:lang w:eastAsia="he-IL"/>
        </w:rPr>
        <w:t>דעדיף</w:t>
      </w:r>
      <w:proofErr w:type="spellEnd"/>
      <w:r w:rsidRPr="00C237F5">
        <w:rPr>
          <w:rtl/>
          <w:lang w:eastAsia="he-IL"/>
        </w:rPr>
        <w:t xml:space="preserve"> ליה האסמכתא מדבר </w:t>
      </w:r>
      <w:proofErr w:type="spellStart"/>
      <w:r w:rsidRPr="00C237F5">
        <w:rPr>
          <w:rtl/>
          <w:lang w:eastAsia="he-IL"/>
        </w:rPr>
        <w:t>שלב"ל</w:t>
      </w:r>
      <w:proofErr w:type="spellEnd"/>
      <w:r w:rsidRPr="00C237F5">
        <w:rPr>
          <w:rtl/>
          <w:lang w:eastAsia="he-IL"/>
        </w:rPr>
        <w:t xml:space="preserve">, ובכן </w:t>
      </w:r>
      <w:proofErr w:type="spellStart"/>
      <w:r w:rsidRPr="00C237F5">
        <w:rPr>
          <w:rtl/>
          <w:lang w:eastAsia="he-IL"/>
        </w:rPr>
        <w:t>י"ל</w:t>
      </w:r>
      <w:proofErr w:type="spellEnd"/>
      <w:r w:rsidRPr="00C237F5">
        <w:rPr>
          <w:rtl/>
          <w:lang w:eastAsia="he-IL"/>
        </w:rPr>
        <w:t xml:space="preserve"> </w:t>
      </w:r>
      <w:proofErr w:type="spellStart"/>
      <w:r w:rsidRPr="00C237F5">
        <w:rPr>
          <w:rtl/>
          <w:lang w:eastAsia="he-IL"/>
        </w:rPr>
        <w:t>דע"כ</w:t>
      </w:r>
      <w:proofErr w:type="spellEnd"/>
      <w:r w:rsidRPr="00C237F5">
        <w:rPr>
          <w:rtl/>
          <w:lang w:eastAsia="he-IL"/>
        </w:rPr>
        <w:t xml:space="preserve"> לא פליגי דל</w:t>
      </w:r>
      <w:r w:rsidRPr="00C237F5">
        <w:rPr>
          <w:rFonts w:hint="cs"/>
          <w:rtl/>
          <w:lang w:eastAsia="he-IL"/>
        </w:rPr>
        <w:t>א מהני</w:t>
      </w:r>
      <w:r w:rsidRPr="00C237F5">
        <w:rPr>
          <w:rtl/>
          <w:lang w:eastAsia="he-IL"/>
        </w:rPr>
        <w:t xml:space="preserve"> </w:t>
      </w:r>
      <w:proofErr w:type="spellStart"/>
      <w:r w:rsidRPr="00C237F5">
        <w:rPr>
          <w:rtl/>
          <w:lang w:eastAsia="he-IL"/>
        </w:rPr>
        <w:t>סיטומתא</w:t>
      </w:r>
      <w:proofErr w:type="spellEnd"/>
      <w:r w:rsidRPr="00C237F5">
        <w:rPr>
          <w:rtl/>
          <w:lang w:eastAsia="he-IL"/>
        </w:rPr>
        <w:t xml:space="preserve"> אלא בדבר </w:t>
      </w:r>
      <w:proofErr w:type="spellStart"/>
      <w:r w:rsidRPr="00C237F5">
        <w:rPr>
          <w:rtl/>
          <w:lang w:eastAsia="he-IL"/>
        </w:rPr>
        <w:t>שלב"ל</w:t>
      </w:r>
      <w:proofErr w:type="spellEnd"/>
      <w:r w:rsidRPr="00C237F5">
        <w:rPr>
          <w:rtl/>
          <w:lang w:eastAsia="he-IL"/>
        </w:rPr>
        <w:t xml:space="preserve">, אבל באסמכתא מודים רבנן </w:t>
      </w:r>
      <w:proofErr w:type="spellStart"/>
      <w:r w:rsidRPr="00C237F5">
        <w:rPr>
          <w:rtl/>
          <w:lang w:eastAsia="he-IL"/>
        </w:rPr>
        <w:t>דמהני</w:t>
      </w:r>
      <w:proofErr w:type="spellEnd"/>
      <w:r w:rsidRPr="00C237F5">
        <w:rPr>
          <w:rtl/>
          <w:lang w:eastAsia="he-IL"/>
        </w:rPr>
        <w:t xml:space="preserve"> אסמכתא אם נהגו בכך, ו</w:t>
      </w:r>
      <w:r>
        <w:rPr>
          <w:rtl/>
          <w:lang w:eastAsia="he-IL"/>
        </w:rPr>
        <w:t>עיין</w:t>
      </w:r>
      <w:r w:rsidRPr="00C237F5">
        <w:rPr>
          <w:rtl/>
          <w:lang w:eastAsia="he-IL"/>
        </w:rPr>
        <w:t xml:space="preserve"> </w:t>
      </w:r>
      <w:proofErr w:type="spellStart"/>
      <w:r w:rsidRPr="00C237F5">
        <w:rPr>
          <w:rtl/>
          <w:lang w:eastAsia="he-IL"/>
        </w:rPr>
        <w:t>להכנה"ג</w:t>
      </w:r>
      <w:proofErr w:type="spellEnd"/>
      <w:r w:rsidRPr="00C237F5">
        <w:rPr>
          <w:rtl/>
          <w:lang w:eastAsia="he-IL"/>
        </w:rPr>
        <w:t xml:space="preserve"> בסי' קכ"ט </w:t>
      </w:r>
      <w:proofErr w:type="spellStart"/>
      <w:r w:rsidRPr="00C237F5">
        <w:rPr>
          <w:rtl/>
          <w:lang w:eastAsia="he-IL"/>
        </w:rPr>
        <w:t>הגה"ט</w:t>
      </w:r>
      <w:proofErr w:type="spellEnd"/>
      <w:r w:rsidRPr="00C237F5">
        <w:rPr>
          <w:rtl/>
          <w:lang w:eastAsia="he-IL"/>
        </w:rPr>
        <w:t xml:space="preserve"> </w:t>
      </w:r>
      <w:proofErr w:type="spellStart"/>
      <w:r w:rsidRPr="00C237F5">
        <w:rPr>
          <w:rtl/>
          <w:lang w:eastAsia="he-IL"/>
        </w:rPr>
        <w:t>או"ל</w:t>
      </w:r>
      <w:proofErr w:type="spellEnd"/>
      <w:r w:rsidRPr="00C237F5">
        <w:rPr>
          <w:rtl/>
          <w:lang w:eastAsia="he-IL"/>
        </w:rPr>
        <w:t xml:space="preserve"> וז"ל דאם נהגו הסוחרים להתחייב בלי קנין אפי</w:t>
      </w:r>
      <w:r w:rsidRPr="00C237F5">
        <w:rPr>
          <w:rFonts w:hint="cs"/>
          <w:rtl/>
          <w:lang w:eastAsia="he-IL"/>
        </w:rPr>
        <w:t>לו</w:t>
      </w:r>
      <w:r w:rsidRPr="00C237F5">
        <w:rPr>
          <w:rtl/>
          <w:lang w:eastAsia="he-IL"/>
        </w:rPr>
        <w:t xml:space="preserve"> שלא בשעת מתן מעות מנהגם מנהג ע"ש, וע"ע לו בסי' ר"א </w:t>
      </w:r>
      <w:proofErr w:type="spellStart"/>
      <w:r w:rsidRPr="00C237F5">
        <w:rPr>
          <w:rtl/>
          <w:lang w:eastAsia="he-IL"/>
        </w:rPr>
        <w:t>בהגב"י</w:t>
      </w:r>
      <w:proofErr w:type="spellEnd"/>
      <w:r w:rsidRPr="00C237F5">
        <w:rPr>
          <w:rtl/>
          <w:lang w:eastAsia="he-IL"/>
        </w:rPr>
        <w:t xml:space="preserve"> שהאריך להביא כמה מנהגים שנהגו הסוחרים, שקיים המנהג, אף </w:t>
      </w:r>
      <w:proofErr w:type="spellStart"/>
      <w:r w:rsidRPr="00C237F5">
        <w:rPr>
          <w:rtl/>
          <w:lang w:eastAsia="he-IL"/>
        </w:rPr>
        <w:t>דאינם</w:t>
      </w:r>
      <w:proofErr w:type="spellEnd"/>
      <w:r w:rsidRPr="00C237F5">
        <w:rPr>
          <w:rtl/>
          <w:lang w:eastAsia="he-IL"/>
        </w:rPr>
        <w:t xml:space="preserve"> כמשפטי התורה, </w:t>
      </w:r>
      <w:proofErr w:type="spellStart"/>
      <w:r w:rsidRPr="00C237F5">
        <w:rPr>
          <w:rtl/>
          <w:lang w:eastAsia="he-IL"/>
        </w:rPr>
        <w:t>דבכל</w:t>
      </w:r>
      <w:proofErr w:type="spellEnd"/>
      <w:r w:rsidRPr="00C237F5">
        <w:rPr>
          <w:rtl/>
          <w:lang w:eastAsia="he-IL"/>
        </w:rPr>
        <w:t xml:space="preserve"> כיוצא בזה </w:t>
      </w:r>
      <w:proofErr w:type="spellStart"/>
      <w:r w:rsidRPr="00C237F5">
        <w:rPr>
          <w:rtl/>
          <w:lang w:eastAsia="he-IL"/>
        </w:rPr>
        <w:t>אמרינן</w:t>
      </w:r>
      <w:proofErr w:type="spellEnd"/>
      <w:r w:rsidRPr="00C237F5">
        <w:rPr>
          <w:rtl/>
          <w:lang w:eastAsia="he-IL"/>
        </w:rPr>
        <w:t xml:space="preserve"> </w:t>
      </w:r>
      <w:proofErr w:type="spellStart"/>
      <w:r w:rsidRPr="00C237F5">
        <w:rPr>
          <w:rtl/>
          <w:lang w:eastAsia="he-IL"/>
        </w:rPr>
        <w:t>דמנהג</w:t>
      </w:r>
      <w:proofErr w:type="spellEnd"/>
      <w:r w:rsidRPr="00C237F5">
        <w:rPr>
          <w:rtl/>
          <w:lang w:eastAsia="he-IL"/>
        </w:rPr>
        <w:t xml:space="preserve"> מבטל הלכה</w:t>
      </w:r>
      <w:r w:rsidRPr="00C237F5">
        <w:rPr>
          <w:rFonts w:hint="cs"/>
          <w:rtl/>
          <w:lang w:eastAsia="he-IL"/>
        </w:rPr>
        <w:t>.</w:t>
      </w:r>
    </w:p>
    <w:p w14:paraId="4032FDE3" w14:textId="77777777" w:rsidR="00F656D5" w:rsidRPr="00C237F5" w:rsidRDefault="00F656D5" w:rsidP="00F656D5">
      <w:pPr>
        <w:pStyle w:val="af"/>
        <w:rPr>
          <w:rtl/>
          <w:lang w:eastAsia="he-IL"/>
        </w:rPr>
      </w:pPr>
      <w:proofErr w:type="spellStart"/>
      <w:r w:rsidRPr="00C237F5">
        <w:rPr>
          <w:rFonts w:hint="cs"/>
          <w:rtl/>
          <w:lang w:eastAsia="he-IL"/>
        </w:rPr>
        <w:t>ובשו"ת</w:t>
      </w:r>
      <w:proofErr w:type="spellEnd"/>
      <w:r w:rsidRPr="00C237F5">
        <w:rPr>
          <w:rFonts w:hint="cs"/>
          <w:rtl/>
          <w:lang w:eastAsia="he-IL"/>
        </w:rPr>
        <w:t xml:space="preserve"> מנחת יצחק </w:t>
      </w:r>
      <w:r w:rsidRPr="00A0273D">
        <w:rPr>
          <w:rFonts w:hint="cs"/>
          <w:szCs w:val="24"/>
          <w:rtl/>
          <w:lang w:eastAsia="he-IL"/>
        </w:rPr>
        <w:t xml:space="preserve">(ח"ו סי' </w:t>
      </w:r>
      <w:proofErr w:type="spellStart"/>
      <w:r w:rsidRPr="00A0273D">
        <w:rPr>
          <w:rFonts w:hint="cs"/>
          <w:szCs w:val="24"/>
          <w:rtl/>
          <w:lang w:eastAsia="he-IL"/>
        </w:rPr>
        <w:t>קע</w:t>
      </w:r>
      <w:proofErr w:type="spellEnd"/>
      <w:r w:rsidRPr="00A0273D">
        <w:rPr>
          <w:rFonts w:hint="cs"/>
          <w:szCs w:val="24"/>
          <w:rtl/>
          <w:lang w:eastAsia="he-IL"/>
        </w:rPr>
        <w:t>)</w:t>
      </w:r>
      <w:r w:rsidRPr="00C237F5">
        <w:rPr>
          <w:rFonts w:hint="cs"/>
          <w:rtl/>
          <w:lang w:eastAsia="he-IL"/>
        </w:rPr>
        <w:t>, כתב ב</w:t>
      </w:r>
      <w:r>
        <w:rPr>
          <w:rFonts w:hint="cs"/>
          <w:rtl/>
          <w:lang w:eastAsia="he-IL"/>
        </w:rPr>
        <w:t>תוך דבריו</w:t>
      </w:r>
      <w:r w:rsidRPr="00C237F5">
        <w:rPr>
          <w:rFonts w:hint="cs"/>
          <w:rtl/>
          <w:lang w:eastAsia="he-IL"/>
        </w:rPr>
        <w:t>:</w:t>
      </w:r>
    </w:p>
    <w:p w14:paraId="7F42B59E" w14:textId="77777777" w:rsidR="00F656D5" w:rsidRPr="00C237F5" w:rsidRDefault="00F656D5" w:rsidP="00F656D5">
      <w:pPr>
        <w:pStyle w:val="aa"/>
        <w:rPr>
          <w:rtl/>
          <w:lang w:eastAsia="he-IL"/>
        </w:rPr>
      </w:pPr>
      <w:r w:rsidRPr="00C237F5">
        <w:rPr>
          <w:rtl/>
          <w:lang w:eastAsia="he-IL"/>
        </w:rPr>
        <w:t xml:space="preserve">ויש לדון עוד </w:t>
      </w:r>
      <w:proofErr w:type="spellStart"/>
      <w:r w:rsidRPr="00C237F5">
        <w:rPr>
          <w:rtl/>
          <w:lang w:eastAsia="he-IL"/>
        </w:rPr>
        <w:t>מ</w:t>
      </w:r>
      <w:r>
        <w:rPr>
          <w:rtl/>
          <w:lang w:eastAsia="he-IL"/>
        </w:rPr>
        <w:t>כמו</w:t>
      </w:r>
      <w:proofErr w:type="spellEnd"/>
      <w:r>
        <w:rPr>
          <w:rtl/>
          <w:lang w:eastAsia="he-IL"/>
        </w:rPr>
        <w:t xml:space="preserve"> שכתב</w:t>
      </w:r>
      <w:r w:rsidRPr="00C237F5">
        <w:rPr>
          <w:rtl/>
          <w:lang w:eastAsia="he-IL"/>
        </w:rPr>
        <w:t xml:space="preserve"> </w:t>
      </w:r>
      <w:proofErr w:type="spellStart"/>
      <w:r w:rsidRPr="00C237F5">
        <w:rPr>
          <w:rtl/>
          <w:lang w:eastAsia="he-IL"/>
        </w:rPr>
        <w:t>התוס</w:t>
      </w:r>
      <w:proofErr w:type="spellEnd"/>
      <w:r w:rsidRPr="00C237F5">
        <w:rPr>
          <w:rtl/>
          <w:lang w:eastAsia="he-IL"/>
        </w:rPr>
        <w:t xml:space="preserve">' </w:t>
      </w:r>
      <w:r w:rsidRPr="00A0273D">
        <w:rPr>
          <w:szCs w:val="24"/>
          <w:rtl/>
          <w:lang w:eastAsia="he-IL"/>
        </w:rPr>
        <w:t>(</w:t>
      </w:r>
      <w:proofErr w:type="spellStart"/>
      <w:r w:rsidRPr="00A0273D">
        <w:rPr>
          <w:szCs w:val="24"/>
          <w:rtl/>
          <w:lang w:eastAsia="he-IL"/>
        </w:rPr>
        <w:t>ב"מ</w:t>
      </w:r>
      <w:proofErr w:type="spellEnd"/>
      <w:r w:rsidRPr="00A0273D">
        <w:rPr>
          <w:szCs w:val="24"/>
          <w:rtl/>
          <w:lang w:eastAsia="he-IL"/>
        </w:rPr>
        <w:t xml:space="preserve"> ס"ו ע"א ד"ה </w:t>
      </w:r>
      <w:proofErr w:type="spellStart"/>
      <w:r w:rsidRPr="00A0273D">
        <w:rPr>
          <w:szCs w:val="24"/>
          <w:rtl/>
          <w:lang w:eastAsia="he-IL"/>
        </w:rPr>
        <w:t>ומניומי</w:t>
      </w:r>
      <w:proofErr w:type="spellEnd"/>
      <w:r w:rsidRPr="00A0273D">
        <w:rPr>
          <w:szCs w:val="24"/>
          <w:rtl/>
          <w:lang w:eastAsia="he-IL"/>
        </w:rPr>
        <w:t>)</w:t>
      </w:r>
      <w:r w:rsidRPr="00C237F5">
        <w:rPr>
          <w:rtl/>
          <w:lang w:eastAsia="he-IL"/>
        </w:rPr>
        <w:t xml:space="preserve"> שכתבו וז"ל, ומיהו קנס </w:t>
      </w:r>
      <w:proofErr w:type="spellStart"/>
      <w:r w:rsidRPr="00C237F5">
        <w:rPr>
          <w:rtl/>
          <w:lang w:eastAsia="he-IL"/>
        </w:rPr>
        <w:t>שעושין</w:t>
      </w:r>
      <w:proofErr w:type="spellEnd"/>
      <w:r w:rsidRPr="00C237F5">
        <w:rPr>
          <w:rtl/>
          <w:lang w:eastAsia="he-IL"/>
        </w:rPr>
        <w:t xml:space="preserve"> בשעת שידוכין מהני אפילו לא קנו ב</w:t>
      </w:r>
      <w:r>
        <w:rPr>
          <w:rtl/>
          <w:lang w:eastAsia="he-IL"/>
        </w:rPr>
        <w:t>בי"ד</w:t>
      </w:r>
      <w:r w:rsidRPr="00C237F5">
        <w:rPr>
          <w:rtl/>
          <w:lang w:eastAsia="he-IL"/>
        </w:rPr>
        <w:t xml:space="preserve"> חשוב כיון </w:t>
      </w:r>
      <w:proofErr w:type="spellStart"/>
      <w:r w:rsidRPr="00C237F5">
        <w:rPr>
          <w:rtl/>
          <w:lang w:eastAsia="he-IL"/>
        </w:rPr>
        <w:t>שנוהגין</w:t>
      </w:r>
      <w:proofErr w:type="spellEnd"/>
      <w:r w:rsidRPr="00C237F5">
        <w:rPr>
          <w:rtl/>
          <w:lang w:eastAsia="he-IL"/>
        </w:rPr>
        <w:t xml:space="preserve"> בו כל העולם מידי דהוי </w:t>
      </w:r>
      <w:proofErr w:type="spellStart"/>
      <w:r w:rsidRPr="00C237F5">
        <w:rPr>
          <w:rtl/>
          <w:lang w:eastAsia="he-IL"/>
        </w:rPr>
        <w:t>אסיטומתא</w:t>
      </w:r>
      <w:proofErr w:type="spellEnd"/>
      <w:r w:rsidRPr="00C237F5">
        <w:rPr>
          <w:rtl/>
          <w:lang w:eastAsia="he-IL"/>
        </w:rPr>
        <w:t xml:space="preserve"> דלקמן </w:t>
      </w:r>
      <w:r w:rsidRPr="00A0273D">
        <w:rPr>
          <w:szCs w:val="24"/>
          <w:rtl/>
          <w:lang w:eastAsia="he-IL"/>
        </w:rPr>
        <w:t>(ע"ד ע"א)</w:t>
      </w:r>
      <w:r w:rsidRPr="00C237F5">
        <w:rPr>
          <w:rtl/>
          <w:lang w:eastAsia="he-IL"/>
        </w:rPr>
        <w:t xml:space="preserve"> </w:t>
      </w:r>
      <w:proofErr w:type="spellStart"/>
      <w:r w:rsidRPr="00C237F5">
        <w:rPr>
          <w:rtl/>
          <w:lang w:eastAsia="he-IL"/>
        </w:rPr>
        <w:t>דקניא</w:t>
      </w:r>
      <w:proofErr w:type="spellEnd"/>
      <w:r w:rsidRPr="00C237F5">
        <w:rPr>
          <w:rtl/>
          <w:lang w:eastAsia="he-IL"/>
        </w:rPr>
        <w:t xml:space="preserve"> עכ"ל, ואולי גם </w:t>
      </w:r>
      <w:proofErr w:type="spellStart"/>
      <w:r w:rsidRPr="00C237F5">
        <w:rPr>
          <w:rtl/>
          <w:lang w:eastAsia="he-IL"/>
        </w:rPr>
        <w:t>בנד"ד</w:t>
      </w:r>
      <w:proofErr w:type="spellEnd"/>
      <w:r w:rsidRPr="00C237F5">
        <w:rPr>
          <w:rtl/>
          <w:lang w:eastAsia="he-IL"/>
        </w:rPr>
        <w:t xml:space="preserve"> שייך מנהג העולם, אבל לדעתי אדרבה המנהג אצל בתי דינים לכתוב בכל </w:t>
      </w:r>
      <w:proofErr w:type="spellStart"/>
      <w:r w:rsidRPr="00C237F5">
        <w:rPr>
          <w:rtl/>
          <w:lang w:eastAsia="he-IL"/>
        </w:rPr>
        <w:t>כה"ג</w:t>
      </w:r>
      <w:proofErr w:type="spellEnd"/>
      <w:r w:rsidRPr="00C237F5">
        <w:rPr>
          <w:rtl/>
          <w:lang w:eastAsia="he-IL"/>
        </w:rPr>
        <w:t xml:space="preserve"> בכל לשון המועיל שלא יהי</w:t>
      </w:r>
      <w:r w:rsidRPr="00C237F5">
        <w:rPr>
          <w:rFonts w:hint="cs"/>
          <w:rtl/>
          <w:lang w:eastAsia="he-IL"/>
        </w:rPr>
        <w:t>ה</w:t>
      </w:r>
      <w:r w:rsidRPr="00C237F5">
        <w:rPr>
          <w:rtl/>
          <w:lang w:eastAsia="he-IL"/>
        </w:rPr>
        <w:t xml:space="preserve"> בו אסמכתא, ושייך בזה </w:t>
      </w:r>
      <w:r>
        <w:rPr>
          <w:rtl/>
          <w:lang w:eastAsia="he-IL"/>
        </w:rPr>
        <w:t>כמו שכתב</w:t>
      </w:r>
      <w:r w:rsidRPr="00C237F5">
        <w:rPr>
          <w:rtl/>
          <w:lang w:eastAsia="he-IL"/>
        </w:rPr>
        <w:t xml:space="preserve"> </w:t>
      </w:r>
      <w:proofErr w:type="spellStart"/>
      <w:r w:rsidRPr="00C237F5">
        <w:rPr>
          <w:rtl/>
          <w:lang w:eastAsia="he-IL"/>
        </w:rPr>
        <w:t>החת"ס</w:t>
      </w:r>
      <w:proofErr w:type="spellEnd"/>
      <w:r w:rsidRPr="00C237F5">
        <w:rPr>
          <w:rtl/>
          <w:lang w:eastAsia="he-IL"/>
        </w:rPr>
        <w:t xml:space="preserve"> </w:t>
      </w:r>
      <w:r w:rsidRPr="00A0273D">
        <w:rPr>
          <w:szCs w:val="24"/>
          <w:rtl/>
          <w:lang w:eastAsia="he-IL"/>
        </w:rPr>
        <w:t>(</w:t>
      </w:r>
      <w:proofErr w:type="spellStart"/>
      <w:r w:rsidRPr="00A0273D">
        <w:rPr>
          <w:szCs w:val="24"/>
          <w:rtl/>
          <w:lang w:eastAsia="he-IL"/>
        </w:rPr>
        <w:t>חו"מ</w:t>
      </w:r>
      <w:proofErr w:type="spellEnd"/>
      <w:r w:rsidRPr="00A0273D">
        <w:rPr>
          <w:szCs w:val="24"/>
          <w:rtl/>
          <w:lang w:eastAsia="he-IL"/>
        </w:rPr>
        <w:t xml:space="preserve"> סי' ס"ו)</w:t>
      </w:r>
      <w:r w:rsidRPr="00C237F5">
        <w:rPr>
          <w:rtl/>
          <w:lang w:eastAsia="he-IL"/>
        </w:rPr>
        <w:t>, בנ</w:t>
      </w:r>
      <w:r w:rsidRPr="00C237F5">
        <w:rPr>
          <w:rFonts w:hint="cs"/>
          <w:rtl/>
          <w:lang w:eastAsia="he-IL"/>
        </w:rPr>
        <w:t>י</w:t>
      </w:r>
      <w:r w:rsidRPr="00C237F5">
        <w:rPr>
          <w:rtl/>
          <w:lang w:eastAsia="he-IL"/>
        </w:rPr>
        <w:t xml:space="preserve">דון כהאי </w:t>
      </w:r>
      <w:proofErr w:type="spellStart"/>
      <w:r w:rsidRPr="00C237F5">
        <w:rPr>
          <w:rtl/>
          <w:lang w:eastAsia="he-IL"/>
        </w:rPr>
        <w:t>גוונא</w:t>
      </w:r>
      <w:proofErr w:type="spellEnd"/>
      <w:r w:rsidRPr="00C237F5">
        <w:rPr>
          <w:rtl/>
          <w:lang w:eastAsia="he-IL"/>
        </w:rPr>
        <w:t xml:space="preserve"> </w:t>
      </w:r>
      <w:proofErr w:type="spellStart"/>
      <w:r w:rsidRPr="00C237F5">
        <w:rPr>
          <w:rtl/>
          <w:lang w:eastAsia="he-IL"/>
        </w:rPr>
        <w:t>דנעשה</w:t>
      </w:r>
      <w:proofErr w:type="spellEnd"/>
      <w:r w:rsidRPr="00C237F5">
        <w:rPr>
          <w:rtl/>
          <w:lang w:eastAsia="he-IL"/>
        </w:rPr>
        <w:t xml:space="preserve"> באופן דהוי אסמכתא, והשואל כתב </w:t>
      </w:r>
      <w:proofErr w:type="spellStart"/>
      <w:r w:rsidRPr="00C237F5">
        <w:rPr>
          <w:rtl/>
          <w:lang w:eastAsia="he-IL"/>
        </w:rPr>
        <w:t>דליקני</w:t>
      </w:r>
      <w:proofErr w:type="spellEnd"/>
      <w:r w:rsidRPr="00C237F5">
        <w:rPr>
          <w:rtl/>
          <w:lang w:eastAsia="he-IL"/>
        </w:rPr>
        <w:t xml:space="preserve"> מטעם </w:t>
      </w:r>
      <w:proofErr w:type="spellStart"/>
      <w:r w:rsidRPr="00C237F5">
        <w:rPr>
          <w:rtl/>
          <w:lang w:eastAsia="he-IL"/>
        </w:rPr>
        <w:t>סיטומתא</w:t>
      </w:r>
      <w:proofErr w:type="spellEnd"/>
      <w:r w:rsidRPr="00C237F5">
        <w:rPr>
          <w:rtl/>
          <w:lang w:eastAsia="he-IL"/>
        </w:rPr>
        <w:t xml:space="preserve">, וע"ז השיב </w:t>
      </w:r>
      <w:proofErr w:type="spellStart"/>
      <w:r w:rsidRPr="00C237F5">
        <w:rPr>
          <w:rtl/>
          <w:lang w:eastAsia="he-IL"/>
        </w:rPr>
        <w:t>דבודאי</w:t>
      </w:r>
      <w:proofErr w:type="spellEnd"/>
      <w:r w:rsidRPr="00C237F5">
        <w:rPr>
          <w:rtl/>
          <w:lang w:eastAsia="he-IL"/>
        </w:rPr>
        <w:t xml:space="preserve"> באסמכתא מהני מנהג העולם וכמבואר </w:t>
      </w:r>
      <w:proofErr w:type="spellStart"/>
      <w:r w:rsidRPr="00C237F5">
        <w:rPr>
          <w:rtl/>
          <w:lang w:eastAsia="he-IL"/>
        </w:rPr>
        <w:t>בתוס</w:t>
      </w:r>
      <w:proofErr w:type="spellEnd"/>
      <w:r w:rsidRPr="00C237F5">
        <w:rPr>
          <w:rtl/>
          <w:lang w:eastAsia="he-IL"/>
        </w:rPr>
        <w:t xml:space="preserve">' הנ"ל, </w:t>
      </w:r>
      <w:proofErr w:type="spellStart"/>
      <w:r w:rsidRPr="00C237F5">
        <w:rPr>
          <w:rtl/>
          <w:lang w:eastAsia="he-IL"/>
        </w:rPr>
        <w:t>וק"ו</w:t>
      </w:r>
      <w:proofErr w:type="spellEnd"/>
      <w:r w:rsidRPr="00C237F5">
        <w:rPr>
          <w:rtl/>
          <w:lang w:eastAsia="he-IL"/>
        </w:rPr>
        <w:t xml:space="preserve"> הוא מדבר שלא בא לעולם </w:t>
      </w:r>
      <w:proofErr w:type="spellStart"/>
      <w:r w:rsidRPr="00C237F5">
        <w:rPr>
          <w:rtl/>
          <w:lang w:eastAsia="he-IL"/>
        </w:rPr>
        <w:t>דמהני</w:t>
      </w:r>
      <w:proofErr w:type="spellEnd"/>
      <w:r w:rsidRPr="00C237F5">
        <w:rPr>
          <w:rtl/>
          <w:lang w:eastAsia="he-IL"/>
        </w:rPr>
        <w:t xml:space="preserve"> </w:t>
      </w:r>
      <w:proofErr w:type="spellStart"/>
      <w:r w:rsidRPr="00C237F5">
        <w:rPr>
          <w:rtl/>
          <w:lang w:eastAsia="he-IL"/>
        </w:rPr>
        <w:t>סיטומתא</w:t>
      </w:r>
      <w:proofErr w:type="spellEnd"/>
      <w:r w:rsidRPr="00C237F5">
        <w:rPr>
          <w:rtl/>
          <w:lang w:eastAsia="he-IL"/>
        </w:rPr>
        <w:t xml:space="preserve">, וכ"ש אסמכתא דלא קני משום דלא סמכא </w:t>
      </w:r>
      <w:proofErr w:type="spellStart"/>
      <w:r w:rsidRPr="00C237F5">
        <w:rPr>
          <w:rtl/>
          <w:lang w:eastAsia="he-IL"/>
        </w:rPr>
        <w:t>דעתי</w:t>
      </w:r>
      <w:r w:rsidRPr="00C237F5">
        <w:rPr>
          <w:rFonts w:hint="cs"/>
          <w:rtl/>
          <w:lang w:eastAsia="he-IL"/>
        </w:rPr>
        <w:t>ה</w:t>
      </w:r>
      <w:proofErr w:type="spellEnd"/>
      <w:r w:rsidRPr="00C237F5">
        <w:rPr>
          <w:rtl/>
          <w:lang w:eastAsia="he-IL"/>
        </w:rPr>
        <w:t xml:space="preserve">. </w:t>
      </w:r>
      <w:proofErr w:type="spellStart"/>
      <w:r w:rsidRPr="00C237F5">
        <w:rPr>
          <w:rtl/>
          <w:lang w:eastAsia="he-IL"/>
        </w:rPr>
        <w:t>ומכיון</w:t>
      </w:r>
      <w:proofErr w:type="spellEnd"/>
      <w:r w:rsidRPr="00C237F5">
        <w:rPr>
          <w:rtl/>
          <w:lang w:eastAsia="he-IL"/>
        </w:rPr>
        <w:t xml:space="preserve"> שנהגו שפיר סמכא </w:t>
      </w:r>
      <w:proofErr w:type="spellStart"/>
      <w:r w:rsidRPr="00C237F5">
        <w:rPr>
          <w:rtl/>
          <w:lang w:eastAsia="he-IL"/>
        </w:rPr>
        <w:t>דעתי</w:t>
      </w:r>
      <w:r w:rsidRPr="00C237F5">
        <w:rPr>
          <w:rFonts w:hint="cs"/>
          <w:rtl/>
          <w:lang w:eastAsia="he-IL"/>
        </w:rPr>
        <w:t>ה</w:t>
      </w:r>
      <w:proofErr w:type="spellEnd"/>
      <w:r w:rsidRPr="00C237F5">
        <w:rPr>
          <w:rtl/>
          <w:lang w:eastAsia="he-IL"/>
        </w:rPr>
        <w:t>, אך כ</w:t>
      </w:r>
      <w:r w:rsidRPr="00C237F5">
        <w:rPr>
          <w:rFonts w:hint="cs"/>
          <w:rtl/>
          <w:lang w:eastAsia="he-IL"/>
        </w:rPr>
        <w:t>ל זה</w:t>
      </w:r>
      <w:r w:rsidRPr="00C237F5">
        <w:rPr>
          <w:rtl/>
          <w:lang w:eastAsia="he-IL"/>
        </w:rPr>
        <w:t xml:space="preserve"> אי הוי מנהג בהאי אסמכתא </w:t>
      </w:r>
      <w:proofErr w:type="spellStart"/>
      <w:r w:rsidRPr="00C237F5">
        <w:rPr>
          <w:rtl/>
          <w:lang w:eastAsia="he-IL"/>
        </w:rPr>
        <w:t>דנידון</w:t>
      </w:r>
      <w:proofErr w:type="spellEnd"/>
      <w:r w:rsidRPr="00C237F5">
        <w:rPr>
          <w:rtl/>
          <w:lang w:eastAsia="he-IL"/>
        </w:rPr>
        <w:t xml:space="preserve"> שלפנינו</w:t>
      </w:r>
      <w:r w:rsidRPr="00C237F5">
        <w:rPr>
          <w:rFonts w:hint="cs"/>
          <w:rtl/>
          <w:lang w:eastAsia="he-IL"/>
        </w:rPr>
        <w:t>...</w:t>
      </w:r>
    </w:p>
    <w:p w14:paraId="3D3E6B87" w14:textId="77777777" w:rsidR="00F656D5" w:rsidRPr="00C237F5" w:rsidRDefault="00F656D5" w:rsidP="00F656D5">
      <w:pPr>
        <w:pStyle w:val="af"/>
        <w:rPr>
          <w:rtl/>
          <w:lang w:eastAsia="he-IL"/>
        </w:rPr>
      </w:pPr>
      <w:r w:rsidRPr="00C237F5">
        <w:rPr>
          <w:rFonts w:hint="cs"/>
          <w:rtl/>
          <w:lang w:eastAsia="he-IL"/>
        </w:rPr>
        <w:t>ועוד כתב שם במנחת יצחק בהמשך:</w:t>
      </w:r>
    </w:p>
    <w:p w14:paraId="1EB00112" w14:textId="77777777" w:rsidR="00F656D5" w:rsidRPr="00C237F5" w:rsidRDefault="00F656D5" w:rsidP="00F656D5">
      <w:pPr>
        <w:pStyle w:val="aa"/>
        <w:rPr>
          <w:rtl/>
          <w:lang w:eastAsia="he-IL"/>
        </w:rPr>
      </w:pPr>
      <w:r w:rsidRPr="00C237F5">
        <w:rPr>
          <w:rtl/>
          <w:lang w:eastAsia="he-IL"/>
        </w:rPr>
        <w:t xml:space="preserve">ראיתי בטענות התובע דלא רק </w:t>
      </w:r>
      <w:proofErr w:type="spellStart"/>
      <w:r w:rsidRPr="00C237F5">
        <w:rPr>
          <w:rtl/>
          <w:lang w:eastAsia="he-IL"/>
        </w:rPr>
        <w:t>דהנתבע</w:t>
      </w:r>
      <w:proofErr w:type="spellEnd"/>
      <w:r w:rsidRPr="00C237F5">
        <w:rPr>
          <w:rtl/>
          <w:lang w:eastAsia="he-IL"/>
        </w:rPr>
        <w:t xml:space="preserve"> ל</w:t>
      </w:r>
      <w:r w:rsidRPr="00C237F5">
        <w:rPr>
          <w:rFonts w:hint="cs"/>
          <w:rtl/>
          <w:lang w:eastAsia="he-IL"/>
        </w:rPr>
        <w:t>א הוי</w:t>
      </w:r>
      <w:r w:rsidRPr="00C237F5">
        <w:rPr>
          <w:rtl/>
          <w:lang w:eastAsia="he-IL"/>
        </w:rPr>
        <w:t xml:space="preserve"> מוחזק, אלא אף קנין </w:t>
      </w:r>
      <w:proofErr w:type="spellStart"/>
      <w:r w:rsidRPr="00C237F5">
        <w:rPr>
          <w:rtl/>
          <w:lang w:eastAsia="he-IL"/>
        </w:rPr>
        <w:t>בהקרקע</w:t>
      </w:r>
      <w:proofErr w:type="spellEnd"/>
      <w:r w:rsidRPr="00C237F5">
        <w:rPr>
          <w:rtl/>
          <w:lang w:eastAsia="he-IL"/>
        </w:rPr>
        <w:t xml:space="preserve"> ל</w:t>
      </w:r>
      <w:r w:rsidRPr="00C237F5">
        <w:rPr>
          <w:rFonts w:hint="cs"/>
          <w:rtl/>
          <w:lang w:eastAsia="he-IL"/>
        </w:rPr>
        <w:t>א הוי ליה</w:t>
      </w:r>
      <w:r w:rsidRPr="00C237F5">
        <w:rPr>
          <w:rtl/>
          <w:lang w:eastAsia="he-IL"/>
        </w:rPr>
        <w:t>, כ</w:t>
      </w:r>
      <w:r>
        <w:rPr>
          <w:rFonts w:hint="cs"/>
          <w:rtl/>
          <w:lang w:eastAsia="he-IL"/>
        </w:rPr>
        <w:t>ל זה</w:t>
      </w:r>
      <w:r w:rsidRPr="00C237F5">
        <w:rPr>
          <w:rtl/>
          <w:lang w:eastAsia="he-IL"/>
        </w:rPr>
        <w:t xml:space="preserve"> אינו, </w:t>
      </w:r>
      <w:proofErr w:type="spellStart"/>
      <w:r w:rsidRPr="00C237F5">
        <w:rPr>
          <w:rtl/>
          <w:lang w:eastAsia="he-IL"/>
        </w:rPr>
        <w:t>דבודאי</w:t>
      </w:r>
      <w:proofErr w:type="spellEnd"/>
      <w:r w:rsidRPr="00C237F5">
        <w:rPr>
          <w:rtl/>
          <w:lang w:eastAsia="he-IL"/>
        </w:rPr>
        <w:t xml:space="preserve"> הי</w:t>
      </w:r>
      <w:r w:rsidRPr="00C237F5">
        <w:rPr>
          <w:rFonts w:hint="cs"/>
          <w:rtl/>
          <w:lang w:eastAsia="he-IL"/>
        </w:rPr>
        <w:t>ה</w:t>
      </w:r>
      <w:r w:rsidRPr="00C237F5">
        <w:rPr>
          <w:rtl/>
          <w:lang w:eastAsia="he-IL"/>
        </w:rPr>
        <w:t xml:space="preserve"> לי</w:t>
      </w:r>
      <w:r w:rsidRPr="00C237F5">
        <w:rPr>
          <w:rFonts w:hint="cs"/>
          <w:rtl/>
          <w:lang w:eastAsia="he-IL"/>
        </w:rPr>
        <w:t>ה</w:t>
      </w:r>
      <w:r w:rsidRPr="00C237F5">
        <w:rPr>
          <w:rtl/>
          <w:lang w:eastAsia="he-IL"/>
        </w:rPr>
        <w:t xml:space="preserve"> בזה קנין גמור, דהרי הי</w:t>
      </w:r>
      <w:r w:rsidRPr="00C237F5">
        <w:rPr>
          <w:rFonts w:hint="cs"/>
          <w:rtl/>
          <w:lang w:eastAsia="he-IL"/>
        </w:rPr>
        <w:t>ה</w:t>
      </w:r>
      <w:r w:rsidRPr="00C237F5">
        <w:rPr>
          <w:rtl/>
          <w:lang w:eastAsia="he-IL"/>
        </w:rPr>
        <w:t xml:space="preserve"> שטר וגם נתינת דמים שנתן הנותן עבורם, כמבואר </w:t>
      </w:r>
      <w:proofErr w:type="spellStart"/>
      <w:r w:rsidRPr="00C237F5">
        <w:rPr>
          <w:rtl/>
          <w:lang w:eastAsia="he-IL"/>
        </w:rPr>
        <w:t>בחו"מ</w:t>
      </w:r>
      <w:proofErr w:type="spellEnd"/>
      <w:r w:rsidRPr="00C237F5">
        <w:rPr>
          <w:rtl/>
          <w:lang w:eastAsia="he-IL"/>
        </w:rPr>
        <w:t xml:space="preserve"> </w:t>
      </w:r>
      <w:r w:rsidRPr="00A0273D">
        <w:rPr>
          <w:szCs w:val="24"/>
          <w:rtl/>
          <w:lang w:eastAsia="he-IL"/>
        </w:rPr>
        <w:t>(סי' קצ"א)</w:t>
      </w:r>
      <w:r w:rsidRPr="00C237F5">
        <w:rPr>
          <w:rtl/>
          <w:lang w:eastAsia="he-IL"/>
        </w:rPr>
        <w:t xml:space="preserve">, ועוד יש בזה משום קנין </w:t>
      </w:r>
      <w:proofErr w:type="spellStart"/>
      <w:r w:rsidRPr="00C237F5">
        <w:rPr>
          <w:rtl/>
          <w:lang w:eastAsia="he-IL"/>
        </w:rPr>
        <w:t>סיטומתא</w:t>
      </w:r>
      <w:proofErr w:type="spellEnd"/>
      <w:r w:rsidRPr="00C237F5">
        <w:rPr>
          <w:rtl/>
          <w:lang w:eastAsia="he-IL"/>
        </w:rPr>
        <w:t xml:space="preserve"> כיון שכבר נהגו הסוחרים לקנות בדרך זה, אלא שיש בזה פלוגתת הפוסקים אם מהני קנין </w:t>
      </w:r>
      <w:proofErr w:type="spellStart"/>
      <w:r w:rsidRPr="00C237F5">
        <w:rPr>
          <w:rtl/>
          <w:lang w:eastAsia="he-IL"/>
        </w:rPr>
        <w:t>סיטומתא</w:t>
      </w:r>
      <w:proofErr w:type="spellEnd"/>
      <w:r w:rsidRPr="00C237F5">
        <w:rPr>
          <w:rtl/>
          <w:lang w:eastAsia="he-IL"/>
        </w:rPr>
        <w:t xml:space="preserve"> בקרקעות, </w:t>
      </w:r>
      <w:proofErr w:type="spellStart"/>
      <w:r w:rsidRPr="00C237F5">
        <w:rPr>
          <w:rtl/>
          <w:lang w:eastAsia="he-IL"/>
        </w:rPr>
        <w:t>דהסמ"ע</w:t>
      </w:r>
      <w:proofErr w:type="spellEnd"/>
      <w:r w:rsidRPr="00C237F5">
        <w:rPr>
          <w:rtl/>
          <w:lang w:eastAsia="he-IL"/>
        </w:rPr>
        <w:t xml:space="preserve"> </w:t>
      </w:r>
      <w:r w:rsidRPr="00A0273D">
        <w:rPr>
          <w:szCs w:val="24"/>
          <w:rtl/>
          <w:lang w:eastAsia="he-IL"/>
        </w:rPr>
        <w:t xml:space="preserve">(בסי' ר"א </w:t>
      </w:r>
      <w:proofErr w:type="spellStart"/>
      <w:r w:rsidRPr="00A0273D">
        <w:rPr>
          <w:szCs w:val="24"/>
          <w:rtl/>
          <w:lang w:eastAsia="he-IL"/>
        </w:rPr>
        <w:t>סק"ו</w:t>
      </w:r>
      <w:proofErr w:type="spellEnd"/>
      <w:r w:rsidRPr="00A0273D">
        <w:rPr>
          <w:szCs w:val="24"/>
          <w:rtl/>
          <w:lang w:eastAsia="he-IL"/>
        </w:rPr>
        <w:t>)</w:t>
      </w:r>
      <w:r w:rsidRPr="00C237F5">
        <w:rPr>
          <w:rtl/>
          <w:lang w:eastAsia="he-IL"/>
        </w:rPr>
        <w:t xml:space="preserve"> משמע </w:t>
      </w:r>
      <w:proofErr w:type="spellStart"/>
      <w:r w:rsidRPr="00C237F5">
        <w:rPr>
          <w:rtl/>
          <w:lang w:eastAsia="he-IL"/>
        </w:rPr>
        <w:t>דס"ל</w:t>
      </w:r>
      <w:proofErr w:type="spellEnd"/>
      <w:r w:rsidRPr="00C237F5">
        <w:rPr>
          <w:rtl/>
          <w:lang w:eastAsia="he-IL"/>
        </w:rPr>
        <w:t xml:space="preserve"> </w:t>
      </w:r>
      <w:proofErr w:type="spellStart"/>
      <w:r w:rsidRPr="00C237F5">
        <w:rPr>
          <w:rtl/>
          <w:lang w:eastAsia="he-IL"/>
        </w:rPr>
        <w:t>דמהני</w:t>
      </w:r>
      <w:proofErr w:type="spellEnd"/>
      <w:r w:rsidRPr="00C237F5">
        <w:rPr>
          <w:rtl/>
          <w:lang w:eastAsia="he-IL"/>
        </w:rPr>
        <w:t xml:space="preserve">, וכן </w:t>
      </w:r>
      <w:proofErr w:type="spellStart"/>
      <w:r w:rsidRPr="00C237F5">
        <w:rPr>
          <w:rtl/>
          <w:lang w:eastAsia="he-IL"/>
        </w:rPr>
        <w:t>ס"ל</w:t>
      </w:r>
      <w:proofErr w:type="spellEnd"/>
      <w:r w:rsidRPr="00C237F5">
        <w:rPr>
          <w:rtl/>
          <w:lang w:eastAsia="he-IL"/>
        </w:rPr>
        <w:t xml:space="preserve"> </w:t>
      </w:r>
      <w:proofErr w:type="spellStart"/>
      <w:r w:rsidRPr="00C237F5">
        <w:rPr>
          <w:rtl/>
          <w:lang w:eastAsia="he-IL"/>
        </w:rPr>
        <w:t>להמהרש"ל</w:t>
      </w:r>
      <w:proofErr w:type="spellEnd"/>
      <w:r w:rsidRPr="00C237F5">
        <w:rPr>
          <w:rtl/>
          <w:lang w:eastAsia="he-IL"/>
        </w:rPr>
        <w:t xml:space="preserve"> </w:t>
      </w:r>
      <w:proofErr w:type="spellStart"/>
      <w:r w:rsidRPr="00C237F5">
        <w:rPr>
          <w:rtl/>
          <w:lang w:eastAsia="he-IL"/>
        </w:rPr>
        <w:t>ביש"ש</w:t>
      </w:r>
      <w:proofErr w:type="spellEnd"/>
      <w:r w:rsidRPr="00C237F5">
        <w:rPr>
          <w:rtl/>
          <w:lang w:eastAsia="he-IL"/>
        </w:rPr>
        <w:t xml:space="preserve"> </w:t>
      </w:r>
      <w:r w:rsidRPr="00A0273D">
        <w:rPr>
          <w:szCs w:val="24"/>
          <w:rtl/>
          <w:lang w:eastAsia="he-IL"/>
        </w:rPr>
        <w:t xml:space="preserve">(פ"ה </w:t>
      </w:r>
      <w:proofErr w:type="spellStart"/>
      <w:r w:rsidRPr="00A0273D">
        <w:rPr>
          <w:szCs w:val="24"/>
          <w:rtl/>
          <w:lang w:eastAsia="he-IL"/>
        </w:rPr>
        <w:t>דב"ק</w:t>
      </w:r>
      <w:proofErr w:type="spellEnd"/>
      <w:r w:rsidRPr="00A0273D">
        <w:rPr>
          <w:szCs w:val="24"/>
          <w:rtl/>
          <w:lang w:eastAsia="he-IL"/>
        </w:rPr>
        <w:t xml:space="preserve"> סי' ל"ו)</w:t>
      </w:r>
      <w:r w:rsidRPr="00C237F5">
        <w:rPr>
          <w:rtl/>
          <w:lang w:eastAsia="he-IL"/>
        </w:rPr>
        <w:t xml:space="preserve"> הביאו </w:t>
      </w:r>
      <w:proofErr w:type="spellStart"/>
      <w:r w:rsidRPr="00C237F5">
        <w:rPr>
          <w:rtl/>
          <w:lang w:eastAsia="he-IL"/>
        </w:rPr>
        <w:t>הש"ך</w:t>
      </w:r>
      <w:proofErr w:type="spellEnd"/>
      <w:r w:rsidRPr="00C237F5">
        <w:rPr>
          <w:rtl/>
          <w:lang w:eastAsia="he-IL"/>
        </w:rPr>
        <w:t xml:space="preserve"> שם </w:t>
      </w:r>
      <w:r w:rsidRPr="00A0273D">
        <w:rPr>
          <w:szCs w:val="24"/>
          <w:rtl/>
          <w:lang w:eastAsia="he-IL"/>
        </w:rPr>
        <w:t>(</w:t>
      </w:r>
      <w:proofErr w:type="spellStart"/>
      <w:r w:rsidRPr="00A0273D">
        <w:rPr>
          <w:szCs w:val="24"/>
          <w:rtl/>
          <w:lang w:eastAsia="he-IL"/>
        </w:rPr>
        <w:t>סק"א</w:t>
      </w:r>
      <w:proofErr w:type="spellEnd"/>
      <w:r w:rsidRPr="00A0273D">
        <w:rPr>
          <w:szCs w:val="24"/>
          <w:rtl/>
          <w:lang w:eastAsia="he-IL"/>
        </w:rPr>
        <w:t>)</w:t>
      </w:r>
      <w:r w:rsidRPr="00C237F5">
        <w:rPr>
          <w:rtl/>
          <w:lang w:eastAsia="he-IL"/>
        </w:rPr>
        <w:t xml:space="preserve">, אבל </w:t>
      </w:r>
      <w:proofErr w:type="spellStart"/>
      <w:r w:rsidRPr="00C237F5">
        <w:rPr>
          <w:rtl/>
          <w:lang w:eastAsia="he-IL"/>
        </w:rPr>
        <w:t>הב"ח</w:t>
      </w:r>
      <w:proofErr w:type="spellEnd"/>
      <w:r w:rsidRPr="00C237F5">
        <w:rPr>
          <w:rtl/>
          <w:lang w:eastAsia="he-IL"/>
        </w:rPr>
        <w:t xml:space="preserve"> </w:t>
      </w:r>
      <w:proofErr w:type="spellStart"/>
      <w:r w:rsidRPr="00C237F5">
        <w:rPr>
          <w:rtl/>
          <w:lang w:eastAsia="he-IL"/>
        </w:rPr>
        <w:t>ס"ל</w:t>
      </w:r>
      <w:proofErr w:type="spellEnd"/>
      <w:r w:rsidRPr="00C237F5">
        <w:rPr>
          <w:rtl/>
          <w:lang w:eastAsia="he-IL"/>
        </w:rPr>
        <w:t xml:space="preserve"> דלא מהני, וכתב </w:t>
      </w:r>
      <w:proofErr w:type="spellStart"/>
      <w:r w:rsidRPr="00C237F5">
        <w:rPr>
          <w:rtl/>
          <w:lang w:eastAsia="he-IL"/>
        </w:rPr>
        <w:t>הש"ך</w:t>
      </w:r>
      <w:proofErr w:type="spellEnd"/>
      <w:r w:rsidRPr="00C237F5">
        <w:rPr>
          <w:rtl/>
          <w:lang w:eastAsia="he-IL"/>
        </w:rPr>
        <w:t xml:space="preserve"> </w:t>
      </w:r>
      <w:proofErr w:type="spellStart"/>
      <w:r w:rsidRPr="00C237F5">
        <w:rPr>
          <w:rtl/>
          <w:lang w:eastAsia="he-IL"/>
        </w:rPr>
        <w:t>דהיכא</w:t>
      </w:r>
      <w:proofErr w:type="spellEnd"/>
      <w:r w:rsidRPr="00C237F5">
        <w:rPr>
          <w:rtl/>
          <w:lang w:eastAsia="he-IL"/>
        </w:rPr>
        <w:t xml:space="preserve"> </w:t>
      </w:r>
      <w:proofErr w:type="spellStart"/>
      <w:r w:rsidRPr="00C237F5">
        <w:rPr>
          <w:rtl/>
          <w:lang w:eastAsia="he-IL"/>
        </w:rPr>
        <w:t>דנהגו</w:t>
      </w:r>
      <w:proofErr w:type="spellEnd"/>
      <w:r w:rsidRPr="00C237F5">
        <w:rPr>
          <w:rtl/>
          <w:lang w:eastAsia="he-IL"/>
        </w:rPr>
        <w:t xml:space="preserve"> גם בקרקעות </w:t>
      </w:r>
      <w:proofErr w:type="spellStart"/>
      <w:r w:rsidRPr="00C237F5">
        <w:rPr>
          <w:rtl/>
          <w:lang w:eastAsia="he-IL"/>
        </w:rPr>
        <w:t>להדיא</w:t>
      </w:r>
      <w:proofErr w:type="spellEnd"/>
      <w:r w:rsidRPr="00C237F5">
        <w:rPr>
          <w:rtl/>
          <w:lang w:eastAsia="he-IL"/>
        </w:rPr>
        <w:t xml:space="preserve"> אפשר דגם </w:t>
      </w:r>
      <w:proofErr w:type="spellStart"/>
      <w:r w:rsidRPr="00C237F5">
        <w:rPr>
          <w:rtl/>
          <w:lang w:eastAsia="he-IL"/>
        </w:rPr>
        <w:t>הב"ח</w:t>
      </w:r>
      <w:proofErr w:type="spellEnd"/>
      <w:r w:rsidRPr="00C237F5">
        <w:rPr>
          <w:rtl/>
          <w:lang w:eastAsia="he-IL"/>
        </w:rPr>
        <w:t xml:space="preserve"> מודה בזה, </w:t>
      </w:r>
      <w:proofErr w:type="spellStart"/>
      <w:r w:rsidRPr="00C237F5">
        <w:rPr>
          <w:rtl/>
          <w:lang w:eastAsia="he-IL"/>
        </w:rPr>
        <w:t>והב"ח</w:t>
      </w:r>
      <w:proofErr w:type="spellEnd"/>
      <w:r w:rsidRPr="00C237F5">
        <w:rPr>
          <w:rtl/>
          <w:lang w:eastAsia="he-IL"/>
        </w:rPr>
        <w:t xml:space="preserve"> גילה לנו מנהגינו עיין שם, וא"כ הדבר תלוי במציאות המנהג בזמן הזה, ו</w:t>
      </w:r>
      <w:r>
        <w:rPr>
          <w:rtl/>
          <w:lang w:eastAsia="he-IL"/>
        </w:rPr>
        <w:t>עיין</w:t>
      </w:r>
      <w:r w:rsidRPr="00C237F5">
        <w:rPr>
          <w:rtl/>
          <w:lang w:eastAsia="he-IL"/>
        </w:rPr>
        <w:t xml:space="preserve"> </w:t>
      </w:r>
      <w:proofErr w:type="spellStart"/>
      <w:r w:rsidRPr="00C237F5">
        <w:rPr>
          <w:rtl/>
          <w:lang w:eastAsia="he-IL"/>
        </w:rPr>
        <w:t>בתוס</w:t>
      </w:r>
      <w:proofErr w:type="spellEnd"/>
      <w:r w:rsidRPr="00C237F5">
        <w:rPr>
          <w:rtl/>
          <w:lang w:eastAsia="he-IL"/>
        </w:rPr>
        <w:t xml:space="preserve">' </w:t>
      </w:r>
      <w:r w:rsidRPr="00A0273D">
        <w:rPr>
          <w:szCs w:val="24"/>
          <w:rtl/>
          <w:lang w:eastAsia="he-IL"/>
        </w:rPr>
        <w:t xml:space="preserve">(קידושין ט' ע"א </w:t>
      </w:r>
      <w:proofErr w:type="spellStart"/>
      <w:r w:rsidRPr="00A0273D">
        <w:rPr>
          <w:szCs w:val="24"/>
          <w:rtl/>
          <w:lang w:eastAsia="he-IL"/>
        </w:rPr>
        <w:t>בתוד"ה</w:t>
      </w:r>
      <w:proofErr w:type="spellEnd"/>
      <w:r w:rsidRPr="00A0273D">
        <w:rPr>
          <w:szCs w:val="24"/>
          <w:rtl/>
          <w:lang w:eastAsia="he-IL"/>
        </w:rPr>
        <w:t xml:space="preserve"> הלכתא)</w:t>
      </w:r>
      <w:r w:rsidRPr="00C237F5">
        <w:rPr>
          <w:rtl/>
          <w:lang w:eastAsia="he-IL"/>
        </w:rPr>
        <w:t xml:space="preserve"> מה שכתבו דיש לפרש הלכות מדינה כלומר מנהג </w:t>
      </w:r>
      <w:proofErr w:type="spellStart"/>
      <w:r w:rsidRPr="00C237F5">
        <w:rPr>
          <w:rtl/>
          <w:lang w:eastAsia="he-IL"/>
        </w:rPr>
        <w:t>הי'</w:t>
      </w:r>
      <w:r w:rsidRPr="00C237F5">
        <w:rPr>
          <w:rFonts w:hint="cs"/>
          <w:rtl/>
          <w:lang w:eastAsia="he-IL"/>
        </w:rPr>
        <w:t>ה</w:t>
      </w:r>
      <w:r w:rsidRPr="00C237F5">
        <w:rPr>
          <w:rtl/>
          <w:lang w:eastAsia="he-IL"/>
        </w:rPr>
        <w:t>כך</w:t>
      </w:r>
      <w:proofErr w:type="spellEnd"/>
      <w:r w:rsidRPr="00C237F5">
        <w:rPr>
          <w:rtl/>
          <w:lang w:eastAsia="he-IL"/>
        </w:rPr>
        <w:t>, ו</w:t>
      </w:r>
      <w:r>
        <w:rPr>
          <w:rtl/>
          <w:lang w:eastAsia="he-IL"/>
        </w:rPr>
        <w:t>עיין</w:t>
      </w:r>
      <w:r w:rsidRPr="00C237F5">
        <w:rPr>
          <w:rtl/>
          <w:lang w:eastAsia="he-IL"/>
        </w:rPr>
        <w:t xml:space="preserve"> בספר משפט שלו</w:t>
      </w:r>
      <w:r w:rsidRPr="00C237F5">
        <w:rPr>
          <w:rFonts w:hint="cs"/>
          <w:rtl/>
          <w:lang w:eastAsia="he-IL"/>
        </w:rPr>
        <w:t>ם</w:t>
      </w:r>
      <w:r w:rsidRPr="00C237F5">
        <w:rPr>
          <w:rtl/>
          <w:lang w:eastAsia="he-IL"/>
        </w:rPr>
        <w:t xml:space="preserve"> שם </w:t>
      </w:r>
      <w:r>
        <w:rPr>
          <w:rtl/>
          <w:lang w:eastAsia="he-IL"/>
        </w:rPr>
        <w:t>כמו שכתב</w:t>
      </w:r>
      <w:r w:rsidRPr="00C237F5">
        <w:rPr>
          <w:rtl/>
          <w:lang w:eastAsia="he-IL"/>
        </w:rPr>
        <w:t xml:space="preserve"> בזה</w:t>
      </w:r>
      <w:r w:rsidRPr="00C237F5">
        <w:rPr>
          <w:rFonts w:hint="cs"/>
          <w:rtl/>
          <w:lang w:eastAsia="he-IL"/>
        </w:rPr>
        <w:t>.</w:t>
      </w:r>
    </w:p>
    <w:p w14:paraId="6125E003" w14:textId="77777777" w:rsidR="00F656D5" w:rsidRPr="00C237F5" w:rsidRDefault="00F656D5" w:rsidP="00F656D5">
      <w:pPr>
        <w:pStyle w:val="af"/>
        <w:rPr>
          <w:rtl/>
          <w:lang w:eastAsia="he-IL"/>
        </w:rPr>
      </w:pPr>
      <w:r w:rsidRPr="00C237F5">
        <w:rPr>
          <w:rFonts w:hint="cs"/>
          <w:rtl/>
          <w:lang w:eastAsia="he-IL"/>
        </w:rPr>
        <w:t>כ</w:t>
      </w:r>
      <w:r>
        <w:rPr>
          <w:rFonts w:hint="cs"/>
          <w:rtl/>
          <w:lang w:eastAsia="he-IL"/>
        </w:rPr>
        <w:t>ד</w:t>
      </w:r>
      <w:r w:rsidRPr="00C237F5">
        <w:rPr>
          <w:rFonts w:hint="cs"/>
          <w:rtl/>
          <w:lang w:eastAsia="he-IL"/>
        </w:rPr>
        <w:t xml:space="preserve">י לברר באופן ספציפי אם בנידון נשוא פסק הדין, יחול כתב ההתחייבות למרות חסרונותיו, מדין </w:t>
      </w:r>
      <w:proofErr w:type="spellStart"/>
      <w:r w:rsidRPr="00C237F5">
        <w:rPr>
          <w:rFonts w:hint="cs"/>
          <w:rtl/>
          <w:lang w:eastAsia="he-IL"/>
        </w:rPr>
        <w:t>סיטומתא</w:t>
      </w:r>
      <w:proofErr w:type="spellEnd"/>
      <w:r w:rsidRPr="00C237F5">
        <w:rPr>
          <w:rFonts w:hint="cs"/>
          <w:rtl/>
          <w:lang w:eastAsia="he-IL"/>
        </w:rPr>
        <w:t xml:space="preserve">, נצטט מהפסיקה והחוק כדי להבין מה מנהג המדינה, </w:t>
      </w:r>
      <w:proofErr w:type="spellStart"/>
      <w:r w:rsidRPr="00C237F5">
        <w:rPr>
          <w:rFonts w:hint="cs"/>
          <w:rtl/>
          <w:lang w:eastAsia="he-IL"/>
        </w:rPr>
        <w:t>וכדלהלן</w:t>
      </w:r>
      <w:proofErr w:type="spellEnd"/>
      <w:r w:rsidRPr="00C237F5">
        <w:rPr>
          <w:rFonts w:hint="cs"/>
          <w:rtl/>
          <w:lang w:eastAsia="he-IL"/>
        </w:rPr>
        <w:t>.</w:t>
      </w:r>
    </w:p>
    <w:p w14:paraId="050FB014" w14:textId="77777777" w:rsidR="00F656D5" w:rsidRPr="00C237F5" w:rsidRDefault="00F656D5" w:rsidP="00F656D5">
      <w:pPr>
        <w:pStyle w:val="-0"/>
        <w:rPr>
          <w:rtl/>
          <w:lang w:eastAsia="he-IL"/>
        </w:rPr>
      </w:pPr>
      <w:r w:rsidRPr="00C237F5">
        <w:rPr>
          <w:rFonts w:hint="cs"/>
          <w:rtl/>
          <w:lang w:eastAsia="he-IL"/>
        </w:rPr>
        <w:t xml:space="preserve">החוק והפסיקה כהשלכה לדין </w:t>
      </w:r>
      <w:proofErr w:type="spellStart"/>
      <w:r w:rsidRPr="00C237F5">
        <w:rPr>
          <w:rFonts w:hint="cs"/>
          <w:rtl/>
          <w:lang w:eastAsia="he-IL"/>
        </w:rPr>
        <w:t>סיטומתא</w:t>
      </w:r>
      <w:proofErr w:type="spellEnd"/>
    </w:p>
    <w:p w14:paraId="45E2B2B3" w14:textId="77777777" w:rsidR="00F656D5" w:rsidRPr="00C237F5" w:rsidRDefault="00F656D5" w:rsidP="00F656D5">
      <w:pPr>
        <w:pStyle w:val="ae"/>
        <w:rPr>
          <w:rtl/>
        </w:rPr>
      </w:pPr>
      <w:r w:rsidRPr="00C237F5">
        <w:rPr>
          <w:rtl/>
        </w:rPr>
        <w:t>בפנינו שני מסמכים העוסקים בנכסים השייכים למי מבני הזוג או לשניהם, והעוסקים בשאלה איך יחולקו הנכסים הללו במקרה של גירושין.</w:t>
      </w:r>
    </w:p>
    <w:p w14:paraId="24EE6927" w14:textId="77777777" w:rsidR="00F656D5" w:rsidRPr="00C237F5" w:rsidRDefault="00F656D5" w:rsidP="00F656D5">
      <w:pPr>
        <w:pStyle w:val="af"/>
        <w:rPr>
          <w:rtl/>
        </w:rPr>
      </w:pPr>
      <w:r w:rsidRPr="00C237F5">
        <w:rPr>
          <w:rtl/>
        </w:rPr>
        <w:t>לגבי ההסכם השני עולות שתי שאלות:</w:t>
      </w:r>
    </w:p>
    <w:p w14:paraId="6944B4C3" w14:textId="77777777" w:rsidR="00F656D5" w:rsidRDefault="00F656D5" w:rsidP="00F656D5">
      <w:pPr>
        <w:pStyle w:val="a9"/>
        <w:numPr>
          <w:ilvl w:val="0"/>
          <w:numId w:val="42"/>
        </w:numPr>
        <w:spacing w:after="160" w:line="259" w:lineRule="auto"/>
        <w:ind w:left="1080"/>
        <w:rPr>
          <w:rFonts w:ascii="FrankRuehl" w:hAnsi="FrankRuehl"/>
          <w:sz w:val="28"/>
        </w:rPr>
      </w:pPr>
      <w:r w:rsidRPr="00290ED9">
        <w:rPr>
          <w:rFonts w:ascii="FrankRuehl" w:hAnsi="FrankRuehl"/>
          <w:sz w:val="28"/>
          <w:rtl/>
        </w:rPr>
        <w:t>האם הוא בגדר הסכם ממון</w:t>
      </w:r>
      <w:r>
        <w:rPr>
          <w:rFonts w:ascii="FrankRuehl" w:hAnsi="FrankRuehl" w:hint="cs"/>
          <w:sz w:val="28"/>
          <w:rtl/>
        </w:rPr>
        <w:t>?</w:t>
      </w:r>
    </w:p>
    <w:p w14:paraId="0BD79481" w14:textId="77777777" w:rsidR="00F656D5" w:rsidRPr="00290ED9" w:rsidRDefault="00F656D5" w:rsidP="00F656D5">
      <w:pPr>
        <w:pStyle w:val="a9"/>
        <w:spacing w:after="160" w:line="259" w:lineRule="auto"/>
        <w:ind w:left="1080"/>
        <w:rPr>
          <w:rFonts w:ascii="FrankRuehl" w:hAnsi="FrankRuehl"/>
          <w:sz w:val="28"/>
        </w:rPr>
      </w:pPr>
    </w:p>
    <w:p w14:paraId="6868CF69" w14:textId="77777777" w:rsidR="00F656D5" w:rsidRPr="00290ED9" w:rsidRDefault="00F656D5" w:rsidP="00F656D5">
      <w:pPr>
        <w:pStyle w:val="a9"/>
        <w:numPr>
          <w:ilvl w:val="0"/>
          <w:numId w:val="42"/>
        </w:numPr>
        <w:spacing w:after="160" w:line="259" w:lineRule="auto"/>
        <w:ind w:left="1080"/>
        <w:rPr>
          <w:rFonts w:ascii="FrankRuehl" w:hAnsi="FrankRuehl"/>
          <w:sz w:val="28"/>
        </w:rPr>
      </w:pPr>
      <w:r w:rsidRPr="00290ED9">
        <w:rPr>
          <w:rFonts w:ascii="FrankRuehl" w:hAnsi="FrankRuehl"/>
          <w:sz w:val="28"/>
          <w:rtl/>
        </w:rPr>
        <w:t xml:space="preserve">האם יש להכיר בהסכם שלא אושר בביה"ד או בימ"ש כתקף </w:t>
      </w:r>
      <w:proofErr w:type="spellStart"/>
      <w:r w:rsidRPr="00290ED9">
        <w:rPr>
          <w:rFonts w:ascii="FrankRuehl" w:hAnsi="FrankRuehl"/>
          <w:sz w:val="28"/>
          <w:rtl/>
        </w:rPr>
        <w:t>מכח</w:t>
      </w:r>
      <w:proofErr w:type="spellEnd"/>
      <w:r w:rsidRPr="00290ED9">
        <w:rPr>
          <w:rFonts w:ascii="FrankRuehl" w:hAnsi="FrankRuehl"/>
          <w:sz w:val="28"/>
          <w:rtl/>
        </w:rPr>
        <w:t xml:space="preserve"> הסכמה חוזית רגילה</w:t>
      </w:r>
      <w:r>
        <w:rPr>
          <w:rFonts w:ascii="FrankRuehl" w:hAnsi="FrankRuehl" w:hint="cs"/>
          <w:sz w:val="28"/>
          <w:rtl/>
        </w:rPr>
        <w:t>?</w:t>
      </w:r>
    </w:p>
    <w:p w14:paraId="17E9D1FA" w14:textId="77777777" w:rsidR="00F656D5" w:rsidRPr="00C237F5" w:rsidRDefault="00F656D5" w:rsidP="00F656D5">
      <w:pPr>
        <w:pStyle w:val="af"/>
        <w:rPr>
          <w:rtl/>
        </w:rPr>
      </w:pPr>
      <w:r w:rsidRPr="00C237F5">
        <w:rPr>
          <w:rtl/>
        </w:rPr>
        <w:t>שורשו של הדיון המשפטי נעוץ בהוראות חוק יחסי ממון בין בני זוג, תשל"ג-1973.</w:t>
      </w:r>
    </w:p>
    <w:p w14:paraId="00292DB4" w14:textId="77777777" w:rsidR="00F656D5" w:rsidRDefault="00F656D5" w:rsidP="00F656D5">
      <w:pPr>
        <w:pStyle w:val="af"/>
        <w:rPr>
          <w:sz w:val="28"/>
          <w:rtl/>
        </w:rPr>
      </w:pPr>
      <w:r w:rsidRPr="00667407">
        <w:rPr>
          <w:rtl/>
        </w:rPr>
        <w:t>סעיף</w:t>
      </w:r>
      <w:r w:rsidRPr="00667407">
        <w:t>2 </w:t>
      </w:r>
      <w:r w:rsidRPr="00A0273D">
        <w:rPr>
          <w:szCs w:val="24"/>
          <w:rtl/>
        </w:rPr>
        <w:t>(א)</w:t>
      </w:r>
      <w:r w:rsidRPr="00667407">
        <w:rPr>
          <w:rtl/>
        </w:rPr>
        <w:t> לחוק קובע:</w:t>
      </w:r>
      <w:r w:rsidRPr="00EB0793">
        <w:rPr>
          <w:sz w:val="28"/>
          <w:rtl/>
        </w:rPr>
        <w:t xml:space="preserve"> </w:t>
      </w:r>
    </w:p>
    <w:p w14:paraId="46CB099D" w14:textId="77777777" w:rsidR="00F656D5" w:rsidRPr="00EB0793" w:rsidRDefault="00F656D5" w:rsidP="00F656D5">
      <w:pPr>
        <w:pStyle w:val="aa"/>
        <w:rPr>
          <w:rtl/>
        </w:rPr>
      </w:pPr>
      <w:r w:rsidRPr="00EB0793">
        <w:rPr>
          <w:rtl/>
        </w:rPr>
        <w:t xml:space="preserve">הסכם ממון טעון אישור בית המשפט </w:t>
      </w:r>
      <w:proofErr w:type="spellStart"/>
      <w:r w:rsidRPr="00EB0793">
        <w:rPr>
          <w:rtl/>
        </w:rPr>
        <w:t>לעניני</w:t>
      </w:r>
      <w:proofErr w:type="spellEnd"/>
      <w:r w:rsidRPr="00EB0793">
        <w:rPr>
          <w:rtl/>
        </w:rPr>
        <w:t xml:space="preserve"> משפחה </w:t>
      </w:r>
      <w:r w:rsidRPr="00A0273D">
        <w:rPr>
          <w:szCs w:val="24"/>
          <w:rtl/>
        </w:rPr>
        <w:t>(להלן – בית המשפט)</w:t>
      </w:r>
      <w:r w:rsidRPr="00EB0793">
        <w:rPr>
          <w:rtl/>
        </w:rPr>
        <w:t xml:space="preserve"> או בית הדין הדתי שלו סמכות השיפוט בענייני נישואין וגירושין של בני הזוג </w:t>
      </w:r>
      <w:r w:rsidRPr="00A0273D">
        <w:rPr>
          <w:szCs w:val="24"/>
          <w:rtl/>
        </w:rPr>
        <w:t>(להלן – בית הדין)</w:t>
      </w:r>
      <w:r w:rsidRPr="00EB0793">
        <w:rPr>
          <w:rtl/>
        </w:rPr>
        <w:t>, וכן טעון שינוי של הסכם כזה אישור כאמור"</w:t>
      </w:r>
      <w:r w:rsidRPr="00EB0793">
        <w:t>.</w:t>
      </w:r>
    </w:p>
    <w:p w14:paraId="763CA0DA" w14:textId="77777777" w:rsidR="00F656D5" w:rsidRPr="00EB0793" w:rsidRDefault="00F656D5" w:rsidP="00F656D5">
      <w:pPr>
        <w:pStyle w:val="aa"/>
        <w:rPr>
          <w:rtl/>
        </w:rPr>
      </w:pPr>
      <w:r w:rsidRPr="00EB0793">
        <w:rPr>
          <w:rtl/>
        </w:rPr>
        <w:t>עם זאת, סעיף  5</w:t>
      </w:r>
      <w:r w:rsidRPr="00A0273D">
        <w:rPr>
          <w:szCs w:val="24"/>
          <w:rtl/>
        </w:rPr>
        <w:t>(א)</w:t>
      </w:r>
      <w:r w:rsidRPr="00EB0793">
        <w:rPr>
          <w:rtl/>
        </w:rPr>
        <w:t> </w:t>
      </w:r>
      <w:r w:rsidRPr="00A0273D">
        <w:rPr>
          <w:szCs w:val="24"/>
          <w:rtl/>
        </w:rPr>
        <w:t>(3)</w:t>
      </w:r>
      <w:r w:rsidRPr="00EB0793">
        <w:t xml:space="preserve"> </w:t>
      </w:r>
      <w:r w:rsidRPr="00EB0793">
        <w:rPr>
          <w:rtl/>
        </w:rPr>
        <w:t xml:space="preserve">קובע: " עם התרת הנישואין או עם פקיעת הנישואין עקב מותו של בן זוג </w:t>
      </w:r>
      <w:r w:rsidRPr="00A0273D">
        <w:rPr>
          <w:szCs w:val="24"/>
          <w:rtl/>
        </w:rPr>
        <w:t>(בחוק זה – פקיעת הנישואין)</w:t>
      </w:r>
      <w:r w:rsidRPr="00EB0793">
        <w:rPr>
          <w:rtl/>
        </w:rPr>
        <w:t xml:space="preserve"> זכאי כל אחד מבני הזוג למחצית </w:t>
      </w:r>
      <w:proofErr w:type="spellStart"/>
      <w:r w:rsidRPr="00EB0793">
        <w:rPr>
          <w:rtl/>
        </w:rPr>
        <w:t>שוויים</w:t>
      </w:r>
      <w:proofErr w:type="spellEnd"/>
      <w:r w:rsidRPr="00EB0793">
        <w:rPr>
          <w:rtl/>
        </w:rPr>
        <w:t xml:space="preserve"> של כלל נכסי בני הזוג, למעט... </w:t>
      </w:r>
      <w:r w:rsidRPr="00A0273D">
        <w:rPr>
          <w:szCs w:val="24"/>
          <w:rtl/>
        </w:rPr>
        <w:t>(3)</w:t>
      </w:r>
      <w:r w:rsidRPr="00EB0793">
        <w:rPr>
          <w:rtl/>
        </w:rPr>
        <w:t xml:space="preserve">   נכסים שבני הזוג הסכימו בכתב </w:t>
      </w:r>
      <w:proofErr w:type="spellStart"/>
      <w:r w:rsidRPr="00EB0793">
        <w:rPr>
          <w:rtl/>
        </w:rPr>
        <w:t>ששוויים</w:t>
      </w:r>
      <w:proofErr w:type="spellEnd"/>
      <w:r w:rsidRPr="00EB0793">
        <w:rPr>
          <w:rtl/>
        </w:rPr>
        <w:t xml:space="preserve"> לא יאוזן ביניהם.</w:t>
      </w:r>
    </w:p>
    <w:p w14:paraId="0EF3CB1A" w14:textId="77777777" w:rsidR="00F656D5" w:rsidRPr="00C237F5" w:rsidRDefault="00F656D5" w:rsidP="00F656D5">
      <w:pPr>
        <w:pStyle w:val="af"/>
        <w:rPr>
          <w:rtl/>
        </w:rPr>
      </w:pPr>
      <w:r w:rsidRPr="00C237F5">
        <w:rPr>
          <w:rtl/>
        </w:rPr>
        <w:t>מהו היחס בין שתי הוראות חוק אלו: מהו הסכם הטעון אישור והאם ישנם סוגי הסכמים שאינם טעונים אישור.</w:t>
      </w:r>
    </w:p>
    <w:p w14:paraId="39C35A52" w14:textId="77777777" w:rsidR="00F656D5" w:rsidRPr="00C237F5" w:rsidRDefault="00F656D5" w:rsidP="00F656D5">
      <w:pPr>
        <w:pStyle w:val="af"/>
        <w:rPr>
          <w:rtl/>
        </w:rPr>
      </w:pPr>
      <w:r w:rsidRPr="00C237F5">
        <w:rPr>
          <w:rtl/>
        </w:rPr>
        <w:t>אין זו הפעם הראשונה ששאלות אלו נידונות בערכאות השיפוט. ננסה לענות על השאלות הללו בהתאם לפסיקה וליישם את עקרונותיה במקרה שלפנינו.</w:t>
      </w:r>
    </w:p>
    <w:p w14:paraId="166CC645" w14:textId="77777777" w:rsidR="00F656D5" w:rsidRPr="00C237F5" w:rsidRDefault="00F656D5" w:rsidP="00F656D5">
      <w:pPr>
        <w:pStyle w:val="-0"/>
        <w:rPr>
          <w:rtl/>
        </w:rPr>
      </w:pPr>
      <w:r w:rsidRPr="00C237F5">
        <w:rPr>
          <w:rtl/>
        </w:rPr>
        <w:t>האם ההסכם השני הוא בגדר הסכם ממון</w:t>
      </w:r>
      <w:r>
        <w:rPr>
          <w:rFonts w:hint="cs"/>
          <w:rtl/>
        </w:rPr>
        <w:t>?</w:t>
      </w:r>
    </w:p>
    <w:p w14:paraId="65FF0DAC" w14:textId="77777777" w:rsidR="00F656D5" w:rsidRPr="00C237F5" w:rsidRDefault="00F656D5" w:rsidP="00F656D5">
      <w:pPr>
        <w:pStyle w:val="ae"/>
        <w:rPr>
          <w:rtl/>
        </w:rPr>
      </w:pPr>
      <w:r w:rsidRPr="00C237F5">
        <w:rPr>
          <w:rtl/>
        </w:rPr>
        <w:t xml:space="preserve">בנושא זה הובאו שתי גישות: האחת בוחנת לפי מבחן התכלית – מהו תכליתו של ההסכם, האם הוא מיועד ליצור הסדר לעת גירושין או פטירה. </w:t>
      </w:r>
      <w:r w:rsidRPr="00C237F5">
        <w:rPr>
          <w:rFonts w:hint="cs"/>
          <w:rtl/>
        </w:rPr>
        <w:t>השניי</w:t>
      </w:r>
      <w:r w:rsidRPr="00C237F5">
        <w:rPr>
          <w:rFonts w:hint="eastAsia"/>
          <w:rtl/>
        </w:rPr>
        <w:t>ה</w:t>
      </w:r>
      <w:r w:rsidRPr="00C237F5">
        <w:rPr>
          <w:rtl/>
        </w:rPr>
        <w:t xml:space="preserve"> – בוחנת לפי מבחן ההיקף – האם מדובר בהסדר כולל המשרטט את ההסדרים הממוניים שיחולו על בני הזוג בעת פרידתם.</w:t>
      </w:r>
    </w:p>
    <w:p w14:paraId="04BC59B4" w14:textId="77777777" w:rsidR="00F656D5" w:rsidRPr="00C237F5" w:rsidRDefault="00F656D5" w:rsidP="00F656D5">
      <w:pPr>
        <w:pStyle w:val="af"/>
        <w:rPr>
          <w:rtl/>
        </w:rPr>
      </w:pPr>
      <w:r w:rsidRPr="00C237F5">
        <w:rPr>
          <w:rtl/>
        </w:rPr>
        <w:t xml:space="preserve">ד"ר א' רוזן-צבי בספרו </w:t>
      </w:r>
      <w:r w:rsidRPr="00C237F5">
        <w:rPr>
          <w:b/>
          <w:bCs/>
          <w:rtl/>
        </w:rPr>
        <w:t>יחסי ממון בין בני זוג</w:t>
      </w:r>
      <w:r w:rsidRPr="00C237F5">
        <w:rPr>
          <w:rtl/>
        </w:rPr>
        <w:t xml:space="preserve"> </w:t>
      </w:r>
      <w:r w:rsidRPr="00A0273D">
        <w:rPr>
          <w:szCs w:val="24"/>
          <w:rtl/>
        </w:rPr>
        <w:t>(</w:t>
      </w:r>
      <w:proofErr w:type="spellStart"/>
      <w:r w:rsidRPr="00A0273D">
        <w:rPr>
          <w:szCs w:val="24"/>
          <w:rtl/>
        </w:rPr>
        <w:t>מיקרושור</w:t>
      </w:r>
      <w:proofErr w:type="spellEnd"/>
      <w:r w:rsidRPr="00A0273D">
        <w:rPr>
          <w:szCs w:val="24"/>
          <w:rtl/>
        </w:rPr>
        <w:t>, תשמ"ב)</w:t>
      </w:r>
      <w:r w:rsidRPr="00C237F5">
        <w:rPr>
          <w:rtl/>
        </w:rPr>
        <w:t xml:space="preserve"> 303, כתב  כי ב"הסכם ממון" - "מדובר בהסכם כולל, דהיינו: עליו להסדיר את יחסי הממון בין בני-זוג בכללותם"</w:t>
      </w:r>
      <w:r w:rsidRPr="00C237F5">
        <w:rPr>
          <w:rFonts w:hint="cs"/>
          <w:rtl/>
        </w:rPr>
        <w:t>.</w:t>
      </w:r>
    </w:p>
    <w:p w14:paraId="48C9F62D" w14:textId="77777777" w:rsidR="00F656D5" w:rsidRPr="00C237F5" w:rsidRDefault="00F656D5" w:rsidP="00F656D5">
      <w:pPr>
        <w:pStyle w:val="af"/>
        <w:rPr>
          <w:rtl/>
        </w:rPr>
      </w:pPr>
      <w:r w:rsidRPr="00C237F5">
        <w:rPr>
          <w:rtl/>
        </w:rPr>
        <w:t xml:space="preserve">לעומת זאת, </w:t>
      </w:r>
      <w:proofErr w:type="spellStart"/>
      <w:r w:rsidRPr="00C237F5">
        <w:rPr>
          <w:rFonts w:hint="cs"/>
          <w:rtl/>
        </w:rPr>
        <w:t>ב</w:t>
      </w:r>
      <w:r w:rsidRPr="00C237F5">
        <w:rPr>
          <w:rtl/>
        </w:rPr>
        <w:t>בע</w:t>
      </w:r>
      <w:r>
        <w:rPr>
          <w:rFonts w:hint="cs"/>
          <w:rtl/>
        </w:rPr>
        <w:t>"</w:t>
      </w:r>
      <w:r w:rsidRPr="00C237F5">
        <w:rPr>
          <w:rtl/>
        </w:rPr>
        <w:t>מ</w:t>
      </w:r>
      <w:proofErr w:type="spellEnd"/>
      <w:r w:rsidRPr="00C237F5">
        <w:rPr>
          <w:rtl/>
        </w:rPr>
        <w:t xml:space="preserve"> 5142/10 </w:t>
      </w:r>
      <w:r w:rsidRPr="00A0273D">
        <w:rPr>
          <w:rFonts w:hint="cs"/>
          <w:b/>
          <w:bCs/>
          <w:sz w:val="24"/>
          <w:szCs w:val="24"/>
          <w:rtl/>
        </w:rPr>
        <w:t>(</w:t>
      </w:r>
      <w:r w:rsidRPr="00A0273D">
        <w:rPr>
          <w:b/>
          <w:bCs/>
          <w:sz w:val="24"/>
          <w:szCs w:val="24"/>
          <w:rtl/>
        </w:rPr>
        <w:t>פלונית נ' פלוני</w:t>
      </w:r>
      <w:r w:rsidRPr="00A0273D">
        <w:rPr>
          <w:rFonts w:hint="cs"/>
          <w:sz w:val="24"/>
          <w:szCs w:val="24"/>
          <w:rtl/>
        </w:rPr>
        <w:t>)</w:t>
      </w:r>
      <w:r w:rsidRPr="00C237F5">
        <w:rPr>
          <w:rtl/>
        </w:rPr>
        <w:t>, נכתב:</w:t>
      </w:r>
    </w:p>
    <w:p w14:paraId="06F60780" w14:textId="77777777" w:rsidR="00F656D5" w:rsidRPr="00C237F5" w:rsidRDefault="00F656D5" w:rsidP="00F656D5">
      <w:pPr>
        <w:pStyle w:val="aa"/>
        <w:rPr>
          <w:rtl/>
        </w:rPr>
      </w:pPr>
      <w:r w:rsidRPr="00C237F5">
        <w:rPr>
          <w:rFonts w:hint="cs"/>
          <w:rtl/>
        </w:rPr>
        <w:t>ב</w:t>
      </w:r>
      <w:r w:rsidRPr="00C237F5">
        <w:rPr>
          <w:rtl/>
        </w:rPr>
        <w:t>ע"א 169/83 שרעבי נ' שרעבי</w:t>
      </w:r>
      <w:r w:rsidRPr="00C237F5">
        <w:rPr>
          <w:rFonts w:hint="cs"/>
          <w:rtl/>
        </w:rPr>
        <w:t xml:space="preserve"> כתבה המשנה לנשיא, בן פורת</w:t>
      </w:r>
      <w:r w:rsidRPr="00C237F5">
        <w:rPr>
          <w:rtl/>
        </w:rPr>
        <w:t>: 'סיכומה של השקפתי הוא, שהמבחן, אם הסכם פלוני בין בני הזוג הוא 'הסכם ממון' אם לאו, טמון במטרתו</w:t>
      </w:r>
      <w:r w:rsidRPr="00C237F5">
        <w:rPr>
          <w:rFonts w:hint="cs"/>
          <w:rtl/>
        </w:rPr>
        <w:t xml:space="preserve"> ....  </w:t>
      </w:r>
      <w:r w:rsidRPr="00C237F5">
        <w:rPr>
          <w:rtl/>
        </w:rPr>
        <w:t xml:space="preserve">לדעתי לא כלליותו של ההסכם, או היותו </w:t>
      </w:r>
      <w:proofErr w:type="spellStart"/>
      <w:r w:rsidRPr="00C237F5">
        <w:rPr>
          <w:rtl/>
        </w:rPr>
        <w:t>מתיחס</w:t>
      </w:r>
      <w:proofErr w:type="spellEnd"/>
      <w:r w:rsidRPr="00C237F5">
        <w:rPr>
          <w:rtl/>
        </w:rPr>
        <w:t xml:space="preserve"> </w:t>
      </w:r>
      <w:r w:rsidRPr="00A0273D">
        <w:rPr>
          <w:szCs w:val="24"/>
          <w:rtl/>
        </w:rPr>
        <w:t>(למשל)</w:t>
      </w:r>
      <w:r w:rsidRPr="00C237F5">
        <w:rPr>
          <w:rtl/>
        </w:rPr>
        <w:t xml:space="preserve"> לנכס בודד מני רבים, הוא המבחן הקובע, כי אם </w:t>
      </w:r>
      <w:proofErr w:type="spellStart"/>
      <w:r w:rsidRPr="00C237F5">
        <w:rPr>
          <w:rtl/>
        </w:rPr>
        <w:t>התיחסותו</w:t>
      </w:r>
      <w:proofErr w:type="spellEnd"/>
      <w:r w:rsidRPr="00C237F5">
        <w:rPr>
          <w:rtl/>
        </w:rPr>
        <w:t xml:space="preserve"> ליחסי הרכוש בין בני הזוג למקרה של פקיעת הנישואין או של מות אחד מהם</w:t>
      </w:r>
      <w:r w:rsidRPr="00C237F5">
        <w:rPr>
          <w:rFonts w:hint="cs"/>
          <w:rtl/>
        </w:rPr>
        <w:t>'</w:t>
      </w:r>
      <w:r w:rsidRPr="00C237F5">
        <w:rPr>
          <w:rtl/>
        </w:rPr>
        <w:t>.</w:t>
      </w:r>
    </w:p>
    <w:p w14:paraId="278A633D" w14:textId="77777777" w:rsidR="00F656D5" w:rsidRPr="00C237F5" w:rsidRDefault="00F656D5" w:rsidP="00F656D5">
      <w:pPr>
        <w:pStyle w:val="aa"/>
        <w:rPr>
          <w:rtl/>
        </w:rPr>
      </w:pPr>
      <w:r w:rsidRPr="00C237F5">
        <w:rPr>
          <w:rtl/>
        </w:rPr>
        <w:t xml:space="preserve">הבחנה זו בין הסכמים צופי פני פירוד, להסכמים כלכליים "רגילים", חוזרת כחוט השני בפסיקתו של בית משפט זה </w:t>
      </w:r>
      <w:r w:rsidRPr="00A0273D">
        <w:rPr>
          <w:szCs w:val="24"/>
          <w:rtl/>
        </w:rPr>
        <w:t>(ראו, בין היתר, ע"א 7388/97 עיזבון המנוח משה שמיר נ' דולב (שמיר)</w:t>
      </w:r>
      <w:r w:rsidRPr="00C237F5">
        <w:rPr>
          <w:rtl/>
        </w:rPr>
        <w:t xml:space="preserve">, פ"ד </w:t>
      </w:r>
      <w:proofErr w:type="spellStart"/>
      <w:r w:rsidRPr="00C237F5">
        <w:rPr>
          <w:rtl/>
        </w:rPr>
        <w:t>נג</w:t>
      </w:r>
      <w:proofErr w:type="spellEnd"/>
      <w:r w:rsidRPr="00A0273D">
        <w:rPr>
          <w:szCs w:val="24"/>
          <w:rtl/>
        </w:rPr>
        <w:t>(1)</w:t>
      </w:r>
      <w:r w:rsidRPr="00C237F5">
        <w:rPr>
          <w:rtl/>
        </w:rPr>
        <w:t xml:space="preserve"> 596; ע"א 5709/99 זיוה לוין נ' גד </w:t>
      </w:r>
      <w:proofErr w:type="spellStart"/>
      <w:r w:rsidRPr="00C237F5">
        <w:rPr>
          <w:rtl/>
        </w:rPr>
        <w:t>שילר</w:t>
      </w:r>
      <w:proofErr w:type="spellEnd"/>
      <w:r w:rsidRPr="00C237F5">
        <w:rPr>
          <w:rtl/>
        </w:rPr>
        <w:t xml:space="preserve"> עו"ד, פ"ד </w:t>
      </w:r>
      <w:proofErr w:type="spellStart"/>
      <w:r w:rsidRPr="00C237F5">
        <w:rPr>
          <w:rtl/>
        </w:rPr>
        <w:t>נה</w:t>
      </w:r>
      <w:proofErr w:type="spellEnd"/>
      <w:r w:rsidRPr="00A0273D">
        <w:rPr>
          <w:szCs w:val="24"/>
          <w:rtl/>
        </w:rPr>
        <w:t>(4)</w:t>
      </w:r>
      <w:r w:rsidRPr="00C237F5">
        <w:rPr>
          <w:rtl/>
        </w:rPr>
        <w:t xml:space="preserve"> 925, 948; בג"צ 10605/02 גמליאל נ' בית הדין הרבני הגדול, פ"ד נח</w:t>
      </w:r>
      <w:r w:rsidRPr="00A0273D">
        <w:rPr>
          <w:szCs w:val="24"/>
          <w:rtl/>
        </w:rPr>
        <w:t>(2)</w:t>
      </w:r>
      <w:r w:rsidRPr="00C237F5">
        <w:rPr>
          <w:rtl/>
        </w:rPr>
        <w:t xml:space="preserve"> 529; ע"א 7687/04 ששון נ' ששון, פ"ד נט</w:t>
      </w:r>
      <w:r w:rsidRPr="00A0273D">
        <w:rPr>
          <w:szCs w:val="24"/>
          <w:rtl/>
        </w:rPr>
        <w:t>(5)</w:t>
      </w:r>
      <w:r w:rsidRPr="00C237F5">
        <w:rPr>
          <w:rtl/>
        </w:rPr>
        <w:t xml:space="preserve"> 596, 612)</w:t>
      </w:r>
    </w:p>
    <w:p w14:paraId="030DD54F" w14:textId="77777777" w:rsidR="00F656D5" w:rsidRPr="00C237F5" w:rsidRDefault="00F656D5" w:rsidP="00F656D5">
      <w:pPr>
        <w:pStyle w:val="af"/>
        <w:rPr>
          <w:rtl/>
        </w:rPr>
      </w:pPr>
      <w:r w:rsidRPr="00C237F5">
        <w:rPr>
          <w:rtl/>
        </w:rPr>
        <w:t>מפסק הדין המצוטט עולה כי גישת השו</w:t>
      </w:r>
      <w:r w:rsidRPr="00C237F5">
        <w:rPr>
          <w:rFonts w:hint="cs"/>
          <w:rtl/>
        </w:rPr>
        <w:t>פטת</w:t>
      </w:r>
      <w:r w:rsidRPr="00C237F5">
        <w:rPr>
          <w:rtl/>
        </w:rPr>
        <w:t xml:space="preserve"> בן פורת הינה שהסכמים צופי פני גירושין הינם הסכמי ממון הדורשים אישור בבית המשפט, אף אם תוכנם מוגבל לנכס יחיד. </w:t>
      </w:r>
    </w:p>
    <w:p w14:paraId="44BCE960" w14:textId="77777777" w:rsidR="00F656D5" w:rsidRPr="00C237F5" w:rsidRDefault="00F656D5" w:rsidP="00F656D5">
      <w:pPr>
        <w:pStyle w:val="-0"/>
        <w:rPr>
          <w:rtl/>
        </w:rPr>
      </w:pPr>
      <w:r w:rsidRPr="00C237F5">
        <w:rPr>
          <w:rtl/>
        </w:rPr>
        <w:t xml:space="preserve">האם יש להכיר בהסכם שלא אושר בביה"ד או בימ"ש כתקף </w:t>
      </w:r>
      <w:proofErr w:type="spellStart"/>
      <w:r w:rsidRPr="00C237F5">
        <w:rPr>
          <w:rtl/>
        </w:rPr>
        <w:t>מכח</w:t>
      </w:r>
      <w:proofErr w:type="spellEnd"/>
      <w:r w:rsidRPr="00C237F5">
        <w:rPr>
          <w:rtl/>
        </w:rPr>
        <w:t xml:space="preserve"> הסכמה חוזית רגילה</w:t>
      </w:r>
      <w:r>
        <w:rPr>
          <w:rFonts w:hint="cs"/>
          <w:rtl/>
        </w:rPr>
        <w:t>?</w:t>
      </w:r>
    </w:p>
    <w:p w14:paraId="1E51F221" w14:textId="77777777" w:rsidR="00F656D5" w:rsidRPr="00C237F5" w:rsidRDefault="00F656D5" w:rsidP="00F656D5">
      <w:pPr>
        <w:pStyle w:val="ae"/>
      </w:pPr>
      <w:r w:rsidRPr="00C237F5">
        <w:rPr>
          <w:rtl/>
        </w:rPr>
        <w:t>לכאורה, התשובה לשאלה זו תלויה במידה רבה בתשובה לשאלה הראשונה: האם ההסכם מוגדר כהסכם ממון. ככל שרבים השיקולים להכריע שההסכם מוגדר כהסכם ממון – כן יגדל הצורך למצוא צידוקים למתן תוקף להסכם למרות שלא אושר</w:t>
      </w:r>
      <w:r>
        <w:rPr>
          <w:rFonts w:hint="cs"/>
          <w:rtl/>
        </w:rPr>
        <w:t xml:space="preserve">, </w:t>
      </w:r>
      <w:r w:rsidRPr="00C237F5">
        <w:rPr>
          <w:rtl/>
        </w:rPr>
        <w:t>אמנם, כפי שנראה להלן, ישנם שיקולים חשובים אחרים להכרעה בשאלה זו.</w:t>
      </w:r>
    </w:p>
    <w:p w14:paraId="48C295D5" w14:textId="77777777" w:rsidR="00F656D5" w:rsidRPr="00C237F5" w:rsidRDefault="00F656D5" w:rsidP="00F656D5">
      <w:pPr>
        <w:pStyle w:val="af"/>
        <w:rPr>
          <w:rtl/>
        </w:rPr>
      </w:pPr>
      <w:r w:rsidRPr="00C237F5">
        <w:rPr>
          <w:rtl/>
        </w:rPr>
        <w:t xml:space="preserve">בפרשת גמליאל </w:t>
      </w:r>
      <w:r w:rsidRPr="00A0273D">
        <w:rPr>
          <w:rFonts w:hint="cs"/>
          <w:sz w:val="24"/>
          <w:szCs w:val="24"/>
          <w:rtl/>
        </w:rPr>
        <w:t>(</w:t>
      </w:r>
      <w:r w:rsidRPr="00A0273D">
        <w:rPr>
          <w:sz w:val="24"/>
          <w:szCs w:val="24"/>
          <w:rtl/>
        </w:rPr>
        <w:t>בג"ץ 10605/02</w:t>
      </w:r>
      <w:r w:rsidRPr="00A0273D">
        <w:rPr>
          <w:rFonts w:hint="cs"/>
          <w:sz w:val="24"/>
          <w:szCs w:val="24"/>
          <w:rtl/>
        </w:rPr>
        <w:t>,</w:t>
      </w:r>
      <w:r w:rsidRPr="00A0273D">
        <w:rPr>
          <w:rFonts w:hint="cs"/>
          <w:b/>
          <w:bCs/>
          <w:sz w:val="24"/>
          <w:szCs w:val="24"/>
          <w:rtl/>
        </w:rPr>
        <w:t xml:space="preserve"> </w:t>
      </w:r>
      <w:r w:rsidRPr="00094303">
        <w:rPr>
          <w:sz w:val="24"/>
          <w:szCs w:val="24"/>
          <w:rtl/>
        </w:rPr>
        <w:t>גמליאל נ' בית-הדין הרבני הגדול)</w:t>
      </w:r>
      <w:r w:rsidRPr="00C237F5">
        <w:rPr>
          <w:rtl/>
        </w:rPr>
        <w:t xml:space="preserve"> פסק ביהמ"ש העליון כי יש להכיר בהסכם שלא אושר בנסיבות בהן הוא מוציא נכס </w:t>
      </w:r>
      <w:proofErr w:type="spellStart"/>
      <w:r w:rsidRPr="00C237F5">
        <w:rPr>
          <w:rtl/>
        </w:rPr>
        <w:t>מסויים</w:t>
      </w:r>
      <w:proofErr w:type="spellEnd"/>
      <w:r w:rsidRPr="00C237F5">
        <w:rPr>
          <w:rtl/>
        </w:rPr>
        <w:t xml:space="preserve"> ממעגל איזון המשאבים.</w:t>
      </w:r>
      <w:r w:rsidRPr="00C237F5">
        <w:rPr>
          <w:rFonts w:hint="cs"/>
          <w:rtl/>
        </w:rPr>
        <w:t xml:space="preserve"> וכך נכתב:</w:t>
      </w:r>
    </w:p>
    <w:p w14:paraId="6BFAEEE8" w14:textId="77777777" w:rsidR="00F656D5" w:rsidRPr="00C237F5" w:rsidRDefault="00F656D5" w:rsidP="00F656D5">
      <w:pPr>
        <w:pStyle w:val="aa"/>
      </w:pPr>
      <w:r w:rsidRPr="00C237F5">
        <w:rPr>
          <w:rtl/>
        </w:rPr>
        <w:t>הסכם ממון איננו ההסדר האפשרי היחיד ש</w:t>
      </w:r>
      <w:hyperlink r:id="rId7" w:history="1">
        <w:r w:rsidRPr="00C237F5">
          <w:rPr>
            <w:rtl/>
          </w:rPr>
          <w:t>חוק יחסי ממון</w:t>
        </w:r>
      </w:hyperlink>
      <w:r w:rsidRPr="00C237F5">
        <w:rPr>
          <w:rtl/>
        </w:rPr>
        <w:t xml:space="preserve"> מתייחס אליו לצורך חלוקת הנכסים בין בני-זוג.</w:t>
      </w:r>
      <w:r>
        <w:rPr>
          <w:rFonts w:hint="cs"/>
          <w:rtl/>
        </w:rPr>
        <w:t>.</w:t>
      </w:r>
      <w:r w:rsidRPr="00C237F5">
        <w:rPr>
          <w:rFonts w:hint="cs"/>
          <w:rtl/>
        </w:rPr>
        <w:t>.</w:t>
      </w:r>
      <w:r w:rsidRPr="00C237F5">
        <w:rPr>
          <w:rtl/>
        </w:rPr>
        <w:t xml:space="preserve"> מקום שבו אין בנמצא הסכם ממון תקף בין בני-הזוג, מחיל החוק הסדר איזון משאבים, כמפורט </w:t>
      </w:r>
      <w:hyperlink r:id="rId8" w:history="1">
        <w:r w:rsidRPr="00C237F5">
          <w:rPr>
            <w:rtl/>
          </w:rPr>
          <w:t>בפרק השני.</w:t>
        </w:r>
      </w:hyperlink>
      <w:r w:rsidRPr="00C237F5">
        <w:rPr>
          <w:rtl/>
        </w:rPr>
        <w:t xml:space="preserve"> הסדר </w:t>
      </w:r>
      <w:r w:rsidRPr="00C237F5">
        <w:rPr>
          <w:rFonts w:hint="cs"/>
          <w:rtl/>
        </w:rPr>
        <w:t xml:space="preserve"> </w:t>
      </w:r>
      <w:r w:rsidRPr="00C237F5">
        <w:rPr>
          <w:rtl/>
        </w:rPr>
        <w:t xml:space="preserve">זה, שהינו יציר הדין, עיקרו – חלוקה שוויונית של כלל הנכסים בין בני-הזוג, אך הוא מאפשר לבני-הזוג להסכים בכתב גם על נכסים </w:t>
      </w:r>
      <w:proofErr w:type="spellStart"/>
      <w:r w:rsidRPr="00C237F5">
        <w:rPr>
          <w:rtl/>
        </w:rPr>
        <w:t>ששוויים</w:t>
      </w:r>
      <w:proofErr w:type="spellEnd"/>
      <w:r w:rsidRPr="00C237F5">
        <w:rPr>
          <w:rtl/>
        </w:rPr>
        <w:t xml:space="preserve"> לא יאוזן ביניהם, כאמור </w:t>
      </w:r>
      <w:hyperlink r:id="rId9" w:history="1">
        <w:r w:rsidRPr="00C237F5">
          <w:rPr>
            <w:rtl/>
          </w:rPr>
          <w:t>בסעיף 5</w:t>
        </w:r>
        <w:r w:rsidRPr="00A0273D">
          <w:rPr>
            <w:szCs w:val="24"/>
            <w:rtl/>
          </w:rPr>
          <w:t>(א)(3)</w:t>
        </w:r>
      </w:hyperlink>
      <w:r w:rsidRPr="00C237F5">
        <w:rPr>
          <w:rtl/>
        </w:rPr>
        <w:t>, סיפה.</w:t>
      </w:r>
      <w:r w:rsidRPr="00C237F5">
        <w:rPr>
          <w:rFonts w:hint="cs"/>
          <w:rtl/>
        </w:rPr>
        <w:t>..</w:t>
      </w:r>
      <w:r w:rsidRPr="00C237F5">
        <w:rPr>
          <w:rtl/>
        </w:rPr>
        <w:t xml:space="preserve"> יפים לעניין זה דבריה של המשנה לנשיא </w:t>
      </w:r>
      <w:r w:rsidRPr="00A0273D">
        <w:rPr>
          <w:szCs w:val="24"/>
          <w:rtl/>
        </w:rPr>
        <w:t>(כתוארה אז)</w:t>
      </w:r>
      <w:r w:rsidRPr="00C237F5">
        <w:rPr>
          <w:rtl/>
        </w:rPr>
        <w:t xml:space="preserve"> בן-פורת ב</w:t>
      </w:r>
      <w:hyperlink r:id="rId10" w:history="1">
        <w:r w:rsidRPr="00C237F5">
          <w:rPr>
            <w:rtl/>
          </w:rPr>
          <w:t>ע"א 169/83</w:t>
        </w:r>
      </w:hyperlink>
      <w:r w:rsidRPr="00C237F5">
        <w:rPr>
          <w:rtl/>
        </w:rPr>
        <w:t xml:space="preserve"> </w:t>
      </w:r>
      <w:r w:rsidRPr="00A0273D">
        <w:rPr>
          <w:szCs w:val="24"/>
          <w:rtl/>
        </w:rPr>
        <w:t>(שרעבי)</w:t>
      </w:r>
      <w:r w:rsidRPr="00EB0793">
        <w:rPr>
          <w:rtl/>
        </w:rPr>
        <w:t xml:space="preserve"> שי נ' </w:t>
      </w:r>
      <w:r w:rsidRPr="00A0273D">
        <w:rPr>
          <w:szCs w:val="24"/>
          <w:rtl/>
        </w:rPr>
        <w:t>(שרעבי)</w:t>
      </w:r>
      <w:r w:rsidRPr="00EB0793">
        <w:rPr>
          <w:rtl/>
        </w:rPr>
        <w:t xml:space="preserve"> שי</w:t>
      </w:r>
      <w:r w:rsidRPr="00C237F5">
        <w:rPr>
          <w:rtl/>
        </w:rPr>
        <w:t>, באומרה:</w:t>
      </w:r>
    </w:p>
    <w:p w14:paraId="14AC3504" w14:textId="77777777" w:rsidR="00F656D5" w:rsidRPr="00C237F5" w:rsidRDefault="00F656D5" w:rsidP="00F656D5">
      <w:pPr>
        <w:pStyle w:val="aa"/>
        <w:rPr>
          <w:rtl/>
        </w:rPr>
      </w:pPr>
      <w:r w:rsidRPr="00C237F5">
        <w:rPr>
          <w:rtl/>
        </w:rPr>
        <w:t xml:space="preserve">"...אין לראות ב'הסכם ממון' את חזות הכול מבחינת יחסי הממון בין בני-זוג, ויש להבדיל הבדל היטב בין 'הסכם ממון' </w:t>
      </w:r>
      <w:r w:rsidRPr="00C237F5">
        <w:t>–</w:t>
      </w:r>
      <w:r w:rsidRPr="00C237F5">
        <w:rPr>
          <w:rtl/>
        </w:rPr>
        <w:t xml:space="preserve"> או בהעדרו, המלא או החלקי, בין הפרק השני של החוק המהווה אז את 'הסכם הממון' </w:t>
      </w:r>
      <w:r w:rsidRPr="00C237F5">
        <w:t>–</w:t>
      </w:r>
      <w:r w:rsidRPr="00C237F5">
        <w:rPr>
          <w:rtl/>
        </w:rPr>
        <w:t xml:space="preserve"> לבין הסכם רגיל או הענקת מתנה או </w:t>
      </w:r>
      <w:proofErr w:type="spellStart"/>
      <w:r w:rsidRPr="00C237F5">
        <w:rPr>
          <w:rtl/>
        </w:rPr>
        <w:t>עיסקה</w:t>
      </w:r>
      <w:proofErr w:type="spellEnd"/>
      <w:r w:rsidRPr="00C237F5">
        <w:rPr>
          <w:rtl/>
        </w:rPr>
        <w:t xml:space="preserve"> אחרת בין בני הזוג במהלך חיי הנישואין לפי הדין הכללי. 'הסכם ממון' חייב להיות דווקא בכתב ולקבל, כתנאי-בלעדיו-אין, את אישורו של בית המשפט כמפורט בחוק ובתקנות שהותקנו על פיו, מה שאין כן בהכרח בהסכם אחר...</w:t>
      </w:r>
      <w:r w:rsidRPr="00C237F5">
        <w:rPr>
          <w:rFonts w:hint="cs"/>
          <w:rtl/>
        </w:rPr>
        <w:t xml:space="preserve"> </w:t>
      </w:r>
      <w:r w:rsidRPr="00C237F5">
        <w:rPr>
          <w:rtl/>
        </w:rPr>
        <w:t xml:space="preserve">הנה כי כן, כדי להוציא </w:t>
      </w:r>
      <w:r w:rsidRPr="00A0273D">
        <w:rPr>
          <w:szCs w:val="24"/>
          <w:rtl/>
        </w:rPr>
        <w:t>(למשל)</w:t>
      </w:r>
      <w:r w:rsidRPr="00C237F5">
        <w:rPr>
          <w:rtl/>
        </w:rPr>
        <w:t xml:space="preserve"> נכס מסוים ממעגל איזון המשאבים, די בהסכם סתם </w:t>
      </w:r>
      <w:r w:rsidRPr="00A0273D">
        <w:rPr>
          <w:szCs w:val="24"/>
          <w:rtl/>
        </w:rPr>
        <w:t>(ללא אישור בית המשפט)</w:t>
      </w:r>
      <w:r w:rsidRPr="00C237F5">
        <w:rPr>
          <w:rtl/>
        </w:rPr>
        <w:t xml:space="preserve"> כנובע מסעיף 5</w:t>
      </w:r>
      <w:r w:rsidRPr="00A0273D">
        <w:rPr>
          <w:szCs w:val="24"/>
          <w:rtl/>
        </w:rPr>
        <w:t>(א)(3)</w:t>
      </w:r>
      <w:r w:rsidRPr="00C237F5">
        <w:rPr>
          <w:rtl/>
        </w:rPr>
        <w:t xml:space="preserve"> לחוק...</w:t>
      </w:r>
    </w:p>
    <w:p w14:paraId="2D7AA250" w14:textId="77777777" w:rsidR="00F656D5" w:rsidRPr="00C237F5" w:rsidRDefault="00F656D5" w:rsidP="00F656D5">
      <w:pPr>
        <w:pStyle w:val="af"/>
        <w:rPr>
          <w:rtl/>
        </w:rPr>
      </w:pPr>
      <w:r w:rsidRPr="00C237F5">
        <w:rPr>
          <w:rtl/>
        </w:rPr>
        <w:t>עולה מדברי השו</w:t>
      </w:r>
      <w:r w:rsidRPr="00C237F5">
        <w:rPr>
          <w:rFonts w:hint="cs"/>
          <w:rtl/>
        </w:rPr>
        <w:t>פטת</w:t>
      </w:r>
      <w:r w:rsidRPr="00C237F5">
        <w:rPr>
          <w:rtl/>
        </w:rPr>
        <w:t xml:space="preserve"> חיות בפרשת גמליאל כי בנסיבות </w:t>
      </w:r>
      <w:proofErr w:type="spellStart"/>
      <w:r w:rsidRPr="00C237F5">
        <w:rPr>
          <w:rtl/>
        </w:rPr>
        <w:t>מסויימות</w:t>
      </w:r>
      <w:proofErr w:type="spellEnd"/>
      <w:r w:rsidRPr="00C237F5">
        <w:rPr>
          <w:rtl/>
        </w:rPr>
        <w:t xml:space="preserve"> יש להכיר בהסכמים </w:t>
      </w:r>
      <w:proofErr w:type="spellStart"/>
      <w:r w:rsidRPr="00C237F5">
        <w:rPr>
          <w:rtl/>
        </w:rPr>
        <w:t>מסויימים</w:t>
      </w:r>
      <w:proofErr w:type="spellEnd"/>
      <w:r w:rsidRPr="00C237F5">
        <w:rPr>
          <w:rtl/>
        </w:rPr>
        <w:t xml:space="preserve"> שנעשו בין בני הזוג אף אם לא אושרו בפני ערכאה שיפוטית.</w:t>
      </w:r>
    </w:p>
    <w:p w14:paraId="54B191F5" w14:textId="77777777" w:rsidR="00F656D5" w:rsidRPr="00C237F5" w:rsidRDefault="00F656D5" w:rsidP="00F656D5">
      <w:pPr>
        <w:pStyle w:val="af"/>
        <w:rPr>
          <w:rtl/>
        </w:rPr>
      </w:pPr>
      <w:r w:rsidRPr="00C237F5">
        <w:rPr>
          <w:rtl/>
        </w:rPr>
        <w:t xml:space="preserve">אמנם נראה כי השאלה האם להכיר בהסכמים שלא אושרו </w:t>
      </w:r>
      <w:proofErr w:type="spellStart"/>
      <w:r w:rsidRPr="00C237F5">
        <w:rPr>
          <w:rtl/>
        </w:rPr>
        <w:t>מכח</w:t>
      </w:r>
      <w:proofErr w:type="spellEnd"/>
      <w:r w:rsidRPr="00C237F5">
        <w:rPr>
          <w:rtl/>
        </w:rPr>
        <w:t xml:space="preserve"> דיני החוזים הכלליים, לא זכתה לתשובה חותכת בפסיקות בהמ"ש. וכך כתב ביהמ"ש העליון </w:t>
      </w:r>
      <w:proofErr w:type="spellStart"/>
      <w:r w:rsidRPr="00C237F5">
        <w:rPr>
          <w:rtl/>
        </w:rPr>
        <w:t>בבעמ</w:t>
      </w:r>
      <w:proofErr w:type="spellEnd"/>
      <w:r w:rsidRPr="00C237F5">
        <w:rPr>
          <w:rtl/>
        </w:rPr>
        <w:t xml:space="preserve">  4547/06 </w:t>
      </w:r>
      <w:r w:rsidRPr="00A0273D">
        <w:rPr>
          <w:rFonts w:hint="cs"/>
          <w:szCs w:val="24"/>
          <w:rtl/>
        </w:rPr>
        <w:t>(</w:t>
      </w:r>
      <w:r w:rsidRPr="00A0273D">
        <w:rPr>
          <w:szCs w:val="24"/>
          <w:rtl/>
        </w:rPr>
        <w:t>פלוני נ' פלוני</w:t>
      </w:r>
      <w:r w:rsidRPr="00A0273D">
        <w:rPr>
          <w:rFonts w:hint="cs"/>
          <w:szCs w:val="24"/>
          <w:rtl/>
        </w:rPr>
        <w:t>)</w:t>
      </w:r>
      <w:r w:rsidRPr="00C237F5">
        <w:rPr>
          <w:rtl/>
        </w:rPr>
        <w:t xml:space="preserve">: </w:t>
      </w:r>
    </w:p>
    <w:p w14:paraId="3B393501" w14:textId="77777777" w:rsidR="00F656D5" w:rsidRPr="00EB0793" w:rsidRDefault="00F656D5" w:rsidP="00F656D5">
      <w:pPr>
        <w:pStyle w:val="aa"/>
        <w:rPr>
          <w:rtl/>
        </w:rPr>
      </w:pPr>
      <w:r w:rsidRPr="00667407">
        <w:rPr>
          <w:b/>
          <w:bCs/>
          <w:rtl/>
        </w:rPr>
        <w:t>השאלה האם יש מקום להכיר בתוקפו של הסכם ממון שלא אושר על ידי בית המשפט לא זכתה לתשובה חד-משמעית בפסיקה, ויש לגביה דעות לכאן ולכאן, בתלות בנסיבותיו של כל מקרה ומקרה.</w:t>
      </w:r>
      <w:r w:rsidRPr="00C237F5">
        <w:rPr>
          <w:rtl/>
        </w:rPr>
        <w:t xml:space="preserve"> מחד גיסא, יש הסוברים כי אישור המוענק על ידי בית משפט להסכם ממון מהווה תנאי לתקפותו, ומאידך גיסא, יש הרואים באישור זה רובד נוסף להסכם שערכו בני הזוג, אשר לפיו, גם הסכם ממון שלא אושר על ידי בית המשפט, עשוי להיחשב להסכם תקף על פי דיני החוזים </w:t>
      </w:r>
      <w:r w:rsidRPr="00A0273D">
        <w:rPr>
          <w:szCs w:val="24"/>
          <w:rtl/>
        </w:rPr>
        <w:t>(לסקירה ממצה של הגישות בעניין, ראו: ניסים שלם יחסי ממון ורכוש – הלכה ומעשה 153-173 (2001)</w:t>
      </w:r>
      <w:r w:rsidRPr="00EB0793">
        <w:rPr>
          <w:rtl/>
        </w:rPr>
        <w:t>)</w:t>
      </w:r>
      <w:r w:rsidRPr="00C237F5">
        <w:rPr>
          <w:rtl/>
        </w:rPr>
        <w:t>.</w:t>
      </w:r>
      <w:r w:rsidRPr="00C237F5">
        <w:rPr>
          <w:rFonts w:hint="cs"/>
          <w:rtl/>
        </w:rPr>
        <w:t xml:space="preserve">  </w:t>
      </w:r>
    </w:p>
    <w:p w14:paraId="1CB32867" w14:textId="77777777" w:rsidR="00F656D5" w:rsidRPr="00C237F5" w:rsidRDefault="00F656D5" w:rsidP="00F656D5">
      <w:pPr>
        <w:pStyle w:val="af"/>
        <w:rPr>
          <w:rtl/>
        </w:rPr>
      </w:pPr>
      <w:r w:rsidRPr="00C237F5">
        <w:rPr>
          <w:rFonts w:hint="cs"/>
          <w:rtl/>
        </w:rPr>
        <w:t>כפי שהדגיש ביהמ"ש, ההכרעה בשאלה הנ"ל תלויה במידה רבה "</w:t>
      </w:r>
      <w:r w:rsidRPr="00C237F5">
        <w:rPr>
          <w:rtl/>
        </w:rPr>
        <w:t>בתלות בנסיבותיו של כל מקרה ומקרה</w:t>
      </w:r>
      <w:r w:rsidRPr="00C237F5">
        <w:rPr>
          <w:rFonts w:hint="cs"/>
          <w:rtl/>
        </w:rPr>
        <w:t xml:space="preserve">", כלשון ביהמ"ש. </w:t>
      </w:r>
    </w:p>
    <w:p w14:paraId="2021C45F" w14:textId="77777777" w:rsidR="00F656D5" w:rsidRPr="00C237F5" w:rsidRDefault="00F656D5" w:rsidP="00F656D5">
      <w:pPr>
        <w:pStyle w:val="af"/>
        <w:rPr>
          <w:rtl/>
        </w:rPr>
      </w:pPr>
      <w:r w:rsidRPr="00C237F5">
        <w:rPr>
          <w:rFonts w:hint="cs"/>
          <w:rtl/>
        </w:rPr>
        <w:t xml:space="preserve">בנוסף ל"עקרון הנסיבתיות", לפיו יש להתחשב בנסיבותיו של כל מקרה גופו התווה ביהמ"ש עקרון כללי לפיו יש לנהוג בזהירות ובצמצום כאשר באים לסטות מהחובה החוקית לאשר בערכאה מוסמכת הסכם ממוני בין בני זוג. בפסק דין של ביהמ"ש העליון </w:t>
      </w:r>
      <w:r w:rsidRPr="00C237F5">
        <w:rPr>
          <w:rtl/>
        </w:rPr>
        <w:t xml:space="preserve">ע"א 1629/11 מאיר יצחקי ואח' נגד סמדר </w:t>
      </w:r>
      <w:proofErr w:type="spellStart"/>
      <w:r w:rsidRPr="00C237F5">
        <w:rPr>
          <w:rtl/>
        </w:rPr>
        <w:t>וכטר</w:t>
      </w:r>
      <w:proofErr w:type="spellEnd"/>
      <w:r w:rsidRPr="00C237F5">
        <w:rPr>
          <w:rtl/>
        </w:rPr>
        <w:t xml:space="preserve"> ואח'</w:t>
      </w:r>
      <w:r w:rsidRPr="00C237F5">
        <w:rPr>
          <w:rFonts w:hint="cs"/>
          <w:rtl/>
        </w:rPr>
        <w:t xml:space="preserve"> כתב ביהמ"ש </w:t>
      </w:r>
      <w:r w:rsidRPr="00A0273D">
        <w:rPr>
          <w:rFonts w:hint="cs"/>
          <w:szCs w:val="24"/>
          <w:rtl/>
        </w:rPr>
        <w:t>(בדבריה של השופטת ברק ארז)</w:t>
      </w:r>
      <w:r w:rsidRPr="00C237F5">
        <w:rPr>
          <w:rFonts w:hint="cs"/>
          <w:rtl/>
        </w:rPr>
        <w:t xml:space="preserve"> :</w:t>
      </w:r>
    </w:p>
    <w:p w14:paraId="4A7738E4" w14:textId="77777777" w:rsidR="00F656D5" w:rsidRPr="00C237F5" w:rsidRDefault="00F656D5" w:rsidP="00F656D5">
      <w:pPr>
        <w:pStyle w:val="aa"/>
        <w:rPr>
          <w:rtl/>
        </w:rPr>
      </w:pPr>
      <w:r w:rsidRPr="00C237F5">
        <w:rPr>
          <w:rtl/>
        </w:rPr>
        <w:t xml:space="preserve">מהן אפוא תוצאותיו של הסכם המסדיר זכויות כלכליות של בני זוג ולא זכה לאישורה של ערכאה שיפוטית מוסמכת? אכן, כפי שציין חברי השופט סולברג, בני זוג עשויים להתקשר ביניהם בהסכמים שלהם השפעה על זכויותיהם הכלכליות, מבלי שאלה ייחשבו להסכמי ממון הטעונים אישורה של ערכאה שיפוטית מוסמכת. אולם, דברים אלה אמורים רק במקרים שבהם ההסכם אינו מכוון להסדיר את מערכת היחסים הכוללת בין בני הזוג במקרה של פרידה ופקיעת הנישואין. </w:t>
      </w:r>
    </w:p>
    <w:p w14:paraId="5ACE6E80" w14:textId="77777777" w:rsidR="00F656D5" w:rsidRPr="00C237F5" w:rsidRDefault="00F656D5" w:rsidP="00F656D5">
      <w:pPr>
        <w:pStyle w:val="aa"/>
        <w:rPr>
          <w:rtl/>
        </w:rPr>
      </w:pPr>
      <w:r w:rsidRPr="00C237F5">
        <w:rPr>
          <w:rtl/>
        </w:rPr>
        <w:t>בעניין שרעבי שממנו ציטט חברי</w:t>
      </w:r>
      <w:r w:rsidRPr="00C237F5">
        <w:rPr>
          <w:rFonts w:hint="cs"/>
          <w:rtl/>
        </w:rPr>
        <w:t>,</w:t>
      </w:r>
      <w:r w:rsidRPr="00C237F5">
        <w:rPr>
          <w:rtl/>
        </w:rPr>
        <w:t xml:space="preserve"> הדגישה המשנה לנשיא מ' בן-פורת כי דבריה מכוונים למצבים שבהם ההסכם אינו יכול להיחשב הסכם ממון, כשלשיטתה "המבחן הקובע… [הוא] התייחסותו ליחסי הרכוש בין בני הזוג למקרה של פקיעת הנישואין או של מות אחד מהם" </w:t>
      </w:r>
      <w:r w:rsidRPr="00A0273D">
        <w:rPr>
          <w:szCs w:val="24"/>
          <w:rtl/>
        </w:rPr>
        <w:t>(שם, בעמ' 781)</w:t>
      </w:r>
      <w:r w:rsidRPr="00C237F5">
        <w:rPr>
          <w:rtl/>
        </w:rPr>
        <w:t xml:space="preserve">. בדומה לכך, בבג"ץ 10605/02 </w:t>
      </w:r>
      <w:r w:rsidRPr="00EB0793">
        <w:rPr>
          <w:rtl/>
        </w:rPr>
        <w:t>גמליאל נ' בית הדין הרבני הגדול</w:t>
      </w:r>
      <w:r w:rsidRPr="00C237F5">
        <w:rPr>
          <w:rtl/>
        </w:rPr>
        <w:t xml:space="preserve"> פ"ד נח</w:t>
      </w:r>
      <w:r w:rsidRPr="00A0273D">
        <w:rPr>
          <w:szCs w:val="24"/>
          <w:rtl/>
        </w:rPr>
        <w:t>(2)</w:t>
      </w:r>
      <w:r w:rsidRPr="00C237F5">
        <w:rPr>
          <w:rtl/>
        </w:rPr>
        <w:t xml:space="preserve"> 529 </w:t>
      </w:r>
      <w:r w:rsidRPr="00A0273D">
        <w:rPr>
          <w:szCs w:val="24"/>
          <w:rtl/>
        </w:rPr>
        <w:t>(2003)</w:t>
      </w:r>
      <w:r w:rsidRPr="00C237F5">
        <w:rPr>
          <w:rtl/>
        </w:rPr>
        <w:t xml:space="preserve"> הכיר בית משפט זה באפשרות של הכרה בתוקפו של הסכם שהוציא נכס מן המכלול של הנכסים המיועדים לאיזון, להבדיל מהסכם כולל, בהסתמך על נוסחו של סעיף 5</w:t>
      </w:r>
      <w:r w:rsidRPr="00A0273D">
        <w:rPr>
          <w:szCs w:val="24"/>
          <w:rtl/>
        </w:rPr>
        <w:t>(א)(3)</w:t>
      </w:r>
      <w:r w:rsidRPr="00C237F5">
        <w:rPr>
          <w:rtl/>
        </w:rPr>
        <w:t xml:space="preserve"> לחוק יחסי ממון המתייחס ל"נכסים שבני הזוג הסכימו בכתב שווים לא יאוזן ביניהם". </w:t>
      </w:r>
    </w:p>
    <w:p w14:paraId="3C71FF04" w14:textId="77777777" w:rsidR="00F656D5" w:rsidRPr="00C237F5" w:rsidRDefault="00F656D5" w:rsidP="00F656D5">
      <w:pPr>
        <w:pStyle w:val="aa"/>
        <w:rPr>
          <w:rtl/>
        </w:rPr>
      </w:pPr>
      <w:r w:rsidRPr="00C237F5">
        <w:rPr>
          <w:rtl/>
        </w:rPr>
        <w:t>לשיטתי, יש להישמר מגלישה במורדו של "מדרון חלקלק" שיוציא מגדר תחולתה של דרישת האישור הסכמים רבים מדי. פרשנות כזו עלולה לרוקן בסופו של דבר את הדרישה לאישורו של הסכם ממון ממשמעותה, אם יתברר כי בסופו של דבר הנכסים הנותרים לאיזון נותרו מדולדלים ביותר, מכוחה של שורת הסכמים קודמים שנעשו, ולא נדרשו לכאורה לאישורו של בית משפט על-פי חוק יחסי ממון.</w:t>
      </w:r>
    </w:p>
    <w:p w14:paraId="7C51001C" w14:textId="77777777" w:rsidR="00F656D5" w:rsidRPr="00C237F5" w:rsidRDefault="00F656D5" w:rsidP="00F656D5">
      <w:pPr>
        <w:pStyle w:val="af"/>
        <w:rPr>
          <w:rtl/>
        </w:rPr>
      </w:pPr>
      <w:r w:rsidRPr="00C237F5">
        <w:rPr>
          <w:rtl/>
        </w:rPr>
        <w:t xml:space="preserve">ועוד שם: </w:t>
      </w:r>
    </w:p>
    <w:p w14:paraId="4A7E3333" w14:textId="77777777" w:rsidR="00F656D5" w:rsidRPr="00C237F5" w:rsidRDefault="00F656D5" w:rsidP="00F656D5">
      <w:pPr>
        <w:pStyle w:val="aa"/>
        <w:rPr>
          <w:rtl/>
        </w:rPr>
      </w:pPr>
      <w:r w:rsidRPr="00C237F5">
        <w:rPr>
          <w:rtl/>
        </w:rPr>
        <w:t xml:space="preserve">כזה הוא בדיוק טיב ההסכמים שלגביהם סבר המחוקק, על יסוד ניסיון החיים, </w:t>
      </w:r>
      <w:bookmarkStart w:id="1" w:name="_Hlk121146229"/>
      <w:r w:rsidRPr="00C237F5">
        <w:rPr>
          <w:rtl/>
        </w:rPr>
        <w:t xml:space="preserve">שעריכתם מהווה כר פורה להפעלת לחצים ומניפולציות מצד הסביבה או על-ידי אחד מבני הזוג, באופן שמחייב פיקוחה של ערכאה שיפוטית מוסמכת על מנת להבטיח את </w:t>
      </w:r>
      <w:proofErr w:type="spellStart"/>
      <w:r w:rsidRPr="00C237F5">
        <w:rPr>
          <w:rtl/>
        </w:rPr>
        <w:t>גמירות</w:t>
      </w:r>
      <w:proofErr w:type="spellEnd"/>
      <w:r w:rsidRPr="00C237F5">
        <w:rPr>
          <w:rtl/>
        </w:rPr>
        <w:t xml:space="preserve"> דעתם המלאה של שני בני הזוג. </w:t>
      </w:r>
      <w:bookmarkEnd w:id="1"/>
      <w:r w:rsidRPr="00C237F5">
        <w:rPr>
          <w:rtl/>
        </w:rPr>
        <w:t xml:space="preserve">אם מוסכם על הכול שדרישת אישור זו ממלאת תפקיד חיוני בהבטחת </w:t>
      </w:r>
      <w:proofErr w:type="spellStart"/>
      <w:r w:rsidRPr="00C237F5">
        <w:rPr>
          <w:rtl/>
        </w:rPr>
        <w:t>גמירות</w:t>
      </w:r>
      <w:proofErr w:type="spellEnd"/>
      <w:r w:rsidRPr="00C237F5">
        <w:rPr>
          <w:rtl/>
        </w:rPr>
        <w:t xml:space="preserve"> דעתם של בני הזוג והגנתם מפני הלחצים הפנימיים והחיצוניים הנלווים לעריכתו של הסכם ממון, כיצד זה נוכל לרוקנה מתוכן, גם אם במקרה דנן יוביל הדבר לתוצאה צודקת וראויה?</w:t>
      </w:r>
    </w:p>
    <w:p w14:paraId="667EFD46" w14:textId="77777777" w:rsidR="00F656D5" w:rsidRPr="00C237F5" w:rsidRDefault="00F656D5" w:rsidP="00F656D5">
      <w:pPr>
        <w:pStyle w:val="af"/>
        <w:rPr>
          <w:rtl/>
        </w:rPr>
      </w:pPr>
      <w:r w:rsidRPr="00C237F5">
        <w:rPr>
          <w:rtl/>
        </w:rPr>
        <w:t>אם כן, לפנינו עולה גישת ביהמ"ש העליון בפסה"ד בעניין יצחקי לפיה על בתי המשפט לה</w:t>
      </w:r>
      <w:r w:rsidRPr="00C237F5">
        <w:rPr>
          <w:rFonts w:hint="cs"/>
          <w:rtl/>
        </w:rPr>
        <w:t>י</w:t>
      </w:r>
      <w:r w:rsidRPr="00C237F5">
        <w:rPr>
          <w:rtl/>
        </w:rPr>
        <w:t xml:space="preserve">זהר בקביעה שהסכמים </w:t>
      </w:r>
      <w:proofErr w:type="spellStart"/>
      <w:r w:rsidRPr="00C237F5">
        <w:rPr>
          <w:rtl/>
        </w:rPr>
        <w:t>מסויימים</w:t>
      </w:r>
      <w:proofErr w:type="spellEnd"/>
      <w:r w:rsidRPr="00C237F5">
        <w:rPr>
          <w:rtl/>
        </w:rPr>
        <w:t xml:space="preserve"> אינם חייבים אישור. לדברי ביהמ"ש אם נפטור הסכמים רבים מידי מחובת האישור עלולים אנו למצוא את עצמנו גולשים במדרון חלקלק אשר ירוקן מתוכן את דרישת האישור, דווקא בהסכמים שעריכתם מהווה כר פורה להפעלת לחצים ומניפולציות מצד הסביבה או על-ידי אחד מבני הזוג, באופן שמחייב פיקוחה של ערכאה שיפוטית מוסמכת על מנת להבטיח את </w:t>
      </w:r>
      <w:proofErr w:type="spellStart"/>
      <w:r w:rsidRPr="00C237F5">
        <w:rPr>
          <w:rtl/>
        </w:rPr>
        <w:t>גמירות</w:t>
      </w:r>
      <w:proofErr w:type="spellEnd"/>
      <w:r w:rsidRPr="00C237F5">
        <w:rPr>
          <w:rtl/>
        </w:rPr>
        <w:t xml:space="preserve"> דעתם המלאה של שני בני הזוג.</w:t>
      </w:r>
    </w:p>
    <w:p w14:paraId="30C746CA" w14:textId="77777777" w:rsidR="00F656D5" w:rsidRPr="00C237F5" w:rsidRDefault="00F656D5" w:rsidP="00F656D5">
      <w:pPr>
        <w:pStyle w:val="af"/>
        <w:rPr>
          <w:rtl/>
        </w:rPr>
      </w:pPr>
      <w:r w:rsidRPr="00C237F5">
        <w:rPr>
          <w:rtl/>
        </w:rPr>
        <w:t>אם נסכם את שהעלינו עד כה לפנינו שני עקרונות חשובים שעלינו לכלול במכלול השיקולים בהכרעת הדין: עקרון הנסיבתיות, ועקרון "הפירוש המצמצם". נעבור לבחינת אופן היישום של עקרונות אלו במקרה הנדון.</w:t>
      </w:r>
    </w:p>
    <w:p w14:paraId="67F37D7C" w14:textId="350C3F21" w:rsidR="00F656D5" w:rsidRPr="00C237F5" w:rsidRDefault="00A65D30" w:rsidP="00F656D5">
      <w:pPr>
        <w:pStyle w:val="-0"/>
        <w:rPr>
          <w:rtl/>
        </w:rPr>
      </w:pPr>
      <w:r>
        <w:rPr>
          <w:rFonts w:hint="cs"/>
          <w:rtl/>
        </w:rPr>
        <w:t>יישום האמור לעיל במקרה שלפנינו</w:t>
      </w:r>
    </w:p>
    <w:p w14:paraId="0321F08B" w14:textId="286150A4" w:rsidR="00F656D5" w:rsidRPr="00C237F5" w:rsidRDefault="00F656D5" w:rsidP="00F656D5">
      <w:pPr>
        <w:pStyle w:val="ae"/>
        <w:rPr>
          <w:rtl/>
        </w:rPr>
      </w:pPr>
      <w:r w:rsidRPr="00C237F5">
        <w:rPr>
          <w:rtl/>
        </w:rPr>
        <w:t>כפי שנאמר לעיל, ההכרעה בשאלת תוקפו של ההסכם, תלויה במידה רבה בנסיבותיו של כל מקרה לגופו.</w:t>
      </w:r>
    </w:p>
    <w:p w14:paraId="4815A697" w14:textId="77777777" w:rsidR="00F656D5" w:rsidRPr="00C237F5" w:rsidRDefault="00F656D5" w:rsidP="00F656D5">
      <w:pPr>
        <w:pStyle w:val="af"/>
        <w:rPr>
          <w:rtl/>
        </w:rPr>
      </w:pPr>
      <w:r w:rsidRPr="00C237F5">
        <w:rPr>
          <w:rtl/>
        </w:rPr>
        <w:t>והנה בחינת הנסיבות שלפנינו מעלה כי בני הזוג ערכו שני מסמכים העוסקים בנכסים השייכים למי מבני הזוג או לשניהם, והעוסקים בשאלה איך יחולקו הנכסים הללו במקרה של גירושין.</w:t>
      </w:r>
    </w:p>
    <w:p w14:paraId="01A4BB24" w14:textId="77777777" w:rsidR="00F656D5" w:rsidRPr="00C237F5" w:rsidRDefault="00F656D5" w:rsidP="00F656D5">
      <w:pPr>
        <w:pStyle w:val="af"/>
        <w:rPr>
          <w:rtl/>
        </w:rPr>
      </w:pPr>
      <w:r w:rsidRPr="00C237F5">
        <w:rPr>
          <w:rtl/>
        </w:rPr>
        <w:t>ההסכם הראשון החריג את הנכס של האיש, הנמצא ב</w:t>
      </w:r>
      <w:r>
        <w:rPr>
          <w:rtl/>
        </w:rPr>
        <w:t>[ב]</w:t>
      </w:r>
      <w:r w:rsidRPr="00C237F5">
        <w:rPr>
          <w:rtl/>
        </w:rPr>
        <w:t xml:space="preserve">, וקבע שהוא לא </w:t>
      </w:r>
      <w:proofErr w:type="spellStart"/>
      <w:r w:rsidRPr="00C237F5">
        <w:rPr>
          <w:rtl/>
        </w:rPr>
        <w:t>יכלל</w:t>
      </w:r>
      <w:proofErr w:type="spellEnd"/>
      <w:r w:rsidRPr="00C237F5">
        <w:rPr>
          <w:rtl/>
        </w:rPr>
        <w:t xml:space="preserve"> במעגל הנכסים שיאוזנו עם פקיעת הנישואין. </w:t>
      </w:r>
    </w:p>
    <w:p w14:paraId="27ABF4C0" w14:textId="77777777" w:rsidR="00F656D5" w:rsidRPr="00C237F5" w:rsidRDefault="00F656D5" w:rsidP="00F656D5">
      <w:pPr>
        <w:pStyle w:val="af"/>
        <w:rPr>
          <w:rtl/>
        </w:rPr>
      </w:pPr>
      <w:r w:rsidRPr="00C237F5">
        <w:rPr>
          <w:rtl/>
        </w:rPr>
        <w:t xml:space="preserve">לכאורה לא היה צורך בהסכם זה שכן סע' 5 </w:t>
      </w:r>
      <w:r w:rsidRPr="00A0273D">
        <w:rPr>
          <w:szCs w:val="24"/>
          <w:rtl/>
        </w:rPr>
        <w:t>(א)</w:t>
      </w:r>
      <w:r w:rsidRPr="00C237F5">
        <w:rPr>
          <w:rtl/>
        </w:rPr>
        <w:t xml:space="preserve"> </w:t>
      </w:r>
      <w:r w:rsidRPr="00A0273D">
        <w:rPr>
          <w:szCs w:val="24"/>
          <w:rtl/>
        </w:rPr>
        <w:t>(1)</w:t>
      </w:r>
      <w:r w:rsidRPr="00C237F5">
        <w:rPr>
          <w:rtl/>
        </w:rPr>
        <w:t xml:space="preserve">  לחוק יחסי ממון בין בני זוג, תשל"ג-1973  קובע כי נכסים שהיו להם ערב הנישואין או שקיבלו במתנה או בירושה בתקופת הנישואין</w:t>
      </w:r>
      <w:r>
        <w:rPr>
          <w:rFonts w:hint="cs"/>
          <w:rtl/>
        </w:rPr>
        <w:t>,</w:t>
      </w:r>
      <w:r w:rsidRPr="00C237F5">
        <w:rPr>
          <w:rtl/>
        </w:rPr>
        <w:t xml:space="preserve"> אינם כלולים בהוראת החוק הקובעת כי כל אחד מבני הזוג זכאי למחצית </w:t>
      </w:r>
      <w:r w:rsidRPr="00C237F5">
        <w:rPr>
          <w:rFonts w:hint="cs"/>
          <w:rtl/>
        </w:rPr>
        <w:t>שווים</w:t>
      </w:r>
      <w:r w:rsidRPr="00C237F5">
        <w:rPr>
          <w:rtl/>
        </w:rPr>
        <w:t xml:space="preserve"> של כלל נכסי בני הזוג. על כן, הסכם הממון אשר קבע כי לא יהיה לאישה חלק בדירה שהייתה בבעלות האיש עוד לפני נישואיו – לא היה נחוץ לשם השגת תוצאה זו. </w:t>
      </w:r>
    </w:p>
    <w:p w14:paraId="0AD924B9" w14:textId="77777777" w:rsidR="00F656D5" w:rsidRPr="00C237F5" w:rsidRDefault="00F656D5" w:rsidP="00F656D5">
      <w:pPr>
        <w:pStyle w:val="af"/>
        <w:rPr>
          <w:rtl/>
        </w:rPr>
      </w:pPr>
      <w:r w:rsidRPr="00C237F5">
        <w:rPr>
          <w:rtl/>
        </w:rPr>
        <w:t xml:space="preserve">זאת ועוד, לכאורה לא היה צורך לאשר את ההסכם הזה בביהמ"ש שכן לפי סעיף 5 </w:t>
      </w:r>
      <w:r w:rsidRPr="00A0273D">
        <w:rPr>
          <w:szCs w:val="24"/>
          <w:rtl/>
        </w:rPr>
        <w:t>(א)</w:t>
      </w:r>
      <w:r w:rsidRPr="00C237F5">
        <w:rPr>
          <w:rtl/>
        </w:rPr>
        <w:t xml:space="preserve"> </w:t>
      </w:r>
      <w:r w:rsidRPr="00A0273D">
        <w:rPr>
          <w:szCs w:val="24"/>
          <w:rtl/>
        </w:rPr>
        <w:t>(3)</w:t>
      </w:r>
      <w:r w:rsidRPr="00C237F5">
        <w:rPr>
          <w:rtl/>
        </w:rPr>
        <w:t xml:space="preserve"> יכול היה ההסכם לענות על ההגדרה "נכסים שבני הזוג הסכימו בכתב </w:t>
      </w:r>
      <w:proofErr w:type="spellStart"/>
      <w:r w:rsidRPr="00C237F5">
        <w:rPr>
          <w:rtl/>
        </w:rPr>
        <w:t>ששוויים</w:t>
      </w:r>
      <w:proofErr w:type="spellEnd"/>
      <w:r w:rsidRPr="00C237F5">
        <w:rPr>
          <w:rtl/>
        </w:rPr>
        <w:t xml:space="preserve"> לא יאוזן ביניהם". אולם, בפועל, למרות קיומם של שני טעמים חזקים לפטור מן הצורך לאשר את ההסכם בביהמ"ש, הצדדים בחרו להתייחס אל ההסכם הזה כהסכם ממון, הדורש אישור בפני בית המשפט, ואכן כך עשו. נראה שמבחינתם לשם יצירת </w:t>
      </w:r>
      <w:proofErr w:type="spellStart"/>
      <w:r w:rsidRPr="00C237F5">
        <w:rPr>
          <w:rtl/>
        </w:rPr>
        <w:t>גמירות</w:t>
      </w:r>
      <w:proofErr w:type="spellEnd"/>
      <w:r w:rsidRPr="00C237F5">
        <w:rPr>
          <w:rtl/>
        </w:rPr>
        <w:t xml:space="preserve"> דעת מלאה שלא יהיה ניתן לערער עליה – יש להביא הסכם מסוג כזה בפני ערכאה מוסמכת וליתן לו תוקף.</w:t>
      </w:r>
    </w:p>
    <w:p w14:paraId="47628A50" w14:textId="77777777" w:rsidR="00F656D5" w:rsidRPr="00C237F5" w:rsidRDefault="00F656D5" w:rsidP="00F656D5">
      <w:pPr>
        <w:pStyle w:val="af"/>
        <w:rPr>
          <w:rtl/>
        </w:rPr>
      </w:pPr>
      <w:r w:rsidRPr="00C237F5">
        <w:rPr>
          <w:rtl/>
        </w:rPr>
        <w:t xml:space="preserve">מעתה, יש לשאול מדוע בחרו הצדדים שלא לאשר את ההסכם השני, שגם הוא, כקודמו, בא </w:t>
      </w:r>
      <w:proofErr w:type="spellStart"/>
      <w:r w:rsidRPr="00C237F5">
        <w:rPr>
          <w:rtl/>
        </w:rPr>
        <w:t>להחריג</w:t>
      </w:r>
      <w:proofErr w:type="spellEnd"/>
      <w:r w:rsidRPr="00C237F5">
        <w:rPr>
          <w:rtl/>
        </w:rPr>
        <w:t xml:space="preserve"> נכס </w:t>
      </w:r>
      <w:proofErr w:type="spellStart"/>
      <w:r w:rsidRPr="00C237F5">
        <w:rPr>
          <w:rtl/>
        </w:rPr>
        <w:t>מסויים</w:t>
      </w:r>
      <w:proofErr w:type="spellEnd"/>
      <w:r w:rsidRPr="00C237F5">
        <w:rPr>
          <w:rtl/>
        </w:rPr>
        <w:t xml:space="preserve"> ממעגל הנכסים שיאוזנו עם פקיעת הנישואין. לא קיבלנו תשובה מניחה את הדעת לשאלה זו.</w:t>
      </w:r>
    </w:p>
    <w:p w14:paraId="2A60EAA1" w14:textId="77777777" w:rsidR="00F656D5" w:rsidRPr="00C237F5" w:rsidRDefault="00F656D5" w:rsidP="00F656D5">
      <w:pPr>
        <w:pStyle w:val="af"/>
        <w:rPr>
          <w:rtl/>
        </w:rPr>
      </w:pPr>
      <w:r w:rsidRPr="00C237F5">
        <w:rPr>
          <w:rtl/>
        </w:rPr>
        <w:t xml:space="preserve">שאלה זו מטילה צל כבד על תוקפו של הסכם בנסיבות בהן זוג </w:t>
      </w:r>
      <w:proofErr w:type="spellStart"/>
      <w:r w:rsidRPr="00C237F5">
        <w:rPr>
          <w:rtl/>
        </w:rPr>
        <w:t>מסויים</w:t>
      </w:r>
      <w:proofErr w:type="spellEnd"/>
      <w:r w:rsidRPr="00C237F5">
        <w:rPr>
          <w:rtl/>
        </w:rPr>
        <w:t xml:space="preserve"> קבע נורמת התנהגות </w:t>
      </w:r>
      <w:proofErr w:type="spellStart"/>
      <w:r w:rsidRPr="00C237F5">
        <w:rPr>
          <w:rtl/>
        </w:rPr>
        <w:t>מסויימת</w:t>
      </w:r>
      <w:proofErr w:type="spellEnd"/>
      <w:r w:rsidRPr="00C237F5">
        <w:rPr>
          <w:rtl/>
        </w:rPr>
        <w:t xml:space="preserve"> המעידה על רף </w:t>
      </w:r>
      <w:proofErr w:type="spellStart"/>
      <w:r w:rsidRPr="00C237F5">
        <w:rPr>
          <w:rtl/>
        </w:rPr>
        <w:t>גמירות</w:t>
      </w:r>
      <w:proofErr w:type="spellEnd"/>
      <w:r w:rsidRPr="00C237F5">
        <w:rPr>
          <w:rtl/>
        </w:rPr>
        <w:t xml:space="preserve"> הדעת הדרוש מבחינתו בבואו לערוך הסכמים </w:t>
      </w:r>
      <w:r w:rsidRPr="00A0273D">
        <w:rPr>
          <w:szCs w:val="24"/>
          <w:rtl/>
        </w:rPr>
        <w:t>(למרות שמבחינה משפטית טהורה לא היה צורך באישורו, כאמור)</w:t>
      </w:r>
      <w:r w:rsidRPr="00C237F5">
        <w:rPr>
          <w:rtl/>
        </w:rPr>
        <w:t>, ובהסכם אחר לא עמד באותן נורמות. וכבר אמרנו שנסיבותיו הספציפיות של כל מקרה הן מרכיב מרכזי בהכרעה בשאלה המשפטית שלפנינו.</w:t>
      </w:r>
    </w:p>
    <w:p w14:paraId="6315F043" w14:textId="77777777" w:rsidR="00F656D5" w:rsidRPr="00C237F5" w:rsidRDefault="00F656D5" w:rsidP="00F656D5">
      <w:pPr>
        <w:pStyle w:val="af"/>
        <w:rPr>
          <w:rtl/>
        </w:rPr>
      </w:pPr>
      <w:r w:rsidRPr="00C237F5">
        <w:rPr>
          <w:rtl/>
        </w:rPr>
        <w:t>כאמור, העיון בשלל פסקי דין של בתי המשפט מעלה את המסקנה כי במקרים בהם הייתה הכרה שיפוטית בהסכם כתקף בגדר חוזה רגיל – ניתנה הכרה זו בהתחשב בעובדות נסיבתיות המאפיינות את המקרה הנדון, כגון</w:t>
      </w:r>
      <w:r>
        <w:rPr>
          <w:rFonts w:hint="cs"/>
          <w:rtl/>
        </w:rPr>
        <w:t xml:space="preserve"> </w:t>
      </w:r>
      <w:r w:rsidRPr="00C237F5">
        <w:rPr>
          <w:rtl/>
        </w:rPr>
        <w:t xml:space="preserve">בנסיבות בהן הסכם לא בא אלא ליישם את פסק דינה של ערכאה שיפוטית שכבר הכריעה בעניין, או בנסיבות בהן בני הזוג כבר התגרשו וחובת אישור הסכם של זוג נשוי לא חלה עליהם, או בנסיבות בהן יישומו של ההסכם כבר החל בפועל, או מפאת פגיעה שהתרחשה במקרה הנדון בעקרון הכללי של "תום הלב", וכהנה סיבות נוספות המחזקות את תוקפו של ההסכם עד שהצורך באישורו בפני ערכאה שיפוטית – נחלש. </w:t>
      </w:r>
    </w:p>
    <w:p w14:paraId="5BAF2902" w14:textId="77777777" w:rsidR="00F656D5" w:rsidRPr="00C237F5" w:rsidRDefault="00F656D5" w:rsidP="00F656D5">
      <w:pPr>
        <w:pStyle w:val="af"/>
        <w:rPr>
          <w:rtl/>
        </w:rPr>
      </w:pPr>
      <w:r w:rsidRPr="00C237F5">
        <w:rPr>
          <w:rtl/>
        </w:rPr>
        <w:t xml:space="preserve">לעומת זאת, בנסיבות המקרה שלפנינו ורף </w:t>
      </w:r>
      <w:proofErr w:type="spellStart"/>
      <w:r w:rsidRPr="00C237F5">
        <w:rPr>
          <w:rtl/>
        </w:rPr>
        <w:t>גמירות</w:t>
      </w:r>
      <w:proofErr w:type="spellEnd"/>
      <w:r w:rsidRPr="00C237F5">
        <w:rPr>
          <w:rtl/>
        </w:rPr>
        <w:t xml:space="preserve"> הדעת כפי שבני הזוג עצמם קבעוהו, מביאים למסקנה שמצופה היה מבני הזוג להביא את ההסכם השני לאישור, וזה לא נעשה.</w:t>
      </w:r>
    </w:p>
    <w:p w14:paraId="69C5166E" w14:textId="77777777" w:rsidR="00F656D5" w:rsidRDefault="00F656D5" w:rsidP="00F656D5">
      <w:pPr>
        <w:pStyle w:val="af"/>
        <w:rPr>
          <w:rStyle w:val="ab"/>
          <w:rtl/>
        </w:rPr>
      </w:pPr>
      <w:r w:rsidRPr="00C237F5">
        <w:rPr>
          <w:rtl/>
        </w:rPr>
        <w:t>סוף דב</w:t>
      </w:r>
      <w:r>
        <w:rPr>
          <w:rFonts w:hint="cs"/>
          <w:rtl/>
        </w:rPr>
        <w:t>ר,</w:t>
      </w:r>
      <w:r w:rsidRPr="00C237F5">
        <w:rPr>
          <w:rtl/>
        </w:rPr>
        <w:t xml:space="preserve"> בנסיבות אלה, ומשאמר בית המשפט: </w:t>
      </w:r>
    </w:p>
    <w:p w14:paraId="48FA5898" w14:textId="77777777" w:rsidR="00F656D5" w:rsidRPr="001D627F" w:rsidRDefault="00F656D5" w:rsidP="00F656D5">
      <w:pPr>
        <w:pStyle w:val="aa"/>
        <w:rPr>
          <w:rtl/>
        </w:rPr>
      </w:pPr>
      <w:r>
        <w:rPr>
          <w:rFonts w:hint="cs"/>
          <w:rtl/>
        </w:rPr>
        <w:t>...</w:t>
      </w:r>
      <w:r w:rsidRPr="001D627F">
        <w:rPr>
          <w:rtl/>
        </w:rPr>
        <w:t xml:space="preserve">השאלה האם יש מקום להכיר בתוקפו של הסכם ממון שלא אושר על ידי בית המשפט לא זכתה לתשובה חד-משמעית בפסיקה, ויש לגביה דעות לכאן ולכאן, בתלות בנסיבותיו של כל מקרה ומקרה </w:t>
      </w:r>
    </w:p>
    <w:p w14:paraId="4725A8DE" w14:textId="77777777" w:rsidR="00F656D5" w:rsidRPr="00C237F5" w:rsidRDefault="00F656D5" w:rsidP="00F656D5">
      <w:pPr>
        <w:pStyle w:val="af"/>
        <w:rPr>
          <w:rtl/>
        </w:rPr>
      </w:pPr>
      <w:r w:rsidRPr="00C237F5">
        <w:rPr>
          <w:rtl/>
        </w:rPr>
        <w:t xml:space="preserve">יש לדעתנו להכריע כי בנסיבות המקרה הספציפי הזה אין להכיר בהסכם השני שלא אושר. </w:t>
      </w:r>
    </w:p>
    <w:p w14:paraId="0ACC2AD6" w14:textId="77777777" w:rsidR="00F656D5" w:rsidRDefault="00F656D5" w:rsidP="00F656D5">
      <w:pPr>
        <w:pStyle w:val="af"/>
        <w:rPr>
          <w:rtl/>
        </w:rPr>
      </w:pPr>
      <w:r w:rsidRPr="00C237F5">
        <w:rPr>
          <w:rtl/>
        </w:rPr>
        <w:t xml:space="preserve">בנסיבות שלפנינו יש, אפוא, לשמר את אשר קבע המחוקק ככלל הבסיס בהסכמים ממוניים בין בני זוג, וכפי שהיטיב לבטא זאת ביהמ"ש </w:t>
      </w:r>
      <w:r w:rsidRPr="00A0273D">
        <w:rPr>
          <w:szCs w:val="24"/>
          <w:rtl/>
        </w:rPr>
        <w:t>(ע"א 1629/11 הנ"ל)</w:t>
      </w:r>
      <w:r w:rsidRPr="00C237F5">
        <w:rPr>
          <w:rtl/>
        </w:rPr>
        <w:t xml:space="preserve">:  </w:t>
      </w:r>
    </w:p>
    <w:p w14:paraId="55941395" w14:textId="77777777" w:rsidR="00F656D5" w:rsidRDefault="00F656D5" w:rsidP="00F656D5">
      <w:pPr>
        <w:pStyle w:val="aa"/>
        <w:rPr>
          <w:rtl/>
        </w:rPr>
      </w:pPr>
      <w:r>
        <w:rPr>
          <w:rFonts w:hint="cs"/>
          <w:rtl/>
        </w:rPr>
        <w:t>...</w:t>
      </w:r>
      <w:r w:rsidRPr="00C237F5">
        <w:rPr>
          <w:rtl/>
        </w:rPr>
        <w:t>כזה הוא בדיוק טיב ההסכמים שלגביהם סבר המחוקק, על יסוד ניסיון החיים, שעריכתם מהווה כר פורה להפעלת לחצים ומניפולציות מצד הסביבה או על-ידי אחד מבני הזוג, באופן שמחייב פיקוחה של ערכאה שיפוטית מוסמכת.</w:t>
      </w:r>
    </w:p>
    <w:p w14:paraId="2CC00BAE" w14:textId="77777777" w:rsidR="00F656D5" w:rsidRPr="00BC56D6" w:rsidRDefault="00F656D5" w:rsidP="00F656D5">
      <w:pPr>
        <w:pStyle w:val="-0"/>
        <w:rPr>
          <w:rtl/>
          <w:lang w:eastAsia="he-IL"/>
        </w:rPr>
      </w:pPr>
      <w:r w:rsidRPr="00BC56D6">
        <w:rPr>
          <w:rFonts w:hint="cs"/>
          <w:rtl/>
          <w:lang w:eastAsia="he-IL"/>
        </w:rPr>
        <w:t xml:space="preserve">מנהג לא ברור בדין </w:t>
      </w:r>
      <w:proofErr w:type="spellStart"/>
      <w:r w:rsidRPr="00BC56D6">
        <w:rPr>
          <w:rFonts w:hint="cs"/>
          <w:rtl/>
          <w:lang w:eastAsia="he-IL"/>
        </w:rPr>
        <w:t>סיטומתא</w:t>
      </w:r>
      <w:proofErr w:type="spellEnd"/>
    </w:p>
    <w:p w14:paraId="5E8CCFCD" w14:textId="77777777" w:rsidR="00F656D5" w:rsidRPr="00A17F15" w:rsidRDefault="00F656D5" w:rsidP="00F656D5">
      <w:pPr>
        <w:pStyle w:val="ae"/>
        <w:rPr>
          <w:rtl/>
        </w:rPr>
      </w:pPr>
      <w:r w:rsidRPr="00A17F15">
        <w:rPr>
          <w:rFonts w:hint="cs"/>
          <w:rtl/>
        </w:rPr>
        <w:t>כאמור</w:t>
      </w:r>
      <w:r>
        <w:rPr>
          <w:rFonts w:hint="cs"/>
          <w:rtl/>
        </w:rPr>
        <w:t>,</w:t>
      </w:r>
      <w:r w:rsidRPr="00A17F15">
        <w:rPr>
          <w:rFonts w:hint="cs"/>
          <w:rtl/>
        </w:rPr>
        <w:t xml:space="preserve"> הדעה הרווחת שאין תוקף לכתב ההתחייבות. </w:t>
      </w:r>
      <w:r>
        <w:rPr>
          <w:rFonts w:hint="cs"/>
          <w:rtl/>
        </w:rPr>
        <w:t>יש לציין ככלל כי כאשר</w:t>
      </w:r>
      <w:r w:rsidRPr="00A17F15">
        <w:rPr>
          <w:rFonts w:hint="cs"/>
          <w:rtl/>
        </w:rPr>
        <w:t xml:space="preserve"> המנהג אינו ברור הוא </w:t>
      </w:r>
      <w:r>
        <w:rPr>
          <w:rFonts w:hint="cs"/>
          <w:rtl/>
        </w:rPr>
        <w:t xml:space="preserve">גם </w:t>
      </w:r>
      <w:r w:rsidRPr="00A17F15">
        <w:rPr>
          <w:rFonts w:hint="cs"/>
          <w:rtl/>
        </w:rPr>
        <w:t xml:space="preserve">אינו חל מדיני </w:t>
      </w:r>
      <w:proofErr w:type="spellStart"/>
      <w:r w:rsidRPr="00A17F15">
        <w:rPr>
          <w:rFonts w:hint="cs"/>
          <w:rtl/>
        </w:rPr>
        <w:t>סיטומתא</w:t>
      </w:r>
      <w:proofErr w:type="spellEnd"/>
      <w:r w:rsidRPr="00A17F15">
        <w:rPr>
          <w:rFonts w:hint="cs"/>
          <w:rtl/>
        </w:rPr>
        <w:t xml:space="preserve">. ראו למשל  </w:t>
      </w:r>
      <w:proofErr w:type="spellStart"/>
      <w:r w:rsidRPr="00A17F15">
        <w:rPr>
          <w:rFonts w:hint="cs"/>
          <w:rtl/>
        </w:rPr>
        <w:t>ב</w:t>
      </w:r>
      <w:r w:rsidRPr="00A17F15">
        <w:rPr>
          <w:rtl/>
        </w:rPr>
        <w:t>שו"ת</w:t>
      </w:r>
      <w:proofErr w:type="spellEnd"/>
      <w:r w:rsidRPr="00A17F15">
        <w:rPr>
          <w:rtl/>
        </w:rPr>
        <w:t xml:space="preserve"> </w:t>
      </w:r>
      <w:proofErr w:type="spellStart"/>
      <w:r w:rsidRPr="00A17F15">
        <w:rPr>
          <w:rtl/>
        </w:rPr>
        <w:t>מהרש"ם</w:t>
      </w:r>
      <w:proofErr w:type="spellEnd"/>
      <w:r w:rsidRPr="00A17F15">
        <w:rPr>
          <w:rtl/>
        </w:rPr>
        <w:t xml:space="preserve"> </w:t>
      </w:r>
      <w:r w:rsidRPr="00A0273D">
        <w:rPr>
          <w:rFonts w:hint="cs"/>
          <w:szCs w:val="24"/>
          <w:rtl/>
        </w:rPr>
        <w:t>(</w:t>
      </w:r>
      <w:proofErr w:type="spellStart"/>
      <w:r w:rsidRPr="00A0273D">
        <w:rPr>
          <w:szCs w:val="24"/>
          <w:rtl/>
        </w:rPr>
        <w:t>ח</w:t>
      </w:r>
      <w:r w:rsidRPr="00A0273D">
        <w:rPr>
          <w:rFonts w:hint="cs"/>
          <w:szCs w:val="24"/>
          <w:rtl/>
        </w:rPr>
        <w:t>"</w:t>
      </w:r>
      <w:r w:rsidRPr="00A0273D">
        <w:rPr>
          <w:szCs w:val="24"/>
          <w:rtl/>
        </w:rPr>
        <w:t>ג</w:t>
      </w:r>
      <w:proofErr w:type="spellEnd"/>
      <w:r w:rsidRPr="00A0273D">
        <w:rPr>
          <w:szCs w:val="24"/>
          <w:rtl/>
        </w:rPr>
        <w:t xml:space="preserve"> סי</w:t>
      </w:r>
      <w:r w:rsidRPr="00A0273D">
        <w:rPr>
          <w:rFonts w:hint="cs"/>
          <w:szCs w:val="24"/>
          <w:rtl/>
        </w:rPr>
        <w:t>'</w:t>
      </w:r>
      <w:r w:rsidRPr="00A0273D">
        <w:rPr>
          <w:szCs w:val="24"/>
          <w:rtl/>
        </w:rPr>
        <w:t xml:space="preserve"> שעד</w:t>
      </w:r>
      <w:r w:rsidRPr="00A0273D">
        <w:rPr>
          <w:rFonts w:hint="cs"/>
          <w:szCs w:val="24"/>
          <w:rtl/>
        </w:rPr>
        <w:t>)</w:t>
      </w:r>
      <w:r w:rsidRPr="00A17F15">
        <w:rPr>
          <w:rFonts w:hint="cs"/>
          <w:rtl/>
        </w:rPr>
        <w:t xml:space="preserve"> שכתב:</w:t>
      </w:r>
    </w:p>
    <w:p w14:paraId="5B0CD126" w14:textId="77777777" w:rsidR="00F656D5" w:rsidRPr="00A17F15" w:rsidRDefault="00F656D5" w:rsidP="00F656D5">
      <w:pPr>
        <w:pStyle w:val="aa"/>
        <w:rPr>
          <w:rtl/>
          <w:lang w:eastAsia="he-IL"/>
        </w:rPr>
      </w:pPr>
      <w:r w:rsidRPr="00A17F15">
        <w:rPr>
          <w:rtl/>
          <w:lang w:eastAsia="he-IL"/>
        </w:rPr>
        <w:t xml:space="preserve">ע"ד שאלתו בראובן שקנה סחורה משמעון בלא כסף אלא שנתן לו </w:t>
      </w:r>
      <w:proofErr w:type="spellStart"/>
      <w:r w:rsidRPr="00A17F15">
        <w:rPr>
          <w:rtl/>
          <w:lang w:eastAsia="he-IL"/>
        </w:rPr>
        <w:t>שלוסצעטיל</w:t>
      </w:r>
      <w:proofErr w:type="spellEnd"/>
      <w:r w:rsidRPr="00A17F15">
        <w:rPr>
          <w:rtl/>
          <w:lang w:eastAsia="he-IL"/>
        </w:rPr>
        <w:t xml:space="preserve">. ונכתב בו שמחויב ליתן לו מעות ביום המוגבל ואם לא יהי' בביתו </w:t>
      </w:r>
      <w:proofErr w:type="spellStart"/>
      <w:r w:rsidRPr="00A17F15">
        <w:rPr>
          <w:rtl/>
          <w:lang w:eastAsia="he-IL"/>
        </w:rPr>
        <w:t>צוהו</w:t>
      </w:r>
      <w:proofErr w:type="spellEnd"/>
      <w:r w:rsidRPr="00A17F15">
        <w:rPr>
          <w:rtl/>
          <w:lang w:eastAsia="he-IL"/>
        </w:rPr>
        <w:t xml:space="preserve"> ליתן ליד אשתו ושאר המעות כשיקבל הסחורה.</w:t>
      </w:r>
      <w:r w:rsidRPr="00A17F15">
        <w:rPr>
          <w:rFonts w:hint="cs"/>
          <w:rtl/>
          <w:lang w:eastAsia="he-IL"/>
        </w:rPr>
        <w:t>..</w:t>
      </w:r>
    </w:p>
    <w:p w14:paraId="15C08B4E" w14:textId="77777777" w:rsidR="00F656D5" w:rsidRDefault="00F656D5" w:rsidP="00F656D5">
      <w:pPr>
        <w:pStyle w:val="aa"/>
        <w:rPr>
          <w:rtl/>
          <w:lang w:eastAsia="he-IL"/>
        </w:rPr>
      </w:pPr>
      <w:r w:rsidRPr="00A17F15">
        <w:rPr>
          <w:rtl/>
          <w:lang w:eastAsia="he-IL"/>
        </w:rPr>
        <w:t xml:space="preserve">והרי בכל מנהג שהוא נגד הדין צריך שיהא מנהג ברור וגלוי וידוע לכל א"כ </w:t>
      </w:r>
      <w:proofErr w:type="spellStart"/>
      <w:r w:rsidRPr="00A17F15">
        <w:rPr>
          <w:rtl/>
          <w:lang w:eastAsia="he-IL"/>
        </w:rPr>
        <w:t>בשלוסצעטיל</w:t>
      </w:r>
      <w:proofErr w:type="spellEnd"/>
      <w:r w:rsidRPr="00A17F15">
        <w:rPr>
          <w:rtl/>
          <w:lang w:eastAsia="he-IL"/>
        </w:rPr>
        <w:t xml:space="preserve"> לבד </w:t>
      </w:r>
      <w:proofErr w:type="spellStart"/>
      <w:r w:rsidRPr="00A17F15">
        <w:rPr>
          <w:rtl/>
          <w:lang w:eastAsia="he-IL"/>
        </w:rPr>
        <w:t>מכ"פ</w:t>
      </w:r>
      <w:proofErr w:type="spellEnd"/>
      <w:r w:rsidRPr="00A17F15">
        <w:rPr>
          <w:rtl/>
          <w:lang w:eastAsia="he-IL"/>
        </w:rPr>
        <w:t xml:space="preserve"> אינו מנהג ברור. ו</w:t>
      </w:r>
      <w:r>
        <w:rPr>
          <w:rtl/>
          <w:lang w:eastAsia="he-IL"/>
        </w:rPr>
        <w:t>עיין</w:t>
      </w:r>
      <w:r w:rsidRPr="00A17F15">
        <w:rPr>
          <w:rtl/>
          <w:lang w:eastAsia="he-IL"/>
        </w:rPr>
        <w:t xml:space="preserve"> </w:t>
      </w:r>
      <w:proofErr w:type="spellStart"/>
      <w:r w:rsidRPr="00A17F15">
        <w:rPr>
          <w:rtl/>
          <w:lang w:eastAsia="he-IL"/>
        </w:rPr>
        <w:t>בשו"ת</w:t>
      </w:r>
      <w:proofErr w:type="spellEnd"/>
      <w:r w:rsidRPr="00A17F15">
        <w:rPr>
          <w:rtl/>
          <w:lang w:eastAsia="he-IL"/>
        </w:rPr>
        <w:t xml:space="preserve"> </w:t>
      </w:r>
      <w:proofErr w:type="spellStart"/>
      <w:r w:rsidRPr="00A17F15">
        <w:rPr>
          <w:rtl/>
          <w:lang w:eastAsia="he-IL"/>
        </w:rPr>
        <w:t>ד"ח</w:t>
      </w:r>
      <w:proofErr w:type="spellEnd"/>
      <w:r w:rsidRPr="00A17F15">
        <w:rPr>
          <w:rtl/>
          <w:lang w:eastAsia="he-IL"/>
        </w:rPr>
        <w:t xml:space="preserve"> </w:t>
      </w:r>
      <w:proofErr w:type="spellStart"/>
      <w:r w:rsidRPr="00A17F15">
        <w:rPr>
          <w:rtl/>
          <w:lang w:eastAsia="he-IL"/>
        </w:rPr>
        <w:t>ח"ב</w:t>
      </w:r>
      <w:proofErr w:type="spellEnd"/>
      <w:r w:rsidRPr="00A17F15">
        <w:rPr>
          <w:rtl/>
          <w:lang w:eastAsia="he-IL"/>
        </w:rPr>
        <w:t xml:space="preserve"> ח"מ סי' כ"ו ג"כ </w:t>
      </w:r>
      <w:proofErr w:type="spellStart"/>
      <w:r w:rsidRPr="00A17F15">
        <w:rPr>
          <w:rtl/>
          <w:lang w:eastAsia="he-IL"/>
        </w:rPr>
        <w:t>דכל</w:t>
      </w:r>
      <w:proofErr w:type="spellEnd"/>
      <w:r w:rsidRPr="00A17F15">
        <w:rPr>
          <w:rtl/>
          <w:lang w:eastAsia="he-IL"/>
        </w:rPr>
        <w:t xml:space="preserve"> זמן שאינו מבורר יש לחוש בלא </w:t>
      </w:r>
      <w:proofErr w:type="spellStart"/>
      <w:r w:rsidRPr="00A17F15">
        <w:rPr>
          <w:rtl/>
          <w:lang w:eastAsia="he-IL"/>
        </w:rPr>
        <w:t>נתייסד</w:t>
      </w:r>
      <w:proofErr w:type="spellEnd"/>
      <w:r w:rsidRPr="00A17F15">
        <w:rPr>
          <w:rtl/>
          <w:lang w:eastAsia="he-IL"/>
        </w:rPr>
        <w:t xml:space="preserve"> המנהג ע"פ חכמים שמא אינו ברור ולא בהסכמת הסוחרים ע"ש.</w:t>
      </w:r>
    </w:p>
    <w:p w14:paraId="16ACE36A" w14:textId="77777777" w:rsidR="00F656D5" w:rsidRPr="00A17F15" w:rsidRDefault="00F656D5" w:rsidP="00F656D5">
      <w:pPr>
        <w:pStyle w:val="af"/>
        <w:rPr>
          <w:rtl/>
          <w:lang w:eastAsia="he-IL"/>
        </w:rPr>
      </w:pPr>
      <w:r>
        <w:rPr>
          <w:rFonts w:hint="cs"/>
          <w:rtl/>
          <w:lang w:eastAsia="he-IL"/>
        </w:rPr>
        <w:t xml:space="preserve">וכ"כ בספר משפט שלום סי' </w:t>
      </w:r>
      <w:proofErr w:type="spellStart"/>
      <w:r>
        <w:rPr>
          <w:rFonts w:hint="cs"/>
          <w:rtl/>
          <w:lang w:eastAsia="he-IL"/>
        </w:rPr>
        <w:t>רא</w:t>
      </w:r>
      <w:proofErr w:type="spellEnd"/>
      <w:r>
        <w:rPr>
          <w:rFonts w:hint="cs"/>
          <w:rtl/>
          <w:lang w:eastAsia="he-IL"/>
        </w:rPr>
        <w:t xml:space="preserve"> בשם </w:t>
      </w:r>
      <w:proofErr w:type="spellStart"/>
      <w:r>
        <w:rPr>
          <w:rFonts w:hint="cs"/>
          <w:rtl/>
          <w:lang w:eastAsia="he-IL"/>
        </w:rPr>
        <w:t>זל"א</w:t>
      </w:r>
      <w:proofErr w:type="spellEnd"/>
      <w:r>
        <w:rPr>
          <w:rFonts w:hint="cs"/>
          <w:rtl/>
          <w:lang w:eastAsia="he-IL"/>
        </w:rPr>
        <w:t xml:space="preserve"> </w:t>
      </w:r>
      <w:proofErr w:type="spellStart"/>
      <w:r>
        <w:rPr>
          <w:rFonts w:hint="cs"/>
          <w:rtl/>
          <w:lang w:eastAsia="he-IL"/>
        </w:rPr>
        <w:t>חו"מ</w:t>
      </w:r>
      <w:proofErr w:type="spellEnd"/>
      <w:r>
        <w:rPr>
          <w:rFonts w:hint="cs"/>
          <w:rtl/>
          <w:lang w:eastAsia="he-IL"/>
        </w:rPr>
        <w:t xml:space="preserve"> אות ח'.</w:t>
      </w:r>
    </w:p>
    <w:p w14:paraId="019D1634" w14:textId="77777777" w:rsidR="00F656D5" w:rsidRPr="00C237F5" w:rsidRDefault="00F656D5" w:rsidP="00F656D5">
      <w:pPr>
        <w:pStyle w:val="-0"/>
        <w:rPr>
          <w:rtl/>
          <w:lang w:eastAsia="he-IL"/>
        </w:rPr>
      </w:pPr>
      <w:r w:rsidRPr="00C237F5">
        <w:rPr>
          <w:rFonts w:hint="cs"/>
          <w:rtl/>
          <w:lang w:eastAsia="he-IL"/>
        </w:rPr>
        <w:t xml:space="preserve">טענות הצדדים </w:t>
      </w:r>
    </w:p>
    <w:p w14:paraId="02698151" w14:textId="77777777" w:rsidR="00F656D5" w:rsidRPr="00C237F5" w:rsidRDefault="00F656D5" w:rsidP="00F656D5">
      <w:pPr>
        <w:pStyle w:val="ae"/>
        <w:rPr>
          <w:rtl/>
        </w:rPr>
      </w:pPr>
      <w:r w:rsidRPr="00C237F5">
        <w:rPr>
          <w:rFonts w:hint="cs"/>
          <w:rtl/>
        </w:rPr>
        <w:t>טענות ה</w:t>
      </w:r>
      <w:r>
        <w:rPr>
          <w:rFonts w:hint="cs"/>
          <w:rtl/>
        </w:rPr>
        <w:t>אישה</w:t>
      </w:r>
      <w:r w:rsidRPr="00C237F5">
        <w:rPr>
          <w:rFonts w:hint="cs"/>
          <w:rtl/>
        </w:rPr>
        <w:t xml:space="preserve"> בכתבי בית הדין:</w:t>
      </w:r>
    </w:p>
    <w:p w14:paraId="2492AB4A" w14:textId="77777777" w:rsidR="00F656D5" w:rsidRPr="00C237F5" w:rsidRDefault="00F656D5" w:rsidP="00F656D5">
      <w:pPr>
        <w:pStyle w:val="aa"/>
        <w:rPr>
          <w:rtl/>
          <w:lang w:eastAsia="he-IL"/>
        </w:rPr>
      </w:pPr>
      <w:r w:rsidRPr="00C237F5">
        <w:rPr>
          <w:rFonts w:hint="cs"/>
          <w:rtl/>
          <w:lang w:eastAsia="he-IL"/>
        </w:rPr>
        <w:t>"</w:t>
      </w:r>
      <w:r w:rsidRPr="00C237F5">
        <w:rPr>
          <w:rtl/>
          <w:lang w:eastAsia="he-IL"/>
        </w:rPr>
        <w:t>התובעת לא חתמה על "הסכם הממון" כדי לוותר על זכויותיה בדירה ב</w:t>
      </w:r>
      <w:r>
        <w:rPr>
          <w:rtl/>
          <w:lang w:eastAsia="he-IL"/>
        </w:rPr>
        <w:t>[ב]</w:t>
      </w:r>
      <w:r w:rsidRPr="00C237F5">
        <w:rPr>
          <w:rtl/>
          <w:lang w:eastAsia="he-IL"/>
        </w:rPr>
        <w:t>, אלא רק לשם הצגתו</w:t>
      </w:r>
      <w:r w:rsidRPr="00C237F5">
        <w:rPr>
          <w:rFonts w:hint="cs"/>
          <w:rtl/>
          <w:lang w:eastAsia="he-IL"/>
        </w:rPr>
        <w:t xml:space="preserve"> </w:t>
      </w:r>
      <w:r w:rsidRPr="00C237F5">
        <w:rPr>
          <w:rtl/>
          <w:lang w:eastAsia="he-IL"/>
        </w:rPr>
        <w:t>לרשות המ</w:t>
      </w:r>
      <w:r>
        <w:rPr>
          <w:rFonts w:hint="cs"/>
          <w:rtl/>
          <w:lang w:eastAsia="he-IL"/>
        </w:rPr>
        <w:t>י</w:t>
      </w:r>
      <w:r w:rsidRPr="00C237F5">
        <w:rPr>
          <w:rtl/>
          <w:lang w:eastAsia="he-IL"/>
        </w:rPr>
        <w:t>סים, ולאחר לחץ מסיבי של הנתבע, שהתנה בכך את רכישת הבית ב</w:t>
      </w:r>
      <w:r>
        <w:rPr>
          <w:rtl/>
          <w:lang w:eastAsia="he-IL"/>
        </w:rPr>
        <w:t>[א]</w:t>
      </w:r>
      <w:r w:rsidRPr="00C237F5">
        <w:rPr>
          <w:rtl/>
          <w:lang w:eastAsia="he-IL"/>
        </w:rPr>
        <w:t>. הבעל ניצל</w:t>
      </w:r>
      <w:r w:rsidRPr="00C237F5">
        <w:rPr>
          <w:rFonts w:hint="cs"/>
          <w:rtl/>
          <w:lang w:eastAsia="he-IL"/>
        </w:rPr>
        <w:t xml:space="preserve"> </w:t>
      </w:r>
      <w:r w:rsidRPr="00C237F5">
        <w:rPr>
          <w:rtl/>
          <w:lang w:eastAsia="he-IL"/>
        </w:rPr>
        <w:t>את חולשתה של האישה ואת רצונה להשתקע ליד הוריה וליד אביה החולה, ובהתנייתו את רכישת</w:t>
      </w:r>
      <w:r w:rsidRPr="00C237F5">
        <w:rPr>
          <w:rFonts w:hint="cs"/>
          <w:rtl/>
          <w:lang w:eastAsia="he-IL"/>
        </w:rPr>
        <w:t xml:space="preserve"> </w:t>
      </w:r>
      <w:r w:rsidRPr="00C237F5">
        <w:rPr>
          <w:rtl/>
          <w:lang w:eastAsia="he-IL"/>
        </w:rPr>
        <w:t>הבית ב</w:t>
      </w:r>
      <w:r>
        <w:rPr>
          <w:rtl/>
          <w:lang w:eastAsia="he-IL"/>
        </w:rPr>
        <w:t>[א]</w:t>
      </w:r>
      <w:r w:rsidRPr="00C237F5">
        <w:rPr>
          <w:rtl/>
          <w:lang w:eastAsia="he-IL"/>
        </w:rPr>
        <w:t xml:space="preserve"> בחתימת האישה על הסכם הממון - הפעיל עליה השפעה בלתי הוגנת</w:t>
      </w:r>
      <w:r w:rsidRPr="00C237F5">
        <w:rPr>
          <w:rFonts w:hint="cs"/>
          <w:rtl/>
          <w:lang w:eastAsia="he-IL"/>
        </w:rPr>
        <w:t xml:space="preserve">. </w:t>
      </w:r>
      <w:r w:rsidRPr="00C237F5">
        <w:rPr>
          <w:rtl/>
          <w:lang w:eastAsia="he-IL"/>
        </w:rPr>
        <w:t>לא בכדי נחתם</w:t>
      </w:r>
      <w:r w:rsidRPr="00C237F5">
        <w:rPr>
          <w:rFonts w:hint="cs"/>
          <w:rtl/>
          <w:lang w:eastAsia="he-IL"/>
        </w:rPr>
        <w:t xml:space="preserve"> </w:t>
      </w:r>
      <w:r w:rsidRPr="00C237F5">
        <w:rPr>
          <w:rtl/>
          <w:lang w:eastAsia="he-IL"/>
        </w:rPr>
        <w:t>הסכם הממון שלושה ימים בלבד לפני חתימת הצדדים על חוזה רכישת הבית ב</w:t>
      </w:r>
      <w:r>
        <w:rPr>
          <w:rtl/>
          <w:lang w:eastAsia="he-IL"/>
        </w:rPr>
        <w:t>[א]</w:t>
      </w:r>
      <w:r w:rsidRPr="00C237F5">
        <w:rPr>
          <w:rtl/>
          <w:lang w:eastAsia="he-IL"/>
        </w:rPr>
        <w:t xml:space="preserve"> ולא בכדי</w:t>
      </w:r>
      <w:r w:rsidRPr="00C237F5">
        <w:rPr>
          <w:rFonts w:hint="cs"/>
          <w:rtl/>
          <w:lang w:eastAsia="he-IL"/>
        </w:rPr>
        <w:t xml:space="preserve"> </w:t>
      </w:r>
      <w:r w:rsidRPr="00C237F5">
        <w:rPr>
          <w:rtl/>
          <w:lang w:eastAsia="he-IL"/>
        </w:rPr>
        <w:t>אישורו של הסכם הממון ע"י בית המשפט נערך רק ביום 02.05.2016 רק לאחר שנחתם גם הסכם</w:t>
      </w:r>
      <w:r w:rsidRPr="00C237F5">
        <w:rPr>
          <w:rFonts w:hint="cs"/>
          <w:rtl/>
          <w:lang w:eastAsia="he-IL"/>
        </w:rPr>
        <w:t xml:space="preserve"> </w:t>
      </w:r>
      <w:r w:rsidRPr="00C237F5">
        <w:rPr>
          <w:rtl/>
          <w:lang w:eastAsia="he-IL"/>
        </w:rPr>
        <w:t>ההתחייבות הבלתי חוזרת</w:t>
      </w:r>
      <w:r w:rsidRPr="00C237F5">
        <w:rPr>
          <w:lang w:eastAsia="he-IL"/>
        </w:rPr>
        <w:t>.</w:t>
      </w:r>
      <w:r w:rsidRPr="00C237F5">
        <w:rPr>
          <w:rFonts w:hint="cs"/>
          <w:rtl/>
          <w:lang w:eastAsia="he-IL"/>
        </w:rPr>
        <w:t xml:space="preserve"> </w:t>
      </w:r>
      <w:r w:rsidRPr="00C237F5">
        <w:rPr>
          <w:rtl/>
          <w:lang w:eastAsia="he-IL"/>
        </w:rPr>
        <w:t xml:space="preserve">כפי שהוכח בפני </w:t>
      </w:r>
      <w:proofErr w:type="spellStart"/>
      <w:r w:rsidRPr="00C237F5">
        <w:rPr>
          <w:rtl/>
          <w:lang w:eastAsia="he-IL"/>
        </w:rPr>
        <w:t>כת"ר</w:t>
      </w:r>
      <w:proofErr w:type="spellEnd"/>
      <w:r w:rsidRPr="00C237F5">
        <w:rPr>
          <w:rtl/>
          <w:lang w:eastAsia="he-IL"/>
        </w:rPr>
        <w:t xml:space="preserve"> הסכם הממון בא לעולם במטרה לחסוך 70,000 ₪ מס רכיש</w:t>
      </w:r>
      <w:r w:rsidRPr="00C237F5">
        <w:rPr>
          <w:rFonts w:hint="cs"/>
          <w:rtl/>
          <w:lang w:eastAsia="he-IL"/>
        </w:rPr>
        <w:t>ה".</w:t>
      </w:r>
    </w:p>
    <w:p w14:paraId="29C1F0F7" w14:textId="77777777" w:rsidR="00F656D5" w:rsidRPr="00C237F5" w:rsidRDefault="00F656D5" w:rsidP="00F656D5">
      <w:pPr>
        <w:pStyle w:val="aa"/>
        <w:rPr>
          <w:rtl/>
          <w:lang w:eastAsia="he-IL"/>
        </w:rPr>
      </w:pPr>
      <w:r w:rsidRPr="00C237F5">
        <w:rPr>
          <w:rtl/>
          <w:lang w:eastAsia="he-IL"/>
        </w:rPr>
        <w:t>לשאלת האישה ולתמיהתה הרבה מה ראה לאחר שמונה שנות נישואין לעשות הסכם ממון מקפח</w:t>
      </w:r>
      <w:r w:rsidRPr="00C237F5">
        <w:rPr>
          <w:rFonts w:hint="cs"/>
          <w:rtl/>
          <w:lang w:eastAsia="he-IL"/>
        </w:rPr>
        <w:t xml:space="preserve"> </w:t>
      </w:r>
      <w:r w:rsidRPr="00C237F5">
        <w:rPr>
          <w:rtl/>
          <w:lang w:eastAsia="he-IL"/>
        </w:rPr>
        <w:t>שכזה, הרגיע אותה הבעל שאל לה לדאוג וכי זכותה לא תפגע! וכל מטרתו של הסכם זה הוא אך ורק</w:t>
      </w:r>
      <w:r w:rsidRPr="00C237F5">
        <w:rPr>
          <w:rFonts w:hint="cs"/>
          <w:rtl/>
          <w:lang w:eastAsia="he-IL"/>
        </w:rPr>
        <w:t xml:space="preserve"> </w:t>
      </w:r>
      <w:r w:rsidRPr="00C237F5">
        <w:rPr>
          <w:rtl/>
          <w:lang w:eastAsia="he-IL"/>
        </w:rPr>
        <w:t>כדי להימנע ממס רכישה שלא תהיינה שתי דירות בבעלותם ובכך יצטרכו הם לשלם מס רכישה בסך</w:t>
      </w:r>
      <w:r w:rsidRPr="00C237F5">
        <w:rPr>
          <w:rFonts w:hint="cs"/>
          <w:rtl/>
          <w:lang w:eastAsia="he-IL"/>
        </w:rPr>
        <w:t xml:space="preserve"> </w:t>
      </w:r>
      <w:r w:rsidRPr="00C237F5">
        <w:rPr>
          <w:rtl/>
          <w:lang w:eastAsia="he-IL"/>
        </w:rPr>
        <w:t>של 70 אלף ₪ שקר עלוב לחלוטין</w:t>
      </w:r>
      <w:r w:rsidRPr="00C237F5">
        <w:rPr>
          <w:lang w:eastAsia="he-IL"/>
        </w:rPr>
        <w:t>!</w:t>
      </w:r>
      <w:r w:rsidRPr="00C237F5">
        <w:rPr>
          <w:rFonts w:hint="cs"/>
          <w:rtl/>
          <w:lang w:eastAsia="he-IL"/>
        </w:rPr>
        <w:t xml:space="preserve"> </w:t>
      </w:r>
      <w:r w:rsidRPr="00C237F5">
        <w:rPr>
          <w:rtl/>
          <w:lang w:eastAsia="he-IL"/>
        </w:rPr>
        <w:t>קרי: הסכם זה הוא אך ורק למראית עין</w:t>
      </w:r>
      <w:r w:rsidRPr="00C237F5">
        <w:rPr>
          <w:rFonts w:hint="cs"/>
          <w:rtl/>
          <w:lang w:eastAsia="he-IL"/>
        </w:rPr>
        <w:t xml:space="preserve">... </w:t>
      </w:r>
      <w:r w:rsidRPr="00C237F5">
        <w:rPr>
          <w:rtl/>
          <w:lang w:eastAsia="he-IL"/>
        </w:rPr>
        <w:t>מה ההיגיון ש</w:t>
      </w:r>
      <w:r>
        <w:rPr>
          <w:rtl/>
          <w:lang w:eastAsia="he-IL"/>
        </w:rPr>
        <w:t>אישה</w:t>
      </w:r>
      <w:r w:rsidRPr="00C237F5">
        <w:rPr>
          <w:rtl/>
          <w:lang w:eastAsia="he-IL"/>
        </w:rPr>
        <w:t xml:space="preserve"> תחתום על הסכם כזה לאחר שמונה שנות נישואין, מדוע? למה</w:t>
      </w:r>
      <w:r w:rsidRPr="00C237F5">
        <w:rPr>
          <w:rFonts w:hint="cs"/>
          <w:rtl/>
          <w:lang w:eastAsia="he-IL"/>
        </w:rPr>
        <w:t xml:space="preserve"> </w:t>
      </w:r>
      <w:r w:rsidRPr="00C237F5">
        <w:rPr>
          <w:rtl/>
          <w:lang w:eastAsia="he-IL"/>
        </w:rPr>
        <w:t>שהיא תוותר על דירה כזו שעל פי חוק ומנהג המדינה אף שאינו רשום על שמה הוא שלה? וכי יעלה</w:t>
      </w:r>
      <w:r w:rsidRPr="00C237F5">
        <w:rPr>
          <w:rFonts w:hint="cs"/>
          <w:rtl/>
          <w:lang w:eastAsia="he-IL"/>
        </w:rPr>
        <w:t xml:space="preserve"> </w:t>
      </w:r>
      <w:r w:rsidRPr="00C237F5">
        <w:rPr>
          <w:rtl/>
          <w:lang w:eastAsia="he-IL"/>
        </w:rPr>
        <w:t>על דעתו של אדם לחתום על הסכם כזה תמורת כלום? היתכן</w:t>
      </w:r>
      <w:r w:rsidRPr="00C237F5">
        <w:rPr>
          <w:rFonts w:hint="cs"/>
          <w:rtl/>
          <w:lang w:eastAsia="he-IL"/>
        </w:rPr>
        <w:t xml:space="preserve">? </w:t>
      </w:r>
      <w:r w:rsidRPr="00C237F5">
        <w:rPr>
          <w:rtl/>
          <w:lang w:eastAsia="he-IL"/>
        </w:rPr>
        <w:t>העולה מכך שאין זה אלא "</w:t>
      </w:r>
      <w:proofErr w:type="spellStart"/>
      <w:r w:rsidRPr="00C237F5">
        <w:rPr>
          <w:rtl/>
          <w:lang w:eastAsia="he-IL"/>
        </w:rPr>
        <w:t>אומדנא</w:t>
      </w:r>
      <w:proofErr w:type="spellEnd"/>
      <w:r w:rsidRPr="00C237F5">
        <w:rPr>
          <w:rtl/>
          <w:lang w:eastAsia="he-IL"/>
        </w:rPr>
        <w:t xml:space="preserve"> </w:t>
      </w:r>
      <w:proofErr w:type="spellStart"/>
      <w:r w:rsidRPr="00C237F5">
        <w:rPr>
          <w:rtl/>
          <w:lang w:eastAsia="he-IL"/>
        </w:rPr>
        <w:t>דמוכח</w:t>
      </w:r>
      <w:proofErr w:type="spellEnd"/>
      <w:r w:rsidRPr="00C237F5">
        <w:rPr>
          <w:rtl/>
          <w:lang w:eastAsia="he-IL"/>
        </w:rPr>
        <w:t>", שכל מה שה</w:t>
      </w:r>
      <w:r>
        <w:rPr>
          <w:rtl/>
          <w:lang w:eastAsia="he-IL"/>
        </w:rPr>
        <w:t>אישה</w:t>
      </w:r>
      <w:r w:rsidRPr="00C237F5">
        <w:rPr>
          <w:rtl/>
          <w:lang w:eastAsia="he-IL"/>
        </w:rPr>
        <w:t xml:space="preserve"> הסכימה לחתום על הסכם הממון</w:t>
      </w:r>
      <w:r w:rsidRPr="00C237F5">
        <w:rPr>
          <w:rFonts w:hint="cs"/>
          <w:rtl/>
          <w:lang w:eastAsia="he-IL"/>
        </w:rPr>
        <w:t xml:space="preserve"> </w:t>
      </w:r>
      <w:r w:rsidRPr="00C237F5">
        <w:rPr>
          <w:rtl/>
          <w:lang w:eastAsia="he-IL"/>
        </w:rPr>
        <w:t>המקפח הזה היה על דעת "</w:t>
      </w:r>
      <w:proofErr w:type="spellStart"/>
      <w:r w:rsidRPr="00C237F5">
        <w:rPr>
          <w:rtl/>
          <w:lang w:eastAsia="he-IL"/>
        </w:rPr>
        <w:t>הצטלה</w:t>
      </w:r>
      <w:proofErr w:type="spellEnd"/>
      <w:r w:rsidRPr="00C237F5">
        <w:rPr>
          <w:rtl/>
          <w:lang w:eastAsia="he-IL"/>
        </w:rPr>
        <w:t>" שבו הוא התחייב לה שזה כנגד זה, קרי: הדירה ב</w:t>
      </w:r>
      <w:r>
        <w:rPr>
          <w:rtl/>
          <w:lang w:eastAsia="he-IL"/>
        </w:rPr>
        <w:t>[ב]</w:t>
      </w:r>
      <w:r w:rsidRPr="00C237F5">
        <w:rPr>
          <w:rFonts w:hint="cs"/>
          <w:rtl/>
          <w:lang w:eastAsia="he-IL"/>
        </w:rPr>
        <w:t xml:space="preserve"> </w:t>
      </w:r>
      <w:r w:rsidRPr="00C237F5">
        <w:rPr>
          <w:rtl/>
          <w:lang w:eastAsia="he-IL"/>
        </w:rPr>
        <w:t>במקרה של גירושין תהיה תמורתה וחליפתה של הבית ב</w:t>
      </w:r>
      <w:r>
        <w:rPr>
          <w:rtl/>
          <w:lang w:eastAsia="he-IL"/>
        </w:rPr>
        <w:t>[א]</w:t>
      </w:r>
      <w:r w:rsidRPr="00C237F5">
        <w:rPr>
          <w:rFonts w:hint="cs"/>
          <w:rtl/>
          <w:lang w:eastAsia="he-IL"/>
        </w:rPr>
        <w:t>,</w:t>
      </w:r>
      <w:r w:rsidRPr="00C237F5">
        <w:rPr>
          <w:rtl/>
          <w:lang w:eastAsia="he-IL"/>
        </w:rPr>
        <w:t xml:space="preserve"> בבחינת שלי </w:t>
      </w:r>
      <w:proofErr w:type="spellStart"/>
      <w:r w:rsidRPr="00C237F5">
        <w:rPr>
          <w:rtl/>
          <w:lang w:eastAsia="he-IL"/>
        </w:rPr>
        <w:t>שלי</w:t>
      </w:r>
      <w:proofErr w:type="spellEnd"/>
      <w:r w:rsidRPr="00C237F5">
        <w:rPr>
          <w:rtl/>
          <w:lang w:eastAsia="he-IL"/>
        </w:rPr>
        <w:t xml:space="preserve"> – ושלך שלך</w:t>
      </w:r>
      <w:r w:rsidRPr="00C237F5">
        <w:rPr>
          <w:lang w:eastAsia="he-IL"/>
        </w:rPr>
        <w:t>.</w:t>
      </w:r>
      <w:r w:rsidRPr="00C237F5">
        <w:rPr>
          <w:rFonts w:hint="cs"/>
          <w:rtl/>
          <w:lang w:eastAsia="he-IL"/>
        </w:rPr>
        <w:t xml:space="preserve"> </w:t>
      </w:r>
      <w:r w:rsidRPr="00C237F5">
        <w:rPr>
          <w:rtl/>
          <w:lang w:eastAsia="he-IL"/>
        </w:rPr>
        <w:t>אחרת, אין שום סיבה הגיונית בעולם שה</w:t>
      </w:r>
      <w:r>
        <w:rPr>
          <w:rtl/>
          <w:lang w:eastAsia="he-IL"/>
        </w:rPr>
        <w:t>אישה</w:t>
      </w:r>
      <w:r w:rsidRPr="00C237F5">
        <w:rPr>
          <w:rtl/>
          <w:lang w:eastAsia="he-IL"/>
        </w:rPr>
        <w:t xml:space="preserve"> תחתום על הסכם הממון המקפח הזה לאחר שמונה</w:t>
      </w:r>
      <w:r w:rsidRPr="00C237F5">
        <w:rPr>
          <w:rFonts w:hint="cs"/>
          <w:rtl/>
          <w:lang w:eastAsia="he-IL"/>
        </w:rPr>
        <w:t xml:space="preserve"> </w:t>
      </w:r>
      <w:r w:rsidRPr="00C237F5">
        <w:rPr>
          <w:rtl/>
          <w:lang w:eastAsia="he-IL"/>
        </w:rPr>
        <w:t>שנות נישואין</w:t>
      </w:r>
      <w:r w:rsidRPr="00C237F5">
        <w:rPr>
          <w:lang w:eastAsia="he-IL"/>
        </w:rPr>
        <w:t>.</w:t>
      </w:r>
      <w:r w:rsidRPr="00C237F5">
        <w:rPr>
          <w:rFonts w:hint="cs"/>
          <w:rtl/>
          <w:lang w:eastAsia="he-IL"/>
        </w:rPr>
        <w:t xml:space="preserve"> </w:t>
      </w:r>
      <w:r w:rsidRPr="00C237F5">
        <w:rPr>
          <w:rtl/>
          <w:lang w:eastAsia="he-IL"/>
        </w:rPr>
        <w:t xml:space="preserve">אשר על כן יש סיבה אחת בעולם להבין </w:t>
      </w:r>
      <w:proofErr w:type="spellStart"/>
      <w:r w:rsidRPr="00C237F5">
        <w:rPr>
          <w:rtl/>
          <w:lang w:eastAsia="he-IL"/>
        </w:rPr>
        <w:t>ולאמוד</w:t>
      </w:r>
      <w:proofErr w:type="spellEnd"/>
      <w:r w:rsidRPr="00C237F5">
        <w:rPr>
          <w:rtl/>
          <w:lang w:eastAsia="he-IL"/>
        </w:rPr>
        <w:t xml:space="preserve"> את דעתה של ה</w:t>
      </w:r>
      <w:r>
        <w:rPr>
          <w:rtl/>
          <w:lang w:eastAsia="he-IL"/>
        </w:rPr>
        <w:t>אישה</w:t>
      </w:r>
      <w:r w:rsidRPr="00C237F5">
        <w:rPr>
          <w:rtl/>
          <w:lang w:eastAsia="he-IL"/>
        </w:rPr>
        <w:t>, שהיה פה התחייבות לעסקת</w:t>
      </w:r>
      <w:r w:rsidRPr="00C237F5">
        <w:rPr>
          <w:rFonts w:hint="cs"/>
          <w:rtl/>
          <w:lang w:eastAsia="he-IL"/>
        </w:rPr>
        <w:t xml:space="preserve"> </w:t>
      </w:r>
      <w:r w:rsidRPr="00C237F5">
        <w:rPr>
          <w:rtl/>
          <w:lang w:eastAsia="he-IL"/>
        </w:rPr>
        <w:t>חליפי</w:t>
      </w:r>
      <w:r w:rsidRPr="00C237F5">
        <w:rPr>
          <w:rFonts w:hint="cs"/>
          <w:rtl/>
          <w:lang w:eastAsia="he-IL"/>
        </w:rPr>
        <w:t xml:space="preserve">ן, </w:t>
      </w:r>
      <w:r w:rsidRPr="00C237F5">
        <w:rPr>
          <w:rtl/>
          <w:lang w:eastAsia="he-IL"/>
        </w:rPr>
        <w:t>הבעל רימה את האישה בהסכם הממון ולא מימש את התחייבותו להעניק לה את מה שהתחייב לה</w:t>
      </w:r>
      <w:r w:rsidRPr="00C237F5">
        <w:rPr>
          <w:rFonts w:hint="cs"/>
          <w:rtl/>
          <w:lang w:eastAsia="he-IL"/>
        </w:rPr>
        <w:t xml:space="preserve"> </w:t>
      </w:r>
      <w:r w:rsidRPr="00C237F5">
        <w:rPr>
          <w:rtl/>
          <w:lang w:eastAsia="he-IL"/>
        </w:rPr>
        <w:t>במקרה של גירושי הצדד</w:t>
      </w:r>
      <w:r w:rsidRPr="00C237F5">
        <w:rPr>
          <w:rFonts w:hint="cs"/>
          <w:rtl/>
          <w:lang w:eastAsia="he-IL"/>
        </w:rPr>
        <w:t xml:space="preserve">ים... </w:t>
      </w:r>
      <w:r w:rsidRPr="00C237F5">
        <w:rPr>
          <w:rtl/>
          <w:lang w:eastAsia="he-IL"/>
        </w:rPr>
        <w:t xml:space="preserve">יש הגיון רב </w:t>
      </w:r>
      <w:proofErr w:type="spellStart"/>
      <w:r w:rsidRPr="00C237F5">
        <w:rPr>
          <w:rtl/>
          <w:lang w:eastAsia="he-IL"/>
        </w:rPr>
        <w:t>ואומדנא</w:t>
      </w:r>
      <w:proofErr w:type="spellEnd"/>
      <w:r w:rsidRPr="00C237F5">
        <w:rPr>
          <w:rtl/>
          <w:lang w:eastAsia="he-IL"/>
        </w:rPr>
        <w:t xml:space="preserve"> </w:t>
      </w:r>
      <w:proofErr w:type="spellStart"/>
      <w:r w:rsidRPr="00C237F5">
        <w:rPr>
          <w:rtl/>
          <w:lang w:eastAsia="he-IL"/>
        </w:rPr>
        <w:t>דמוכח</w:t>
      </w:r>
      <w:proofErr w:type="spellEnd"/>
      <w:r w:rsidRPr="00C237F5">
        <w:rPr>
          <w:rtl/>
          <w:lang w:eastAsia="he-IL"/>
        </w:rPr>
        <w:t xml:space="preserve"> לומר שאכן כך </w:t>
      </w:r>
      <w:proofErr w:type="spellStart"/>
      <w:r w:rsidRPr="00C237F5">
        <w:rPr>
          <w:rtl/>
          <w:lang w:eastAsia="he-IL"/>
        </w:rPr>
        <w:t>היתה</w:t>
      </w:r>
      <w:proofErr w:type="spellEnd"/>
      <w:r w:rsidRPr="00C237F5">
        <w:rPr>
          <w:rtl/>
          <w:lang w:eastAsia="he-IL"/>
        </w:rPr>
        <w:t xml:space="preserve"> כוונתו של האיש שהדירה ב</w:t>
      </w:r>
      <w:r>
        <w:rPr>
          <w:rtl/>
          <w:lang w:eastAsia="he-IL"/>
        </w:rPr>
        <w:t>[ב]</w:t>
      </w:r>
      <w:r w:rsidRPr="00C237F5">
        <w:rPr>
          <w:rFonts w:hint="cs"/>
          <w:rtl/>
          <w:lang w:eastAsia="he-IL"/>
        </w:rPr>
        <w:t xml:space="preserve"> </w:t>
      </w:r>
      <w:r w:rsidRPr="00C237F5">
        <w:rPr>
          <w:rtl/>
          <w:lang w:eastAsia="he-IL"/>
        </w:rPr>
        <w:t>נקנתה כמגרש תהיה שווה כמה מיליונים טובים ולכן לא היה לו מניעה להתחייב לה כנגד שבמקר</w:t>
      </w:r>
      <w:r w:rsidRPr="00C237F5">
        <w:rPr>
          <w:rFonts w:hint="cs"/>
          <w:rtl/>
          <w:lang w:eastAsia="he-IL"/>
        </w:rPr>
        <w:t xml:space="preserve">ה </w:t>
      </w:r>
      <w:r w:rsidRPr="00C237F5">
        <w:rPr>
          <w:rtl/>
          <w:lang w:eastAsia="he-IL"/>
        </w:rPr>
        <w:t>גירושין תקבל היא את הבית ב</w:t>
      </w:r>
      <w:r>
        <w:rPr>
          <w:rtl/>
          <w:lang w:eastAsia="he-IL"/>
        </w:rPr>
        <w:t>[א]</w:t>
      </w:r>
      <w:r w:rsidRPr="00C237F5">
        <w:rPr>
          <w:rtl/>
          <w:lang w:eastAsia="he-IL"/>
        </w:rPr>
        <w:t xml:space="preserve"> שיהיה לצורכה ובבעלותה, ולמגורי הילדים</w:t>
      </w:r>
      <w:r w:rsidRPr="00C237F5">
        <w:rPr>
          <w:lang w:eastAsia="he-IL"/>
        </w:rPr>
        <w:t>.</w:t>
      </w:r>
      <w:r w:rsidRPr="00C237F5">
        <w:rPr>
          <w:rFonts w:hint="cs"/>
          <w:rtl/>
          <w:lang w:eastAsia="he-IL"/>
        </w:rPr>
        <w:t xml:space="preserve"> </w:t>
      </w:r>
      <w:r w:rsidRPr="00C237F5">
        <w:rPr>
          <w:rtl/>
          <w:lang w:eastAsia="he-IL"/>
        </w:rPr>
        <w:t>וממקום זה באה התעקשותה של האישה שעובר לחתימת הסכם הממון על הדירה ב</w:t>
      </w:r>
      <w:r>
        <w:rPr>
          <w:rtl/>
          <w:lang w:eastAsia="he-IL"/>
        </w:rPr>
        <w:t>[ב]</w:t>
      </w:r>
      <w:r w:rsidRPr="00C237F5">
        <w:rPr>
          <w:rtl/>
          <w:lang w:eastAsia="he-IL"/>
        </w:rPr>
        <w:t xml:space="preserve"> ייחתם</w:t>
      </w:r>
      <w:r w:rsidRPr="00C237F5">
        <w:rPr>
          <w:rFonts w:hint="cs"/>
          <w:rtl/>
          <w:lang w:eastAsia="he-IL"/>
        </w:rPr>
        <w:t xml:space="preserve"> </w:t>
      </w:r>
      <w:r w:rsidRPr="00C237F5">
        <w:rPr>
          <w:rtl/>
          <w:lang w:eastAsia="he-IL"/>
        </w:rPr>
        <w:t>איתה התחייבות כי במקרה גירושין יעבור הבית ב</w:t>
      </w:r>
      <w:r>
        <w:rPr>
          <w:rtl/>
          <w:lang w:eastAsia="he-IL"/>
        </w:rPr>
        <w:t>[א]</w:t>
      </w:r>
      <w:r w:rsidRPr="00C237F5">
        <w:rPr>
          <w:rtl/>
          <w:lang w:eastAsia="he-IL"/>
        </w:rPr>
        <w:t xml:space="preserve"> לבעלותה הבלעדית</w:t>
      </w:r>
      <w:r w:rsidRPr="00C237F5">
        <w:rPr>
          <w:rFonts w:hint="cs"/>
          <w:rtl/>
          <w:lang w:eastAsia="he-IL"/>
        </w:rPr>
        <w:t>.</w:t>
      </w:r>
    </w:p>
    <w:p w14:paraId="1045EBF8" w14:textId="77777777" w:rsidR="00F656D5" w:rsidRPr="00C237F5" w:rsidRDefault="00F656D5" w:rsidP="00F656D5">
      <w:pPr>
        <w:pStyle w:val="af"/>
        <w:rPr>
          <w:rtl/>
          <w:lang w:eastAsia="he-IL"/>
        </w:rPr>
      </w:pPr>
      <w:r w:rsidRPr="00C237F5">
        <w:rPr>
          <w:rFonts w:hint="cs"/>
          <w:rtl/>
          <w:lang w:eastAsia="he-IL"/>
        </w:rPr>
        <w:t>כחיזוק לדבריה טוענת ה</w:t>
      </w:r>
      <w:r>
        <w:rPr>
          <w:rFonts w:hint="cs"/>
          <w:rtl/>
          <w:lang w:eastAsia="he-IL"/>
        </w:rPr>
        <w:t>אישה</w:t>
      </w:r>
      <w:r w:rsidRPr="00C237F5">
        <w:rPr>
          <w:rFonts w:hint="cs"/>
          <w:rtl/>
          <w:lang w:eastAsia="he-IL"/>
        </w:rPr>
        <w:t xml:space="preserve"> שעו"ד </w:t>
      </w:r>
      <w:r>
        <w:rPr>
          <w:rFonts w:hint="cs"/>
          <w:rtl/>
          <w:lang w:eastAsia="he-IL"/>
        </w:rPr>
        <w:t xml:space="preserve">[ת] </w:t>
      </w:r>
      <w:r w:rsidRPr="00C237F5">
        <w:rPr>
          <w:rFonts w:hint="cs"/>
          <w:rtl/>
          <w:lang w:eastAsia="he-IL"/>
        </w:rPr>
        <w:t>העיד בביה"ד שהיית</w:t>
      </w:r>
      <w:r w:rsidRPr="00C237F5">
        <w:rPr>
          <w:rFonts w:hint="eastAsia"/>
          <w:rtl/>
          <w:lang w:eastAsia="he-IL"/>
        </w:rPr>
        <w:t>ה</w:t>
      </w:r>
      <w:r w:rsidRPr="00C237F5">
        <w:rPr>
          <w:rFonts w:hint="cs"/>
          <w:rtl/>
          <w:lang w:eastAsia="he-IL"/>
        </w:rPr>
        <w:t xml:space="preserve"> תלות בין הסכם הממון וכתב ההתחייבות כעסקת חליפין</w:t>
      </w:r>
      <w:r>
        <w:rPr>
          <w:rFonts w:hint="cs"/>
          <w:rtl/>
          <w:lang w:eastAsia="he-IL"/>
        </w:rPr>
        <w:t>,</w:t>
      </w:r>
      <w:r w:rsidRPr="00C237F5">
        <w:rPr>
          <w:rFonts w:hint="cs"/>
          <w:rtl/>
          <w:lang w:eastAsia="he-IL"/>
        </w:rPr>
        <w:t xml:space="preserve"> וכי כל חתימתה מותנית בתנאי קודם למעשה לחתימת האיש על כתב ההתחייבות.</w:t>
      </w:r>
    </w:p>
    <w:p w14:paraId="657A35B6" w14:textId="77777777" w:rsidR="00F656D5" w:rsidRPr="00C237F5" w:rsidRDefault="00F656D5" w:rsidP="00F656D5">
      <w:pPr>
        <w:pStyle w:val="af"/>
        <w:rPr>
          <w:rtl/>
          <w:lang w:eastAsia="he-IL"/>
        </w:rPr>
      </w:pPr>
      <w:r w:rsidRPr="00C237F5">
        <w:rPr>
          <w:rFonts w:hint="cs"/>
          <w:rtl/>
          <w:lang w:eastAsia="he-IL"/>
        </w:rPr>
        <w:t>נצטט מתמלול שיחה של ה</w:t>
      </w:r>
      <w:r>
        <w:rPr>
          <w:rFonts w:hint="cs"/>
          <w:rtl/>
          <w:lang w:eastAsia="he-IL"/>
        </w:rPr>
        <w:t>אישה</w:t>
      </w:r>
      <w:r w:rsidRPr="00C237F5">
        <w:rPr>
          <w:rFonts w:hint="cs"/>
          <w:rtl/>
          <w:lang w:eastAsia="he-IL"/>
        </w:rPr>
        <w:t xml:space="preserve"> עם עו"ד</w:t>
      </w:r>
      <w:r>
        <w:rPr>
          <w:rFonts w:hint="cs"/>
          <w:rtl/>
          <w:lang w:eastAsia="he-IL"/>
        </w:rPr>
        <w:t xml:space="preserve"> [ת]</w:t>
      </w:r>
      <w:r w:rsidRPr="00C237F5">
        <w:rPr>
          <w:rFonts w:hint="cs"/>
          <w:rtl/>
          <w:lang w:eastAsia="he-IL"/>
        </w:rPr>
        <w:t xml:space="preserve">ומדברי האיש עצמו בדיון, מהם נמצא שהאיש התייעץ עם עו"ד </w:t>
      </w:r>
      <w:r>
        <w:rPr>
          <w:rFonts w:hint="cs"/>
          <w:rtl/>
          <w:lang w:eastAsia="he-IL"/>
        </w:rPr>
        <w:t>[ת]</w:t>
      </w:r>
      <w:r w:rsidRPr="00C237F5">
        <w:rPr>
          <w:rFonts w:hint="cs"/>
          <w:rtl/>
          <w:lang w:eastAsia="he-IL"/>
        </w:rPr>
        <w:t xml:space="preserve"> שהיה גם עורך ההסכם וחוזה הדירה ב</w:t>
      </w:r>
      <w:r>
        <w:rPr>
          <w:rFonts w:hint="cs"/>
          <w:rtl/>
          <w:lang w:eastAsia="he-IL"/>
        </w:rPr>
        <w:t>[א]</w:t>
      </w:r>
      <w:r w:rsidRPr="00C237F5">
        <w:rPr>
          <w:rFonts w:hint="cs"/>
          <w:rtl/>
          <w:lang w:eastAsia="he-IL"/>
        </w:rPr>
        <w:t>, כיצד לנסח את כתב ההתחייבות. וכך נאמר שם בתמלול:</w:t>
      </w:r>
    </w:p>
    <w:p w14:paraId="1C6B7A8C" w14:textId="77777777" w:rsidR="00F656D5" w:rsidRPr="00300F2B" w:rsidRDefault="00F656D5" w:rsidP="00F656D5">
      <w:pPr>
        <w:pStyle w:val="aa"/>
        <w:rPr>
          <w:rtl/>
        </w:rPr>
      </w:pPr>
      <w:r w:rsidRPr="00300F2B">
        <w:rPr>
          <w:rFonts w:hint="cs"/>
          <w:rtl/>
        </w:rPr>
        <w:t>ע</w:t>
      </w:r>
      <w:r>
        <w:rPr>
          <w:rFonts w:hint="cs"/>
          <w:rtl/>
        </w:rPr>
        <w:t>ו</w:t>
      </w:r>
      <w:r w:rsidRPr="00300F2B">
        <w:rPr>
          <w:rtl/>
        </w:rPr>
        <w:t>"</w:t>
      </w:r>
      <w:r w:rsidRPr="00300F2B">
        <w:rPr>
          <w:rFonts w:hint="cs"/>
          <w:rtl/>
        </w:rPr>
        <w:t>ד</w:t>
      </w:r>
      <w:r w:rsidRPr="00300F2B">
        <w:rPr>
          <w:rtl/>
        </w:rPr>
        <w:t xml:space="preserve"> </w:t>
      </w:r>
      <w:r>
        <w:rPr>
          <w:rFonts w:hint="cs"/>
          <w:rtl/>
        </w:rPr>
        <w:t>[ת]</w:t>
      </w:r>
      <w:r w:rsidRPr="00300F2B">
        <w:rPr>
          <w:rtl/>
        </w:rPr>
        <w:t xml:space="preserve"> זה הסכם ממון שאני הכנתי אחרי בעצם- הרי מי בעיקר דיבר איתי? הוא בעיקר</w:t>
      </w:r>
      <w:r>
        <w:rPr>
          <w:rFonts w:hint="cs"/>
          <w:rtl/>
        </w:rPr>
        <w:t xml:space="preserve"> </w:t>
      </w:r>
      <w:r w:rsidRPr="00300F2B">
        <w:rPr>
          <w:rtl/>
        </w:rPr>
        <w:t>דיבר איתי על ההסכם</w:t>
      </w:r>
      <w:r w:rsidRPr="00300F2B">
        <w:rPr>
          <w:rFonts w:hint="cs"/>
          <w:rtl/>
        </w:rPr>
        <w:t>... ה</w:t>
      </w:r>
      <w:r w:rsidRPr="00300F2B">
        <w:rPr>
          <w:rtl/>
        </w:rPr>
        <w:t>וא בעיקר דיבר ואז אני כן זוכר ואני יכול להגיד שבאמת את היית לא רגוע</w:t>
      </w:r>
      <w:r w:rsidRPr="00300F2B">
        <w:rPr>
          <w:rFonts w:hint="cs"/>
          <w:rtl/>
        </w:rPr>
        <w:t xml:space="preserve">ה </w:t>
      </w:r>
      <w:r w:rsidRPr="00300F2B">
        <w:rPr>
          <w:rtl/>
        </w:rPr>
        <w:t>ורק בגלל שכאילו היה לך איזה שהוא מסמך שהוא חתם לך, אז הסכמת כאילו</w:t>
      </w:r>
      <w:r w:rsidRPr="00300F2B">
        <w:rPr>
          <w:rFonts w:hint="cs"/>
          <w:rtl/>
        </w:rPr>
        <w:t xml:space="preserve"> </w:t>
      </w:r>
      <w:r w:rsidRPr="00300F2B">
        <w:rPr>
          <w:rtl/>
        </w:rPr>
        <w:t>לבוא לדיון ולחתום</w:t>
      </w:r>
      <w:r w:rsidRPr="00300F2B">
        <w:rPr>
          <w:rFonts w:hint="cs"/>
          <w:rtl/>
        </w:rPr>
        <w:t xml:space="preserve">... </w:t>
      </w:r>
      <w:r w:rsidRPr="00300F2B">
        <w:rPr>
          <w:rtl/>
        </w:rPr>
        <w:t>אני זוכר שאת אמרת לי: "רק בגלל שהוא חתם לי</w:t>
      </w:r>
      <w:r w:rsidRPr="00300F2B">
        <w:rPr>
          <w:rFonts w:hint="cs"/>
          <w:rtl/>
        </w:rPr>
        <w:t xml:space="preserve"> </w:t>
      </w:r>
      <w:r w:rsidRPr="00300F2B">
        <w:rPr>
          <w:rtl/>
        </w:rPr>
        <w:t>על מסמך מולי", כי זה כאילו מסמך כזה</w:t>
      </w:r>
      <w:r w:rsidRPr="00300F2B">
        <w:t>,</w:t>
      </w:r>
      <w:r w:rsidRPr="00300F2B">
        <w:rPr>
          <w:rFonts w:hint="cs"/>
          <w:rtl/>
        </w:rPr>
        <w:t xml:space="preserve"> "</w:t>
      </w:r>
      <w:r w:rsidRPr="00300F2B">
        <w:rPr>
          <w:rtl/>
        </w:rPr>
        <w:t>רק אז אני מוכנה להיכנס לדיו</w:t>
      </w:r>
      <w:r w:rsidRPr="00300F2B">
        <w:rPr>
          <w:rFonts w:hint="cs"/>
          <w:rtl/>
        </w:rPr>
        <w:t xml:space="preserve">ן"... </w:t>
      </w:r>
      <w:r w:rsidRPr="00300F2B">
        <w:rPr>
          <w:rtl/>
        </w:rPr>
        <w:t>אני זוכר. זאת אומרת שזה מקשר</w:t>
      </w:r>
      <w:r w:rsidRPr="00300F2B">
        <w:rPr>
          <w:rFonts w:hint="cs"/>
          <w:rtl/>
        </w:rPr>
        <w:t xml:space="preserve">... </w:t>
      </w:r>
      <w:r w:rsidRPr="00300F2B">
        <w:rPr>
          <w:rtl/>
        </w:rPr>
        <w:t>וזה מקשר את המסמך להסכם יחסי ממון</w:t>
      </w:r>
      <w:r w:rsidRPr="00300F2B">
        <w:rPr>
          <w:rFonts w:hint="cs"/>
          <w:rtl/>
        </w:rPr>
        <w:t xml:space="preserve">... </w:t>
      </w:r>
      <w:r w:rsidRPr="00300F2B">
        <w:rPr>
          <w:rtl/>
        </w:rPr>
        <w:t>כי את אמרת לי שאם לא היה לך את המסמך את לא נכנסת לחתום</w:t>
      </w:r>
      <w:r w:rsidRPr="00300F2B">
        <w:rPr>
          <w:rFonts w:hint="cs"/>
          <w:rtl/>
        </w:rPr>
        <w:t>...</w:t>
      </w:r>
      <w:r w:rsidRPr="00300F2B">
        <w:t xml:space="preserve"> </w:t>
      </w:r>
      <w:r w:rsidRPr="00300F2B">
        <w:rPr>
          <w:rtl/>
        </w:rPr>
        <w:t>לדעתי, אני יכול להסתכל שממש לפני מה זה היה? חודש חודשיים הוא אמ</w:t>
      </w:r>
      <w:r w:rsidRPr="00300F2B">
        <w:rPr>
          <w:rFonts w:hint="cs"/>
          <w:rtl/>
        </w:rPr>
        <w:t xml:space="preserve">ר </w:t>
      </w:r>
      <w:r w:rsidRPr="00300F2B">
        <w:t xml:space="preserve"> </w:t>
      </w:r>
      <w:r w:rsidRPr="00300F2B">
        <w:rPr>
          <w:rtl/>
        </w:rPr>
        <w:t>לי שהוא מסכים לחתום על ה-המסמך הזה. הוא מסכים לחתום בפני נוטריון</w:t>
      </w:r>
      <w:r w:rsidRPr="00300F2B">
        <w:rPr>
          <w:rFonts w:hint="cs"/>
          <w:rtl/>
        </w:rPr>
        <w:t xml:space="preserve"> כ</w:t>
      </w:r>
      <w:r w:rsidRPr="00300F2B">
        <w:rPr>
          <w:rtl/>
        </w:rPr>
        <w:t>י זה מסמך שלא היה לו אימות חתימה</w:t>
      </w:r>
      <w:r w:rsidRPr="00300F2B">
        <w:rPr>
          <w:rFonts w:hint="cs"/>
          <w:rtl/>
        </w:rPr>
        <w:t xml:space="preserve">... </w:t>
      </w:r>
      <w:r w:rsidRPr="00300F2B">
        <w:rPr>
          <w:rtl/>
        </w:rPr>
        <w:t>ואז הוא אמר: "כן, אני, אני כאילו מסכים</w:t>
      </w:r>
      <w:r w:rsidRPr="00300F2B">
        <w:rPr>
          <w:rFonts w:hint="cs"/>
          <w:rtl/>
        </w:rPr>
        <w:t xml:space="preserve">"... </w:t>
      </w:r>
      <w:r w:rsidRPr="00300F2B">
        <w:rPr>
          <w:rtl/>
        </w:rPr>
        <w:t>בדיעבד זה היה סיפור של החיסכון של</w:t>
      </w:r>
      <w:r w:rsidRPr="00300F2B">
        <w:rPr>
          <w:rFonts w:hint="cs"/>
          <w:rtl/>
        </w:rPr>
        <w:t xml:space="preserve"> </w:t>
      </w:r>
      <w:r w:rsidRPr="00300F2B">
        <w:rPr>
          <w:rtl/>
        </w:rPr>
        <w:t>המס רכישה, אבל אני לא יכול להגיד שזה היה במקור, כאילו אני שותף לאיז</w:t>
      </w:r>
      <w:r w:rsidRPr="00300F2B">
        <w:rPr>
          <w:rFonts w:hint="cs"/>
          <w:rtl/>
        </w:rPr>
        <w:t xml:space="preserve">ה </w:t>
      </w:r>
      <w:r w:rsidRPr="00300F2B">
        <w:rPr>
          <w:rtl/>
        </w:rPr>
        <w:t>עב</w:t>
      </w:r>
      <w:r w:rsidRPr="00300F2B">
        <w:rPr>
          <w:rFonts w:hint="cs"/>
          <w:rtl/>
        </w:rPr>
        <w:t>י</w:t>
      </w:r>
      <w:r w:rsidRPr="00300F2B">
        <w:rPr>
          <w:rtl/>
        </w:rPr>
        <w:t>רה</w:t>
      </w:r>
      <w:r w:rsidRPr="00300F2B">
        <w:rPr>
          <w:rFonts w:hint="cs"/>
          <w:rtl/>
        </w:rPr>
        <w:t xml:space="preserve">... </w:t>
      </w:r>
      <w:r w:rsidRPr="00300F2B">
        <w:rPr>
          <w:rtl/>
        </w:rPr>
        <w:t>אני יכול אבל להגיד בדיעבד אני כן יכול להגיד שזה היה ... חיסכון ואז הוא</w:t>
      </w:r>
      <w:r w:rsidRPr="00300F2B">
        <w:rPr>
          <w:rFonts w:hint="cs"/>
          <w:rtl/>
        </w:rPr>
        <w:t xml:space="preserve">... </w:t>
      </w:r>
      <w:r w:rsidRPr="00300F2B">
        <w:rPr>
          <w:rtl/>
        </w:rPr>
        <w:t>אני זוכר שכאילו בדיון את אמרת לי שאם הוא לא היה חותם לך על איזה שהוא</w:t>
      </w:r>
      <w:r w:rsidRPr="00300F2B">
        <w:rPr>
          <w:rFonts w:hint="cs"/>
          <w:rtl/>
        </w:rPr>
        <w:t xml:space="preserve"> </w:t>
      </w:r>
      <w:r w:rsidRPr="00300F2B">
        <w:rPr>
          <w:rtl/>
        </w:rPr>
        <w:t>מסמך את לא נכנסת לדיון, זה כן זכור לי</w:t>
      </w:r>
      <w:r w:rsidRPr="00300F2B">
        <w:t>.</w:t>
      </w:r>
      <w:r w:rsidRPr="00300F2B">
        <w:rPr>
          <w:rFonts w:hint="cs"/>
          <w:rtl/>
        </w:rPr>
        <w:t>..</w:t>
      </w:r>
    </w:p>
    <w:p w14:paraId="62490C8C" w14:textId="63BA43AF" w:rsidR="00F656D5" w:rsidRPr="00300F2B" w:rsidRDefault="00F656D5" w:rsidP="00F656D5">
      <w:pPr>
        <w:pStyle w:val="aa"/>
      </w:pPr>
      <w:r>
        <w:rPr>
          <w:rFonts w:hint="cs"/>
          <w:rtl/>
        </w:rPr>
        <w:t>[</w:t>
      </w:r>
      <w:r w:rsidR="000665DA">
        <w:rPr>
          <w:rFonts w:hint="cs"/>
          <w:rtl/>
        </w:rPr>
        <w:t>האישה</w:t>
      </w:r>
      <w:r>
        <w:rPr>
          <w:rFonts w:hint="cs"/>
          <w:rtl/>
        </w:rPr>
        <w:t>]</w:t>
      </w:r>
      <w:r w:rsidRPr="00300F2B">
        <w:rPr>
          <w:rtl/>
        </w:rPr>
        <w:t>: אבל המסמך הזה, אבל המסמך הזה אתה הכנת לי אותו</w:t>
      </w:r>
      <w:r w:rsidRPr="00300F2B">
        <w:t xml:space="preserve"> .</w:t>
      </w:r>
    </w:p>
    <w:p w14:paraId="27733FD6" w14:textId="77777777" w:rsidR="00F656D5" w:rsidRPr="00300F2B" w:rsidRDefault="00F656D5" w:rsidP="00F656D5">
      <w:pPr>
        <w:pStyle w:val="aa"/>
      </w:pPr>
      <w:r w:rsidRPr="00300F2B">
        <w:rPr>
          <w:rFonts w:hint="cs"/>
          <w:rtl/>
        </w:rPr>
        <w:t>עו</w:t>
      </w:r>
      <w:r w:rsidRPr="00300F2B">
        <w:rPr>
          <w:rtl/>
        </w:rPr>
        <w:t>"</w:t>
      </w:r>
      <w:r w:rsidRPr="00300F2B">
        <w:rPr>
          <w:rFonts w:hint="cs"/>
          <w:rtl/>
        </w:rPr>
        <w:t>ד</w:t>
      </w:r>
      <w:r w:rsidRPr="00300F2B">
        <w:rPr>
          <w:rtl/>
        </w:rPr>
        <w:t xml:space="preserve"> </w:t>
      </w:r>
      <w:r>
        <w:rPr>
          <w:rFonts w:hint="cs"/>
          <w:rtl/>
        </w:rPr>
        <w:t>[ת]</w:t>
      </w:r>
      <w:r w:rsidRPr="00300F2B">
        <w:rPr>
          <w:rtl/>
        </w:rPr>
        <w:t>: כן, אבל אני לא יכול להגיד, אני לא יכול להגיד שאני הכנתי אותו</w:t>
      </w:r>
      <w:r w:rsidRPr="00300F2B">
        <w:rPr>
          <w:rFonts w:hint="cs"/>
          <w:rtl/>
        </w:rPr>
        <w:t>... כא</w:t>
      </w:r>
      <w:r w:rsidRPr="00300F2B">
        <w:rPr>
          <w:rtl/>
        </w:rPr>
        <w:t>ילו אני שותף לדבר עבירה.</w:t>
      </w:r>
      <w:r w:rsidRPr="00300F2B">
        <w:rPr>
          <w:rFonts w:hint="cs"/>
          <w:rtl/>
        </w:rPr>
        <w:t xml:space="preserve">.. </w:t>
      </w:r>
      <w:r w:rsidRPr="00300F2B">
        <w:rPr>
          <w:rtl/>
        </w:rPr>
        <w:t>כאילו זה לעבוד על המס רכישה</w:t>
      </w:r>
      <w:r w:rsidRPr="00300F2B">
        <w:rPr>
          <w:rFonts w:hint="cs"/>
          <w:rtl/>
        </w:rPr>
        <w:t>.</w:t>
      </w:r>
    </w:p>
    <w:p w14:paraId="0B64BA94" w14:textId="05C1BA83" w:rsidR="00F656D5" w:rsidRPr="00300F2B" w:rsidRDefault="00F656D5" w:rsidP="00F656D5">
      <w:pPr>
        <w:pStyle w:val="aa"/>
      </w:pPr>
      <w:r>
        <w:rPr>
          <w:rFonts w:hint="cs"/>
          <w:rtl/>
        </w:rPr>
        <w:t>[</w:t>
      </w:r>
      <w:r w:rsidR="000665DA">
        <w:rPr>
          <w:rFonts w:hint="cs"/>
          <w:rtl/>
        </w:rPr>
        <w:t>האישה</w:t>
      </w:r>
      <w:r>
        <w:rPr>
          <w:rFonts w:hint="cs"/>
          <w:rtl/>
        </w:rPr>
        <w:t>]</w:t>
      </w:r>
      <w:r w:rsidRPr="00300F2B">
        <w:rPr>
          <w:rtl/>
        </w:rPr>
        <w:t>: בגלל זה, אז בגלל זה מהתחלה לא חתמנו על הסכם נוטריון שם</w:t>
      </w:r>
      <w:r w:rsidRPr="00300F2B">
        <w:t>?</w:t>
      </w:r>
    </w:p>
    <w:p w14:paraId="32567E55" w14:textId="15ACED2B" w:rsidR="00F656D5" w:rsidRPr="00300F2B" w:rsidRDefault="00F656D5" w:rsidP="00F656D5">
      <w:pPr>
        <w:pStyle w:val="aa"/>
        <w:rPr>
          <w:rtl/>
        </w:rPr>
      </w:pPr>
      <w:r w:rsidRPr="00300F2B">
        <w:rPr>
          <w:rFonts w:hint="cs"/>
          <w:rtl/>
        </w:rPr>
        <w:t>עו</w:t>
      </w:r>
      <w:r w:rsidRPr="00300F2B">
        <w:rPr>
          <w:rtl/>
        </w:rPr>
        <w:t>"</w:t>
      </w:r>
      <w:r w:rsidRPr="00300F2B">
        <w:rPr>
          <w:rFonts w:hint="cs"/>
          <w:rtl/>
        </w:rPr>
        <w:t>ד</w:t>
      </w:r>
      <w:r w:rsidRPr="00300F2B">
        <w:rPr>
          <w:rtl/>
        </w:rPr>
        <w:t xml:space="preserve"> </w:t>
      </w:r>
      <w:r>
        <w:rPr>
          <w:rFonts w:hint="cs"/>
          <w:rtl/>
        </w:rPr>
        <w:t>[ת]</w:t>
      </w:r>
      <w:r w:rsidRPr="00300F2B">
        <w:rPr>
          <w:rtl/>
        </w:rPr>
        <w:t>: כן. כי כאילו זה היה מסמך צדדי</w:t>
      </w:r>
      <w:r w:rsidRPr="00300F2B">
        <w:rPr>
          <w:rFonts w:hint="cs"/>
          <w:rtl/>
        </w:rPr>
        <w:t xml:space="preserve">... </w:t>
      </w:r>
      <w:r w:rsidRPr="00300F2B">
        <w:rPr>
          <w:rtl/>
        </w:rPr>
        <w:t>אבל הוא אישר לי את זה, זה מה שאני יכול</w:t>
      </w:r>
      <w:r w:rsidRPr="00300F2B">
        <w:rPr>
          <w:rFonts w:hint="cs"/>
          <w:rtl/>
        </w:rPr>
        <w:t xml:space="preserve"> </w:t>
      </w:r>
      <w:r w:rsidRPr="00300F2B">
        <w:rPr>
          <w:rtl/>
        </w:rPr>
        <w:t>לבוא ולהגיד, כי המסמך הזה צץ כי הוא לא חתום בפני מישהו ואז בעצם ניסיתי</w:t>
      </w:r>
      <w:r w:rsidRPr="00300F2B">
        <w:rPr>
          <w:rFonts w:hint="cs"/>
          <w:rtl/>
        </w:rPr>
        <w:t xml:space="preserve"> </w:t>
      </w:r>
      <w:r w:rsidRPr="00300F2B">
        <w:rPr>
          <w:rtl/>
        </w:rPr>
        <w:t>לגשר כדי שתחזרו ופניתי אליו, אמרתי לו: "יש מסמך שאתה חתמת</w:t>
      </w:r>
      <w:r w:rsidRPr="00300F2B">
        <w:rPr>
          <w:rFonts w:hint="cs"/>
          <w:rtl/>
        </w:rPr>
        <w:t xml:space="preserve"> </w:t>
      </w:r>
      <w:r w:rsidRPr="00300F2B">
        <w:rPr>
          <w:rtl/>
        </w:rPr>
        <w:t xml:space="preserve">עליו בפני </w:t>
      </w:r>
      <w:r w:rsidR="000665DA">
        <w:rPr>
          <w:rtl/>
        </w:rPr>
        <w:t>[האישה]</w:t>
      </w:r>
      <w:r w:rsidRPr="00300F2B">
        <w:rPr>
          <w:rtl/>
        </w:rPr>
        <w:t>" הוא אמר לי: "כן". ו - ואז אפילו גם- זאת אומרת הראיתי לו</w:t>
      </w:r>
      <w:r w:rsidRPr="00300F2B">
        <w:rPr>
          <w:rFonts w:hint="cs"/>
          <w:rtl/>
        </w:rPr>
        <w:t xml:space="preserve"> </w:t>
      </w:r>
      <w:r w:rsidRPr="00300F2B">
        <w:rPr>
          <w:rtl/>
        </w:rPr>
        <w:t xml:space="preserve">את המסמך הזה כי </w:t>
      </w:r>
      <w:proofErr w:type="spellStart"/>
      <w:r w:rsidRPr="00300F2B">
        <w:rPr>
          <w:rtl/>
        </w:rPr>
        <w:t>כי</w:t>
      </w:r>
      <w:proofErr w:type="spellEnd"/>
      <w:r w:rsidRPr="00300F2B">
        <w:rPr>
          <w:rtl/>
        </w:rPr>
        <w:t xml:space="preserve"> כאילו </w:t>
      </w:r>
      <w:r w:rsidR="000665DA">
        <w:rPr>
          <w:rtl/>
        </w:rPr>
        <w:t>[האישה]</w:t>
      </w:r>
      <w:r w:rsidR="000665DA">
        <w:rPr>
          <w:rFonts w:hint="cs"/>
          <w:rtl/>
        </w:rPr>
        <w:t xml:space="preserve"> </w:t>
      </w:r>
      <w:r w:rsidRPr="00300F2B">
        <w:rPr>
          <w:rtl/>
        </w:rPr>
        <w:t>הביאה לי אותו</w:t>
      </w:r>
      <w:r w:rsidRPr="00300F2B">
        <w:rPr>
          <w:rFonts w:hint="cs"/>
          <w:rtl/>
        </w:rPr>
        <w:t xml:space="preserve">... </w:t>
      </w:r>
      <w:r w:rsidRPr="00300F2B">
        <w:rPr>
          <w:rtl/>
        </w:rPr>
        <w:t>הוא אישר לי</w:t>
      </w:r>
      <w:r w:rsidRPr="00300F2B">
        <w:rPr>
          <w:rFonts w:hint="cs"/>
          <w:rtl/>
        </w:rPr>
        <w:t xml:space="preserve"> </w:t>
      </w:r>
      <w:r w:rsidRPr="00300F2B">
        <w:rPr>
          <w:rtl/>
        </w:rPr>
        <w:t>שהוא חתם</w:t>
      </w:r>
      <w:r w:rsidRPr="00300F2B">
        <w:rPr>
          <w:rFonts w:hint="cs"/>
          <w:rtl/>
        </w:rPr>
        <w:t xml:space="preserve">. </w:t>
      </w:r>
    </w:p>
    <w:p w14:paraId="3B39500E" w14:textId="77777777" w:rsidR="00F656D5" w:rsidRPr="00C237F5" w:rsidRDefault="00F656D5" w:rsidP="00F656D5">
      <w:pPr>
        <w:pStyle w:val="af"/>
        <w:rPr>
          <w:rtl/>
          <w:lang w:eastAsia="he-IL"/>
        </w:rPr>
      </w:pPr>
      <w:r w:rsidRPr="00C237F5">
        <w:rPr>
          <w:rFonts w:hint="cs"/>
          <w:rtl/>
          <w:lang w:eastAsia="he-IL"/>
        </w:rPr>
        <w:t>עד כאן מתמלול שיחה בין ה</w:t>
      </w:r>
      <w:r>
        <w:rPr>
          <w:rFonts w:hint="cs"/>
          <w:rtl/>
          <w:lang w:eastAsia="he-IL"/>
        </w:rPr>
        <w:t>אישה</w:t>
      </w:r>
      <w:r w:rsidRPr="00C237F5">
        <w:rPr>
          <w:rFonts w:hint="cs"/>
          <w:rtl/>
          <w:lang w:eastAsia="he-IL"/>
        </w:rPr>
        <w:t xml:space="preserve"> ועו"ד </w:t>
      </w:r>
      <w:r>
        <w:rPr>
          <w:rFonts w:hint="cs"/>
          <w:rtl/>
          <w:lang w:eastAsia="he-IL"/>
        </w:rPr>
        <w:t>[ת]</w:t>
      </w:r>
    </w:p>
    <w:p w14:paraId="20C10660" w14:textId="77777777" w:rsidR="00F656D5" w:rsidRPr="00C237F5" w:rsidRDefault="00F656D5" w:rsidP="00F656D5">
      <w:pPr>
        <w:pStyle w:val="af"/>
        <w:rPr>
          <w:rtl/>
          <w:lang w:eastAsia="he-IL"/>
        </w:rPr>
      </w:pPr>
      <w:r w:rsidRPr="00C237F5">
        <w:rPr>
          <w:rFonts w:hint="cs"/>
          <w:rtl/>
          <w:lang w:eastAsia="he-IL"/>
        </w:rPr>
        <w:t xml:space="preserve">בעדותו בדיון בביה"ד אמר עו"ד </w:t>
      </w:r>
      <w:r>
        <w:rPr>
          <w:rFonts w:hint="cs"/>
          <w:rtl/>
          <w:lang w:eastAsia="he-IL"/>
        </w:rPr>
        <w:t xml:space="preserve">[ת] </w:t>
      </w:r>
      <w:r w:rsidRPr="00C237F5">
        <w:rPr>
          <w:rFonts w:hint="cs"/>
          <w:rtl/>
          <w:lang w:eastAsia="he-IL"/>
        </w:rPr>
        <w:t>ב</w:t>
      </w:r>
      <w:r>
        <w:rPr>
          <w:rFonts w:hint="cs"/>
          <w:rtl/>
          <w:lang w:eastAsia="he-IL"/>
        </w:rPr>
        <w:t>זה הלשון</w:t>
      </w:r>
      <w:r w:rsidRPr="00C237F5">
        <w:rPr>
          <w:rFonts w:hint="cs"/>
          <w:rtl/>
          <w:lang w:eastAsia="he-IL"/>
        </w:rPr>
        <w:t>:</w:t>
      </w:r>
    </w:p>
    <w:p w14:paraId="281E49D3" w14:textId="77777777" w:rsidR="00F656D5" w:rsidRPr="00C237F5" w:rsidRDefault="00F656D5" w:rsidP="00F656D5">
      <w:pPr>
        <w:pStyle w:val="aa"/>
        <w:rPr>
          <w:rtl/>
          <w:lang w:val="en-GB"/>
        </w:rPr>
      </w:pPr>
      <w:r w:rsidRPr="00C237F5">
        <w:rPr>
          <w:rFonts w:hint="cs"/>
          <w:rtl/>
          <w:lang w:val="en-GB"/>
        </w:rPr>
        <w:t xml:space="preserve">העד: בדיעבד, היה משהו של לחץ שלה, שכאילו היה הסכם נוסף ביניהם שחתמו, וכשאני משחזר אם לא היה חותם על משהו ביניים לא </w:t>
      </w:r>
      <w:proofErr w:type="spellStart"/>
      <w:r w:rsidRPr="00C237F5">
        <w:rPr>
          <w:rFonts w:hint="cs"/>
          <w:rtl/>
          <w:lang w:val="en-GB"/>
        </w:rPr>
        <w:t>היתה</w:t>
      </w:r>
      <w:proofErr w:type="spellEnd"/>
      <w:r w:rsidRPr="00C237F5">
        <w:rPr>
          <w:rFonts w:hint="cs"/>
          <w:rtl/>
          <w:lang w:val="en-GB"/>
        </w:rPr>
        <w:t xml:space="preserve"> מגיעה, היה לה רגע משבר בגלל זה, וחתמה בגלל שהוא חתם, ככה היא אמרה...</w:t>
      </w:r>
    </w:p>
    <w:p w14:paraId="2D02D8EE" w14:textId="74C15273" w:rsidR="00F656D5" w:rsidRPr="00C237F5" w:rsidRDefault="00F656D5" w:rsidP="00F656D5">
      <w:pPr>
        <w:pStyle w:val="aa"/>
        <w:rPr>
          <w:rtl/>
          <w:lang w:val="en-GB"/>
        </w:rPr>
      </w:pPr>
      <w:r w:rsidRPr="00C237F5">
        <w:rPr>
          <w:rFonts w:hint="cs"/>
          <w:rtl/>
          <w:lang w:val="en-GB"/>
        </w:rPr>
        <w:t>... נודעה לי המטרה האמ</w:t>
      </w:r>
      <w:r w:rsidR="006A0939">
        <w:rPr>
          <w:rFonts w:hint="cs"/>
          <w:rtl/>
          <w:lang w:val="en-GB"/>
        </w:rPr>
        <w:t>י</w:t>
      </w:r>
      <w:r w:rsidRPr="00C237F5">
        <w:rPr>
          <w:rFonts w:hint="cs"/>
          <w:rtl/>
          <w:lang w:val="en-GB"/>
        </w:rPr>
        <w:t xml:space="preserve">תית של ההסכם שזה היה לחסוך מס רכישה לשניהם, נודע לי במסגרת היחסים החבריים, שניהם סיפרו לי, זה לא היה סוד... היה לה לחץ בגלל מסמך שחתם, שאולי לא תהיה מוגנת, הבנתי שחתם לא בפני, לא זוכר במדויק, היה משהו שצריך להרגיע שאם דברים יסתבכו יהיה אפשר להציג אותו, אני יודע שחתם למרות שלא היה בפני, אף אחד לא רצה שיתגרשו וגם אני ניסיתי והמסמך הזה עלה בכל מיני הזדמנויות, הייתה טענה של </w:t>
      </w:r>
      <w:r>
        <w:rPr>
          <w:rFonts w:hint="cs"/>
          <w:rtl/>
          <w:lang w:val="en-GB"/>
        </w:rPr>
        <w:t>[</w:t>
      </w:r>
      <w:r w:rsidR="00DD1CC3">
        <w:rPr>
          <w:rFonts w:hint="cs"/>
          <w:rtl/>
          <w:lang w:val="en-GB"/>
        </w:rPr>
        <w:t>האישה</w:t>
      </w:r>
      <w:r>
        <w:rPr>
          <w:rFonts w:hint="cs"/>
          <w:rtl/>
          <w:lang w:val="en-GB"/>
        </w:rPr>
        <w:t>]</w:t>
      </w:r>
      <w:r w:rsidRPr="00C237F5">
        <w:rPr>
          <w:rFonts w:hint="cs"/>
          <w:rtl/>
          <w:lang w:val="en-GB"/>
        </w:rPr>
        <w:t xml:space="preserve"> ש</w:t>
      </w:r>
      <w:r>
        <w:rPr>
          <w:rFonts w:hint="cs"/>
          <w:rtl/>
          <w:lang w:val="en-GB"/>
        </w:rPr>
        <w:t>[</w:t>
      </w:r>
      <w:r w:rsidR="00DD1CC3">
        <w:rPr>
          <w:rFonts w:hint="cs"/>
          <w:rtl/>
          <w:lang w:val="en-GB"/>
        </w:rPr>
        <w:t>הבעל</w:t>
      </w:r>
      <w:r>
        <w:rPr>
          <w:rFonts w:hint="cs"/>
          <w:rtl/>
          <w:lang w:val="en-GB"/>
        </w:rPr>
        <w:t>]</w:t>
      </w:r>
      <w:r w:rsidRPr="00C237F5">
        <w:rPr>
          <w:rFonts w:hint="cs"/>
          <w:rtl/>
          <w:lang w:val="en-GB"/>
        </w:rPr>
        <w:t xml:space="preserve"> לא חתם, אז אמרתי לה אם הוא יצהיר שחתם, אז אמרה שכן, אז דיברתי </w:t>
      </w:r>
      <w:proofErr w:type="spellStart"/>
      <w:r w:rsidRPr="00C237F5">
        <w:rPr>
          <w:rFonts w:hint="cs"/>
          <w:rtl/>
          <w:lang w:val="en-GB"/>
        </w:rPr>
        <w:t>איתו</w:t>
      </w:r>
      <w:proofErr w:type="spellEnd"/>
      <w:r w:rsidRPr="00C237F5">
        <w:rPr>
          <w:rFonts w:hint="cs"/>
          <w:rtl/>
          <w:lang w:val="en-GB"/>
        </w:rPr>
        <w:t>, ואמר שמה שחתמתי אני מוכן לחתום, לא מכחיש... במעמד הכניסה אמרה שחתם וזה מה שמרגיע אותה ולכן נכנסת...</w:t>
      </w:r>
    </w:p>
    <w:p w14:paraId="6148DB8E" w14:textId="77777777" w:rsidR="00F656D5" w:rsidRPr="00C237F5" w:rsidRDefault="00F656D5" w:rsidP="00F656D5">
      <w:pPr>
        <w:pStyle w:val="aa"/>
        <w:rPr>
          <w:b/>
          <w:bCs/>
          <w:rtl/>
          <w:lang w:val="en-GB"/>
        </w:rPr>
      </w:pPr>
      <w:r w:rsidRPr="00C237F5">
        <w:rPr>
          <w:rFonts w:hint="cs"/>
          <w:b/>
          <w:bCs/>
          <w:rtl/>
          <w:lang w:val="en-GB"/>
        </w:rPr>
        <w:t>... הייתה טענה שלא חתם בפני עו"ד ואין לזה שום ערך, אז אמרתי שאם זה ירגיע את הסיפור, אז אם חתם בפניי, אז אם יחתום בפני עו"ד זה ירגיע את העניינים, אמר שמסכים לעשות את זה, חושב שלא עשה את זה אבל לא באשמתו, אולי אפילו עשה את זה ואני לא יודע, היו רוחות לוהטות ביניהם, וזה לא התקדם</w:t>
      </w:r>
      <w:r w:rsidRPr="00C237F5">
        <w:rPr>
          <w:rFonts w:hint="cs"/>
          <w:rtl/>
          <w:lang w:val="en-GB"/>
        </w:rPr>
        <w:t xml:space="preserve">... שני הצדדים הודו על זה אחר כך שזה היה לצרכי חסכון... </w:t>
      </w:r>
    </w:p>
    <w:p w14:paraId="431BC029" w14:textId="77777777" w:rsidR="00F656D5" w:rsidRPr="00C237F5" w:rsidRDefault="00F656D5" w:rsidP="00F656D5">
      <w:pPr>
        <w:pStyle w:val="aa"/>
        <w:rPr>
          <w:rtl/>
          <w:lang w:val="en-GB"/>
        </w:rPr>
      </w:pPr>
      <w:r w:rsidRPr="00C237F5">
        <w:rPr>
          <w:rFonts w:hint="cs"/>
          <w:rtl/>
          <w:lang w:val="en-GB"/>
        </w:rPr>
        <w:t>... אני לא קיבלתי יותר מדי נתונים, חוץ מזה שהדירה שלו וצריך לעשות הסכם יחסי ממון, לאחר מכן נודע לי שזה היה אולי תכנון כדי לשלם פחות מס רכישה...</w:t>
      </w:r>
    </w:p>
    <w:p w14:paraId="1AA7BC1D" w14:textId="77777777" w:rsidR="00F656D5" w:rsidRPr="00C237F5" w:rsidRDefault="00F656D5" w:rsidP="00F656D5">
      <w:pPr>
        <w:pStyle w:val="aa"/>
        <w:rPr>
          <w:rtl/>
          <w:lang w:val="en-GB"/>
        </w:rPr>
      </w:pPr>
      <w:r w:rsidRPr="00C237F5">
        <w:rPr>
          <w:rFonts w:hint="cs"/>
          <w:rtl/>
          <w:lang w:val="en-GB"/>
        </w:rPr>
        <w:t>הרווח הוא כזה, אם יש דירה לאדם והיא משותפת עם אשתו, אז כשבאים לקנות דירה שניה, אז יש 8 אחוז, אבל אם זו דירה ראשונה שלה, אז אין... אם מופיעה דירה על הבעל, אז יש מס, אז היא יכולה לומר שהדירה שלו, וזו דירה שלי, אז זו דירה ראשונה...</w:t>
      </w:r>
    </w:p>
    <w:p w14:paraId="2FE8687F" w14:textId="77777777" w:rsidR="00F656D5" w:rsidRPr="00C237F5" w:rsidRDefault="00F656D5" w:rsidP="00F656D5">
      <w:pPr>
        <w:pStyle w:val="aa"/>
        <w:rPr>
          <w:rtl/>
        </w:rPr>
      </w:pPr>
      <w:r w:rsidRPr="00C237F5">
        <w:rPr>
          <w:rFonts w:hint="cs"/>
          <w:rtl/>
          <w:lang w:val="en-GB"/>
        </w:rPr>
        <w:t xml:space="preserve">... </w:t>
      </w:r>
      <w:r w:rsidRPr="00C237F5">
        <w:rPr>
          <w:rFonts w:hint="cs"/>
          <w:rtl/>
        </w:rPr>
        <w:t>ביה"ד: אז היא חתמה על הסכם הממון לפניך, לאור העובדה שיש מסמך עלום?</w:t>
      </w:r>
    </w:p>
    <w:p w14:paraId="01FDA050" w14:textId="77777777" w:rsidR="00F656D5" w:rsidRPr="00C237F5" w:rsidRDefault="00F656D5" w:rsidP="00F656D5">
      <w:pPr>
        <w:pStyle w:val="aa"/>
        <w:rPr>
          <w:rtl/>
        </w:rPr>
      </w:pPr>
      <w:r w:rsidRPr="00C237F5">
        <w:rPr>
          <w:rFonts w:hint="cs"/>
          <w:rtl/>
        </w:rPr>
        <w:t xml:space="preserve">העד: לא, הסכם יחסי ממון, מה שאני זוכר, </w:t>
      </w:r>
      <w:r>
        <w:rPr>
          <w:rFonts w:hint="cs"/>
          <w:rtl/>
        </w:rPr>
        <w:t xml:space="preserve">שבתאריך </w:t>
      </w:r>
      <w:r w:rsidRPr="00C237F5">
        <w:rPr>
          <w:rFonts w:hint="cs"/>
          <w:rtl/>
        </w:rPr>
        <w:t>11</w:t>
      </w:r>
      <w:r>
        <w:rPr>
          <w:rFonts w:hint="cs"/>
          <w:rtl/>
        </w:rPr>
        <w:t>.</w:t>
      </w:r>
      <w:r w:rsidRPr="00C237F5">
        <w:rPr>
          <w:rFonts w:hint="cs"/>
          <w:rtl/>
        </w:rPr>
        <w:t>04</w:t>
      </w:r>
      <w:r>
        <w:rPr>
          <w:rFonts w:hint="cs"/>
          <w:rtl/>
        </w:rPr>
        <w:t>.</w:t>
      </w:r>
      <w:r w:rsidRPr="00C237F5">
        <w:rPr>
          <w:rFonts w:hint="cs"/>
          <w:rtl/>
        </w:rPr>
        <w:t>2016 יש חתימה על הסכם ממון, אין שום דבר נוסף, הסברים וחותמים לא דיברו על שום דבר אחר, בין זה ל 02</w:t>
      </w:r>
      <w:r>
        <w:rPr>
          <w:rFonts w:hint="cs"/>
          <w:rtl/>
        </w:rPr>
        <w:t>.</w:t>
      </w:r>
      <w:r w:rsidRPr="00C237F5">
        <w:rPr>
          <w:rFonts w:hint="cs"/>
          <w:rtl/>
        </w:rPr>
        <w:t>05 יום אישור ההסכם, היה משהו ביניהם, ואני יודע את זה כי אמרה לי, במסדרון לפני הכניסה לביהמ"ש, אמרה שהיא חתמה על משהו ואם לא היה חותם לא הייתה נכנסת...</w:t>
      </w:r>
    </w:p>
    <w:p w14:paraId="79FBDE2C" w14:textId="77777777" w:rsidR="00F656D5" w:rsidRPr="00C237F5" w:rsidRDefault="00F656D5" w:rsidP="00F656D5">
      <w:pPr>
        <w:pStyle w:val="af"/>
        <w:rPr>
          <w:rtl/>
        </w:rPr>
      </w:pPr>
      <w:r w:rsidRPr="00C237F5">
        <w:rPr>
          <w:rFonts w:hint="cs"/>
          <w:rtl/>
        </w:rPr>
        <w:t xml:space="preserve">בעדותו של האיש עצמו הודה שהתייעץ עם עו"ד </w:t>
      </w:r>
      <w:r>
        <w:rPr>
          <w:rFonts w:hint="cs"/>
          <w:rtl/>
        </w:rPr>
        <w:t>[ת]</w:t>
      </w:r>
      <w:r w:rsidRPr="00C237F5">
        <w:rPr>
          <w:rFonts w:hint="cs"/>
          <w:rtl/>
        </w:rPr>
        <w:t xml:space="preserve"> וכך אמר:</w:t>
      </w:r>
    </w:p>
    <w:p w14:paraId="4E873845" w14:textId="77777777" w:rsidR="00F656D5" w:rsidRPr="00C237F5" w:rsidRDefault="00F656D5" w:rsidP="00F656D5">
      <w:pPr>
        <w:pStyle w:val="aa"/>
        <w:rPr>
          <w:rtl/>
        </w:rPr>
      </w:pPr>
      <w:r w:rsidRPr="00C237F5">
        <w:rPr>
          <w:rFonts w:hint="cs"/>
          <w:rtl/>
        </w:rPr>
        <w:t xml:space="preserve">ב"כ הבעל: היא טוענת </w:t>
      </w:r>
      <w:proofErr w:type="spellStart"/>
      <w:r w:rsidRPr="00C237F5">
        <w:rPr>
          <w:rFonts w:hint="cs"/>
          <w:rtl/>
        </w:rPr>
        <w:t>שהעו"ד</w:t>
      </w:r>
      <w:proofErr w:type="spellEnd"/>
      <w:r w:rsidRPr="00C237F5">
        <w:rPr>
          <w:rFonts w:hint="cs"/>
          <w:rtl/>
        </w:rPr>
        <w:t xml:space="preserve"> ערך את המסמך.</w:t>
      </w:r>
    </w:p>
    <w:p w14:paraId="34868A68" w14:textId="77777777" w:rsidR="00F656D5" w:rsidRPr="00C237F5" w:rsidRDefault="00F656D5" w:rsidP="00F656D5">
      <w:pPr>
        <w:pStyle w:val="aa"/>
        <w:rPr>
          <w:rtl/>
        </w:rPr>
      </w:pPr>
      <w:r w:rsidRPr="00C237F5">
        <w:rPr>
          <w:rFonts w:hint="cs"/>
          <w:rtl/>
        </w:rPr>
        <w:t>ב"כ ה</w:t>
      </w:r>
      <w:r>
        <w:rPr>
          <w:rFonts w:hint="cs"/>
          <w:rtl/>
        </w:rPr>
        <w:t>אישה</w:t>
      </w:r>
      <w:r w:rsidRPr="00C237F5">
        <w:rPr>
          <w:rFonts w:hint="cs"/>
          <w:rtl/>
        </w:rPr>
        <w:t>: באיזה מחשב נערך ההתחייבות בלתי חוזרת לתת מתנה?</w:t>
      </w:r>
    </w:p>
    <w:p w14:paraId="28787B5E" w14:textId="77777777" w:rsidR="00F656D5" w:rsidRPr="00C237F5" w:rsidRDefault="00F656D5" w:rsidP="00F656D5">
      <w:pPr>
        <w:pStyle w:val="aa"/>
        <w:rPr>
          <w:rtl/>
        </w:rPr>
      </w:pPr>
      <w:r w:rsidRPr="00C237F5">
        <w:rPr>
          <w:rFonts w:hint="cs"/>
          <w:rtl/>
        </w:rPr>
        <w:t>... הבעל: שלי... אני ערכתי את המסמך...</w:t>
      </w:r>
    </w:p>
    <w:p w14:paraId="312198D8" w14:textId="77777777" w:rsidR="00F656D5" w:rsidRPr="00C237F5" w:rsidRDefault="00F656D5" w:rsidP="00F656D5">
      <w:pPr>
        <w:pStyle w:val="aa"/>
        <w:rPr>
          <w:rtl/>
        </w:rPr>
      </w:pPr>
      <w:r w:rsidRPr="00C237F5">
        <w:rPr>
          <w:rFonts w:hint="cs"/>
          <w:rtl/>
        </w:rPr>
        <w:t xml:space="preserve">בית הדין: בנוסח הזה נעזרת עם </w:t>
      </w:r>
      <w:r>
        <w:rPr>
          <w:rFonts w:hint="cs"/>
          <w:rtl/>
        </w:rPr>
        <w:t>[ת]</w:t>
      </w:r>
    </w:p>
    <w:p w14:paraId="70F16C2F" w14:textId="77777777" w:rsidR="00F656D5" w:rsidRPr="00C237F5" w:rsidRDefault="00F656D5" w:rsidP="00F656D5">
      <w:pPr>
        <w:pStyle w:val="aa"/>
        <w:rPr>
          <w:rtl/>
        </w:rPr>
      </w:pPr>
      <w:r w:rsidRPr="00C237F5">
        <w:rPr>
          <w:rFonts w:hint="cs"/>
          <w:rtl/>
        </w:rPr>
        <w:t xml:space="preserve">הבעל: יכול להיות שדיברתי </w:t>
      </w:r>
      <w:proofErr w:type="spellStart"/>
      <w:r w:rsidRPr="00C237F5">
        <w:rPr>
          <w:rFonts w:hint="cs"/>
          <w:rtl/>
        </w:rPr>
        <w:t>איתו</w:t>
      </w:r>
      <w:proofErr w:type="spellEnd"/>
      <w:r w:rsidRPr="00C237F5">
        <w:rPr>
          <w:rFonts w:hint="cs"/>
          <w:rtl/>
        </w:rPr>
        <w:t xml:space="preserve"> על זה, אני ערכתי אותו במחשב והדפסתי אותו</w:t>
      </w:r>
    </w:p>
    <w:p w14:paraId="78D03F7B" w14:textId="77777777" w:rsidR="00F656D5" w:rsidRPr="00C237F5" w:rsidRDefault="00F656D5" w:rsidP="00F656D5">
      <w:pPr>
        <w:pStyle w:val="aa"/>
        <w:rPr>
          <w:rtl/>
        </w:rPr>
      </w:pPr>
      <w:r w:rsidRPr="00C237F5">
        <w:rPr>
          <w:rFonts w:hint="cs"/>
          <w:rtl/>
        </w:rPr>
        <w:t xml:space="preserve">בית הדין: על הנוסח הכתוב התייעצת </w:t>
      </w:r>
      <w:proofErr w:type="spellStart"/>
      <w:r w:rsidRPr="00C237F5">
        <w:rPr>
          <w:rFonts w:hint="cs"/>
          <w:rtl/>
        </w:rPr>
        <w:t>איתו</w:t>
      </w:r>
      <w:proofErr w:type="spellEnd"/>
      <w:r w:rsidRPr="00C237F5">
        <w:rPr>
          <w:rFonts w:hint="cs"/>
          <w:rtl/>
        </w:rPr>
        <w:t>?</w:t>
      </w:r>
    </w:p>
    <w:p w14:paraId="68204DFD" w14:textId="77777777" w:rsidR="00F656D5" w:rsidRPr="00C237F5" w:rsidRDefault="00F656D5" w:rsidP="00F656D5">
      <w:pPr>
        <w:pStyle w:val="aa"/>
        <w:rPr>
          <w:rtl/>
        </w:rPr>
      </w:pPr>
      <w:r w:rsidRPr="00C237F5">
        <w:rPr>
          <w:rFonts w:hint="cs"/>
          <w:rtl/>
        </w:rPr>
        <w:t>הבעל: עד כמה שאני זוכר, אנחנו דיברנו עליו, אני ערכתי אותו במחשב, אבל בתוך הדברים בעקבות כל הלחץ שסיפרתי.</w:t>
      </w:r>
    </w:p>
    <w:p w14:paraId="3A5CC9F0" w14:textId="77777777" w:rsidR="00F656D5" w:rsidRPr="00C237F5" w:rsidRDefault="00F656D5" w:rsidP="00F656D5">
      <w:pPr>
        <w:pStyle w:val="aa"/>
        <w:rPr>
          <w:rtl/>
        </w:rPr>
      </w:pPr>
      <w:r w:rsidRPr="00C237F5">
        <w:rPr>
          <w:rFonts w:hint="cs"/>
          <w:rtl/>
        </w:rPr>
        <w:t>בית הדין: שאלה ספציפית, לקחת את הנוסח הזה מ</w:t>
      </w:r>
      <w:r>
        <w:rPr>
          <w:rFonts w:hint="cs"/>
          <w:rtl/>
        </w:rPr>
        <w:t>[ת]</w:t>
      </w:r>
    </w:p>
    <w:p w14:paraId="14BBCCAA" w14:textId="77777777" w:rsidR="00F656D5" w:rsidRPr="00C237F5" w:rsidRDefault="00F656D5" w:rsidP="00F656D5">
      <w:pPr>
        <w:pStyle w:val="aa"/>
        <w:rPr>
          <w:rtl/>
        </w:rPr>
      </w:pPr>
      <w:r w:rsidRPr="00C237F5">
        <w:rPr>
          <w:rFonts w:hint="cs"/>
          <w:rtl/>
        </w:rPr>
        <w:t>הבעל: לבד, כמו שאמרתי בדקתי באינטרנט, אולי התייעצנו..."</w:t>
      </w:r>
    </w:p>
    <w:p w14:paraId="03A74C62" w14:textId="77777777" w:rsidR="00F656D5" w:rsidRPr="00C237F5" w:rsidRDefault="00F656D5" w:rsidP="00F656D5">
      <w:pPr>
        <w:pStyle w:val="aa"/>
        <w:rPr>
          <w:rtl/>
        </w:rPr>
      </w:pPr>
      <w:r w:rsidRPr="00C237F5">
        <w:rPr>
          <w:rFonts w:hint="cs"/>
          <w:rtl/>
        </w:rPr>
        <w:t>לטענת ה</w:t>
      </w:r>
      <w:r>
        <w:rPr>
          <w:rFonts w:hint="cs"/>
          <w:rtl/>
        </w:rPr>
        <w:t>אישה</w:t>
      </w:r>
      <w:r w:rsidRPr="00C237F5">
        <w:rPr>
          <w:rFonts w:hint="cs"/>
          <w:rtl/>
        </w:rPr>
        <w:t xml:space="preserve"> ישנו חיזוק לרצינות כתב ההתחייבות, כי במשא ומתן לגישור בין הצדדים שנערך בדיון בתאריך 18</w:t>
      </w:r>
      <w:r>
        <w:rPr>
          <w:rFonts w:hint="cs"/>
          <w:rtl/>
        </w:rPr>
        <w:t>.</w:t>
      </w:r>
      <w:r w:rsidRPr="00C237F5">
        <w:rPr>
          <w:rFonts w:hint="cs"/>
          <w:rtl/>
        </w:rPr>
        <w:t>9</w:t>
      </w:r>
      <w:r>
        <w:rPr>
          <w:rFonts w:hint="cs"/>
          <w:rtl/>
        </w:rPr>
        <w:t>.</w:t>
      </w:r>
      <w:r w:rsidRPr="00C237F5">
        <w:rPr>
          <w:rFonts w:hint="cs"/>
          <w:rtl/>
        </w:rPr>
        <w:t>19 ע"י ביה"ד הוצעה הצעת פשרה להסכם גירושין ובהסכמת האיש נכתב כדלהלן:</w:t>
      </w:r>
    </w:p>
    <w:p w14:paraId="442A0F09" w14:textId="028E5A3D" w:rsidR="00F656D5" w:rsidRPr="00C237F5" w:rsidRDefault="00F656D5" w:rsidP="00F656D5">
      <w:pPr>
        <w:pStyle w:val="aa"/>
        <w:rPr>
          <w:rtl/>
        </w:rPr>
      </w:pPr>
      <w:r w:rsidRPr="00C237F5">
        <w:rPr>
          <w:rFonts w:hint="cs"/>
          <w:rtl/>
        </w:rPr>
        <w:t>"...ה</w:t>
      </w:r>
      <w:r>
        <w:rPr>
          <w:rFonts w:hint="cs"/>
          <w:rtl/>
        </w:rPr>
        <w:t>אישה</w:t>
      </w:r>
      <w:r w:rsidRPr="00C237F5">
        <w:rPr>
          <w:rFonts w:hint="cs"/>
          <w:rtl/>
        </w:rPr>
        <w:t xml:space="preserve"> זכאית למלוא כתובתה... הבעל יעביר את זכויותיו בדירת הצדדים המשותפת רח' </w:t>
      </w:r>
      <w:r w:rsidR="00A65783">
        <w:rPr>
          <w:rFonts w:hint="cs"/>
          <w:rtl/>
        </w:rPr>
        <w:t xml:space="preserve">[...] </w:t>
      </w:r>
      <w:r w:rsidRPr="00C237F5">
        <w:rPr>
          <w:rFonts w:hint="cs"/>
          <w:rtl/>
        </w:rPr>
        <w:t>ב</w:t>
      </w:r>
      <w:r>
        <w:rPr>
          <w:rFonts w:hint="cs"/>
          <w:rtl/>
        </w:rPr>
        <w:t>[א]</w:t>
      </w:r>
      <w:r w:rsidRPr="00C237F5">
        <w:rPr>
          <w:rFonts w:hint="cs"/>
          <w:rtl/>
        </w:rPr>
        <w:t xml:space="preserve"> על שם ה</w:t>
      </w:r>
      <w:r>
        <w:rPr>
          <w:rFonts w:hint="cs"/>
          <w:rtl/>
        </w:rPr>
        <w:t>אישה</w:t>
      </w:r>
      <w:r w:rsidRPr="00C237F5">
        <w:rPr>
          <w:rFonts w:hint="cs"/>
          <w:rtl/>
        </w:rPr>
        <w:t>. בנוסף ישלם הבעל במזומן תוך 75 יום 40% משארית המשכנתא והריביות... הזכויות הסוציאליות לרבות פנסיוניות קרנות השתלמות קופות גמל לכל סוגיהן יאוזנו...</w:t>
      </w:r>
    </w:p>
    <w:p w14:paraId="1C8FB865" w14:textId="77777777" w:rsidR="00F656D5" w:rsidRPr="00C237F5" w:rsidRDefault="00F656D5" w:rsidP="00F656D5">
      <w:pPr>
        <w:pStyle w:val="af"/>
        <w:rPr>
          <w:rtl/>
        </w:rPr>
      </w:pPr>
      <w:r w:rsidRPr="00C237F5">
        <w:rPr>
          <w:rFonts w:hint="cs"/>
          <w:rtl/>
        </w:rPr>
        <w:t xml:space="preserve">נמצא לדבריה שהאיש הסכים להתפשר וכפי התחייבותו במסמך ההתחייבות ואף יותר כאשר הסכים לשלם 40% מהמשכנתא ולא 30% בלבד כפי שכתב בכתב ההתחייבות. לטענתה, הדבר מלמד שהתחייבותו בכתב ההתחייבות הייתה רצינית </w:t>
      </w:r>
      <w:proofErr w:type="spellStart"/>
      <w:r w:rsidRPr="00C237F5">
        <w:rPr>
          <w:rFonts w:hint="cs"/>
          <w:rtl/>
        </w:rPr>
        <w:t>ואמתית</w:t>
      </w:r>
      <w:proofErr w:type="spellEnd"/>
      <w:r w:rsidRPr="00C237F5">
        <w:rPr>
          <w:rFonts w:hint="cs"/>
          <w:rtl/>
        </w:rPr>
        <w:t xml:space="preserve">. הסיבה היחידה שלא יצא הסכם זה לפועל, </w:t>
      </w:r>
      <w:proofErr w:type="spellStart"/>
      <w:r w:rsidRPr="00C237F5">
        <w:rPr>
          <w:rFonts w:hint="cs"/>
          <w:rtl/>
        </w:rPr>
        <w:t>היתה</w:t>
      </w:r>
      <w:proofErr w:type="spellEnd"/>
      <w:r w:rsidRPr="00C237F5">
        <w:rPr>
          <w:rFonts w:hint="cs"/>
          <w:rtl/>
        </w:rPr>
        <w:t xml:space="preserve"> התנגדות ה</w:t>
      </w:r>
      <w:r>
        <w:rPr>
          <w:rFonts w:hint="cs"/>
          <w:rtl/>
        </w:rPr>
        <w:t>אישה</w:t>
      </w:r>
      <w:r w:rsidRPr="00C237F5">
        <w:rPr>
          <w:rFonts w:hint="cs"/>
          <w:rtl/>
        </w:rPr>
        <w:t xml:space="preserve"> להסכם בטענתה דאז שרצתה שלום בית.</w:t>
      </w:r>
    </w:p>
    <w:p w14:paraId="50A1B24A" w14:textId="77777777" w:rsidR="00F656D5" w:rsidRPr="00C237F5" w:rsidRDefault="00F656D5" w:rsidP="00F656D5">
      <w:pPr>
        <w:snapToGrid w:val="0"/>
        <w:spacing w:after="120"/>
        <w:ind w:left="720"/>
        <w:rPr>
          <w:rFonts w:eastAsia="Times New Roman"/>
          <w:kern w:val="28"/>
          <w:rtl/>
        </w:rPr>
      </w:pPr>
      <w:r w:rsidRPr="00C237F5">
        <w:rPr>
          <w:rFonts w:eastAsia="Times New Roman" w:hint="cs"/>
          <w:kern w:val="28"/>
          <w:rtl/>
        </w:rPr>
        <w:t xml:space="preserve">בתגובת האיש לכך מהדיון </w:t>
      </w:r>
      <w:r>
        <w:rPr>
          <w:rFonts w:eastAsia="Times New Roman" w:hint="cs"/>
          <w:kern w:val="28"/>
          <w:rtl/>
        </w:rPr>
        <w:t xml:space="preserve">בתאריך 01.12.2019 </w:t>
      </w:r>
      <w:r w:rsidRPr="00C237F5">
        <w:rPr>
          <w:rFonts w:eastAsia="Times New Roman" w:hint="cs"/>
          <w:kern w:val="28"/>
          <w:rtl/>
        </w:rPr>
        <w:t>נאמר כך:</w:t>
      </w:r>
    </w:p>
    <w:p w14:paraId="6641922E" w14:textId="77777777" w:rsidR="00F656D5" w:rsidRPr="00C237F5" w:rsidRDefault="00F656D5" w:rsidP="00F656D5">
      <w:pPr>
        <w:pStyle w:val="aa"/>
        <w:rPr>
          <w:rtl/>
        </w:rPr>
      </w:pPr>
      <w:r w:rsidRPr="00C237F5">
        <w:rPr>
          <w:rFonts w:hint="cs"/>
          <w:rtl/>
        </w:rPr>
        <w:t>ביה"ד: מה השתנה מההסכם?</w:t>
      </w:r>
    </w:p>
    <w:p w14:paraId="7C91CB9E" w14:textId="77777777" w:rsidR="00F656D5" w:rsidRPr="00C237F5" w:rsidRDefault="00F656D5" w:rsidP="00F656D5">
      <w:pPr>
        <w:pStyle w:val="aa"/>
        <w:rPr>
          <w:rtl/>
        </w:rPr>
      </w:pPr>
      <w:r w:rsidRPr="00C237F5">
        <w:rPr>
          <w:rFonts w:hint="cs"/>
          <w:rtl/>
        </w:rPr>
        <w:t xml:space="preserve">הבעל: אז הסכמתי, על מה שכתבתם, מי שנכנס לפה ואמר לא, זו היא, הבאתם אותנו לדיון נוסף לפני החגים, היא התנגדה ביקשה עוד כסף ועשתה לי </w:t>
      </w:r>
      <w:proofErr w:type="spellStart"/>
      <w:r w:rsidRPr="00C237F5">
        <w:rPr>
          <w:rFonts w:hint="cs"/>
          <w:rtl/>
        </w:rPr>
        <w:t>גיהנום</w:t>
      </w:r>
      <w:proofErr w:type="spellEnd"/>
      <w:r w:rsidRPr="00C237F5">
        <w:rPr>
          <w:rFonts w:hint="cs"/>
          <w:rtl/>
        </w:rPr>
        <w:t xml:space="preserve"> בחגים, לא נתנה לי לראות את הילדים, ואחרי זה בדקתי בבנק, ואני לא יכול לעמוד בדברים שהוצעו, גם לא 40 אחוז, מאיפה, הם רוצים חובות משותפים, מי </w:t>
      </w:r>
      <w:proofErr w:type="spellStart"/>
      <w:r w:rsidRPr="00C237F5">
        <w:rPr>
          <w:rFonts w:hint="cs"/>
          <w:rtl/>
        </w:rPr>
        <w:t>יתן</w:t>
      </w:r>
      <w:proofErr w:type="spellEnd"/>
      <w:r w:rsidRPr="00C237F5">
        <w:rPr>
          <w:rFonts w:hint="cs"/>
          <w:rtl/>
        </w:rPr>
        <w:t xml:space="preserve"> לי חצי מיליו</w:t>
      </w:r>
      <w:r>
        <w:rPr>
          <w:rFonts w:hint="cs"/>
          <w:rtl/>
        </w:rPr>
        <w:t>ן</w:t>
      </w:r>
      <w:r w:rsidRPr="00C237F5">
        <w:rPr>
          <w:rFonts w:hint="cs"/>
          <w:rtl/>
        </w:rPr>
        <w:t>.</w:t>
      </w:r>
    </w:p>
    <w:p w14:paraId="003D7599" w14:textId="77777777" w:rsidR="00F656D5" w:rsidRPr="00C237F5" w:rsidRDefault="00F656D5" w:rsidP="00F656D5">
      <w:pPr>
        <w:pStyle w:val="af"/>
        <w:rPr>
          <w:rtl/>
        </w:rPr>
      </w:pPr>
      <w:r w:rsidRPr="00C237F5">
        <w:rPr>
          <w:rFonts w:hint="cs"/>
          <w:rtl/>
        </w:rPr>
        <w:t>בהתייחסות האיש לכתב ההתחייבות, נכתב ע"י האיש בסיכומיו:</w:t>
      </w:r>
    </w:p>
    <w:p w14:paraId="50D5122C" w14:textId="77777777" w:rsidR="00F656D5" w:rsidRDefault="00F656D5" w:rsidP="00F656D5">
      <w:pPr>
        <w:pStyle w:val="aa"/>
        <w:rPr>
          <w:noProof/>
          <w:rtl/>
        </w:rPr>
      </w:pPr>
      <w:r w:rsidRPr="00C237F5">
        <w:rPr>
          <w:rFonts w:hint="cs"/>
          <w:noProof/>
          <w:rtl/>
        </w:rPr>
        <w:t>האיש ערך את הצטלה לאחר שה</w:t>
      </w:r>
      <w:r>
        <w:rPr>
          <w:rFonts w:hint="cs"/>
          <w:noProof/>
          <w:rtl/>
        </w:rPr>
        <w:t>אישה</w:t>
      </w:r>
      <w:r w:rsidRPr="00C237F5">
        <w:rPr>
          <w:rFonts w:hint="cs"/>
          <w:noProof/>
          <w:rtl/>
        </w:rPr>
        <w:t xml:space="preserve"> הפעילה עליו סחיטה רגשית, תוך שהיא סוחפת למערבולת הרגשות וללב הסערה את הקטינים... האיש מעולם לא התכוון ליתן לצטלה כל שהוא והוא ערך אותו כדי להרגיע את הרוחות. ה</w:t>
      </w:r>
      <w:r>
        <w:rPr>
          <w:rFonts w:hint="cs"/>
          <w:noProof/>
          <w:rtl/>
        </w:rPr>
        <w:t>אישה</w:t>
      </w:r>
      <w:r w:rsidRPr="00C237F5">
        <w:rPr>
          <w:rFonts w:hint="cs"/>
          <w:noProof/>
          <w:rtl/>
        </w:rPr>
        <w:t xml:space="preserve"> הפעילה על האיש מניפולציה רגשית.</w:t>
      </w:r>
    </w:p>
    <w:p w14:paraId="1927068B" w14:textId="77777777" w:rsidR="00F656D5" w:rsidRPr="00C237F5" w:rsidRDefault="00F656D5" w:rsidP="00F656D5">
      <w:pPr>
        <w:pStyle w:val="af"/>
        <w:rPr>
          <w:rtl/>
        </w:rPr>
      </w:pPr>
      <w:r w:rsidRPr="00C237F5">
        <w:rPr>
          <w:rFonts w:hint="cs"/>
          <w:noProof/>
          <w:rtl/>
        </w:rPr>
        <w:t xml:space="preserve"> האיש תאר זאת היטב בפרוטוקול הדיון שנערך ביום </w:t>
      </w:r>
      <w:r>
        <w:rPr>
          <w:rFonts w:hint="cs"/>
          <w:noProof/>
          <w:rtl/>
        </w:rPr>
        <w:t>01.12.2019</w:t>
      </w:r>
      <w:r w:rsidRPr="00C237F5">
        <w:rPr>
          <w:rFonts w:hint="cs"/>
          <w:noProof/>
          <w:rtl/>
        </w:rPr>
        <w:t>:</w:t>
      </w:r>
    </w:p>
    <w:p w14:paraId="0932BB38" w14:textId="77777777" w:rsidR="00F656D5" w:rsidRPr="00C237F5" w:rsidRDefault="00F656D5" w:rsidP="00F656D5">
      <w:pPr>
        <w:pStyle w:val="aa"/>
        <w:rPr>
          <w:rtl/>
        </w:rPr>
      </w:pPr>
      <w:r w:rsidRPr="00C237F5">
        <w:rPr>
          <w:rFonts w:hint="cs"/>
          <w:noProof/>
          <w:rtl/>
        </w:rPr>
        <w:t>הבעל: זה לא אומר כלום מבחינתי ואין בו כדי לפגוע בזכויות הקניניות שלי בבית ב</w:t>
      </w:r>
      <w:r>
        <w:rPr>
          <w:rFonts w:hint="cs"/>
          <w:noProof/>
          <w:rtl/>
        </w:rPr>
        <w:t>[א]</w:t>
      </w:r>
      <w:r w:rsidRPr="00C237F5">
        <w:rPr>
          <w:rFonts w:hint="cs"/>
          <w:noProof/>
          <w:rtl/>
        </w:rPr>
        <w:t>, חתמתי על זה כי כמו שאמרתי היא הייתה בתקופה הורמונלית מאוד קשה... המסמך הזה נחתם כשהייתה בתקופה קשה, בשנת 2016 אחרי שלש הפלות נולד הבן ארי, והיא לא הייתה מאושרת שמענו את זה בהקלטה, הייתה במצב דכאוני מאד קשה, היו שלבים שאיימה לפגוע בעצמה, איימה להתגרש, מבחינתי פחדתי גם על הילדים זה היה כמו אקדח לרקה... באמת כל מה שעשיתי זה להשאיר את הבית שלם... את המשפחה שלמה, הייתי מוכן להכל... לא הסכמתי לעשות איתה עוד בת, אחרי 3 הפלות ולידה של בן שלא הייתה מאושרת, ואחרי זה הייתה הפלה נוספת מס' 4 וזה היה בצורה יזומה אני אוכיח את זה.</w:t>
      </w:r>
    </w:p>
    <w:p w14:paraId="7A451A13" w14:textId="77777777" w:rsidR="00F656D5" w:rsidRPr="00C237F5" w:rsidRDefault="00F656D5" w:rsidP="00F656D5">
      <w:pPr>
        <w:pStyle w:val="af"/>
        <w:rPr>
          <w:rtl/>
        </w:rPr>
      </w:pPr>
      <w:r w:rsidRPr="00C237F5">
        <w:rPr>
          <w:rFonts w:hint="cs"/>
          <w:rtl/>
        </w:rPr>
        <w:t>עוד הוסיף וכתב:</w:t>
      </w:r>
    </w:p>
    <w:p w14:paraId="480636B9" w14:textId="77777777" w:rsidR="00F656D5" w:rsidRPr="00C237F5" w:rsidRDefault="00F656D5" w:rsidP="00F656D5">
      <w:pPr>
        <w:pStyle w:val="aa"/>
        <w:rPr>
          <w:b/>
          <w:bCs/>
          <w:rtl/>
        </w:rPr>
      </w:pPr>
      <w:r w:rsidRPr="00C237F5">
        <w:rPr>
          <w:rFonts w:hint="cs"/>
          <w:rtl/>
        </w:rPr>
        <w:t>זאת</w:t>
      </w:r>
      <w:r w:rsidRPr="00C237F5">
        <w:rPr>
          <w:rtl/>
        </w:rPr>
        <w:t xml:space="preserve"> </w:t>
      </w:r>
      <w:r w:rsidRPr="00C237F5">
        <w:rPr>
          <w:rFonts w:hint="cs"/>
          <w:rtl/>
        </w:rPr>
        <w:t>ועוד</w:t>
      </w:r>
      <w:r w:rsidRPr="00C237F5">
        <w:rPr>
          <w:rtl/>
        </w:rPr>
        <w:t xml:space="preserve">, יובהר כבר בשלב זה כי לא הייתה לא כוונה לאמת ולאשרר את </w:t>
      </w:r>
      <w:proofErr w:type="spellStart"/>
      <w:r w:rsidRPr="00C237F5">
        <w:rPr>
          <w:rtl/>
        </w:rPr>
        <w:t>הצטלה</w:t>
      </w:r>
      <w:proofErr w:type="spellEnd"/>
      <w:r w:rsidRPr="00C237F5">
        <w:rPr>
          <w:rFonts w:hint="cs"/>
          <w:rtl/>
        </w:rPr>
        <w:t>,</w:t>
      </w:r>
      <w:r w:rsidRPr="00C237F5">
        <w:rPr>
          <w:rtl/>
        </w:rPr>
        <w:t xml:space="preserve"> שכן התייחסות</w:t>
      </w:r>
      <w:r w:rsidRPr="00C237F5">
        <w:rPr>
          <w:rFonts w:hint="cs"/>
          <w:rtl/>
        </w:rPr>
        <w:t xml:space="preserve"> </w:t>
      </w:r>
      <w:r w:rsidRPr="00C237F5">
        <w:rPr>
          <w:rtl/>
        </w:rPr>
        <w:t xml:space="preserve">הצדדים הייתה כי המסמך נעשה בהיסח הדעת, כאשר האישה הייתה בתקופה קשה </w:t>
      </w:r>
      <w:proofErr w:type="spellStart"/>
      <w:r w:rsidRPr="00C237F5">
        <w:rPr>
          <w:rtl/>
        </w:rPr>
        <w:t>והצטלה</w:t>
      </w:r>
      <w:proofErr w:type="spellEnd"/>
      <w:r w:rsidRPr="00C237F5">
        <w:rPr>
          <w:rtl/>
        </w:rPr>
        <w:t xml:space="preserve"> נערך כדי</w:t>
      </w:r>
      <w:r w:rsidRPr="00C237F5">
        <w:rPr>
          <w:rFonts w:hint="cs"/>
          <w:rtl/>
        </w:rPr>
        <w:t xml:space="preserve"> </w:t>
      </w:r>
      <w:r w:rsidRPr="00C237F5">
        <w:rPr>
          <w:rtl/>
        </w:rPr>
        <w:t>להרגיע את הרוחות בבית</w:t>
      </w:r>
      <w:r w:rsidRPr="00C237F5">
        <w:rPr>
          <w:rFonts w:hint="cs"/>
          <w:rtl/>
        </w:rPr>
        <w:t xml:space="preserve">. </w:t>
      </w:r>
      <w:r w:rsidRPr="00C237F5">
        <w:rPr>
          <w:rtl/>
        </w:rPr>
        <w:t>העובדה כי באותה עת הצדדים חתמו על הסכם ממון ועל הסכם מכר כאשר בשניהם הם נעזרו בעורך</w:t>
      </w:r>
      <w:r w:rsidRPr="00C237F5">
        <w:rPr>
          <w:rFonts w:hint="cs"/>
          <w:rtl/>
        </w:rPr>
        <w:t xml:space="preserve"> </w:t>
      </w:r>
      <w:r w:rsidRPr="00C237F5">
        <w:rPr>
          <w:rtl/>
        </w:rPr>
        <w:t xml:space="preserve">דין, </w:t>
      </w:r>
      <w:r w:rsidRPr="00C237F5">
        <w:rPr>
          <w:rFonts w:hint="cs"/>
          <w:b/>
          <w:bCs/>
          <w:rtl/>
        </w:rPr>
        <w:t>והיה</w:t>
      </w:r>
      <w:r w:rsidRPr="00C237F5">
        <w:rPr>
          <w:b/>
          <w:bCs/>
          <w:rtl/>
        </w:rPr>
        <w:t xml:space="preserve"> </w:t>
      </w:r>
      <w:r w:rsidRPr="00C237F5">
        <w:rPr>
          <w:rFonts w:hint="cs"/>
          <w:b/>
          <w:bCs/>
          <w:rtl/>
        </w:rPr>
        <w:t>זה</w:t>
      </w:r>
      <w:r w:rsidRPr="00C237F5">
        <w:rPr>
          <w:b/>
          <w:bCs/>
          <w:rtl/>
        </w:rPr>
        <w:t xml:space="preserve"> </w:t>
      </w:r>
      <w:r w:rsidRPr="00C237F5">
        <w:rPr>
          <w:rFonts w:hint="cs"/>
          <w:b/>
          <w:bCs/>
          <w:rtl/>
        </w:rPr>
        <w:t>אך</w:t>
      </w:r>
      <w:r w:rsidRPr="00C237F5">
        <w:rPr>
          <w:b/>
          <w:bCs/>
          <w:rtl/>
        </w:rPr>
        <w:t xml:space="preserve"> </w:t>
      </w:r>
      <w:r w:rsidRPr="00C237F5">
        <w:rPr>
          <w:rFonts w:hint="cs"/>
          <w:b/>
          <w:bCs/>
          <w:rtl/>
        </w:rPr>
        <w:t>ברור</w:t>
      </w:r>
      <w:r w:rsidRPr="00C237F5">
        <w:rPr>
          <w:b/>
          <w:bCs/>
          <w:rtl/>
        </w:rPr>
        <w:t xml:space="preserve"> </w:t>
      </w:r>
      <w:r w:rsidRPr="00C237F5">
        <w:rPr>
          <w:rFonts w:hint="cs"/>
          <w:b/>
          <w:bCs/>
          <w:rtl/>
        </w:rPr>
        <w:t>כי</w:t>
      </w:r>
      <w:r w:rsidRPr="00C237F5">
        <w:rPr>
          <w:b/>
          <w:bCs/>
          <w:rtl/>
        </w:rPr>
        <w:t xml:space="preserve"> </w:t>
      </w:r>
      <w:r w:rsidRPr="00C237F5">
        <w:rPr>
          <w:rFonts w:hint="cs"/>
          <w:b/>
          <w:bCs/>
          <w:rtl/>
        </w:rPr>
        <w:t>לו</w:t>
      </w:r>
      <w:r w:rsidRPr="00C237F5">
        <w:rPr>
          <w:b/>
          <w:bCs/>
          <w:rtl/>
        </w:rPr>
        <w:t xml:space="preserve"> </w:t>
      </w:r>
      <w:r w:rsidRPr="00C237F5">
        <w:rPr>
          <w:rFonts w:hint="cs"/>
          <w:b/>
          <w:bCs/>
          <w:rtl/>
        </w:rPr>
        <w:t>רצו</w:t>
      </w:r>
      <w:r w:rsidRPr="00C237F5">
        <w:rPr>
          <w:b/>
          <w:bCs/>
          <w:rtl/>
        </w:rPr>
        <w:t xml:space="preserve"> </w:t>
      </w:r>
      <w:r w:rsidRPr="00C237F5">
        <w:rPr>
          <w:rFonts w:hint="cs"/>
          <w:b/>
          <w:bCs/>
          <w:rtl/>
        </w:rPr>
        <w:t>הצדדים</w:t>
      </w:r>
      <w:r w:rsidRPr="00C237F5">
        <w:rPr>
          <w:b/>
          <w:bCs/>
          <w:rtl/>
        </w:rPr>
        <w:t xml:space="preserve"> </w:t>
      </w:r>
      <w:r w:rsidRPr="00C237F5">
        <w:rPr>
          <w:rFonts w:hint="cs"/>
          <w:b/>
          <w:bCs/>
          <w:rtl/>
        </w:rPr>
        <w:t>ליתן</w:t>
      </w:r>
      <w:r w:rsidRPr="00C237F5">
        <w:rPr>
          <w:b/>
          <w:bCs/>
          <w:rtl/>
        </w:rPr>
        <w:t xml:space="preserve"> </w:t>
      </w:r>
      <w:r w:rsidRPr="00C237F5">
        <w:rPr>
          <w:rFonts w:hint="cs"/>
          <w:b/>
          <w:bCs/>
          <w:rtl/>
        </w:rPr>
        <w:t>תוקף</w:t>
      </w:r>
      <w:r w:rsidRPr="00C237F5">
        <w:rPr>
          <w:b/>
          <w:bCs/>
          <w:rtl/>
        </w:rPr>
        <w:t xml:space="preserve"> </w:t>
      </w:r>
      <w:r w:rsidRPr="00C237F5">
        <w:rPr>
          <w:rFonts w:hint="cs"/>
          <w:b/>
          <w:bCs/>
          <w:rtl/>
        </w:rPr>
        <w:t>משפטי</w:t>
      </w:r>
      <w:r w:rsidRPr="00C237F5">
        <w:rPr>
          <w:b/>
          <w:bCs/>
          <w:rtl/>
        </w:rPr>
        <w:t xml:space="preserve"> </w:t>
      </w:r>
      <w:proofErr w:type="spellStart"/>
      <w:r w:rsidRPr="00C237F5">
        <w:rPr>
          <w:rFonts w:hint="cs"/>
          <w:b/>
          <w:bCs/>
          <w:rtl/>
        </w:rPr>
        <w:t>לצטלה</w:t>
      </w:r>
      <w:proofErr w:type="spellEnd"/>
      <w:r w:rsidRPr="00C237F5">
        <w:rPr>
          <w:b/>
          <w:bCs/>
          <w:rtl/>
        </w:rPr>
        <w:t xml:space="preserve">, </w:t>
      </w:r>
      <w:r w:rsidRPr="00C237F5">
        <w:rPr>
          <w:rFonts w:hint="cs"/>
          <w:b/>
          <w:bCs/>
          <w:rtl/>
        </w:rPr>
        <w:t>הרי</w:t>
      </w:r>
      <w:r w:rsidRPr="00C237F5">
        <w:rPr>
          <w:b/>
          <w:bCs/>
          <w:rtl/>
        </w:rPr>
        <w:t xml:space="preserve"> </w:t>
      </w:r>
      <w:r w:rsidRPr="00C237F5">
        <w:rPr>
          <w:rFonts w:hint="cs"/>
          <w:b/>
          <w:bCs/>
          <w:rtl/>
        </w:rPr>
        <w:t>שהם</w:t>
      </w:r>
      <w:r w:rsidRPr="00C237F5">
        <w:rPr>
          <w:b/>
          <w:bCs/>
          <w:rtl/>
        </w:rPr>
        <w:t xml:space="preserve"> </w:t>
      </w:r>
      <w:r w:rsidRPr="00C237F5">
        <w:rPr>
          <w:rFonts w:hint="cs"/>
          <w:b/>
          <w:bCs/>
          <w:rtl/>
        </w:rPr>
        <w:t>היו</w:t>
      </w:r>
      <w:r w:rsidRPr="00C237F5">
        <w:rPr>
          <w:b/>
          <w:bCs/>
          <w:rtl/>
        </w:rPr>
        <w:t xml:space="preserve"> </w:t>
      </w:r>
      <w:r w:rsidRPr="00C237F5">
        <w:rPr>
          <w:rFonts w:hint="cs"/>
          <w:b/>
          <w:bCs/>
          <w:rtl/>
        </w:rPr>
        <w:t>חותמים</w:t>
      </w:r>
      <w:r w:rsidRPr="00C237F5">
        <w:rPr>
          <w:b/>
          <w:bCs/>
          <w:rtl/>
        </w:rPr>
        <w:t xml:space="preserve"> </w:t>
      </w:r>
      <w:r w:rsidRPr="00C237F5">
        <w:rPr>
          <w:rFonts w:hint="cs"/>
          <w:b/>
          <w:bCs/>
          <w:rtl/>
        </w:rPr>
        <w:t>מול</w:t>
      </w:r>
      <w:r w:rsidRPr="00C237F5">
        <w:rPr>
          <w:b/>
          <w:bCs/>
          <w:rtl/>
        </w:rPr>
        <w:t xml:space="preserve"> </w:t>
      </w:r>
      <w:r w:rsidRPr="00C237F5">
        <w:rPr>
          <w:rFonts w:hint="cs"/>
          <w:b/>
          <w:bCs/>
          <w:rtl/>
        </w:rPr>
        <w:t>עורך דין</w:t>
      </w:r>
      <w:r w:rsidRPr="00C237F5">
        <w:rPr>
          <w:b/>
          <w:bCs/>
          <w:rtl/>
        </w:rPr>
        <w:t xml:space="preserve">, שהיה מסביר להם את תוכן </w:t>
      </w:r>
      <w:proofErr w:type="spellStart"/>
      <w:r w:rsidRPr="00C237F5">
        <w:rPr>
          <w:b/>
          <w:bCs/>
          <w:rtl/>
        </w:rPr>
        <w:t>הצטלה</w:t>
      </w:r>
      <w:proofErr w:type="spellEnd"/>
      <w:r w:rsidRPr="00C237F5">
        <w:rPr>
          <w:b/>
          <w:bCs/>
          <w:rtl/>
        </w:rPr>
        <w:t xml:space="preserve"> ומאמת את חתימת</w:t>
      </w:r>
      <w:r w:rsidRPr="00C237F5">
        <w:rPr>
          <w:rFonts w:hint="cs"/>
          <w:b/>
          <w:bCs/>
          <w:rtl/>
        </w:rPr>
        <w:t>ם.</w:t>
      </w:r>
    </w:p>
    <w:p w14:paraId="316E3FBC" w14:textId="77777777" w:rsidR="00F656D5" w:rsidRPr="00C237F5" w:rsidRDefault="00F656D5" w:rsidP="00F656D5">
      <w:pPr>
        <w:pStyle w:val="-0"/>
        <w:rPr>
          <w:rtl/>
        </w:rPr>
      </w:pPr>
      <w:r w:rsidRPr="00C237F5">
        <w:rPr>
          <w:rFonts w:hint="cs"/>
          <w:rtl/>
        </w:rPr>
        <w:t>בדיקת טענות האיש כנגד כתב ההתחייבות</w:t>
      </w:r>
    </w:p>
    <w:p w14:paraId="6D8FD1AE" w14:textId="77777777" w:rsidR="00F656D5" w:rsidRPr="00C237F5" w:rsidRDefault="00F656D5" w:rsidP="00F656D5">
      <w:pPr>
        <w:pStyle w:val="ae"/>
        <w:rPr>
          <w:rtl/>
        </w:rPr>
      </w:pPr>
      <w:r w:rsidRPr="00C237F5">
        <w:rPr>
          <w:rFonts w:hint="cs"/>
          <w:rtl/>
        </w:rPr>
        <w:t xml:space="preserve">נצטט את טענות האיש  מפרוטוקול הדיון מתאריך </w:t>
      </w:r>
      <w:r>
        <w:rPr>
          <w:rFonts w:hint="cs"/>
          <w:rtl/>
        </w:rPr>
        <w:t>10.02.2022</w:t>
      </w:r>
      <w:r w:rsidRPr="00C237F5">
        <w:rPr>
          <w:rFonts w:hint="cs"/>
          <w:rtl/>
        </w:rPr>
        <w:t xml:space="preserve"> שם נכתב:</w:t>
      </w:r>
    </w:p>
    <w:p w14:paraId="416BFDDE" w14:textId="3784FC2A" w:rsidR="00F656D5" w:rsidRPr="00C237F5" w:rsidRDefault="00F656D5" w:rsidP="00F656D5">
      <w:pPr>
        <w:pStyle w:val="aa"/>
        <w:rPr>
          <w:rtl/>
        </w:rPr>
      </w:pPr>
      <w:r w:rsidRPr="00C237F5">
        <w:rPr>
          <w:rFonts w:hint="cs"/>
          <w:rtl/>
        </w:rPr>
        <w:t>אז לגבי הבית יש לנו את המסמך הזה שמלכתחילה לא הייתה כוונה ו</w:t>
      </w:r>
      <w:r w:rsidR="000665DA">
        <w:rPr>
          <w:rFonts w:hint="cs"/>
          <w:rtl/>
        </w:rPr>
        <w:t>[האישה]</w:t>
      </w:r>
      <w:r w:rsidR="006A0939">
        <w:rPr>
          <w:rFonts w:hint="cs"/>
          <w:rtl/>
        </w:rPr>
        <w:t xml:space="preserve"> </w:t>
      </w:r>
      <w:r w:rsidRPr="00C237F5">
        <w:rPr>
          <w:rFonts w:hint="cs"/>
          <w:rtl/>
        </w:rPr>
        <w:t>יודעת את זה גם, שנת 2016, באותה שנה קרו כמה דברים, גם הסכם ממון על הדירה ב</w:t>
      </w:r>
      <w:r>
        <w:rPr>
          <w:rFonts w:hint="cs"/>
          <w:rtl/>
        </w:rPr>
        <w:t>[ב]</w:t>
      </w:r>
      <w:r w:rsidRPr="00C237F5">
        <w:rPr>
          <w:rFonts w:hint="cs"/>
          <w:rtl/>
        </w:rPr>
        <w:t xml:space="preserve"> גם רכשנו את הבית ב</w:t>
      </w:r>
      <w:r>
        <w:rPr>
          <w:rFonts w:hint="cs"/>
          <w:rtl/>
        </w:rPr>
        <w:t>[א]</w:t>
      </w:r>
      <w:r w:rsidRPr="00C237F5">
        <w:rPr>
          <w:rFonts w:hint="cs"/>
          <w:rtl/>
        </w:rPr>
        <w:t xml:space="preserve"> שגרנו שם בשכירות 5 שנים קודם, וגם היא ילדה, אתם מכירים את הסיפור יודעים מה היה אותה שנה. </w:t>
      </w:r>
      <w:r w:rsidRPr="00C237F5">
        <w:rPr>
          <w:rFonts w:hint="cs"/>
          <w:b/>
          <w:bCs/>
          <w:rtl/>
        </w:rPr>
        <w:t>והיה את המסמך הזה, שבסופו של דבר, להגיב ללחץ שהייתה נתונה בו, כמו מבחינתי שאדם חולה ואתה נותן לו אקמול להרגיע, אז בסופו של דבר רציתי רק להציל את המשפחה, ערכתי אותו בשביל להרגיע אותה, היא בדרכה שלה, והייתם עדים לכמה דברים כאלה, איימה עלי שהנישואין יתפרקו התחילה להרחיק אותי ממשפחתי, לסרב להגיע לארוחות משפחתיות עם המשפחה שלי ודברים כאלה. מה שאני אומר, המסמך הזה לא הייתה לו שום חשיבות היו נסיבות של לחץ אבל לא היה לו חשיבות, באותה שנה ב2016, עשינו את ההסכם ממון, ולא עשינו את זה, כי לא הייתה לו חשיבות מלכתחילה, בהתחלה אפילו לא קיבלה אותו, רצתה הרבה יותר מזה, זרקה את זה</w:t>
      </w:r>
      <w:r w:rsidRPr="00C237F5">
        <w:rPr>
          <w:rFonts w:hint="cs"/>
          <w:rtl/>
        </w:rPr>
        <w:t>, היא הוציאה את זה ב2018 רק כשהתחילו ההליכים המשפטים הוציאה אותו הלכה עם זה לבנק, המנהל אמר שאין לזה שום תוקף משפטי, הלכה ל</w:t>
      </w:r>
      <w:r>
        <w:rPr>
          <w:rFonts w:hint="cs"/>
          <w:rtl/>
        </w:rPr>
        <w:t>[ש...]</w:t>
      </w:r>
      <w:r w:rsidRPr="00C237F5">
        <w:rPr>
          <w:rFonts w:hint="cs"/>
          <w:rtl/>
        </w:rPr>
        <w:t xml:space="preserve"> </w:t>
      </w:r>
      <w:r>
        <w:rPr>
          <w:rFonts w:hint="cs"/>
          <w:rtl/>
        </w:rPr>
        <w:t>[ש...]</w:t>
      </w:r>
      <w:r w:rsidRPr="00C237F5">
        <w:rPr>
          <w:rFonts w:hint="cs"/>
          <w:rtl/>
        </w:rPr>
        <w:t xml:space="preserve"> אמר לה אותו דבר, אף אחד לא הסכים לזה לא ב16 ולא ב18 כשהתחילו עניינים... הדבר היחיד שעשינו בהסכמה זה ההסכם על הדירה ב</w:t>
      </w:r>
      <w:r>
        <w:rPr>
          <w:rFonts w:hint="cs"/>
          <w:rtl/>
        </w:rPr>
        <w:t>[ב]</w:t>
      </w:r>
      <w:r w:rsidRPr="00C237F5">
        <w:rPr>
          <w:rFonts w:hint="cs"/>
          <w:rtl/>
        </w:rPr>
        <w:t xml:space="preserve">. מזכיר שבאוגוסט 16, הייתה הפלה </w:t>
      </w:r>
      <w:proofErr w:type="spellStart"/>
      <w:r w:rsidRPr="00C237F5">
        <w:rPr>
          <w:rFonts w:hint="cs"/>
          <w:rtl/>
        </w:rPr>
        <w:t>השניה</w:t>
      </w:r>
      <w:proofErr w:type="spellEnd"/>
      <w:r w:rsidRPr="00C237F5">
        <w:rPr>
          <w:rFonts w:hint="cs"/>
          <w:rtl/>
        </w:rPr>
        <w:t xml:space="preserve">, שדיברנו עליה, אתם צריכים להבין באיזה גהינום הייתי, אם ב16 היה סיוט, </w:t>
      </w:r>
      <w:proofErr w:type="spellStart"/>
      <w:r w:rsidRPr="00C237F5">
        <w:rPr>
          <w:rFonts w:hint="cs"/>
          <w:rtl/>
        </w:rPr>
        <w:t>הכל</w:t>
      </w:r>
      <w:proofErr w:type="spellEnd"/>
      <w:r w:rsidRPr="00C237F5">
        <w:rPr>
          <w:rFonts w:hint="cs"/>
          <w:rtl/>
        </w:rPr>
        <w:t xml:space="preserve"> רק החמיר ב2017 2018, היא תמיד רצתה יותר, גם את המסמך הזה ביטלה, היא רצתה את כל הבית... לא היה מוסכם מבחינתה ובטח גם מבחינתי, </w:t>
      </w:r>
      <w:proofErr w:type="spellStart"/>
      <w:r w:rsidRPr="00C237F5">
        <w:rPr>
          <w:rFonts w:hint="cs"/>
          <w:rtl/>
        </w:rPr>
        <w:t>הכל</w:t>
      </w:r>
      <w:proofErr w:type="spellEnd"/>
      <w:r w:rsidRPr="00C237F5">
        <w:rPr>
          <w:rFonts w:hint="cs"/>
          <w:rtl/>
        </w:rPr>
        <w:t xml:space="preserve"> התדרדר ב 2017 2018, שמעתם הקלטות היה סנקציות וישנתי בסלון והיה ריחוק אינטימי בנוסף להפלות, ריחוק של שנה וחצי ב2018, היה ריחוק איתי, אבל עם היועצת למין הילוד, הייתה איתה בקשר, יש לכם כל ההיסטוריה של התכתובת איתה, אתם יכולים לראות שלמרות </w:t>
      </w:r>
      <w:proofErr w:type="spellStart"/>
      <w:r w:rsidRPr="00C237F5">
        <w:rPr>
          <w:rFonts w:hint="cs"/>
          <w:rtl/>
        </w:rPr>
        <w:t>הכל</w:t>
      </w:r>
      <w:proofErr w:type="spellEnd"/>
      <w:r w:rsidRPr="00C237F5">
        <w:rPr>
          <w:rFonts w:hint="cs"/>
          <w:rtl/>
        </w:rPr>
        <w:t xml:space="preserve"> הייתה איתה בקשר. אז כולנו ידענו שאין תוקף למסמך הזה, אמרתי שמבחינתי זה להרגיע אותה, וזה גם לא עזר, כי לא קיבלה את זה וגם </w:t>
      </w:r>
      <w:proofErr w:type="spellStart"/>
      <w:r w:rsidRPr="00C237F5">
        <w:rPr>
          <w:rFonts w:hint="cs"/>
          <w:rtl/>
        </w:rPr>
        <w:t>הכל</w:t>
      </w:r>
      <w:proofErr w:type="spellEnd"/>
      <w:r w:rsidRPr="00C237F5">
        <w:rPr>
          <w:rFonts w:hint="cs"/>
          <w:rtl/>
        </w:rPr>
        <w:t xml:space="preserve"> החריף בדרישות נוספות וסנקציות נוספות זה הגיע למצב של שבר כל כך גדול שנכנסו גם דברים שלא היה שום דבר כמו שאמרתי, שנה וחצי לא בקשר אינטימי וזה הנסיבות שכתבנו את המסמך. מבחינתי הוא כמובן לא שווה... מבחינתי לא הייתה הסכמה ולא חשיבות, </w:t>
      </w:r>
      <w:r w:rsidRPr="00C237F5">
        <w:rPr>
          <w:rFonts w:hint="cs"/>
          <w:b/>
          <w:bCs/>
          <w:rtl/>
        </w:rPr>
        <w:t>אחרת היינו עושים את זה מסודר</w:t>
      </w:r>
      <w:r w:rsidRPr="00C237F5">
        <w:rPr>
          <w:rFonts w:hint="cs"/>
          <w:rtl/>
        </w:rPr>
        <w:t xml:space="preserve">, לא ידעתי שהוא קיים אפילו, היא זרקה אותו... אמרה אני רוצה יותר, גם אמרה את זה לאורך הדרך, אני רוצה שתשלם את </w:t>
      </w:r>
      <w:proofErr w:type="spellStart"/>
      <w:r w:rsidRPr="00C237F5">
        <w:rPr>
          <w:rFonts w:hint="cs"/>
          <w:rtl/>
        </w:rPr>
        <w:t>הכל</w:t>
      </w:r>
      <w:proofErr w:type="spellEnd"/>
      <w:r w:rsidRPr="00C237F5">
        <w:rPr>
          <w:rFonts w:hint="cs"/>
          <w:rtl/>
        </w:rPr>
        <w:t>, שמה את זה באיזה שהוא אטלס, היינו בקשר עם נוטריון באותה שנה, אם היה לזה חשיבות היינו מביאים את זה אצלו, כלום...</w:t>
      </w:r>
    </w:p>
    <w:p w14:paraId="66F6F8A6" w14:textId="77777777" w:rsidR="00F656D5" w:rsidRPr="00C237F5" w:rsidRDefault="00F656D5" w:rsidP="00F656D5">
      <w:pPr>
        <w:pStyle w:val="af"/>
        <w:rPr>
          <w:rtl/>
        </w:rPr>
      </w:pPr>
      <w:r w:rsidRPr="00C237F5">
        <w:rPr>
          <w:rFonts w:hint="cs"/>
          <w:rtl/>
        </w:rPr>
        <w:t>ובהמשך הדיון אמר האיש:</w:t>
      </w:r>
    </w:p>
    <w:p w14:paraId="2BADF1B1" w14:textId="77777777" w:rsidR="00F656D5" w:rsidRPr="00C237F5" w:rsidRDefault="00F656D5" w:rsidP="00F656D5">
      <w:pPr>
        <w:pStyle w:val="aa"/>
        <w:rPr>
          <w:rtl/>
        </w:rPr>
      </w:pPr>
      <w:r w:rsidRPr="00C237F5">
        <w:rPr>
          <w:rFonts w:hint="cs"/>
          <w:rtl/>
        </w:rPr>
        <w:t xml:space="preserve">הייתה עוד שיחה ב2018, עוד מסמך </w:t>
      </w:r>
      <w:proofErr w:type="spellStart"/>
      <w:r w:rsidRPr="00C237F5">
        <w:rPr>
          <w:rFonts w:hint="cs"/>
          <w:rtl/>
        </w:rPr>
        <w:t>בער"פ</w:t>
      </w:r>
      <w:proofErr w:type="spellEnd"/>
      <w:r w:rsidRPr="00C237F5">
        <w:rPr>
          <w:rFonts w:hint="cs"/>
          <w:rtl/>
        </w:rPr>
        <w:t xml:space="preserve">, אמורים </w:t>
      </w:r>
      <w:proofErr w:type="spellStart"/>
      <w:r w:rsidRPr="00C237F5">
        <w:rPr>
          <w:rFonts w:hint="cs"/>
          <w:rtl/>
        </w:rPr>
        <w:t>ליסוע</w:t>
      </w:r>
      <w:proofErr w:type="spellEnd"/>
      <w:r w:rsidRPr="00C237F5">
        <w:rPr>
          <w:rFonts w:hint="cs"/>
          <w:rtl/>
        </w:rPr>
        <w:t xml:space="preserve"> להורים שלי לפסח, יום חשוב משפחתי, אני מתלבש, אומרת לי אני לא באה אם אתה לא חותם לי עד מסמך שאתה לא מבטל את ההסכם ממון וזה, במילים שלי תכתוב, ככה אמרה לי, היא הכתיבה לי את מה שאתה רואה פה, אני לא יכול להגיד </w:t>
      </w:r>
      <w:proofErr w:type="spellStart"/>
      <w:r w:rsidRPr="00C237F5">
        <w:rPr>
          <w:rFonts w:hint="cs"/>
          <w:rtl/>
        </w:rPr>
        <w:t>שהכל</w:t>
      </w:r>
      <w:proofErr w:type="spellEnd"/>
      <w:r w:rsidRPr="00C237F5">
        <w:rPr>
          <w:rFonts w:hint="cs"/>
          <w:rtl/>
        </w:rPr>
        <w:t xml:space="preserve">, אבל הלחץ שהופעל... זה היה עוד אקמול שרצתה שאכתוב לה, כתבתי לה כדי שנוכל </w:t>
      </w:r>
      <w:proofErr w:type="spellStart"/>
      <w:r w:rsidRPr="00C237F5">
        <w:rPr>
          <w:rFonts w:hint="cs"/>
          <w:rtl/>
        </w:rPr>
        <w:t>ליסוע</w:t>
      </w:r>
      <w:proofErr w:type="spellEnd"/>
      <w:r w:rsidRPr="00C237F5">
        <w:rPr>
          <w:rFonts w:hint="cs"/>
          <w:rtl/>
        </w:rPr>
        <w:t xml:space="preserve">, ריב עצום מול הילדים, עם צרחות שהיא הופכת את הבית, </w:t>
      </w:r>
      <w:proofErr w:type="spellStart"/>
      <w:r w:rsidRPr="00C237F5">
        <w:rPr>
          <w:rFonts w:hint="cs"/>
          <w:rtl/>
        </w:rPr>
        <w:t>הכל</w:t>
      </w:r>
      <w:proofErr w:type="spellEnd"/>
      <w:r w:rsidRPr="00C237F5">
        <w:rPr>
          <w:rFonts w:hint="cs"/>
          <w:rtl/>
        </w:rPr>
        <w:t xml:space="preserve"> כדי שאוכל להרגיע אותה ואת הילדים ללכת </w:t>
      </w:r>
      <w:proofErr w:type="spellStart"/>
      <w:r w:rsidRPr="00C237F5">
        <w:rPr>
          <w:rFonts w:hint="cs"/>
          <w:rtl/>
        </w:rPr>
        <w:t>לער"פ</w:t>
      </w:r>
      <w:proofErr w:type="spellEnd"/>
      <w:r w:rsidRPr="00C237F5">
        <w:rPr>
          <w:rFonts w:hint="cs"/>
          <w:rtl/>
        </w:rPr>
        <w:t>, וניסיתי למשוך נראה אחרי החג, נראה יום ראשון, קצת משפחתיות קצת חג זה מה שרציתי אבל העקרון אותו עקרון הטירוף אותו טירוף.</w:t>
      </w:r>
    </w:p>
    <w:p w14:paraId="4B1DD0AB" w14:textId="77777777" w:rsidR="00F656D5" w:rsidRPr="00C237F5" w:rsidRDefault="00F656D5" w:rsidP="00F656D5">
      <w:pPr>
        <w:pStyle w:val="af"/>
        <w:rPr>
          <w:rtl/>
        </w:rPr>
      </w:pPr>
      <w:r w:rsidRPr="00C237F5">
        <w:rPr>
          <w:rFonts w:hint="cs"/>
          <w:rtl/>
        </w:rPr>
        <w:t xml:space="preserve">במסמך הנזכר בו נקוב התאריך </w:t>
      </w:r>
      <w:r>
        <w:rPr>
          <w:rFonts w:hint="cs"/>
          <w:rtl/>
        </w:rPr>
        <w:t>30.03.2018</w:t>
      </w:r>
      <w:r w:rsidRPr="00C237F5">
        <w:rPr>
          <w:rFonts w:hint="cs"/>
          <w:rtl/>
        </w:rPr>
        <w:t xml:space="preserve"> נכתב כדלהלן:</w:t>
      </w:r>
    </w:p>
    <w:p w14:paraId="51DB00E5" w14:textId="77777777" w:rsidR="00F656D5" w:rsidRPr="00300F2B" w:rsidRDefault="00F656D5" w:rsidP="00F656D5">
      <w:pPr>
        <w:pStyle w:val="aa"/>
        <w:rPr>
          <w:rtl/>
        </w:rPr>
      </w:pPr>
      <w:r w:rsidRPr="00300F2B">
        <w:rPr>
          <w:rFonts w:hint="cs"/>
          <w:rtl/>
        </w:rPr>
        <w:t xml:space="preserve">אני אמשיך לעשות </w:t>
      </w:r>
      <w:proofErr w:type="spellStart"/>
      <w:r w:rsidRPr="00300F2B">
        <w:rPr>
          <w:rFonts w:hint="cs"/>
          <w:rtl/>
        </w:rPr>
        <w:t>הכל</w:t>
      </w:r>
      <w:proofErr w:type="spellEnd"/>
      <w:r w:rsidRPr="00300F2B">
        <w:rPr>
          <w:rFonts w:hint="cs"/>
          <w:rtl/>
        </w:rPr>
        <w:t xml:space="preserve"> למען המשפחה שלי כמו שאני עושה היום. ביום ראשון נלך לבנק ונבדוק את כל האפשרויות הכספיות. כולל אפשרות לכיסוי הלוואות וביטול הסכם ממון </w:t>
      </w:r>
      <w:r w:rsidRPr="00A0273D">
        <w:rPr>
          <w:rFonts w:hint="cs"/>
          <w:szCs w:val="24"/>
          <w:rtl/>
        </w:rPr>
        <w:t>(מקווקו במקור)</w:t>
      </w:r>
      <w:r w:rsidRPr="00300F2B">
        <w:rPr>
          <w:rFonts w:hint="cs"/>
          <w:rtl/>
        </w:rPr>
        <w:t xml:space="preserve"> נתחיל גם תוכניות לעצירת הגירעון נתחיל גם טיפול שבו נעבוד על תיקון הזוגיות ותהליך שיקום. את התוכנית וההחלטות נעשה במהלך השנה הקרובה". חתום חתימת האיש.</w:t>
      </w:r>
    </w:p>
    <w:p w14:paraId="59BE23B0" w14:textId="77777777" w:rsidR="00F656D5" w:rsidRPr="00C237F5" w:rsidRDefault="00F656D5" w:rsidP="00F656D5">
      <w:pPr>
        <w:pStyle w:val="af"/>
        <w:rPr>
          <w:rtl/>
        </w:rPr>
      </w:pPr>
      <w:r w:rsidRPr="00C237F5">
        <w:rPr>
          <w:rFonts w:hint="cs"/>
          <w:rtl/>
        </w:rPr>
        <w:t>האיש רוצה אפוא לבסס את טענתו על כתיבה מעין זו בינו לאשתו כדי להרגיע את המצב</w:t>
      </w:r>
      <w:r>
        <w:rPr>
          <w:rFonts w:hint="cs"/>
          <w:rtl/>
        </w:rPr>
        <w:t>,</w:t>
      </w:r>
      <w:r w:rsidRPr="00C237F5">
        <w:rPr>
          <w:rFonts w:hint="cs"/>
          <w:rtl/>
        </w:rPr>
        <w:t xml:space="preserve"> אולם מבלי להתחייב באמת באופן רציני, ממסמך נוסף שנכתב שנתיים מאוחר יותר כאשר ה</w:t>
      </w:r>
      <w:r>
        <w:rPr>
          <w:rFonts w:hint="cs"/>
          <w:rtl/>
        </w:rPr>
        <w:t>אישה</w:t>
      </w:r>
      <w:r w:rsidRPr="00C237F5">
        <w:rPr>
          <w:rFonts w:hint="cs"/>
          <w:rtl/>
        </w:rPr>
        <w:t xml:space="preserve"> לטענתו מנעה מהמשפחה בערב פסח לצאת לאירוע ליל הסדר עם משפחתו. וכי ההרגעה בשנת 2016 היא כ"אקמול" ולא כמסמך מחייב. </w:t>
      </w:r>
    </w:p>
    <w:p w14:paraId="6E6BF040" w14:textId="77777777" w:rsidR="00F656D5" w:rsidRPr="00C237F5" w:rsidRDefault="00F656D5" w:rsidP="00F656D5">
      <w:pPr>
        <w:pStyle w:val="af"/>
        <w:rPr>
          <w:rtl/>
        </w:rPr>
      </w:pPr>
      <w:r w:rsidRPr="00C237F5">
        <w:rPr>
          <w:rFonts w:hint="cs"/>
          <w:rtl/>
        </w:rPr>
        <w:t xml:space="preserve">נבחון את עדותו של עו"ד </w:t>
      </w:r>
      <w:r>
        <w:rPr>
          <w:rFonts w:hint="cs"/>
          <w:rtl/>
        </w:rPr>
        <w:t>[ת]</w:t>
      </w:r>
      <w:r w:rsidRPr="00C237F5">
        <w:rPr>
          <w:rFonts w:hint="cs"/>
          <w:rtl/>
        </w:rPr>
        <w:t xml:space="preserve"> מפרוטוקול הדיון בתאריך </w:t>
      </w:r>
      <w:r>
        <w:rPr>
          <w:rFonts w:hint="cs"/>
          <w:rtl/>
        </w:rPr>
        <w:t>02.02.2020</w:t>
      </w:r>
      <w:r w:rsidRPr="00C237F5">
        <w:rPr>
          <w:rFonts w:hint="cs"/>
          <w:rtl/>
        </w:rPr>
        <w:t xml:space="preserve"> וכך אמר:</w:t>
      </w:r>
    </w:p>
    <w:p w14:paraId="3DECB4DF" w14:textId="77777777" w:rsidR="00F656D5" w:rsidRPr="00C237F5" w:rsidRDefault="00F656D5" w:rsidP="00F656D5">
      <w:pPr>
        <w:pStyle w:val="aa"/>
        <w:rPr>
          <w:rtl/>
          <w:lang w:val="en-GB"/>
        </w:rPr>
      </w:pPr>
      <w:r w:rsidRPr="00C237F5">
        <w:rPr>
          <w:rFonts w:hint="cs"/>
          <w:rtl/>
          <w:lang w:val="en-GB"/>
        </w:rPr>
        <w:t>אמרתי שהייתה טענה שלא חתם בפני עו"ד ואין לזה שום ערך, אז אמרתי שאם זה ירגיע את הסיפור, אז אם חתם בפניי, אז אם יחתום בפני עו"ד זה ירגיע את העניינים, אמר שמסכים לעשות את זה, חושב שלא עשה את זה אבל לא באשמתו, אולי אפילו עשה את זה ואני לא יודע, היו רוחות לוהטות ביניהם, וזה לא התקדם.</w:t>
      </w:r>
    </w:p>
    <w:p w14:paraId="3CE39EF6" w14:textId="77777777" w:rsidR="00F656D5" w:rsidRPr="00C237F5" w:rsidRDefault="00F656D5" w:rsidP="00F656D5">
      <w:pPr>
        <w:pStyle w:val="af"/>
        <w:rPr>
          <w:rtl/>
          <w:lang w:val="en-GB"/>
        </w:rPr>
      </w:pPr>
      <w:r w:rsidRPr="00C237F5">
        <w:rPr>
          <w:rFonts w:hint="cs"/>
          <w:rtl/>
          <w:lang w:val="en-GB"/>
        </w:rPr>
        <w:t xml:space="preserve">עו"ד </w:t>
      </w:r>
      <w:r>
        <w:rPr>
          <w:rFonts w:hint="cs"/>
          <w:rtl/>
          <w:lang w:val="en-GB"/>
        </w:rPr>
        <w:t>[ת]</w:t>
      </w:r>
      <w:r w:rsidRPr="00C237F5">
        <w:rPr>
          <w:rFonts w:hint="cs"/>
          <w:rtl/>
          <w:lang w:val="en-GB"/>
        </w:rPr>
        <w:t xml:space="preserve"> שהוא עד מטעמה של ה</w:t>
      </w:r>
      <w:r>
        <w:rPr>
          <w:rFonts w:hint="cs"/>
          <w:rtl/>
          <w:lang w:val="en-GB"/>
        </w:rPr>
        <w:t>אישה</w:t>
      </w:r>
      <w:r w:rsidRPr="00C237F5">
        <w:rPr>
          <w:rFonts w:hint="cs"/>
          <w:rtl/>
          <w:lang w:val="en-GB"/>
        </w:rPr>
        <w:t xml:space="preserve"> מעיד שה</w:t>
      </w:r>
      <w:r>
        <w:rPr>
          <w:rFonts w:hint="cs"/>
          <w:rtl/>
          <w:lang w:val="en-GB"/>
        </w:rPr>
        <w:t>אישה</w:t>
      </w:r>
      <w:r w:rsidRPr="00C237F5">
        <w:rPr>
          <w:rFonts w:hint="cs"/>
          <w:rtl/>
          <w:lang w:val="en-GB"/>
        </w:rPr>
        <w:t xml:space="preserve"> הבינה וסברה וטענה שכתב ההתחייבות "אין לו ערך" כלשונו</w:t>
      </w:r>
      <w:r>
        <w:rPr>
          <w:rFonts w:hint="cs"/>
          <w:rtl/>
          <w:lang w:val="en-GB"/>
        </w:rPr>
        <w:t>,</w:t>
      </w:r>
      <w:r w:rsidRPr="00C237F5">
        <w:rPr>
          <w:rFonts w:hint="cs"/>
          <w:rtl/>
          <w:lang w:val="en-GB"/>
        </w:rPr>
        <w:t xml:space="preserve"> אם האיש לא יחתום בפני עו"ד, וזאת כדי לתת לכתב ההתחייבות תוקף ורצינות. ואמנם, בסופו של יום כתב זה לא נחתם בפני עו"ד.</w:t>
      </w:r>
    </w:p>
    <w:p w14:paraId="035615F1" w14:textId="77777777" w:rsidR="00F656D5" w:rsidRPr="00C237F5" w:rsidRDefault="00F656D5" w:rsidP="00F656D5">
      <w:pPr>
        <w:pStyle w:val="af"/>
        <w:rPr>
          <w:rtl/>
          <w:lang w:val="en-GB"/>
        </w:rPr>
      </w:pPr>
      <w:r w:rsidRPr="00C237F5">
        <w:rPr>
          <w:rFonts w:hint="cs"/>
          <w:rtl/>
          <w:lang w:val="en-GB"/>
        </w:rPr>
        <w:t>האיש מוסיף וטוען כי מעבר לכל טענותיו, כי מדובר במסמך שאין לו ערך, הרי כי הן מוכחות מטענות ה</w:t>
      </w:r>
      <w:r>
        <w:rPr>
          <w:rFonts w:hint="cs"/>
          <w:rtl/>
          <w:lang w:val="en-GB"/>
        </w:rPr>
        <w:t>אישה</w:t>
      </w:r>
      <w:r w:rsidRPr="00C237F5">
        <w:rPr>
          <w:rFonts w:hint="cs"/>
          <w:rtl/>
          <w:lang w:val="en-GB"/>
        </w:rPr>
        <w:t xml:space="preserve"> עצמה ב</w:t>
      </w:r>
      <w:r>
        <w:rPr>
          <w:rFonts w:hint="cs"/>
          <w:rtl/>
          <w:lang w:val="en-GB"/>
        </w:rPr>
        <w:t>גרסתה</w:t>
      </w:r>
      <w:r w:rsidRPr="00C237F5">
        <w:rPr>
          <w:rFonts w:hint="cs"/>
          <w:rtl/>
          <w:lang w:val="en-GB"/>
        </w:rPr>
        <w:t xml:space="preserve"> הראשונית בתחילת ההליך </w:t>
      </w:r>
      <w:r w:rsidRPr="00C237F5">
        <w:rPr>
          <w:rFonts w:eastAsia="Times New Roman" w:hint="cs"/>
          <w:rtl/>
        </w:rPr>
        <w:t xml:space="preserve">ובהודאת </w:t>
      </w:r>
      <w:r>
        <w:rPr>
          <w:rFonts w:eastAsia="Times New Roman" w:hint="cs"/>
          <w:rtl/>
        </w:rPr>
        <w:t>בעל דין</w:t>
      </w:r>
      <w:r w:rsidRPr="00C237F5">
        <w:rPr>
          <w:rFonts w:eastAsia="Times New Roman" w:hint="cs"/>
          <w:rtl/>
        </w:rPr>
        <w:t xml:space="preserve"> של ה</w:t>
      </w:r>
      <w:r>
        <w:rPr>
          <w:rFonts w:eastAsia="Times New Roman" w:hint="cs"/>
          <w:rtl/>
        </w:rPr>
        <w:t>אישה</w:t>
      </w:r>
      <w:r w:rsidRPr="00C237F5">
        <w:rPr>
          <w:rFonts w:eastAsia="Times New Roman" w:hint="cs"/>
          <w:rtl/>
        </w:rPr>
        <w:t xml:space="preserve"> על חוסר תקפות כתב ההתחייבות. דבריה נאמרו בדיון שהתקיים ביום 1</w:t>
      </w:r>
      <w:r>
        <w:rPr>
          <w:rFonts w:eastAsia="Times New Roman" w:hint="cs"/>
          <w:rtl/>
        </w:rPr>
        <w:t>.</w:t>
      </w:r>
      <w:r w:rsidRPr="00C237F5">
        <w:rPr>
          <w:rFonts w:eastAsia="Times New Roman" w:hint="cs"/>
          <w:rtl/>
        </w:rPr>
        <w:t>12</w:t>
      </w:r>
      <w:r>
        <w:rPr>
          <w:rFonts w:eastAsia="Times New Roman" w:hint="cs"/>
          <w:rtl/>
        </w:rPr>
        <w:t>.</w:t>
      </w:r>
      <w:r w:rsidRPr="00C237F5">
        <w:rPr>
          <w:rFonts w:eastAsia="Times New Roman" w:hint="cs"/>
          <w:rtl/>
        </w:rPr>
        <w:t>19 ובו ה</w:t>
      </w:r>
      <w:r>
        <w:rPr>
          <w:rFonts w:eastAsia="Times New Roman" w:hint="cs"/>
          <w:rtl/>
        </w:rPr>
        <w:t>אישה</w:t>
      </w:r>
      <w:r w:rsidRPr="00C237F5">
        <w:rPr>
          <w:rFonts w:eastAsia="Times New Roman" w:hint="cs"/>
          <w:rtl/>
        </w:rPr>
        <w:t xml:space="preserve"> טוענת שכתב ההתחייבות אינו רציני אינו רלוונטי ואין לו ערך.</w:t>
      </w:r>
    </w:p>
    <w:p w14:paraId="18947879" w14:textId="77777777" w:rsidR="00F656D5" w:rsidRPr="00C237F5" w:rsidRDefault="00F656D5" w:rsidP="00F656D5">
      <w:pPr>
        <w:pStyle w:val="af"/>
        <w:rPr>
          <w:rFonts w:eastAsia="Times New Roman"/>
          <w:rtl/>
        </w:rPr>
      </w:pPr>
      <w:r w:rsidRPr="00C237F5">
        <w:rPr>
          <w:rFonts w:eastAsia="Times New Roman" w:hint="cs"/>
          <w:rtl/>
        </w:rPr>
        <w:t>כדי לברר את טענתו נצטט את פרוטוקול הדיון רלוונטי לעניי</w:t>
      </w:r>
      <w:r w:rsidRPr="00C237F5">
        <w:rPr>
          <w:rFonts w:eastAsia="Times New Roman" w:hint="eastAsia"/>
          <w:rtl/>
        </w:rPr>
        <w:t>ן</w:t>
      </w:r>
      <w:r w:rsidRPr="00C237F5">
        <w:rPr>
          <w:rFonts w:eastAsia="Times New Roman" w:hint="cs"/>
          <w:rtl/>
        </w:rPr>
        <w:t>, וכך נאמר שם:</w:t>
      </w:r>
    </w:p>
    <w:p w14:paraId="12DE7D19" w14:textId="77777777" w:rsidR="00F656D5" w:rsidRPr="00C237F5" w:rsidRDefault="00F656D5" w:rsidP="00F656D5">
      <w:pPr>
        <w:pStyle w:val="aa"/>
        <w:rPr>
          <w:rtl/>
        </w:rPr>
      </w:pPr>
      <w:r w:rsidRPr="00C237F5">
        <w:rPr>
          <w:rFonts w:hint="cs"/>
          <w:rtl/>
        </w:rPr>
        <w:t>הבעל: ... הדירה ב</w:t>
      </w:r>
      <w:r>
        <w:rPr>
          <w:rFonts w:hint="cs"/>
          <w:rtl/>
        </w:rPr>
        <w:t>[ב]</w:t>
      </w:r>
      <w:r w:rsidRPr="00C237F5">
        <w:rPr>
          <w:rFonts w:hint="cs"/>
          <w:rtl/>
        </w:rPr>
        <w:t>... אמרתי שהיא בבעלותי, נקנתה לפני הנישואין מכספים שקיבלתי בירושה, חלקם, ואחר כך מעסקאות נוספות שעשיתי... לפני הרכישה ב</w:t>
      </w:r>
      <w:r>
        <w:rPr>
          <w:rFonts w:hint="cs"/>
          <w:rtl/>
        </w:rPr>
        <w:t>[א]</w:t>
      </w:r>
      <w:r w:rsidRPr="00C237F5">
        <w:rPr>
          <w:rFonts w:hint="cs"/>
          <w:rtl/>
        </w:rPr>
        <w:t xml:space="preserve"> שרצינו בית משותף לגדל ילדים, הבנו שיתכן וצריך </w:t>
      </w:r>
      <w:r>
        <w:rPr>
          <w:rFonts w:hint="cs"/>
          <w:rtl/>
        </w:rPr>
        <w:t>מיסים</w:t>
      </w:r>
      <w:r w:rsidRPr="00C237F5">
        <w:rPr>
          <w:rFonts w:hint="cs"/>
          <w:rtl/>
        </w:rPr>
        <w:t xml:space="preserve"> גבוהים שיש לי כבר דירה, אז החלטנו ביחד שנבדוק את זה, וכך עשינו לבדוק איך אפשר לפתור את זה, של </w:t>
      </w:r>
      <w:r>
        <w:rPr>
          <w:rFonts w:hint="cs"/>
          <w:rtl/>
        </w:rPr>
        <w:t>מיסים</w:t>
      </w:r>
      <w:r w:rsidRPr="00C237F5">
        <w:rPr>
          <w:rFonts w:hint="cs"/>
          <w:rtl/>
        </w:rPr>
        <w:t xml:space="preserve"> כפולים ואמרו לנו שנלך לפי האמת ונחתום הסכם ממון, עשינו את זה בשביל לחסוך במס, ובהנחה שידעה שזו האמת וככה היה כל השנים, רשות ה</w:t>
      </w:r>
      <w:r>
        <w:rPr>
          <w:rFonts w:hint="cs"/>
          <w:rtl/>
        </w:rPr>
        <w:t>מיסים</w:t>
      </w:r>
      <w:r w:rsidRPr="00C237F5">
        <w:rPr>
          <w:rFonts w:hint="cs"/>
          <w:rtl/>
        </w:rPr>
        <w:t xml:space="preserve"> רואה בנו גוף אחד, היא בחיים לא הייתה מעורבת בדירה, לא בעיצוב לא בשכ</w:t>
      </w:r>
      <w:r>
        <w:rPr>
          <w:rFonts w:hint="cs"/>
          <w:rtl/>
        </w:rPr>
        <w:t>"</w:t>
      </w:r>
      <w:r w:rsidRPr="00C237F5">
        <w:rPr>
          <w:rFonts w:hint="cs"/>
          <w:rtl/>
        </w:rPr>
        <w:t xml:space="preserve">ד, לא הייתה מעורבת בשום דבר שקשור, אף פעם... </w:t>
      </w:r>
    </w:p>
    <w:p w14:paraId="7C71D1F7" w14:textId="77777777" w:rsidR="00F656D5" w:rsidRPr="00C237F5" w:rsidRDefault="00F656D5" w:rsidP="00F656D5">
      <w:pPr>
        <w:pStyle w:val="aa"/>
        <w:rPr>
          <w:rtl/>
        </w:rPr>
      </w:pPr>
      <w:r w:rsidRPr="00C237F5">
        <w:rPr>
          <w:rFonts w:hint="cs"/>
          <w:rtl/>
        </w:rPr>
        <w:t>... כי כמו שאמרתי, זה היה ידוע לנו, לכן כך הסכמנו והחלטנו, היא ידעה שהיא לא מעורבת בדירה, ידעה על ההיסטוריה עם אחי הגדול ולכן לא הייתה לה שום בעיה, היא הבינה טוב, גם מהיועץ</w:t>
      </w:r>
    </w:p>
    <w:p w14:paraId="3590DF2D" w14:textId="77777777" w:rsidR="00F656D5" w:rsidRPr="00300F2B" w:rsidRDefault="00F656D5" w:rsidP="00F656D5">
      <w:pPr>
        <w:pStyle w:val="aa"/>
        <w:rPr>
          <w:b/>
          <w:bCs/>
          <w:rtl/>
        </w:rPr>
      </w:pPr>
      <w:r w:rsidRPr="00300F2B">
        <w:rPr>
          <w:rFonts w:hint="cs"/>
          <w:b/>
          <w:bCs/>
          <w:rtl/>
        </w:rPr>
        <w:t>ביה"ד: את אמרת שהכריח אותך לחתום?</w:t>
      </w:r>
    </w:p>
    <w:p w14:paraId="11CE914D" w14:textId="77777777" w:rsidR="00F656D5" w:rsidRPr="00300F2B" w:rsidRDefault="00F656D5" w:rsidP="00F656D5">
      <w:pPr>
        <w:pStyle w:val="aa"/>
        <w:rPr>
          <w:b/>
          <w:bCs/>
          <w:rtl/>
        </w:rPr>
      </w:pPr>
      <w:r w:rsidRPr="00300F2B">
        <w:rPr>
          <w:rFonts w:hint="cs"/>
          <w:b/>
          <w:bCs/>
          <w:rtl/>
        </w:rPr>
        <w:t>האישה: כן הוא התנה את זה בקנית הבית ב</w:t>
      </w:r>
      <w:r>
        <w:rPr>
          <w:rFonts w:hint="cs"/>
          <w:b/>
          <w:bCs/>
          <w:rtl/>
        </w:rPr>
        <w:t>[א]</w:t>
      </w:r>
      <w:r w:rsidRPr="00300F2B">
        <w:rPr>
          <w:rFonts w:hint="cs"/>
          <w:b/>
          <w:bCs/>
          <w:rtl/>
        </w:rPr>
        <w:t>, זה היה תנאי ובאותה תקופה, אבא שלי גסס החלום שלו היה שנשתקע בבית, ורציתי נחת להורי, הוא איים עלי שלא אספר לאף אחד, לא התייעצנו עם אף אחד, גם בבית המשפט לא רציתי לחתום ויש לי עד על זה</w:t>
      </w:r>
    </w:p>
    <w:p w14:paraId="3CA8E32E" w14:textId="77777777" w:rsidR="00F656D5" w:rsidRPr="00C237F5" w:rsidRDefault="00F656D5" w:rsidP="00F656D5">
      <w:pPr>
        <w:pStyle w:val="aa"/>
        <w:rPr>
          <w:rtl/>
        </w:rPr>
      </w:pPr>
      <w:r w:rsidRPr="00C237F5">
        <w:rPr>
          <w:rFonts w:hint="cs"/>
          <w:rtl/>
        </w:rPr>
        <w:t>ביה"ד: אז למה הוא רצה שתחתמי?</w:t>
      </w:r>
    </w:p>
    <w:p w14:paraId="36203BFF" w14:textId="77777777" w:rsidR="00F656D5" w:rsidRPr="00C237F5" w:rsidRDefault="00F656D5" w:rsidP="00F656D5">
      <w:pPr>
        <w:pStyle w:val="aa"/>
        <w:rPr>
          <w:b/>
          <w:bCs/>
          <w:rtl/>
        </w:rPr>
      </w:pPr>
      <w:r w:rsidRPr="00C237F5">
        <w:rPr>
          <w:rFonts w:hint="cs"/>
          <w:rtl/>
        </w:rPr>
        <w:t xml:space="preserve">האישה: הוא אמר שזה למס רכישה... </w:t>
      </w:r>
      <w:r w:rsidRPr="00C237F5">
        <w:rPr>
          <w:rFonts w:hint="cs"/>
          <w:b/>
          <w:bCs/>
          <w:rtl/>
        </w:rPr>
        <w:t xml:space="preserve">לא ידעתי על מה חתמתי, וגם </w:t>
      </w:r>
      <w:r>
        <w:rPr>
          <w:rFonts w:hint="cs"/>
          <w:b/>
          <w:bCs/>
          <w:rtl/>
        </w:rPr>
        <w:t>[ש...]</w:t>
      </w:r>
      <w:r w:rsidRPr="00C237F5">
        <w:rPr>
          <w:rFonts w:hint="cs"/>
          <w:b/>
          <w:bCs/>
          <w:rtl/>
        </w:rPr>
        <w:t xml:space="preserve"> ידע שאני לא יודעת לא הראו לי את ההסכם ולא ידעתי ואני סמכתי על בעלי וזה נכס שנקנה למען המשפחה ושאני עושה ויתור על 70 </w:t>
      </w:r>
      <w:proofErr w:type="spellStart"/>
      <w:r w:rsidRPr="00C237F5">
        <w:rPr>
          <w:rFonts w:hint="cs"/>
          <w:b/>
          <w:bCs/>
          <w:rtl/>
        </w:rPr>
        <w:t>אש"ח</w:t>
      </w:r>
      <w:proofErr w:type="spellEnd"/>
      <w:r w:rsidRPr="00C237F5">
        <w:rPr>
          <w:rFonts w:hint="cs"/>
          <w:b/>
          <w:bCs/>
          <w:rtl/>
        </w:rPr>
        <w:t xml:space="preserve">... </w:t>
      </w:r>
      <w:r w:rsidRPr="00C237F5">
        <w:rPr>
          <w:rFonts w:hint="cs"/>
          <w:rtl/>
        </w:rPr>
        <w:t>לא רציתי לחתום חתמתי למען הנישואין ולמען המשפחה, לא חשבתי שהוא יביא את זה לגירושין... אני לא ידעתי כלום.</w:t>
      </w:r>
    </w:p>
    <w:p w14:paraId="0DAA68C7" w14:textId="77777777" w:rsidR="00F656D5" w:rsidRPr="00300F2B" w:rsidRDefault="00F656D5" w:rsidP="00F656D5">
      <w:pPr>
        <w:pStyle w:val="aa"/>
        <w:rPr>
          <w:b/>
          <w:bCs/>
          <w:rtl/>
        </w:rPr>
      </w:pPr>
      <w:r w:rsidRPr="00300F2B">
        <w:rPr>
          <w:rFonts w:hint="cs"/>
          <w:b/>
          <w:bCs/>
          <w:rtl/>
        </w:rPr>
        <w:t>ביה"ד: לא הסכמת אבל חתמת וויתרת?</w:t>
      </w:r>
    </w:p>
    <w:p w14:paraId="5D82442D" w14:textId="77777777" w:rsidR="00F656D5" w:rsidRPr="00C237F5" w:rsidRDefault="00F656D5" w:rsidP="00F656D5">
      <w:pPr>
        <w:pStyle w:val="aa"/>
        <w:rPr>
          <w:rtl/>
        </w:rPr>
      </w:pPr>
      <w:r w:rsidRPr="00300F2B">
        <w:rPr>
          <w:rFonts w:hint="cs"/>
          <w:b/>
          <w:bCs/>
          <w:rtl/>
        </w:rPr>
        <w:t xml:space="preserve">האישה: לא, אני ויתרתי על לשלם את מס הרכישה, לא על הבית, כי רציתי לשלם, וגם אחרי זה כשאמא שלי גילתה את זה רצתה לתת את הכסף, אמרה תבטלו את ההסכם, אמא שלי תבוא להעיד אם תרצו... </w:t>
      </w:r>
      <w:r w:rsidRPr="00C237F5">
        <w:rPr>
          <w:rFonts w:hint="cs"/>
          <w:rtl/>
        </w:rPr>
        <w:t xml:space="preserve">לא ויתרתי על </w:t>
      </w:r>
      <w:proofErr w:type="spellStart"/>
      <w:r w:rsidRPr="00C237F5">
        <w:rPr>
          <w:rFonts w:hint="cs"/>
          <w:rtl/>
        </w:rPr>
        <w:t>זכויותי</w:t>
      </w:r>
      <w:proofErr w:type="spellEnd"/>
      <w:r w:rsidRPr="00C237F5">
        <w:rPr>
          <w:rFonts w:hint="cs"/>
          <w:rtl/>
        </w:rPr>
        <w:t xml:space="preserve"> לא הייתי מסכימה לחתום על משכנתא כל כך גבוהה, חשבתי שהשכירות תכסה, אני חתומה על המשכנתא ב</w:t>
      </w:r>
      <w:r>
        <w:rPr>
          <w:rFonts w:hint="cs"/>
          <w:rtl/>
        </w:rPr>
        <w:t>[א]</w:t>
      </w:r>
      <w:r w:rsidRPr="00C237F5">
        <w:rPr>
          <w:rFonts w:hint="cs"/>
          <w:rtl/>
        </w:rPr>
        <w:t xml:space="preserve">, לא יכלנו לשלם אותה אבל אמר לי אל תדאגי כי </w:t>
      </w:r>
      <w:r>
        <w:rPr>
          <w:rFonts w:hint="cs"/>
          <w:rtl/>
        </w:rPr>
        <w:t>[ב]</w:t>
      </w:r>
      <w:r w:rsidRPr="00C237F5">
        <w:rPr>
          <w:rFonts w:hint="cs"/>
          <w:rtl/>
        </w:rPr>
        <w:t xml:space="preserve"> תכסה, זה יהיה לעתיד שלנו לילדים שלנו, כל מה ש</w:t>
      </w:r>
      <w:r>
        <w:rPr>
          <w:rFonts w:hint="cs"/>
          <w:rtl/>
        </w:rPr>
        <w:t>אישה</w:t>
      </w:r>
      <w:r w:rsidRPr="00C237F5">
        <w:rPr>
          <w:rFonts w:hint="cs"/>
          <w:rtl/>
        </w:rPr>
        <w:t xml:space="preserve"> צריכה לשמוע, זה נורא קל להגיד שלא שילמתי, אני עבדתי וההורים שלי נתנו לי, יש הפקדה גם של הורי, השכירות לא הייתה משנת 2008, לא היו שוכרים...</w:t>
      </w:r>
    </w:p>
    <w:p w14:paraId="697E60CA" w14:textId="77777777" w:rsidR="00F656D5" w:rsidRPr="00C237F5" w:rsidRDefault="00F656D5" w:rsidP="00F656D5">
      <w:pPr>
        <w:pStyle w:val="aa"/>
        <w:rPr>
          <w:rtl/>
        </w:rPr>
      </w:pPr>
      <w:r w:rsidRPr="00C237F5">
        <w:rPr>
          <w:rFonts w:hint="cs"/>
          <w:rtl/>
        </w:rPr>
        <w:t>ביה"ד: ההסכם הוא לא אמיתי?</w:t>
      </w:r>
    </w:p>
    <w:p w14:paraId="30541B8C" w14:textId="77777777" w:rsidR="00F656D5" w:rsidRPr="00C237F5" w:rsidRDefault="00F656D5" w:rsidP="00F656D5">
      <w:pPr>
        <w:pStyle w:val="aa"/>
        <w:rPr>
          <w:rtl/>
        </w:rPr>
      </w:pPr>
      <w:r w:rsidRPr="00C237F5">
        <w:rPr>
          <w:rFonts w:hint="cs"/>
          <w:rtl/>
        </w:rPr>
        <w:t>האישה: לא אמיתי, נעשה במרמה, תחת שקר גדול...</w:t>
      </w:r>
    </w:p>
    <w:p w14:paraId="25B18E7F" w14:textId="77777777" w:rsidR="00F656D5" w:rsidRPr="00C237F5" w:rsidRDefault="00F656D5" w:rsidP="00F656D5">
      <w:pPr>
        <w:pStyle w:val="aa"/>
        <w:rPr>
          <w:rtl/>
        </w:rPr>
      </w:pPr>
      <w:r w:rsidRPr="00C237F5">
        <w:rPr>
          <w:rFonts w:hint="cs"/>
          <w:rtl/>
        </w:rPr>
        <w:t>ביה"ד: אותו רגע הסכמת?</w:t>
      </w:r>
    </w:p>
    <w:p w14:paraId="27B4604D" w14:textId="77777777" w:rsidR="00F656D5" w:rsidRPr="00C237F5" w:rsidRDefault="00F656D5" w:rsidP="00F656D5">
      <w:pPr>
        <w:pStyle w:val="aa"/>
        <w:rPr>
          <w:rtl/>
        </w:rPr>
      </w:pPr>
      <w:r w:rsidRPr="00C237F5">
        <w:rPr>
          <w:rFonts w:hint="cs"/>
          <w:rtl/>
        </w:rPr>
        <w:t xml:space="preserve">האישה: לא, יש לי עד שלא רציתי </w:t>
      </w:r>
      <w:proofErr w:type="spellStart"/>
      <w:r w:rsidRPr="00C237F5">
        <w:rPr>
          <w:rFonts w:hint="cs"/>
          <w:rtl/>
        </w:rPr>
        <w:t>להכנס</w:t>
      </w:r>
      <w:proofErr w:type="spellEnd"/>
      <w:r w:rsidRPr="00C237F5">
        <w:rPr>
          <w:rFonts w:hint="cs"/>
          <w:rtl/>
        </w:rPr>
        <w:t xml:space="preserve"> לבית המשפט, </w:t>
      </w:r>
      <w:proofErr w:type="spellStart"/>
      <w:r w:rsidRPr="00C237F5">
        <w:rPr>
          <w:rFonts w:hint="cs"/>
          <w:rtl/>
        </w:rPr>
        <w:t>והעו"ד</w:t>
      </w:r>
      <w:proofErr w:type="spellEnd"/>
      <w:r w:rsidRPr="00C237F5">
        <w:rPr>
          <w:rFonts w:hint="cs"/>
          <w:rtl/>
        </w:rPr>
        <w:t xml:space="preserve"> אמר לי שזה לטובת המשפחה.</w:t>
      </w:r>
    </w:p>
    <w:p w14:paraId="4DDF2C5C" w14:textId="77777777" w:rsidR="00F656D5" w:rsidRPr="00C237F5" w:rsidRDefault="00F656D5" w:rsidP="00F656D5">
      <w:pPr>
        <w:pStyle w:val="aa"/>
        <w:rPr>
          <w:rtl/>
        </w:rPr>
      </w:pPr>
      <w:r w:rsidRPr="00C237F5">
        <w:rPr>
          <w:rFonts w:hint="cs"/>
          <w:rtl/>
        </w:rPr>
        <w:t>ביה"ד: אז כשחתמת?</w:t>
      </w:r>
    </w:p>
    <w:p w14:paraId="05B59CB8" w14:textId="77777777" w:rsidR="00F656D5" w:rsidRPr="00C237F5" w:rsidRDefault="00F656D5" w:rsidP="00F656D5">
      <w:pPr>
        <w:pStyle w:val="aa"/>
        <w:rPr>
          <w:rtl/>
        </w:rPr>
      </w:pPr>
      <w:r w:rsidRPr="00C237F5">
        <w:rPr>
          <w:rFonts w:hint="cs"/>
          <w:rtl/>
        </w:rPr>
        <w:t>האישה: אפילו כשנכנסו לא רציתי, הוא הכריח אותי אמר שלי שאם לא נקנה את הדירה ב</w:t>
      </w:r>
      <w:r>
        <w:rPr>
          <w:rFonts w:hint="cs"/>
          <w:rtl/>
        </w:rPr>
        <w:t>[א]</w:t>
      </w:r>
      <w:r w:rsidRPr="00C237F5">
        <w:rPr>
          <w:rFonts w:hint="cs"/>
          <w:rtl/>
        </w:rPr>
        <w:t>, אבא שלי גסס אז.</w:t>
      </w:r>
    </w:p>
    <w:p w14:paraId="2349E369" w14:textId="77777777" w:rsidR="00F656D5" w:rsidRPr="00C237F5" w:rsidRDefault="00F656D5" w:rsidP="00F656D5">
      <w:pPr>
        <w:pStyle w:val="aa"/>
        <w:rPr>
          <w:rtl/>
        </w:rPr>
      </w:pPr>
      <w:r w:rsidRPr="00C237F5">
        <w:rPr>
          <w:rFonts w:hint="cs"/>
          <w:rtl/>
        </w:rPr>
        <w:t>ביה"ד: באותו רגע שחתמת, הסכמת שהדירה תהיה שלו?</w:t>
      </w:r>
    </w:p>
    <w:p w14:paraId="64A5FF32" w14:textId="77777777" w:rsidR="00F656D5" w:rsidRPr="00C237F5" w:rsidRDefault="00F656D5" w:rsidP="00F656D5">
      <w:pPr>
        <w:pStyle w:val="aa"/>
        <w:rPr>
          <w:rtl/>
        </w:rPr>
      </w:pPr>
      <w:r w:rsidRPr="00C237F5">
        <w:rPr>
          <w:rFonts w:hint="cs"/>
          <w:rtl/>
        </w:rPr>
        <w:t>האישה: לא, לא ידעתי, חשבתי שזה רק לצורך מיסוי, באותו זמן חשבתי הדירה נשארת של שנינו.</w:t>
      </w:r>
    </w:p>
    <w:p w14:paraId="4F3C0904" w14:textId="77777777" w:rsidR="00F656D5" w:rsidRPr="00C237F5" w:rsidRDefault="00F656D5" w:rsidP="00F656D5">
      <w:pPr>
        <w:pStyle w:val="aa"/>
        <w:rPr>
          <w:rtl/>
        </w:rPr>
      </w:pPr>
      <w:r w:rsidRPr="00C237F5">
        <w:rPr>
          <w:rFonts w:hint="cs"/>
          <w:rtl/>
        </w:rPr>
        <w:t>ביה"ד: אז למה כל כך בכית והתנגדת?</w:t>
      </w:r>
    </w:p>
    <w:p w14:paraId="4D32AEDA" w14:textId="77777777" w:rsidR="00F656D5" w:rsidRPr="00C237F5" w:rsidRDefault="00F656D5" w:rsidP="00F656D5">
      <w:pPr>
        <w:pStyle w:val="aa"/>
        <w:rPr>
          <w:rtl/>
        </w:rPr>
      </w:pPr>
      <w:r w:rsidRPr="00C237F5">
        <w:rPr>
          <w:rFonts w:hint="cs"/>
          <w:rtl/>
        </w:rPr>
        <w:t>ה</w:t>
      </w:r>
      <w:r>
        <w:rPr>
          <w:rFonts w:hint="cs"/>
          <w:rtl/>
        </w:rPr>
        <w:t>אישה</w:t>
      </w:r>
      <w:r w:rsidRPr="00C237F5">
        <w:rPr>
          <w:rFonts w:hint="cs"/>
          <w:rtl/>
        </w:rPr>
        <w:t>: כי אני לא מאמינה בהסכמים בין בני זוג, חששתי ולא רציתי לעשות</w:t>
      </w:r>
    </w:p>
    <w:p w14:paraId="2C6AB737" w14:textId="77777777" w:rsidR="00F656D5" w:rsidRPr="00C237F5" w:rsidRDefault="00F656D5" w:rsidP="00F656D5">
      <w:pPr>
        <w:pStyle w:val="aa"/>
        <w:rPr>
          <w:rtl/>
        </w:rPr>
      </w:pPr>
      <w:r w:rsidRPr="00C237F5">
        <w:rPr>
          <w:rFonts w:hint="cs"/>
          <w:rtl/>
        </w:rPr>
        <w:t>ביה"ד: מה חששת? הרי לשיטתך לא השתנה כלום</w:t>
      </w:r>
    </w:p>
    <w:p w14:paraId="1503808A" w14:textId="77777777" w:rsidR="00F656D5" w:rsidRPr="00C237F5" w:rsidRDefault="00F656D5" w:rsidP="00F656D5">
      <w:pPr>
        <w:pStyle w:val="aa"/>
        <w:rPr>
          <w:rtl/>
        </w:rPr>
      </w:pPr>
      <w:r w:rsidRPr="00C237F5">
        <w:rPr>
          <w:rFonts w:hint="cs"/>
          <w:rtl/>
        </w:rPr>
        <w:t>האישה: כי אני לא מאמינה בהסכמים</w:t>
      </w:r>
    </w:p>
    <w:p w14:paraId="4266F384" w14:textId="77777777" w:rsidR="00F656D5" w:rsidRPr="00C237F5" w:rsidRDefault="00F656D5" w:rsidP="00F656D5">
      <w:pPr>
        <w:pStyle w:val="aa"/>
        <w:rPr>
          <w:rtl/>
        </w:rPr>
      </w:pPr>
      <w:r w:rsidRPr="00C237F5">
        <w:rPr>
          <w:rFonts w:hint="cs"/>
          <w:rtl/>
        </w:rPr>
        <w:t>ביה"ד: אבל זה לא הסכם בשבילך?</w:t>
      </w:r>
    </w:p>
    <w:p w14:paraId="0298F070" w14:textId="77777777" w:rsidR="00F656D5" w:rsidRPr="00C237F5" w:rsidRDefault="00F656D5" w:rsidP="00F656D5">
      <w:pPr>
        <w:pStyle w:val="aa"/>
        <w:rPr>
          <w:rtl/>
        </w:rPr>
      </w:pPr>
      <w:r w:rsidRPr="00C237F5">
        <w:rPr>
          <w:rFonts w:hint="cs"/>
          <w:rtl/>
        </w:rPr>
        <w:t>האישה: כל אישה חוששת, שאם חס וחלילה יקרה משהו, גם כשאבא שלי נפטר שאל אותי מה יקרה בהסכם במקרה מוות, אמר לי זה לא עניינך, אז נדלקה לי נורה אדומה, שאלתי במרץ 2017</w:t>
      </w:r>
    </w:p>
    <w:p w14:paraId="404CB83A" w14:textId="77777777" w:rsidR="00F656D5" w:rsidRPr="00C237F5" w:rsidRDefault="00F656D5" w:rsidP="00F656D5">
      <w:pPr>
        <w:pStyle w:val="aa"/>
        <w:rPr>
          <w:rtl/>
        </w:rPr>
      </w:pPr>
      <w:r w:rsidRPr="00C237F5">
        <w:rPr>
          <w:rFonts w:hint="cs"/>
          <w:rtl/>
        </w:rPr>
        <w:t>ביה"ד: ביום החתימה מה היה חששך?</w:t>
      </w:r>
    </w:p>
    <w:p w14:paraId="5A44641C" w14:textId="77777777" w:rsidR="00F656D5" w:rsidRPr="00C237F5" w:rsidRDefault="00F656D5" w:rsidP="00F656D5">
      <w:pPr>
        <w:pStyle w:val="aa"/>
        <w:rPr>
          <w:rtl/>
        </w:rPr>
      </w:pPr>
      <w:r w:rsidRPr="00C237F5">
        <w:rPr>
          <w:rFonts w:hint="cs"/>
          <w:rtl/>
        </w:rPr>
        <w:t xml:space="preserve">האישה: אני לא מאמינה בהסכמים... אני לא מאמינה </w:t>
      </w:r>
      <w:proofErr w:type="spellStart"/>
      <w:r w:rsidRPr="00C237F5">
        <w:rPr>
          <w:rFonts w:hint="cs"/>
          <w:rtl/>
        </w:rPr>
        <w:t>שהכל</w:t>
      </w:r>
      <w:proofErr w:type="spellEnd"/>
      <w:r w:rsidRPr="00C237F5">
        <w:rPr>
          <w:rFonts w:hint="cs"/>
          <w:rtl/>
        </w:rPr>
        <w:t xml:space="preserve"> בשותפות בין בני זוג, פתאום אני צריכה לחתום, לא רציתי לחתום, אני לא מאמינה, ואם חתמתי זה רק לצורך מיסוי, לא חשבתי לרגע שנתגרש, אין דבר כזה.</w:t>
      </w:r>
    </w:p>
    <w:p w14:paraId="0CC16B41" w14:textId="77777777" w:rsidR="00F656D5" w:rsidRPr="00C237F5" w:rsidRDefault="00F656D5" w:rsidP="00F656D5">
      <w:pPr>
        <w:pStyle w:val="aa"/>
        <w:rPr>
          <w:rtl/>
        </w:rPr>
      </w:pPr>
      <w:r w:rsidRPr="00C237F5">
        <w:rPr>
          <w:rFonts w:hint="cs"/>
          <w:rtl/>
        </w:rPr>
        <w:t>ביה"ד: אבל חשבת לכאורה שהנכס נשאר שלו?</w:t>
      </w:r>
    </w:p>
    <w:p w14:paraId="733C515C" w14:textId="77777777" w:rsidR="00F656D5" w:rsidRPr="00C237F5" w:rsidRDefault="00F656D5" w:rsidP="00F656D5">
      <w:pPr>
        <w:pStyle w:val="aa"/>
        <w:rPr>
          <w:rtl/>
        </w:rPr>
      </w:pPr>
      <w:r w:rsidRPr="00C237F5">
        <w:rPr>
          <w:rFonts w:hint="cs"/>
          <w:rtl/>
        </w:rPr>
        <w:t>האישה: לא, חששתי שזה כמו אבן בין בני זוג, אני לא מאמינה בזה, מהנשמה שלי, אני מכירה זוגות שאולי יש להם את זה, אבל אני לא מאמינה בזה, חששתי שזה יעשה לנו משהו בזוגיות, המתח הזה.</w:t>
      </w:r>
    </w:p>
    <w:p w14:paraId="6C0A31D4" w14:textId="77777777" w:rsidR="00F656D5" w:rsidRPr="00C237F5" w:rsidRDefault="00F656D5" w:rsidP="00F656D5">
      <w:pPr>
        <w:pStyle w:val="aa"/>
        <w:rPr>
          <w:rtl/>
        </w:rPr>
      </w:pPr>
      <w:r w:rsidRPr="00C237F5">
        <w:rPr>
          <w:rFonts w:hint="cs"/>
          <w:rtl/>
        </w:rPr>
        <w:t>ביה"ד: למה ההסכם קשור לחששות שלך, אולי זה סתם טכני? משהו של מיסוי לא יפגע בכלום.</w:t>
      </w:r>
    </w:p>
    <w:p w14:paraId="5E267226" w14:textId="77777777" w:rsidR="00F656D5" w:rsidRPr="00C237F5" w:rsidRDefault="00F656D5" w:rsidP="00F656D5">
      <w:pPr>
        <w:pStyle w:val="aa"/>
        <w:rPr>
          <w:rtl/>
        </w:rPr>
      </w:pPr>
      <w:r w:rsidRPr="00C237F5">
        <w:rPr>
          <w:rFonts w:hint="cs"/>
          <w:rtl/>
        </w:rPr>
        <w:t xml:space="preserve">האישה: אני רימיתי את המדינה, אני עובדת מדינה, אם אני צריכה להגיע לבית משפט ולחתום, זה רמיה, כי הדירה </w:t>
      </w:r>
      <w:proofErr w:type="spellStart"/>
      <w:r w:rsidRPr="00C237F5">
        <w:rPr>
          <w:rFonts w:hint="cs"/>
          <w:rtl/>
        </w:rPr>
        <w:t>היתה</w:t>
      </w:r>
      <w:proofErr w:type="spellEnd"/>
      <w:r w:rsidRPr="00C237F5">
        <w:rPr>
          <w:rFonts w:hint="cs"/>
          <w:rtl/>
        </w:rPr>
        <w:t xml:space="preserve"> שלנו כי עובדה שהמשכנתא ירדה מהחשבון המשותף, לרגע לא הסכמתי שעובד שדרכנו שהוא לא מכניס את שכ"ד, פתאום אני רואה גירעון, אני רואה שתי משכנתאות, הוא אומר לי קניתי לך </w:t>
      </w:r>
      <w:proofErr w:type="spellStart"/>
      <w:r w:rsidRPr="00C237F5">
        <w:rPr>
          <w:rFonts w:hint="cs"/>
          <w:rtl/>
        </w:rPr>
        <w:t>דייסון</w:t>
      </w:r>
      <w:proofErr w:type="spellEnd"/>
      <w:r w:rsidRPr="00C237F5">
        <w:rPr>
          <w:rFonts w:hint="cs"/>
          <w:rtl/>
        </w:rPr>
        <w:t xml:space="preserve">, חודש אחרי קניתי מיקסר, אמרתי לו אל תקנה, אנחנו </w:t>
      </w:r>
      <w:proofErr w:type="spellStart"/>
      <w:r w:rsidRPr="00C237F5">
        <w:rPr>
          <w:rFonts w:hint="cs"/>
          <w:rtl/>
        </w:rPr>
        <w:t>בגרעון</w:t>
      </w:r>
      <w:proofErr w:type="spellEnd"/>
      <w:r w:rsidRPr="00C237F5">
        <w:rPr>
          <w:rFonts w:hint="cs"/>
          <w:rtl/>
        </w:rPr>
        <w:t xml:space="preserve"> ויש זוג שיעידו שהיינו צריכים לצאת יום לפני פסח שהוא לקח הלוואה אחרי הגב שלי, כי המנהל הבנק אמר לי שאני לא יכולה לצאת כי אני צריכה חתימה, ואמרתי שאני לא יכולה לצאת למסעדה כשאני מגלה שבעלי מרמה אותי, ומשם התחיל הפיצוץ הגדול, הם יודעים על המריבה, של ההלוואה</w:t>
      </w:r>
    </w:p>
    <w:p w14:paraId="03F5F772" w14:textId="77777777" w:rsidR="00F656D5" w:rsidRPr="00C237F5" w:rsidRDefault="00F656D5" w:rsidP="00F656D5">
      <w:pPr>
        <w:pStyle w:val="aa"/>
        <w:rPr>
          <w:rtl/>
        </w:rPr>
      </w:pPr>
      <w:r w:rsidRPr="00C237F5">
        <w:rPr>
          <w:rFonts w:hint="cs"/>
          <w:rtl/>
        </w:rPr>
        <w:t xml:space="preserve">ביה"ד: אנחנו צריכים עדות על ההסכם. יש שתי אפשרויות </w:t>
      </w:r>
      <w:r w:rsidRPr="00C237F5">
        <w:rPr>
          <w:rtl/>
        </w:rPr>
        <w:t>–</w:t>
      </w:r>
      <w:r w:rsidRPr="00C237F5">
        <w:rPr>
          <w:rFonts w:hint="cs"/>
          <w:rtl/>
        </w:rPr>
        <w:t xml:space="preserve"> את קוראת את ההסכם, ואומרת לעצמך זה רק למיסוי, זה חסר משמעות, חותמת בהרגשה לא נוחה. או שאת חוששת שההסכם הזה בסופו של דבר אם יהיו גירושין יחייב </w:t>
      </w:r>
      <w:proofErr w:type="spellStart"/>
      <w:r w:rsidRPr="00C237F5">
        <w:rPr>
          <w:rFonts w:hint="cs"/>
          <w:rtl/>
        </w:rPr>
        <w:t>אותף</w:t>
      </w:r>
      <w:proofErr w:type="spellEnd"/>
      <w:r w:rsidRPr="00C237F5">
        <w:rPr>
          <w:rFonts w:hint="cs"/>
          <w:rtl/>
        </w:rPr>
        <w:t xml:space="preserve"> ולכן את לא רוצה לחתום, עושה את זה בחוסר ברירה בגלל הדירה ב</w:t>
      </w:r>
      <w:r>
        <w:rPr>
          <w:rFonts w:hint="cs"/>
          <w:rtl/>
        </w:rPr>
        <w:t>[א]</w:t>
      </w:r>
      <w:r w:rsidRPr="00C237F5">
        <w:rPr>
          <w:rFonts w:hint="cs"/>
          <w:rtl/>
        </w:rPr>
        <w:t>. מה מבין האפשרויות?</w:t>
      </w:r>
    </w:p>
    <w:p w14:paraId="0E228983" w14:textId="77777777" w:rsidR="00F656D5" w:rsidRPr="00C237F5" w:rsidRDefault="00F656D5" w:rsidP="00F656D5">
      <w:pPr>
        <w:pStyle w:val="aa"/>
        <w:rPr>
          <w:rtl/>
        </w:rPr>
      </w:pPr>
      <w:r w:rsidRPr="00C237F5">
        <w:rPr>
          <w:rFonts w:hint="cs"/>
          <w:rtl/>
        </w:rPr>
        <w:t>האישה: אני לא יודעת מה נכון, אני לא קראתי את ההסכם ממון, זה נאמר לי, לא קראתי.</w:t>
      </w:r>
    </w:p>
    <w:p w14:paraId="5E0229CD" w14:textId="77777777" w:rsidR="00F656D5" w:rsidRPr="00C237F5" w:rsidRDefault="00F656D5" w:rsidP="00F656D5">
      <w:pPr>
        <w:pStyle w:val="aa"/>
        <w:rPr>
          <w:rtl/>
        </w:rPr>
      </w:pPr>
      <w:r w:rsidRPr="00C237F5">
        <w:rPr>
          <w:rFonts w:hint="cs"/>
          <w:rtl/>
        </w:rPr>
        <w:t>ביה"ד: אבל חתמת.</w:t>
      </w:r>
    </w:p>
    <w:p w14:paraId="140A74B1" w14:textId="77777777" w:rsidR="00F656D5" w:rsidRPr="00C237F5" w:rsidRDefault="00F656D5" w:rsidP="00F656D5">
      <w:pPr>
        <w:pStyle w:val="aa"/>
        <w:rPr>
          <w:rtl/>
        </w:rPr>
      </w:pPr>
      <w:r w:rsidRPr="00C237F5">
        <w:rPr>
          <w:rFonts w:hint="cs"/>
          <w:rtl/>
        </w:rPr>
        <w:t>האישה: מה שחשבתי זה שהדירה של שנינו, ורק שאני מרמה את המדינה, אני מוכנה למכונת אמת, לא הייתי מוכנה למשכנתא של 5 וחצי ב</w:t>
      </w:r>
      <w:r>
        <w:rPr>
          <w:rFonts w:hint="cs"/>
          <w:rtl/>
        </w:rPr>
        <w:t>[א]</w:t>
      </w:r>
      <w:r w:rsidRPr="00C237F5">
        <w:rPr>
          <w:rFonts w:hint="cs"/>
          <w:rtl/>
        </w:rPr>
        <w:t>.</w:t>
      </w:r>
    </w:p>
    <w:p w14:paraId="702B6E42" w14:textId="77777777" w:rsidR="00F656D5" w:rsidRPr="00C237F5" w:rsidRDefault="00F656D5" w:rsidP="00F656D5">
      <w:pPr>
        <w:pStyle w:val="aa"/>
        <w:rPr>
          <w:rtl/>
        </w:rPr>
      </w:pPr>
      <w:r w:rsidRPr="00C237F5">
        <w:rPr>
          <w:rFonts w:hint="cs"/>
          <w:rtl/>
        </w:rPr>
        <w:t xml:space="preserve">ביה"ד: מה זה משנה המשכנתא, הרי </w:t>
      </w:r>
      <w:proofErr w:type="spellStart"/>
      <w:r w:rsidRPr="00C237F5">
        <w:rPr>
          <w:rFonts w:hint="cs"/>
          <w:rtl/>
        </w:rPr>
        <w:t>השכ"ד</w:t>
      </w:r>
      <w:proofErr w:type="spellEnd"/>
      <w:r w:rsidRPr="00C237F5">
        <w:rPr>
          <w:rFonts w:hint="cs"/>
          <w:rtl/>
        </w:rPr>
        <w:t xml:space="preserve"> של </w:t>
      </w:r>
      <w:r>
        <w:rPr>
          <w:rFonts w:hint="cs"/>
          <w:rtl/>
        </w:rPr>
        <w:t>[ב]</w:t>
      </w:r>
      <w:r w:rsidRPr="00C237F5">
        <w:rPr>
          <w:rFonts w:hint="cs"/>
          <w:rtl/>
        </w:rPr>
        <w:t xml:space="preserve"> מכסה, באותו זמן?</w:t>
      </w:r>
    </w:p>
    <w:p w14:paraId="4D31D083" w14:textId="3B56D911" w:rsidR="00F656D5" w:rsidRPr="00C237F5" w:rsidRDefault="00F656D5" w:rsidP="00F656D5">
      <w:pPr>
        <w:pStyle w:val="aa"/>
        <w:rPr>
          <w:rtl/>
        </w:rPr>
      </w:pPr>
      <w:r w:rsidRPr="00C237F5">
        <w:rPr>
          <w:rFonts w:hint="cs"/>
          <w:rtl/>
        </w:rPr>
        <w:t xml:space="preserve">האישה: </w:t>
      </w:r>
      <w:r>
        <w:rPr>
          <w:rFonts w:hint="cs"/>
          <w:rtl/>
        </w:rPr>
        <w:t>[</w:t>
      </w:r>
      <w:r w:rsidR="00DD1CC3">
        <w:rPr>
          <w:rFonts w:hint="cs"/>
          <w:rtl/>
        </w:rPr>
        <w:t>הבעל</w:t>
      </w:r>
      <w:r>
        <w:rPr>
          <w:rFonts w:hint="cs"/>
          <w:rtl/>
        </w:rPr>
        <w:t>]</w:t>
      </w:r>
      <w:r w:rsidRPr="00C237F5">
        <w:rPr>
          <w:rFonts w:hint="cs"/>
          <w:rtl/>
        </w:rPr>
        <w:t xml:space="preserve"> אמר </w:t>
      </w:r>
      <w:proofErr w:type="spellStart"/>
      <w:r w:rsidRPr="00C237F5">
        <w:rPr>
          <w:rFonts w:hint="cs"/>
          <w:rtl/>
        </w:rPr>
        <w:t>שהשכ"ד</w:t>
      </w:r>
      <w:proofErr w:type="spellEnd"/>
      <w:r w:rsidRPr="00C237F5">
        <w:rPr>
          <w:rFonts w:hint="cs"/>
          <w:rtl/>
        </w:rPr>
        <w:t xml:space="preserve"> ב</w:t>
      </w:r>
      <w:r>
        <w:rPr>
          <w:rFonts w:hint="cs"/>
          <w:rtl/>
        </w:rPr>
        <w:t>[ב]</w:t>
      </w:r>
      <w:r w:rsidRPr="00C237F5">
        <w:rPr>
          <w:rFonts w:hint="cs"/>
          <w:rtl/>
        </w:rPr>
        <w:t xml:space="preserve"> משלמת חצי משכנתא של </w:t>
      </w:r>
      <w:r>
        <w:rPr>
          <w:rFonts w:hint="cs"/>
          <w:rtl/>
        </w:rPr>
        <w:t>[א]</w:t>
      </w:r>
      <w:r w:rsidRPr="00C237F5">
        <w:rPr>
          <w:rFonts w:hint="cs"/>
          <w:rtl/>
        </w:rPr>
        <w:t>, ולכן לא דאגתי...</w:t>
      </w:r>
    </w:p>
    <w:p w14:paraId="0B191938" w14:textId="2294FDE9" w:rsidR="00F656D5" w:rsidRPr="00C237F5" w:rsidRDefault="00F656D5" w:rsidP="00F656D5">
      <w:pPr>
        <w:pStyle w:val="aa"/>
        <w:rPr>
          <w:rtl/>
        </w:rPr>
      </w:pPr>
      <w:r w:rsidRPr="00C237F5">
        <w:rPr>
          <w:rFonts w:hint="cs"/>
          <w:rtl/>
        </w:rPr>
        <w:t xml:space="preserve">... ב"כ האישה: </w:t>
      </w:r>
      <w:r>
        <w:rPr>
          <w:rFonts w:hint="cs"/>
          <w:rtl/>
        </w:rPr>
        <w:t>[</w:t>
      </w:r>
      <w:r w:rsidR="000665DA">
        <w:rPr>
          <w:rFonts w:hint="cs"/>
          <w:rtl/>
        </w:rPr>
        <w:t>האישה</w:t>
      </w:r>
      <w:r>
        <w:rPr>
          <w:rFonts w:hint="cs"/>
          <w:rtl/>
        </w:rPr>
        <w:t>]</w:t>
      </w:r>
      <w:r w:rsidRPr="00C237F5">
        <w:rPr>
          <w:rFonts w:hint="cs"/>
          <w:rtl/>
        </w:rPr>
        <w:t xml:space="preserve"> הסכימה מיד לחתום?</w:t>
      </w:r>
    </w:p>
    <w:p w14:paraId="5CE934D6" w14:textId="77777777" w:rsidR="00F656D5" w:rsidRPr="00C237F5" w:rsidRDefault="00F656D5" w:rsidP="00F656D5">
      <w:pPr>
        <w:pStyle w:val="aa"/>
        <w:rPr>
          <w:rtl/>
        </w:rPr>
      </w:pPr>
      <w:r w:rsidRPr="00C237F5">
        <w:rPr>
          <w:rFonts w:hint="cs"/>
          <w:rtl/>
        </w:rPr>
        <w:t>הבעל: אנחנו רצינו לקנות את הבית ב</w:t>
      </w:r>
      <w:r>
        <w:rPr>
          <w:rFonts w:hint="cs"/>
          <w:rtl/>
        </w:rPr>
        <w:t>[א]</w:t>
      </w:r>
      <w:r w:rsidRPr="00C237F5">
        <w:rPr>
          <w:rFonts w:hint="cs"/>
          <w:rtl/>
        </w:rPr>
        <w:t xml:space="preserve">, הבנו שיכול להיות פה ענין של </w:t>
      </w:r>
      <w:r>
        <w:rPr>
          <w:rFonts w:hint="cs"/>
          <w:rtl/>
        </w:rPr>
        <w:t>מיסים</w:t>
      </w:r>
      <w:r w:rsidRPr="00C237F5">
        <w:rPr>
          <w:rFonts w:hint="cs"/>
          <w:rtl/>
        </w:rPr>
        <w:t xml:space="preserve"> וגם הדברים היו תמיד על השולחן ולכן החלטנו ביחד לבדוק את זה, ובדקנו את זה עם עו"ד שאמר לנו שזו האמת וישבנו על זה ודיברנו והיא ישבה גם עם </w:t>
      </w:r>
      <w:proofErr w:type="spellStart"/>
      <w:r w:rsidRPr="00C237F5">
        <w:rPr>
          <w:rFonts w:hint="cs"/>
          <w:rtl/>
        </w:rPr>
        <w:t>העו"ד</w:t>
      </w:r>
      <w:proofErr w:type="spellEnd"/>
      <w:r w:rsidRPr="00C237F5">
        <w:rPr>
          <w:rFonts w:hint="cs"/>
          <w:rtl/>
        </w:rPr>
        <w:t xml:space="preserve"> וחשבנו על </w:t>
      </w:r>
      <w:proofErr w:type="spellStart"/>
      <w:r w:rsidRPr="00C237F5">
        <w:rPr>
          <w:rFonts w:hint="cs"/>
          <w:rtl/>
        </w:rPr>
        <w:t>הכל</w:t>
      </w:r>
      <w:proofErr w:type="spellEnd"/>
      <w:r w:rsidRPr="00C237F5">
        <w:rPr>
          <w:rFonts w:hint="cs"/>
          <w:rtl/>
        </w:rPr>
        <w:t xml:space="preserve"> זה לא היה פעם אחת, וגם בבית המשפט שאלו אותה, ישבנו בצד, האם היא מבינה והיא ידעה טוב טוב, והכל היה כתוב, ושאלו לא פעם ולא פעמיים וידעה בדיוק על מה חותמת זה היה תהליך, לא אני הסברתי לה, הסביר לה עו"ד </w:t>
      </w:r>
      <w:r>
        <w:rPr>
          <w:rFonts w:hint="cs"/>
          <w:rtl/>
        </w:rPr>
        <w:t>[ת]</w:t>
      </w:r>
    </w:p>
    <w:p w14:paraId="799CD81F" w14:textId="77777777" w:rsidR="00F656D5" w:rsidRPr="00C237F5" w:rsidRDefault="00F656D5" w:rsidP="00F656D5">
      <w:pPr>
        <w:pStyle w:val="aa"/>
        <w:rPr>
          <w:rtl/>
        </w:rPr>
      </w:pPr>
      <w:r w:rsidRPr="00C237F5">
        <w:rPr>
          <w:rFonts w:hint="cs"/>
          <w:rtl/>
        </w:rPr>
        <w:t>ב"כ האישה: מה שמעת שהסביר לה?</w:t>
      </w:r>
    </w:p>
    <w:p w14:paraId="111C0A10" w14:textId="77777777" w:rsidR="00F656D5" w:rsidRPr="00C237F5" w:rsidRDefault="00F656D5" w:rsidP="00F656D5">
      <w:pPr>
        <w:pStyle w:val="aa"/>
        <w:rPr>
          <w:rtl/>
        </w:rPr>
      </w:pPr>
      <w:r w:rsidRPr="00C237F5">
        <w:rPr>
          <w:rFonts w:hint="cs"/>
          <w:rtl/>
        </w:rPr>
        <w:t>הבעל: יש שיחות שלא הייתי, הסביר לשנינו שהדירה שלי מלפני הנישואין את זה שהדירה שלי.</w:t>
      </w:r>
    </w:p>
    <w:p w14:paraId="7BBAB165" w14:textId="77777777" w:rsidR="00F656D5" w:rsidRPr="00C237F5" w:rsidRDefault="00F656D5" w:rsidP="00F656D5">
      <w:pPr>
        <w:pStyle w:val="aa"/>
        <w:rPr>
          <w:rtl/>
        </w:rPr>
      </w:pPr>
      <w:r w:rsidRPr="00C237F5">
        <w:rPr>
          <w:rFonts w:hint="cs"/>
          <w:rtl/>
        </w:rPr>
        <w:t xml:space="preserve">ב"כ האישה: והאם </w:t>
      </w:r>
      <w:r>
        <w:rPr>
          <w:rFonts w:hint="cs"/>
          <w:rtl/>
        </w:rPr>
        <w:t>[ש...]</w:t>
      </w:r>
      <w:r w:rsidRPr="00C237F5">
        <w:rPr>
          <w:rFonts w:hint="cs"/>
          <w:rtl/>
        </w:rPr>
        <w:t xml:space="preserve"> אמרת לו שאתה רוצה לחסוך את המס</w:t>
      </w:r>
    </w:p>
    <w:p w14:paraId="443468A0" w14:textId="77777777" w:rsidR="00F656D5" w:rsidRPr="00C237F5" w:rsidRDefault="00F656D5" w:rsidP="00F656D5">
      <w:pPr>
        <w:pStyle w:val="aa"/>
        <w:rPr>
          <w:rtl/>
        </w:rPr>
      </w:pPr>
      <w:r w:rsidRPr="00C237F5">
        <w:rPr>
          <w:rFonts w:hint="cs"/>
          <w:rtl/>
        </w:rPr>
        <w:t xml:space="preserve">הבעל: אמרתי חלק </w:t>
      </w:r>
      <w:proofErr w:type="spellStart"/>
      <w:r w:rsidRPr="00C237F5">
        <w:rPr>
          <w:rFonts w:hint="cs"/>
          <w:rtl/>
        </w:rPr>
        <w:t>מהענין</w:t>
      </w:r>
      <w:proofErr w:type="spellEnd"/>
      <w:r w:rsidRPr="00C237F5">
        <w:rPr>
          <w:rFonts w:hint="cs"/>
          <w:rtl/>
        </w:rPr>
        <w:t>, חשבנו על זה</w:t>
      </w:r>
    </w:p>
    <w:p w14:paraId="299EA28F" w14:textId="77777777" w:rsidR="00F656D5" w:rsidRPr="00C237F5" w:rsidRDefault="00F656D5" w:rsidP="00F656D5">
      <w:pPr>
        <w:pStyle w:val="aa"/>
        <w:rPr>
          <w:rtl/>
        </w:rPr>
      </w:pPr>
      <w:r w:rsidRPr="00C237F5">
        <w:rPr>
          <w:rFonts w:hint="cs"/>
          <w:rtl/>
        </w:rPr>
        <w:t>ב"כ האישה: אם לא הייתם קונים את הבית לא הייתם עושים הסכם?</w:t>
      </w:r>
    </w:p>
    <w:p w14:paraId="45CF1906" w14:textId="77777777" w:rsidR="00F656D5" w:rsidRPr="00C237F5" w:rsidRDefault="00F656D5" w:rsidP="00F656D5">
      <w:pPr>
        <w:pStyle w:val="aa"/>
        <w:rPr>
          <w:rtl/>
        </w:rPr>
      </w:pPr>
      <w:r w:rsidRPr="00C237F5">
        <w:rPr>
          <w:rFonts w:hint="cs"/>
          <w:rtl/>
        </w:rPr>
        <w:t>הבעל: לא בהכרח, לא יודע להגיד מה היה אם..</w:t>
      </w:r>
    </w:p>
    <w:p w14:paraId="34FFC330" w14:textId="77777777" w:rsidR="00F656D5" w:rsidRPr="00C237F5" w:rsidRDefault="00F656D5" w:rsidP="00F656D5">
      <w:pPr>
        <w:pStyle w:val="aa"/>
        <w:rPr>
          <w:rtl/>
        </w:rPr>
      </w:pPr>
      <w:r w:rsidRPr="00C237F5">
        <w:rPr>
          <w:rFonts w:hint="cs"/>
          <w:rtl/>
        </w:rPr>
        <w:t>ב"כ האישה: אבל לפני זה לא עשיתם את ההסכם, זה עלה פעם ראשונה כשרציתם לרכוש בית?</w:t>
      </w:r>
    </w:p>
    <w:p w14:paraId="52EFD144" w14:textId="77777777" w:rsidR="00F656D5" w:rsidRPr="00C237F5" w:rsidRDefault="00F656D5" w:rsidP="00F656D5">
      <w:pPr>
        <w:pStyle w:val="aa"/>
        <w:rPr>
          <w:rtl/>
        </w:rPr>
      </w:pPr>
      <w:r w:rsidRPr="00C237F5">
        <w:rPr>
          <w:rFonts w:hint="cs"/>
          <w:rtl/>
        </w:rPr>
        <w:t>הבעל: גם קודם, בשנים קודמות, זה עלה, בשנת 2014 אולי הנושא הזה עלה, שאמרנו שנחשוב כשנרצה לקנות בית משותף נמצא את הדרכים לסדר את העניינים הכספים שלנו ולא עשינו כי זה לא יצא אז</w:t>
      </w:r>
    </w:p>
    <w:p w14:paraId="553C0CD2" w14:textId="77777777" w:rsidR="00F656D5" w:rsidRPr="00C237F5" w:rsidRDefault="00F656D5" w:rsidP="00F656D5">
      <w:pPr>
        <w:pStyle w:val="aa"/>
        <w:rPr>
          <w:rtl/>
        </w:rPr>
      </w:pPr>
      <w:r w:rsidRPr="00C237F5">
        <w:rPr>
          <w:rFonts w:hint="cs"/>
          <w:rtl/>
        </w:rPr>
        <w:t>ב"כ האישה: ומעניין שיצא דווקא בשנה לפני שאתה רוצה להתגרש</w:t>
      </w:r>
    </w:p>
    <w:p w14:paraId="7BC4BC70" w14:textId="77777777" w:rsidR="00F656D5" w:rsidRPr="00C237F5" w:rsidRDefault="00F656D5" w:rsidP="00F656D5">
      <w:pPr>
        <w:pStyle w:val="aa"/>
        <w:rPr>
          <w:rtl/>
        </w:rPr>
      </w:pPr>
      <w:r w:rsidRPr="00C237F5">
        <w:rPr>
          <w:rFonts w:hint="cs"/>
          <w:rtl/>
        </w:rPr>
        <w:t>הבעל: את יודעת כמה דברים היו באותה שנה, אני רק יזכיר לכם בשנת 2016 זה חצי שנה אחרי שארי נולד, שהוא היה בעצם כמו ששמענו, היא לא הייתה מאושרת עם שני בנים הייתה בדיכאון ממש, ובין 2012 ל 2015 לבן ארי היו שלוש הפלות אחת יזומה ועוד שתיים רפואיות הייתה בדיכאונות ממש והיו הרבה נושאים...</w:t>
      </w:r>
    </w:p>
    <w:p w14:paraId="457E00F5" w14:textId="77777777" w:rsidR="00F656D5" w:rsidRPr="00C237F5" w:rsidRDefault="00F656D5" w:rsidP="00F656D5">
      <w:pPr>
        <w:pStyle w:val="aa"/>
        <w:rPr>
          <w:rtl/>
        </w:rPr>
      </w:pPr>
      <w:r w:rsidRPr="00C237F5">
        <w:rPr>
          <w:rFonts w:hint="cs"/>
          <w:rtl/>
        </w:rPr>
        <w:t>ב"כ האישה: הבית ב</w:t>
      </w:r>
      <w:r>
        <w:rPr>
          <w:rFonts w:hint="cs"/>
          <w:rtl/>
        </w:rPr>
        <w:t>[א]</w:t>
      </w:r>
      <w:r w:rsidRPr="00C237F5">
        <w:rPr>
          <w:rFonts w:hint="cs"/>
          <w:rtl/>
        </w:rPr>
        <w:t xml:space="preserve"> משותף?</w:t>
      </w:r>
    </w:p>
    <w:p w14:paraId="0DF7A2FB" w14:textId="59E7F847" w:rsidR="00F656D5" w:rsidRPr="00C237F5" w:rsidRDefault="00F656D5" w:rsidP="00F656D5">
      <w:pPr>
        <w:pStyle w:val="aa"/>
        <w:rPr>
          <w:rtl/>
        </w:rPr>
      </w:pPr>
      <w:r w:rsidRPr="00C237F5">
        <w:rPr>
          <w:rFonts w:hint="cs"/>
          <w:rtl/>
        </w:rPr>
        <w:t>הבעל: כן... ל</w:t>
      </w:r>
      <w:r w:rsidR="000665DA">
        <w:rPr>
          <w:rFonts w:hint="cs"/>
          <w:rtl/>
        </w:rPr>
        <w:t>[האישה]</w:t>
      </w:r>
      <w:r w:rsidR="006A0939">
        <w:rPr>
          <w:rFonts w:hint="cs"/>
          <w:rtl/>
        </w:rPr>
        <w:t xml:space="preserve"> </w:t>
      </w:r>
      <w:r w:rsidRPr="00C237F5">
        <w:rPr>
          <w:rFonts w:hint="cs"/>
          <w:rtl/>
        </w:rPr>
        <w:t>מגיע... 50 אחוז... זה לא אומר כלום מבחינתי ואין בו כדי לפגוע בזכויות הקנייניות שלי בבית ב</w:t>
      </w:r>
      <w:r>
        <w:rPr>
          <w:rFonts w:hint="cs"/>
          <w:rtl/>
        </w:rPr>
        <w:t>[א]</w:t>
      </w:r>
      <w:r w:rsidRPr="00C237F5">
        <w:rPr>
          <w:rFonts w:hint="cs"/>
          <w:rtl/>
        </w:rPr>
        <w:t>, חתמתי על זה כי כמו שאמרתי היא הייתה בתקופה הורמונלית מאוד קשה... המסמך הזה נחתם כשהייתה בתקופה קשה, בשנת 2016 אחרי שלוש הפלות נולד הבן א</w:t>
      </w:r>
      <w:r w:rsidR="006A0939">
        <w:rPr>
          <w:rFonts w:hint="cs"/>
          <w:rtl/>
        </w:rPr>
        <w:t>'</w:t>
      </w:r>
      <w:r w:rsidRPr="00C237F5">
        <w:rPr>
          <w:rFonts w:hint="cs"/>
          <w:rtl/>
        </w:rPr>
        <w:t xml:space="preserve">, והיא לא הייתה מאושרת שמענו את זה בהקלטה, הייתה במצב </w:t>
      </w:r>
      <w:proofErr w:type="spellStart"/>
      <w:r w:rsidRPr="00C237F5">
        <w:rPr>
          <w:rFonts w:hint="cs"/>
          <w:rtl/>
        </w:rPr>
        <w:t>דכאוני</w:t>
      </w:r>
      <w:proofErr w:type="spellEnd"/>
      <w:r w:rsidRPr="00C237F5">
        <w:rPr>
          <w:rFonts w:hint="cs"/>
          <w:rtl/>
        </w:rPr>
        <w:t xml:space="preserve"> מאוד קשה, היו שלבים שאיימה לפגוע בעצמה, איימה להתגרש, מבחינתי פחדתי גם על ילדים זה היה כמו אקדח לרקה... כך זה היה מבחינתי, באמת כל מה שעשיתי זה להשאיר את הבית שלם, זה להשאיר את המשפחה שלמה, הייתי מוכן </w:t>
      </w:r>
      <w:proofErr w:type="spellStart"/>
      <w:r w:rsidRPr="00C237F5">
        <w:rPr>
          <w:rFonts w:hint="cs"/>
          <w:rtl/>
        </w:rPr>
        <w:t>להכל</w:t>
      </w:r>
      <w:proofErr w:type="spellEnd"/>
      <w:r w:rsidRPr="00C237F5">
        <w:rPr>
          <w:rFonts w:hint="cs"/>
          <w:rtl/>
        </w:rPr>
        <w:t xml:space="preserve">, אחרי ההסכם ממון, אני בטוח, זה מה שאני זוכר... הייתי מוכן לרשום את זה כדי לשמור על שלמות המשפחה, לא הסכמתי לעשות איתה עוד בת, אחרי 3 הפלות ולידה של בן שלא הייתה מאושרת, ואחרי זה הייתה הפלה נוספת, אם הייתי רואה את זה 3 חודשים אחרי זה, נפלו לי השמיים הפלה נוספת, הריון 7 הפלה מס 4 וזה היה בצורה יזומה אני אוכיח את זה... את בכלל מכחישה את זה שעשתה את זה. רק רציתי לומר שחתמנו על המסמך הזה ידעה שזה כולל בתוכו את כל </w:t>
      </w:r>
      <w:proofErr w:type="spellStart"/>
      <w:r w:rsidRPr="00C237F5">
        <w:rPr>
          <w:rFonts w:hint="cs"/>
          <w:rtl/>
        </w:rPr>
        <w:t>הענינים</w:t>
      </w:r>
      <w:proofErr w:type="spellEnd"/>
      <w:r w:rsidRPr="00C237F5">
        <w:rPr>
          <w:rFonts w:hint="cs"/>
          <w:rtl/>
        </w:rPr>
        <w:t xml:space="preserve"> </w:t>
      </w:r>
      <w:proofErr w:type="spellStart"/>
      <w:r w:rsidRPr="00C237F5">
        <w:rPr>
          <w:rFonts w:hint="cs"/>
          <w:rtl/>
        </w:rPr>
        <w:t>הרכושיים</w:t>
      </w:r>
      <w:proofErr w:type="spellEnd"/>
      <w:r w:rsidRPr="00C237F5">
        <w:rPr>
          <w:rFonts w:hint="cs"/>
          <w:rtl/>
        </w:rPr>
        <w:t xml:space="preserve">, זה כלל </w:t>
      </w:r>
      <w:proofErr w:type="spellStart"/>
      <w:r w:rsidRPr="00C237F5">
        <w:rPr>
          <w:rFonts w:hint="cs"/>
          <w:rtl/>
        </w:rPr>
        <w:t>הכל</w:t>
      </w:r>
      <w:proofErr w:type="spellEnd"/>
      <w:r w:rsidRPr="00C237F5">
        <w:rPr>
          <w:rFonts w:hint="cs"/>
          <w:rtl/>
        </w:rPr>
        <w:t>, זה לא מסמך סתם, זה מבחינתה נותן את כל האיזונים, כתובה... מבחינתי הוא לא פוגע לי בזכויות בנכס... אני עדיין אומר ש</w:t>
      </w:r>
      <w:r w:rsidR="000665DA">
        <w:rPr>
          <w:rFonts w:hint="cs"/>
          <w:rtl/>
        </w:rPr>
        <w:t>[האישה]</w:t>
      </w:r>
      <w:r w:rsidRPr="00C237F5">
        <w:rPr>
          <w:rFonts w:hint="cs"/>
          <w:rtl/>
        </w:rPr>
        <w:t xml:space="preserve">דיברה עם עו"ד </w:t>
      </w:r>
      <w:r>
        <w:rPr>
          <w:rFonts w:hint="cs"/>
          <w:rtl/>
        </w:rPr>
        <w:t>[ת]</w:t>
      </w:r>
      <w:r w:rsidRPr="00C237F5">
        <w:rPr>
          <w:rFonts w:hint="cs"/>
          <w:rtl/>
        </w:rPr>
        <w:t xml:space="preserve"> מספר פעמים לפני חתימה על ההסכם, אני מוכן למכונת אמת, היא אמרה לי את זה אפילו לא הייתי נוכח.</w:t>
      </w:r>
    </w:p>
    <w:p w14:paraId="703420D7" w14:textId="77777777" w:rsidR="00F656D5" w:rsidRPr="00C237F5" w:rsidRDefault="00F656D5" w:rsidP="00F656D5">
      <w:pPr>
        <w:pStyle w:val="af"/>
        <w:rPr>
          <w:rtl/>
        </w:rPr>
      </w:pPr>
      <w:r w:rsidRPr="00C237F5">
        <w:rPr>
          <w:rFonts w:hint="cs"/>
          <w:rtl/>
        </w:rPr>
        <w:t>בהמשך נכתב בחקירת ה</w:t>
      </w:r>
      <w:r>
        <w:rPr>
          <w:rFonts w:hint="cs"/>
          <w:rtl/>
        </w:rPr>
        <w:t>אישה</w:t>
      </w:r>
      <w:r w:rsidRPr="00C237F5">
        <w:rPr>
          <w:rFonts w:hint="cs"/>
          <w:rtl/>
        </w:rPr>
        <w:t>:</w:t>
      </w:r>
    </w:p>
    <w:p w14:paraId="1ADCD803" w14:textId="77777777" w:rsidR="00F656D5" w:rsidRPr="00C237F5" w:rsidRDefault="00F656D5" w:rsidP="00F656D5">
      <w:pPr>
        <w:pStyle w:val="aa"/>
        <w:rPr>
          <w:rtl/>
        </w:rPr>
      </w:pPr>
      <w:r w:rsidRPr="00C237F5">
        <w:rPr>
          <w:rFonts w:hint="cs"/>
          <w:rtl/>
        </w:rPr>
        <w:t>... ביה"ד: אז עכשיו רואים שזה אמיתי החתימה שלך, אבל זה בגלל שהוא חתם לך על המסמך על הדירה.</w:t>
      </w:r>
    </w:p>
    <w:p w14:paraId="2557A0F7" w14:textId="77777777" w:rsidR="00F656D5" w:rsidRPr="00C237F5" w:rsidRDefault="00F656D5" w:rsidP="00F656D5">
      <w:pPr>
        <w:pStyle w:val="aa"/>
        <w:rPr>
          <w:b/>
          <w:bCs/>
          <w:rtl/>
        </w:rPr>
      </w:pPr>
      <w:r w:rsidRPr="00C237F5">
        <w:rPr>
          <w:rFonts w:hint="cs"/>
          <w:b/>
          <w:bCs/>
          <w:rtl/>
        </w:rPr>
        <w:t xml:space="preserve">האישה: לא, הוא בא עם המסמך ואומר שהוא נותן לי בטחון, זה היה חלק מהשכנועים שלו, זה היה </w:t>
      </w:r>
      <w:proofErr w:type="spellStart"/>
      <w:r w:rsidRPr="00C237F5">
        <w:rPr>
          <w:rFonts w:hint="cs"/>
          <w:b/>
          <w:bCs/>
          <w:rtl/>
        </w:rPr>
        <w:t>באיזהו</w:t>
      </w:r>
      <w:proofErr w:type="spellEnd"/>
      <w:r w:rsidRPr="00C237F5">
        <w:rPr>
          <w:rFonts w:hint="cs"/>
          <w:b/>
          <w:bCs/>
          <w:rtl/>
        </w:rPr>
        <w:t xml:space="preserve"> שהוא אטלס שרציתי לזרוק, זה לא חתום עם נוטריון זה לא היה רלוונטי.</w:t>
      </w:r>
    </w:p>
    <w:p w14:paraId="2DC6EE36" w14:textId="77777777" w:rsidR="00F656D5" w:rsidRPr="00C237F5" w:rsidRDefault="00F656D5" w:rsidP="00F656D5">
      <w:pPr>
        <w:pStyle w:val="aa"/>
        <w:rPr>
          <w:b/>
          <w:bCs/>
          <w:rtl/>
        </w:rPr>
      </w:pPr>
      <w:r w:rsidRPr="00C237F5">
        <w:rPr>
          <w:rFonts w:hint="cs"/>
          <w:b/>
          <w:bCs/>
          <w:rtl/>
        </w:rPr>
        <w:t>ביה"ד: אבל זו טענתך, שאחרי שהיה לך את המסמך ההוא, חתמת על ההסכם בהסכמה גמורה.</w:t>
      </w:r>
    </w:p>
    <w:p w14:paraId="43AD5639" w14:textId="77777777" w:rsidR="00F656D5" w:rsidRPr="00C237F5" w:rsidRDefault="00F656D5" w:rsidP="00F656D5">
      <w:pPr>
        <w:pStyle w:val="aa"/>
        <w:rPr>
          <w:b/>
          <w:bCs/>
          <w:rtl/>
        </w:rPr>
      </w:pPr>
      <w:r w:rsidRPr="00C237F5">
        <w:rPr>
          <w:rFonts w:hint="cs"/>
          <w:b/>
          <w:bCs/>
          <w:rtl/>
        </w:rPr>
        <w:t>האישה: עובדה שלא עבדתי על המסמך הרי הייתי הולכת לנוטריון</w:t>
      </w:r>
      <w:r w:rsidRPr="00C237F5">
        <w:rPr>
          <w:rFonts w:hint="cs"/>
          <w:rtl/>
        </w:rPr>
        <w:t>... הוא חתם לי מרצונו שהוא נותן לי את הדירה, אני אוהב אותך הוא אמר.</w:t>
      </w:r>
    </w:p>
    <w:p w14:paraId="6BD1A2EB" w14:textId="1778B7C4" w:rsidR="00F656D5" w:rsidRPr="00C237F5" w:rsidRDefault="00F656D5" w:rsidP="00F656D5">
      <w:pPr>
        <w:pStyle w:val="aa"/>
        <w:rPr>
          <w:rtl/>
        </w:rPr>
      </w:pPr>
      <w:r w:rsidRPr="00C237F5">
        <w:rPr>
          <w:rFonts w:hint="cs"/>
          <w:rtl/>
        </w:rPr>
        <w:t xml:space="preserve">ביה"ד: אז אם </w:t>
      </w:r>
      <w:r w:rsidR="006A0939">
        <w:rPr>
          <w:rFonts w:hint="cs"/>
          <w:rtl/>
        </w:rPr>
        <w:t>הוא</w:t>
      </w:r>
      <w:r w:rsidRPr="00C237F5">
        <w:rPr>
          <w:rFonts w:hint="cs"/>
          <w:rtl/>
        </w:rPr>
        <w:t xml:space="preserve"> אומר שחתמת על ההסכם בהתבסס על ההתחייבות הזו.</w:t>
      </w:r>
    </w:p>
    <w:p w14:paraId="646405E2" w14:textId="77777777" w:rsidR="00F656D5" w:rsidRPr="00C237F5" w:rsidRDefault="00F656D5" w:rsidP="00F656D5">
      <w:pPr>
        <w:pStyle w:val="aa"/>
        <w:rPr>
          <w:rtl/>
        </w:rPr>
      </w:pPr>
      <w:r w:rsidRPr="00C237F5">
        <w:rPr>
          <w:rFonts w:hint="cs"/>
          <w:rtl/>
        </w:rPr>
        <w:t>האישה: בפועל כן, אתה לא רוצה שזה יקרה</w:t>
      </w:r>
    </w:p>
    <w:p w14:paraId="6C429A52" w14:textId="77777777" w:rsidR="00F656D5" w:rsidRPr="00C237F5" w:rsidRDefault="00F656D5" w:rsidP="00F656D5">
      <w:pPr>
        <w:pStyle w:val="aa"/>
        <w:rPr>
          <w:rtl/>
        </w:rPr>
      </w:pPr>
      <w:r w:rsidRPr="00C237F5">
        <w:rPr>
          <w:rFonts w:hint="cs"/>
          <w:rtl/>
        </w:rPr>
        <w:t>ביה"ד: בנייר עצמו כתוב גירושין תיאורטית.</w:t>
      </w:r>
    </w:p>
    <w:p w14:paraId="52273938" w14:textId="30EAEDAB" w:rsidR="00F656D5" w:rsidRPr="00C237F5" w:rsidRDefault="00F656D5" w:rsidP="00F656D5">
      <w:pPr>
        <w:pStyle w:val="aa"/>
        <w:rPr>
          <w:rtl/>
        </w:rPr>
      </w:pPr>
      <w:r w:rsidRPr="00C237F5">
        <w:rPr>
          <w:rFonts w:hint="cs"/>
          <w:rtl/>
        </w:rPr>
        <w:t xml:space="preserve">האישה: </w:t>
      </w:r>
      <w:r>
        <w:rPr>
          <w:rFonts w:hint="cs"/>
          <w:rtl/>
        </w:rPr>
        <w:t>[</w:t>
      </w:r>
      <w:r w:rsidR="000665DA">
        <w:rPr>
          <w:rFonts w:hint="cs"/>
          <w:rtl/>
        </w:rPr>
        <w:t>הבעל</w:t>
      </w:r>
      <w:r>
        <w:rPr>
          <w:rFonts w:hint="cs"/>
          <w:rtl/>
        </w:rPr>
        <w:t>]</w:t>
      </w:r>
      <w:r w:rsidRPr="00C237F5">
        <w:rPr>
          <w:rFonts w:hint="cs"/>
          <w:rtl/>
        </w:rPr>
        <w:t xml:space="preserve"> עשה את המסמך הזה.</w:t>
      </w:r>
    </w:p>
    <w:p w14:paraId="45CAF5E1" w14:textId="77777777" w:rsidR="00F656D5" w:rsidRPr="00C237F5" w:rsidRDefault="00F656D5" w:rsidP="00F656D5">
      <w:pPr>
        <w:pStyle w:val="aa"/>
        <w:rPr>
          <w:rtl/>
        </w:rPr>
      </w:pPr>
      <w:r w:rsidRPr="00C237F5">
        <w:rPr>
          <w:rFonts w:hint="cs"/>
          <w:rtl/>
        </w:rPr>
        <w:t>ביה"ד: ... זו סתירה. מקודם אמרת שזה שטות, ועכשיו את אומרת שזה תקף, כשהוא לוקח את הדירה מ</w:t>
      </w:r>
      <w:r>
        <w:rPr>
          <w:rFonts w:hint="cs"/>
          <w:rtl/>
        </w:rPr>
        <w:t>[ב]</w:t>
      </w:r>
      <w:r w:rsidRPr="00C237F5">
        <w:rPr>
          <w:rFonts w:hint="cs"/>
          <w:rtl/>
        </w:rPr>
        <w:t>, ואת ב</w:t>
      </w:r>
      <w:r>
        <w:rPr>
          <w:rFonts w:hint="cs"/>
          <w:rtl/>
        </w:rPr>
        <w:t>[א]</w:t>
      </w:r>
      <w:r w:rsidRPr="00C237F5">
        <w:rPr>
          <w:rFonts w:hint="cs"/>
          <w:rtl/>
        </w:rPr>
        <w:t>.</w:t>
      </w:r>
    </w:p>
    <w:p w14:paraId="16479F18" w14:textId="77777777" w:rsidR="00F656D5" w:rsidRPr="00C237F5" w:rsidRDefault="00F656D5" w:rsidP="00F656D5">
      <w:pPr>
        <w:pStyle w:val="aa"/>
        <w:rPr>
          <w:b/>
          <w:bCs/>
          <w:rtl/>
        </w:rPr>
      </w:pPr>
      <w:r w:rsidRPr="00C237F5">
        <w:rPr>
          <w:rFonts w:hint="cs"/>
          <w:rtl/>
        </w:rPr>
        <w:t xml:space="preserve">האישה: לא, זה להוציא דברים מהקשרם, אני קודם כל לא רציתי לחתום בגלל מס הרכישה, חלק מהשכנועים שלו היו בגלל הגירושין, </w:t>
      </w:r>
      <w:r w:rsidRPr="00C237F5">
        <w:rPr>
          <w:rFonts w:hint="cs"/>
          <w:b/>
          <w:bCs/>
          <w:rtl/>
        </w:rPr>
        <w:t>והמסמך הזה לא היה רציני עובדה שלא הלכתי לנוטריון".</w:t>
      </w:r>
    </w:p>
    <w:p w14:paraId="54AF13D7" w14:textId="77777777" w:rsidR="00F656D5" w:rsidRPr="00C237F5" w:rsidRDefault="00F656D5" w:rsidP="00F656D5">
      <w:pPr>
        <w:pStyle w:val="aa"/>
        <w:rPr>
          <w:rtl/>
        </w:rPr>
      </w:pPr>
      <w:r w:rsidRPr="00C237F5">
        <w:rPr>
          <w:rFonts w:hint="cs"/>
          <w:rtl/>
        </w:rPr>
        <w:t>ה</w:t>
      </w:r>
      <w:r>
        <w:rPr>
          <w:rFonts w:hint="cs"/>
          <w:rtl/>
        </w:rPr>
        <w:t>אישה</w:t>
      </w:r>
      <w:r w:rsidRPr="00C237F5">
        <w:rPr>
          <w:rFonts w:hint="cs"/>
          <w:rtl/>
        </w:rPr>
        <w:t xml:space="preserve"> מחזקת את עדותו של עו"ד </w:t>
      </w:r>
      <w:r>
        <w:rPr>
          <w:rFonts w:hint="cs"/>
          <w:rtl/>
        </w:rPr>
        <w:t>[ת]</w:t>
      </w:r>
      <w:r w:rsidRPr="00C237F5">
        <w:rPr>
          <w:rFonts w:hint="cs"/>
          <w:rtl/>
        </w:rPr>
        <w:t xml:space="preserve"> בשנת 2022 שהוא עד מטעמה וכפי </w:t>
      </w:r>
      <w:proofErr w:type="spellStart"/>
      <w:r w:rsidRPr="00C237F5">
        <w:rPr>
          <w:rFonts w:hint="cs"/>
          <w:rtl/>
        </w:rPr>
        <w:t>שצטטנו</w:t>
      </w:r>
      <w:proofErr w:type="spellEnd"/>
      <w:r w:rsidRPr="00C237F5">
        <w:rPr>
          <w:rFonts w:hint="cs"/>
          <w:rtl/>
        </w:rPr>
        <w:t xml:space="preserve"> שלסברתה ולפי הבנתה אי חתימה על המסמך מגלה שאין לא ערך.</w:t>
      </w:r>
    </w:p>
    <w:p w14:paraId="5B98FAD1" w14:textId="77777777" w:rsidR="00F656D5" w:rsidRPr="00C237F5" w:rsidRDefault="00F656D5" w:rsidP="00F656D5">
      <w:pPr>
        <w:pStyle w:val="af"/>
        <w:rPr>
          <w:rtl/>
        </w:rPr>
      </w:pPr>
      <w:r w:rsidRPr="00C237F5">
        <w:rPr>
          <w:rFonts w:hint="cs"/>
          <w:rtl/>
        </w:rPr>
        <w:t>זו גם טענת האיש, וכך נכתב בסיכומים שהגישו:</w:t>
      </w:r>
    </w:p>
    <w:p w14:paraId="16DB0A5B" w14:textId="77777777" w:rsidR="00F656D5" w:rsidRPr="00C237F5" w:rsidRDefault="00F656D5" w:rsidP="00F656D5">
      <w:pPr>
        <w:pStyle w:val="aa"/>
        <w:rPr>
          <w:rtl/>
        </w:rPr>
      </w:pPr>
      <w:r w:rsidRPr="00C237F5">
        <w:rPr>
          <w:rFonts w:hint="cs"/>
          <w:rtl/>
        </w:rPr>
        <w:t>לא</w:t>
      </w:r>
      <w:r w:rsidRPr="00C237F5">
        <w:rPr>
          <w:rtl/>
        </w:rPr>
        <w:t xml:space="preserve"> </w:t>
      </w:r>
      <w:r w:rsidRPr="00C237F5">
        <w:rPr>
          <w:rFonts w:hint="cs"/>
          <w:rtl/>
        </w:rPr>
        <w:t>זו</w:t>
      </w:r>
      <w:r w:rsidRPr="00C237F5">
        <w:rPr>
          <w:rtl/>
        </w:rPr>
        <w:t xml:space="preserve"> </w:t>
      </w:r>
      <w:r w:rsidRPr="00C237F5">
        <w:rPr>
          <w:rFonts w:hint="cs"/>
          <w:rtl/>
        </w:rPr>
        <w:t>בלבד</w:t>
      </w:r>
      <w:r w:rsidRPr="00C237F5">
        <w:rPr>
          <w:rtl/>
        </w:rPr>
        <w:t xml:space="preserve"> </w:t>
      </w:r>
      <w:proofErr w:type="spellStart"/>
      <w:r w:rsidRPr="00C237F5">
        <w:rPr>
          <w:rtl/>
        </w:rPr>
        <w:t>שלצטלה</w:t>
      </w:r>
      <w:proofErr w:type="spellEnd"/>
      <w:r w:rsidRPr="00C237F5">
        <w:rPr>
          <w:rtl/>
        </w:rPr>
        <w:t xml:space="preserve"> </w:t>
      </w:r>
      <w:r w:rsidRPr="00C237F5">
        <w:rPr>
          <w:rFonts w:hint="cs"/>
          <w:rtl/>
        </w:rPr>
        <w:t>אין</w:t>
      </w:r>
      <w:r w:rsidRPr="00C237F5">
        <w:rPr>
          <w:rtl/>
        </w:rPr>
        <w:t xml:space="preserve"> </w:t>
      </w:r>
      <w:r w:rsidRPr="00C237F5">
        <w:rPr>
          <w:rFonts w:hint="cs"/>
          <w:rtl/>
        </w:rPr>
        <w:t>כל</w:t>
      </w:r>
      <w:r w:rsidRPr="00C237F5">
        <w:rPr>
          <w:rtl/>
        </w:rPr>
        <w:t xml:space="preserve"> </w:t>
      </w:r>
      <w:r w:rsidRPr="00C237F5">
        <w:rPr>
          <w:rFonts w:hint="cs"/>
          <w:rtl/>
        </w:rPr>
        <w:t>נפקות</w:t>
      </w:r>
      <w:r w:rsidRPr="00C237F5">
        <w:rPr>
          <w:rtl/>
        </w:rPr>
        <w:t xml:space="preserve"> </w:t>
      </w:r>
      <w:r w:rsidRPr="00C237F5">
        <w:rPr>
          <w:rFonts w:hint="cs"/>
          <w:rtl/>
        </w:rPr>
        <w:t>משפטית</w:t>
      </w:r>
      <w:r w:rsidRPr="00C237F5">
        <w:rPr>
          <w:rtl/>
        </w:rPr>
        <w:t xml:space="preserve"> והוא נערך לאחר שהאיש נאלץ להרגיע את האישה</w:t>
      </w:r>
      <w:r w:rsidRPr="00C237F5">
        <w:rPr>
          <w:rFonts w:hint="cs"/>
          <w:rtl/>
        </w:rPr>
        <w:t xml:space="preserve"> </w:t>
      </w:r>
      <w:r w:rsidRPr="00C237F5">
        <w:rPr>
          <w:rtl/>
        </w:rPr>
        <w:t xml:space="preserve">שהייתה בסערת רגשות ומתוך כוונה לנסות לשמור על התא המשפחתי, </w:t>
      </w:r>
      <w:r w:rsidRPr="00C237F5">
        <w:rPr>
          <w:rFonts w:hint="cs"/>
          <w:rtl/>
        </w:rPr>
        <w:t>האישה</w:t>
      </w:r>
      <w:r w:rsidRPr="00C237F5">
        <w:rPr>
          <w:rtl/>
        </w:rPr>
        <w:t xml:space="preserve"> </w:t>
      </w:r>
      <w:r w:rsidRPr="00C237F5">
        <w:rPr>
          <w:rFonts w:hint="cs"/>
          <w:rtl/>
        </w:rPr>
        <w:t>הודתה</w:t>
      </w:r>
      <w:r w:rsidRPr="00C237F5">
        <w:rPr>
          <w:rtl/>
        </w:rPr>
        <w:t xml:space="preserve"> </w:t>
      </w:r>
      <w:r w:rsidRPr="00C237F5">
        <w:rPr>
          <w:rFonts w:hint="cs"/>
          <w:rtl/>
        </w:rPr>
        <w:t>בעצמה</w:t>
      </w:r>
      <w:r w:rsidRPr="00C237F5">
        <w:rPr>
          <w:rtl/>
        </w:rPr>
        <w:t xml:space="preserve"> </w:t>
      </w:r>
      <w:r w:rsidRPr="00C237F5">
        <w:rPr>
          <w:rFonts w:hint="cs"/>
          <w:rtl/>
        </w:rPr>
        <w:t>כי למסמך</w:t>
      </w:r>
      <w:r w:rsidRPr="00C237F5">
        <w:rPr>
          <w:rtl/>
        </w:rPr>
        <w:t xml:space="preserve"> </w:t>
      </w:r>
      <w:r w:rsidRPr="00C237F5">
        <w:rPr>
          <w:rFonts w:hint="cs"/>
          <w:rtl/>
        </w:rPr>
        <w:t>אין</w:t>
      </w:r>
      <w:r w:rsidRPr="00C237F5">
        <w:rPr>
          <w:rtl/>
        </w:rPr>
        <w:t xml:space="preserve"> </w:t>
      </w:r>
      <w:r w:rsidRPr="00C237F5">
        <w:rPr>
          <w:rFonts w:hint="cs"/>
          <w:rtl/>
        </w:rPr>
        <w:t>כל</w:t>
      </w:r>
      <w:r w:rsidRPr="00C237F5">
        <w:rPr>
          <w:rtl/>
        </w:rPr>
        <w:t xml:space="preserve"> </w:t>
      </w:r>
      <w:r w:rsidRPr="00C237F5">
        <w:rPr>
          <w:rFonts w:hint="cs"/>
          <w:rtl/>
        </w:rPr>
        <w:t>רלוונטיות</w:t>
      </w:r>
      <w:r w:rsidRPr="00C237F5">
        <w:rPr>
          <w:rtl/>
        </w:rPr>
        <w:t xml:space="preserve"> בפרוטוקול הדיון מיום 01.12.2019</w:t>
      </w:r>
      <w:r w:rsidRPr="00C237F5">
        <w:t xml:space="preserve"> </w:t>
      </w:r>
      <w:r w:rsidRPr="00C237F5">
        <w:rPr>
          <w:rFonts w:hint="cs"/>
          <w:rtl/>
        </w:rPr>
        <w:t>. לו</w:t>
      </w:r>
      <w:r w:rsidRPr="00C237F5">
        <w:rPr>
          <w:rtl/>
        </w:rPr>
        <w:t xml:space="preserve"> </w:t>
      </w:r>
      <w:r w:rsidRPr="00C237F5">
        <w:rPr>
          <w:rFonts w:hint="cs"/>
          <w:rtl/>
        </w:rPr>
        <w:t>הצדדים</w:t>
      </w:r>
      <w:r w:rsidRPr="00C237F5">
        <w:rPr>
          <w:rtl/>
        </w:rPr>
        <w:t xml:space="preserve"> </w:t>
      </w:r>
      <w:r w:rsidRPr="00C237F5">
        <w:rPr>
          <w:rFonts w:hint="cs"/>
          <w:rtl/>
        </w:rPr>
        <w:t>ביקשו</w:t>
      </w:r>
      <w:r w:rsidRPr="00C237F5">
        <w:rPr>
          <w:rtl/>
        </w:rPr>
        <w:t xml:space="preserve"> </w:t>
      </w:r>
      <w:r w:rsidRPr="00C237F5">
        <w:rPr>
          <w:rFonts w:hint="cs"/>
          <w:rtl/>
        </w:rPr>
        <w:t>לצקת</w:t>
      </w:r>
      <w:r w:rsidRPr="00C237F5">
        <w:rPr>
          <w:rtl/>
        </w:rPr>
        <w:t xml:space="preserve"> </w:t>
      </w:r>
      <w:r w:rsidRPr="00C237F5">
        <w:rPr>
          <w:rFonts w:hint="cs"/>
          <w:rtl/>
        </w:rPr>
        <w:t>נפקות</w:t>
      </w:r>
      <w:r w:rsidRPr="00C237F5">
        <w:rPr>
          <w:rtl/>
        </w:rPr>
        <w:t xml:space="preserve"> </w:t>
      </w:r>
      <w:r w:rsidRPr="00C237F5">
        <w:rPr>
          <w:rFonts w:hint="cs"/>
          <w:rtl/>
        </w:rPr>
        <w:t>כל</w:t>
      </w:r>
      <w:r w:rsidRPr="00C237F5">
        <w:rPr>
          <w:rtl/>
        </w:rPr>
        <w:t xml:space="preserve"> </w:t>
      </w:r>
      <w:r w:rsidRPr="00C237F5">
        <w:rPr>
          <w:rFonts w:hint="cs"/>
          <w:rtl/>
        </w:rPr>
        <w:t>שהיא</w:t>
      </w:r>
      <w:r w:rsidRPr="00C237F5">
        <w:rPr>
          <w:rtl/>
        </w:rPr>
        <w:t xml:space="preserve"> </w:t>
      </w:r>
      <w:proofErr w:type="spellStart"/>
      <w:r w:rsidRPr="00C237F5">
        <w:rPr>
          <w:rFonts w:hint="cs"/>
          <w:rtl/>
        </w:rPr>
        <w:t>לצטלה</w:t>
      </w:r>
      <w:proofErr w:type="spellEnd"/>
      <w:r w:rsidRPr="00C237F5">
        <w:rPr>
          <w:rtl/>
        </w:rPr>
        <w:t xml:space="preserve">, </w:t>
      </w:r>
      <w:r w:rsidRPr="00C237F5">
        <w:rPr>
          <w:rFonts w:hint="cs"/>
          <w:rtl/>
        </w:rPr>
        <w:t>בוודאי</w:t>
      </w:r>
      <w:r w:rsidRPr="00C237F5">
        <w:rPr>
          <w:rtl/>
        </w:rPr>
        <w:t xml:space="preserve"> </w:t>
      </w:r>
      <w:r w:rsidRPr="00C237F5">
        <w:rPr>
          <w:rFonts w:hint="cs"/>
          <w:rtl/>
        </w:rPr>
        <w:t>שהוא</w:t>
      </w:r>
      <w:r w:rsidRPr="00C237F5">
        <w:rPr>
          <w:rtl/>
        </w:rPr>
        <w:t xml:space="preserve"> </w:t>
      </w:r>
      <w:r w:rsidRPr="00C237F5">
        <w:rPr>
          <w:rFonts w:hint="cs"/>
          <w:rtl/>
        </w:rPr>
        <w:t>לא</w:t>
      </w:r>
      <w:r w:rsidRPr="00C237F5">
        <w:rPr>
          <w:rtl/>
        </w:rPr>
        <w:t xml:space="preserve"> </w:t>
      </w:r>
      <w:r w:rsidRPr="00C237F5">
        <w:rPr>
          <w:rFonts w:hint="cs"/>
          <w:rtl/>
        </w:rPr>
        <w:t>היה</w:t>
      </w:r>
      <w:r w:rsidRPr="00C237F5">
        <w:rPr>
          <w:rtl/>
        </w:rPr>
        <w:t xml:space="preserve"> </w:t>
      </w:r>
      <w:r w:rsidRPr="00C237F5">
        <w:rPr>
          <w:rFonts w:hint="cs"/>
          <w:rtl/>
        </w:rPr>
        <w:t>מושלך</w:t>
      </w:r>
      <w:r w:rsidRPr="00C237F5">
        <w:rPr>
          <w:rtl/>
        </w:rPr>
        <w:t xml:space="preserve"> </w:t>
      </w:r>
      <w:r w:rsidRPr="00C237F5">
        <w:rPr>
          <w:rFonts w:hint="cs"/>
          <w:rtl/>
        </w:rPr>
        <w:t>כאחרון</w:t>
      </w:r>
      <w:r w:rsidRPr="00C237F5">
        <w:rPr>
          <w:rtl/>
        </w:rPr>
        <w:t xml:space="preserve"> </w:t>
      </w:r>
      <w:r w:rsidRPr="00C237F5">
        <w:rPr>
          <w:rFonts w:hint="cs"/>
          <w:rtl/>
        </w:rPr>
        <w:t xml:space="preserve">הניירת. </w:t>
      </w:r>
      <w:r w:rsidRPr="00C237F5">
        <w:t xml:space="preserve"> </w:t>
      </w:r>
      <w:r w:rsidRPr="00C237F5">
        <w:rPr>
          <w:rFonts w:hint="cs"/>
          <w:rtl/>
        </w:rPr>
        <w:t>גם</w:t>
      </w:r>
      <w:r w:rsidRPr="00C237F5">
        <w:rPr>
          <w:rtl/>
        </w:rPr>
        <w:t xml:space="preserve"> </w:t>
      </w:r>
      <w:r w:rsidRPr="00C237F5">
        <w:rPr>
          <w:rFonts w:hint="cs"/>
          <w:rtl/>
        </w:rPr>
        <w:t>בית</w:t>
      </w:r>
      <w:r w:rsidRPr="00C237F5">
        <w:rPr>
          <w:rtl/>
        </w:rPr>
        <w:t xml:space="preserve"> </w:t>
      </w:r>
      <w:r w:rsidRPr="00C237F5">
        <w:rPr>
          <w:rFonts w:hint="cs"/>
          <w:rtl/>
        </w:rPr>
        <w:t>הדין</w:t>
      </w:r>
      <w:r w:rsidRPr="00C237F5">
        <w:rPr>
          <w:rtl/>
        </w:rPr>
        <w:t xml:space="preserve"> </w:t>
      </w:r>
      <w:r w:rsidRPr="00C237F5">
        <w:rPr>
          <w:rFonts w:hint="cs"/>
          <w:rtl/>
        </w:rPr>
        <w:t>הנכבד</w:t>
      </w:r>
      <w:r w:rsidRPr="00C237F5">
        <w:rPr>
          <w:rtl/>
        </w:rPr>
        <w:t xml:space="preserve"> </w:t>
      </w:r>
      <w:r w:rsidRPr="00C237F5">
        <w:rPr>
          <w:rFonts w:hint="cs"/>
          <w:rtl/>
        </w:rPr>
        <w:t>זיהה</w:t>
      </w:r>
      <w:r w:rsidRPr="00C237F5">
        <w:rPr>
          <w:rtl/>
        </w:rPr>
        <w:t xml:space="preserve"> </w:t>
      </w:r>
      <w:r w:rsidRPr="00C237F5">
        <w:rPr>
          <w:rFonts w:hint="cs"/>
          <w:rtl/>
        </w:rPr>
        <w:t>שבתחילת</w:t>
      </w:r>
      <w:r w:rsidRPr="00C237F5">
        <w:rPr>
          <w:rtl/>
        </w:rPr>
        <w:t xml:space="preserve"> </w:t>
      </w:r>
      <w:r w:rsidRPr="00C237F5">
        <w:rPr>
          <w:rFonts w:hint="cs"/>
          <w:rtl/>
        </w:rPr>
        <w:t>ההליכים</w:t>
      </w:r>
      <w:r w:rsidRPr="00C237F5">
        <w:rPr>
          <w:rtl/>
        </w:rPr>
        <w:t xml:space="preserve"> </w:t>
      </w:r>
      <w:proofErr w:type="spellStart"/>
      <w:r w:rsidRPr="00C237F5">
        <w:rPr>
          <w:rFonts w:hint="cs"/>
          <w:rtl/>
        </w:rPr>
        <w:t>לצטלה</w:t>
      </w:r>
      <w:proofErr w:type="spellEnd"/>
      <w:r w:rsidRPr="00C237F5">
        <w:rPr>
          <w:rtl/>
        </w:rPr>
        <w:t xml:space="preserve"> </w:t>
      </w:r>
      <w:r w:rsidRPr="00C237F5">
        <w:rPr>
          <w:rFonts w:hint="cs"/>
          <w:rtl/>
        </w:rPr>
        <w:t>כלל</w:t>
      </w:r>
      <w:r w:rsidRPr="00C237F5">
        <w:rPr>
          <w:rtl/>
        </w:rPr>
        <w:t xml:space="preserve"> </w:t>
      </w:r>
      <w:r w:rsidRPr="00C237F5">
        <w:rPr>
          <w:rFonts w:hint="cs"/>
          <w:rtl/>
        </w:rPr>
        <w:t>לא</w:t>
      </w:r>
      <w:r w:rsidRPr="00C237F5">
        <w:rPr>
          <w:rtl/>
        </w:rPr>
        <w:t xml:space="preserve"> </w:t>
      </w:r>
      <w:r w:rsidRPr="00C237F5">
        <w:rPr>
          <w:rFonts w:hint="cs"/>
          <w:rtl/>
        </w:rPr>
        <w:t>היה</w:t>
      </w:r>
      <w:r w:rsidRPr="00C237F5">
        <w:rPr>
          <w:rtl/>
        </w:rPr>
        <w:t xml:space="preserve"> </w:t>
      </w:r>
      <w:r w:rsidRPr="00C237F5">
        <w:rPr>
          <w:rFonts w:hint="cs"/>
          <w:rtl/>
        </w:rPr>
        <w:t>חשיבות</w:t>
      </w:r>
      <w:r w:rsidRPr="00C237F5">
        <w:rPr>
          <w:rtl/>
        </w:rPr>
        <w:t xml:space="preserve"> </w:t>
      </w:r>
      <w:r w:rsidRPr="00C237F5">
        <w:rPr>
          <w:rFonts w:hint="cs"/>
          <w:rtl/>
        </w:rPr>
        <w:t>בעיניה</w:t>
      </w:r>
      <w:r w:rsidRPr="00C237F5">
        <w:rPr>
          <w:rtl/>
        </w:rPr>
        <w:t xml:space="preserve"> </w:t>
      </w:r>
      <w:r w:rsidRPr="00C237F5">
        <w:rPr>
          <w:rFonts w:hint="cs"/>
          <w:rtl/>
        </w:rPr>
        <w:t>של</w:t>
      </w:r>
      <w:r w:rsidRPr="00C237F5">
        <w:rPr>
          <w:rtl/>
        </w:rPr>
        <w:t xml:space="preserve"> </w:t>
      </w:r>
      <w:r w:rsidRPr="00C237F5">
        <w:rPr>
          <w:rFonts w:hint="cs"/>
          <w:rtl/>
        </w:rPr>
        <w:t>האישה</w:t>
      </w:r>
      <w:r w:rsidRPr="00C237F5">
        <w:rPr>
          <w:rtl/>
        </w:rPr>
        <w:t>, וכעת</w:t>
      </w:r>
      <w:r w:rsidRPr="00C237F5">
        <w:rPr>
          <w:rFonts w:hint="cs"/>
          <w:rtl/>
        </w:rPr>
        <w:t xml:space="preserve"> </w:t>
      </w:r>
      <w:r w:rsidRPr="00C237F5">
        <w:rPr>
          <w:rtl/>
        </w:rPr>
        <w:t xml:space="preserve">מנסה האישה להיאחז בשארית כוחותיה </w:t>
      </w:r>
      <w:proofErr w:type="spellStart"/>
      <w:r w:rsidRPr="00C237F5">
        <w:rPr>
          <w:rtl/>
        </w:rPr>
        <w:t>בצטלה</w:t>
      </w:r>
      <w:proofErr w:type="spellEnd"/>
      <w:r w:rsidRPr="00C237F5">
        <w:rPr>
          <w:rtl/>
        </w:rPr>
        <w:t xml:space="preserve"> שאין בו כלום ושום דבר, והכל כדי לזכות בחלקו של</w:t>
      </w:r>
      <w:r w:rsidRPr="00C237F5">
        <w:t xml:space="preserve"> </w:t>
      </w:r>
      <w:r w:rsidRPr="00C237F5">
        <w:rPr>
          <w:rtl/>
        </w:rPr>
        <w:t>האיש בדירה ב</w:t>
      </w:r>
      <w:r>
        <w:rPr>
          <w:rtl/>
        </w:rPr>
        <w:t>[א]</w:t>
      </w:r>
      <w:r w:rsidRPr="00C237F5">
        <w:rPr>
          <w:rtl/>
        </w:rPr>
        <w:t xml:space="preserve"> </w:t>
      </w:r>
      <w:r w:rsidRPr="00C237F5">
        <w:rPr>
          <w:rFonts w:hint="cs"/>
          <w:rtl/>
        </w:rPr>
        <w:t>בפרוטוקול</w:t>
      </w:r>
      <w:r w:rsidRPr="00C237F5">
        <w:rPr>
          <w:rtl/>
        </w:rPr>
        <w:t xml:space="preserve"> </w:t>
      </w:r>
      <w:r w:rsidRPr="00C237F5">
        <w:rPr>
          <w:rFonts w:hint="cs"/>
          <w:rtl/>
        </w:rPr>
        <w:t>הדיון</w:t>
      </w:r>
      <w:r w:rsidRPr="00C237F5">
        <w:rPr>
          <w:rtl/>
        </w:rPr>
        <w:t xml:space="preserve"> </w:t>
      </w:r>
      <w:r w:rsidRPr="00C237F5">
        <w:rPr>
          <w:rFonts w:hint="cs"/>
          <w:rtl/>
        </w:rPr>
        <w:t>מיום</w:t>
      </w:r>
      <w:r w:rsidRPr="00C237F5">
        <w:rPr>
          <w:rtl/>
        </w:rPr>
        <w:t xml:space="preserve"> 01.12.2019</w:t>
      </w:r>
      <w:r w:rsidRPr="00C237F5">
        <w:rPr>
          <w:rFonts w:hint="cs"/>
          <w:rtl/>
        </w:rPr>
        <w:t>...</w:t>
      </w:r>
    </w:p>
    <w:p w14:paraId="6C290425" w14:textId="77777777" w:rsidR="00F656D5" w:rsidRPr="00C237F5" w:rsidRDefault="00F656D5" w:rsidP="00F656D5">
      <w:pPr>
        <w:pStyle w:val="af"/>
        <w:rPr>
          <w:rtl/>
        </w:rPr>
      </w:pPr>
      <w:r w:rsidRPr="00C237F5">
        <w:rPr>
          <w:rFonts w:hint="cs"/>
          <w:rtl/>
        </w:rPr>
        <w:t>נמצא כי בדיון המצוטט משנת 2019 נקטה ה</w:t>
      </w:r>
      <w:r>
        <w:rPr>
          <w:rFonts w:hint="cs"/>
          <w:rtl/>
        </w:rPr>
        <w:t>אישה</w:t>
      </w:r>
      <w:r w:rsidRPr="00C237F5">
        <w:rPr>
          <w:rFonts w:hint="cs"/>
          <w:rtl/>
        </w:rPr>
        <w:t xml:space="preserve"> בגרסה שהסכם הממון אינו תקף וכי יש לה זכויות בדירה ב</w:t>
      </w:r>
      <w:r>
        <w:rPr>
          <w:rFonts w:hint="cs"/>
          <w:rtl/>
        </w:rPr>
        <w:t>[ב]</w:t>
      </w:r>
      <w:r w:rsidRPr="00C237F5">
        <w:rPr>
          <w:rFonts w:hint="cs"/>
          <w:rtl/>
        </w:rPr>
        <w:t>, ומנגד המעיטה מערכו של כתב ההתחייבות והפכה אותו ללא רציני לא רלוונטי ו"עובדה שלא הלכתי לנוטריון". וכי כתב התחייבות זה היה באטלס "שרציתי לזרוק". עד כדי כך התייחסותה הייתה לחוסר הרצינות של כתב התחייבות זה. מנגד, כאמור, בהמשך ההליך נקטה ה</w:t>
      </w:r>
      <w:r>
        <w:rPr>
          <w:rFonts w:hint="cs"/>
          <w:rtl/>
        </w:rPr>
        <w:t>אישה</w:t>
      </w:r>
      <w:r w:rsidRPr="00C237F5">
        <w:rPr>
          <w:rFonts w:hint="cs"/>
          <w:rtl/>
        </w:rPr>
        <w:t xml:space="preserve"> בגרסה שונה והפוכה וטענה כי כתב ההתחייבות תקף. </w:t>
      </w:r>
    </w:p>
    <w:p w14:paraId="7C90FD64" w14:textId="77777777" w:rsidR="00F656D5" w:rsidRPr="00C237F5" w:rsidRDefault="00F656D5" w:rsidP="00F656D5">
      <w:pPr>
        <w:pStyle w:val="af"/>
        <w:rPr>
          <w:rtl/>
        </w:rPr>
      </w:pPr>
      <w:r w:rsidRPr="00C237F5">
        <w:rPr>
          <w:rFonts w:hint="cs"/>
          <w:rtl/>
        </w:rPr>
        <w:t>נמצא כי ה</w:t>
      </w:r>
      <w:r>
        <w:rPr>
          <w:rFonts w:hint="cs"/>
          <w:rtl/>
        </w:rPr>
        <w:t>אישה</w:t>
      </w:r>
      <w:r w:rsidRPr="00C237F5">
        <w:rPr>
          <w:rFonts w:hint="cs"/>
          <w:rtl/>
        </w:rPr>
        <w:t xml:space="preserve"> משנה את גרסאותיה. כאמור, לדבריה בראשית ההליך, אזי כתב ההתחייבות לדידה אינו רציני ואינו רלוונטי, וזו בדיוק טענת האיש מתחילת ההליך ועד סופו. קשה לומר שכתב ההתחייבות רציני על פי הנזכר לעיל, כאשר ה</w:t>
      </w:r>
      <w:r>
        <w:rPr>
          <w:rFonts w:hint="cs"/>
          <w:rtl/>
        </w:rPr>
        <w:t>אישה</w:t>
      </w:r>
      <w:r w:rsidRPr="00C237F5">
        <w:rPr>
          <w:rFonts w:hint="cs"/>
          <w:rtl/>
        </w:rPr>
        <w:t xml:space="preserve"> עצמה הודתה בהודאת בעל דין כמאה עדים דמי שאין ערך לכתב התחייבות זו והוא לא רציני ולא רלוונטי והיא אף הניחה אותו באיזה אטלס "שרציתי לזרוק" כלשונה. לדבריה לא אושר כתב זה אצל נוטריון ומשום כך זלזלה בערכו. הודאת בעל דין כמאה עדים ואף יותר מכך, והיא מועילה ותקפה הלכתית ומשפטית אף כנגד עדים וכנגד כל ראיה והוכחה חזקה אחרת. זו </w:t>
      </w:r>
      <w:proofErr w:type="spellStart"/>
      <w:r w:rsidRPr="00C237F5">
        <w:rPr>
          <w:rFonts w:hint="cs"/>
          <w:rtl/>
        </w:rPr>
        <w:t>כחה</w:t>
      </w:r>
      <w:proofErr w:type="spellEnd"/>
      <w:r w:rsidRPr="00C237F5">
        <w:rPr>
          <w:rFonts w:hint="cs"/>
          <w:rtl/>
        </w:rPr>
        <w:t xml:space="preserve"> של הודאת בעל דין</w:t>
      </w:r>
      <w:r>
        <w:rPr>
          <w:rFonts w:hint="cs"/>
          <w:rtl/>
        </w:rPr>
        <w:t>,</w:t>
      </w:r>
      <w:r w:rsidRPr="00C237F5">
        <w:rPr>
          <w:rFonts w:hint="cs"/>
          <w:rtl/>
        </w:rPr>
        <w:t xml:space="preserve"> </w:t>
      </w:r>
      <w:proofErr w:type="spellStart"/>
      <w:r w:rsidRPr="00C237F5">
        <w:rPr>
          <w:rFonts w:hint="cs"/>
          <w:rtl/>
        </w:rPr>
        <w:t>וכדלהלן</w:t>
      </w:r>
      <w:proofErr w:type="spellEnd"/>
      <w:r w:rsidRPr="00C237F5">
        <w:rPr>
          <w:rFonts w:hint="cs"/>
          <w:rtl/>
        </w:rPr>
        <w:t>.</w:t>
      </w:r>
    </w:p>
    <w:p w14:paraId="6155F291" w14:textId="77777777" w:rsidR="00F656D5" w:rsidRPr="00C237F5" w:rsidRDefault="00F656D5" w:rsidP="00F656D5">
      <w:pPr>
        <w:pStyle w:val="af"/>
        <w:rPr>
          <w:rtl/>
        </w:rPr>
      </w:pPr>
      <w:r w:rsidRPr="00C237F5">
        <w:rPr>
          <w:rFonts w:hint="cs"/>
          <w:rtl/>
        </w:rPr>
        <w:t>לפי הנזכר הסכם הממון תקף, והדירה ב</w:t>
      </w:r>
      <w:r>
        <w:rPr>
          <w:rFonts w:hint="cs"/>
          <w:rtl/>
        </w:rPr>
        <w:t>[ב]</w:t>
      </w:r>
      <w:r w:rsidRPr="00C237F5">
        <w:rPr>
          <w:rFonts w:hint="cs"/>
          <w:rtl/>
        </w:rPr>
        <w:t xml:space="preserve"> שייכת על פיו לאיש. אין בו כל התניה כלל בעניין דירת הצדדים ב</w:t>
      </w:r>
      <w:r>
        <w:rPr>
          <w:rFonts w:hint="cs"/>
          <w:rtl/>
        </w:rPr>
        <w:t>[א]</w:t>
      </w:r>
      <w:r w:rsidRPr="00C237F5">
        <w:rPr>
          <w:rFonts w:hint="cs"/>
          <w:rtl/>
        </w:rPr>
        <w:t>, ונמצא כי הדירה ב</w:t>
      </w:r>
      <w:r>
        <w:rPr>
          <w:rFonts w:hint="cs"/>
          <w:rtl/>
        </w:rPr>
        <w:t>[א]</w:t>
      </w:r>
      <w:r w:rsidRPr="00C237F5">
        <w:rPr>
          <w:rFonts w:hint="cs"/>
          <w:rtl/>
        </w:rPr>
        <w:t xml:space="preserve"> שייכת לצדדים בשווה.</w:t>
      </w:r>
    </w:p>
    <w:p w14:paraId="39478DA7" w14:textId="77777777" w:rsidR="00F656D5" w:rsidRPr="00C237F5" w:rsidRDefault="00F656D5" w:rsidP="00F656D5">
      <w:pPr>
        <w:pStyle w:val="af"/>
        <w:rPr>
          <w:rtl/>
        </w:rPr>
      </w:pPr>
      <w:r w:rsidRPr="00C237F5">
        <w:rPr>
          <w:rFonts w:hint="cs"/>
          <w:rtl/>
        </w:rPr>
        <w:t>ככלל</w:t>
      </w:r>
      <w:r>
        <w:rPr>
          <w:rFonts w:hint="cs"/>
          <w:rtl/>
        </w:rPr>
        <w:t>,</w:t>
      </w:r>
      <w:r w:rsidRPr="00C237F5">
        <w:rPr>
          <w:rFonts w:hint="cs"/>
          <w:rtl/>
        </w:rPr>
        <w:t xml:space="preserve"> על פי הדין הסכם ממון המקבל אישור ערכאה שיפוטית בפסק דין תוקפו כמעט בלתי ניתן לביטול. ובמיוחד על פי נוסח סיומו של הסכם הממון כפי שנבאר להלן.</w:t>
      </w:r>
    </w:p>
    <w:p w14:paraId="09120581" w14:textId="77777777" w:rsidR="00F656D5" w:rsidRPr="00C237F5" w:rsidRDefault="00F656D5" w:rsidP="00F656D5">
      <w:pPr>
        <w:pStyle w:val="af"/>
        <w:rPr>
          <w:rtl/>
        </w:rPr>
      </w:pPr>
      <w:r w:rsidRPr="00C237F5">
        <w:rPr>
          <w:rFonts w:hint="cs"/>
          <w:rtl/>
        </w:rPr>
        <w:t>היוצא מכך בנוסף הוא</w:t>
      </w:r>
      <w:r>
        <w:rPr>
          <w:rFonts w:hint="cs"/>
          <w:rtl/>
        </w:rPr>
        <w:t>,</w:t>
      </w:r>
      <w:r w:rsidRPr="00C237F5">
        <w:rPr>
          <w:rFonts w:hint="cs"/>
          <w:rtl/>
        </w:rPr>
        <w:t xml:space="preserve"> כי על ה</w:t>
      </w:r>
      <w:r>
        <w:rPr>
          <w:rFonts w:hint="cs"/>
          <w:rtl/>
        </w:rPr>
        <w:t>אישה</w:t>
      </w:r>
      <w:r w:rsidRPr="00C237F5">
        <w:rPr>
          <w:rFonts w:hint="cs"/>
          <w:rtl/>
        </w:rPr>
        <w:t xml:space="preserve"> לשלם לאיש דמי שימוש על חלקו בדירה בקיזוז דמי מדור שחייב האיש ל</w:t>
      </w:r>
      <w:r>
        <w:rPr>
          <w:rFonts w:hint="cs"/>
          <w:rtl/>
        </w:rPr>
        <w:t>אישה</w:t>
      </w:r>
      <w:r w:rsidRPr="00C237F5">
        <w:rPr>
          <w:rFonts w:hint="cs"/>
          <w:rtl/>
        </w:rPr>
        <w:t xml:space="preserve"> על שלושת ילדיו.</w:t>
      </w:r>
    </w:p>
    <w:p w14:paraId="1369E46E" w14:textId="77777777" w:rsidR="00F656D5" w:rsidRPr="00C237F5" w:rsidRDefault="00F656D5" w:rsidP="00F656D5">
      <w:pPr>
        <w:pStyle w:val="-0"/>
        <w:rPr>
          <w:rtl/>
        </w:rPr>
      </w:pPr>
      <w:r w:rsidRPr="00C237F5">
        <w:rPr>
          <w:rFonts w:hint="cs"/>
          <w:rtl/>
        </w:rPr>
        <w:t>טוען וחוזר וטוען</w:t>
      </w:r>
    </w:p>
    <w:p w14:paraId="606D1D23" w14:textId="77777777" w:rsidR="00F656D5" w:rsidRPr="00C237F5" w:rsidRDefault="00F656D5" w:rsidP="00F656D5">
      <w:pPr>
        <w:pStyle w:val="ae"/>
      </w:pPr>
      <w:r w:rsidRPr="00C237F5">
        <w:rPr>
          <w:rFonts w:hint="cs"/>
          <w:rtl/>
        </w:rPr>
        <w:t xml:space="preserve">מקור הדברים </w:t>
      </w:r>
      <w:proofErr w:type="spellStart"/>
      <w:r w:rsidRPr="00C237F5">
        <w:rPr>
          <w:rFonts w:hint="cs"/>
          <w:rtl/>
        </w:rPr>
        <w:t>ב</w:t>
      </w:r>
      <w:r w:rsidRPr="00C237F5">
        <w:rPr>
          <w:rtl/>
        </w:rPr>
        <w:t>שו</w:t>
      </w:r>
      <w:r w:rsidRPr="00C237F5">
        <w:rPr>
          <w:rFonts w:hint="cs"/>
          <w:rtl/>
        </w:rPr>
        <w:t>"ע</w:t>
      </w:r>
      <w:proofErr w:type="spellEnd"/>
      <w:r w:rsidRPr="00C237F5">
        <w:rPr>
          <w:rFonts w:hint="cs"/>
          <w:rtl/>
        </w:rPr>
        <w:t xml:space="preserve"> </w:t>
      </w:r>
      <w:proofErr w:type="spellStart"/>
      <w:r w:rsidRPr="00C237F5">
        <w:rPr>
          <w:rFonts w:hint="cs"/>
          <w:rtl/>
        </w:rPr>
        <w:t>חו"מ</w:t>
      </w:r>
      <w:proofErr w:type="spellEnd"/>
      <w:r w:rsidRPr="00C237F5">
        <w:rPr>
          <w:rFonts w:hint="cs"/>
          <w:rtl/>
        </w:rPr>
        <w:t xml:space="preserve"> </w:t>
      </w:r>
      <w:r w:rsidRPr="00A0273D">
        <w:rPr>
          <w:rFonts w:hint="cs"/>
          <w:szCs w:val="24"/>
          <w:rtl/>
        </w:rPr>
        <w:t>(סי'</w:t>
      </w:r>
      <w:r w:rsidRPr="00A0273D">
        <w:rPr>
          <w:szCs w:val="24"/>
          <w:rtl/>
        </w:rPr>
        <w:t xml:space="preserve"> פ</w:t>
      </w:r>
      <w:r w:rsidRPr="00A0273D">
        <w:rPr>
          <w:rFonts w:hint="cs"/>
          <w:szCs w:val="24"/>
          <w:rtl/>
        </w:rPr>
        <w:t>'</w:t>
      </w:r>
      <w:r w:rsidRPr="00A0273D">
        <w:rPr>
          <w:szCs w:val="24"/>
          <w:rtl/>
        </w:rPr>
        <w:t xml:space="preserve"> </w:t>
      </w:r>
      <w:proofErr w:type="spellStart"/>
      <w:r w:rsidRPr="00A0273D">
        <w:rPr>
          <w:szCs w:val="24"/>
          <w:rtl/>
        </w:rPr>
        <w:t>סעי</w:t>
      </w:r>
      <w:r w:rsidRPr="00A0273D">
        <w:rPr>
          <w:rFonts w:hint="cs"/>
          <w:szCs w:val="24"/>
          <w:rtl/>
        </w:rPr>
        <w:t>'</w:t>
      </w:r>
      <w:r w:rsidRPr="00A0273D">
        <w:rPr>
          <w:szCs w:val="24"/>
          <w:rtl/>
        </w:rPr>
        <w:t>ף</w:t>
      </w:r>
      <w:proofErr w:type="spellEnd"/>
      <w:r w:rsidRPr="00A0273D">
        <w:rPr>
          <w:szCs w:val="24"/>
          <w:rtl/>
        </w:rPr>
        <w:t xml:space="preserve"> א</w:t>
      </w:r>
      <w:r w:rsidRPr="00A0273D">
        <w:rPr>
          <w:rFonts w:hint="cs"/>
          <w:szCs w:val="24"/>
          <w:rtl/>
        </w:rPr>
        <w:t>')</w:t>
      </w:r>
      <w:r w:rsidRPr="00C237F5">
        <w:rPr>
          <w:rFonts w:hint="cs"/>
          <w:rtl/>
        </w:rPr>
        <w:t xml:space="preserve"> נפסק:</w:t>
      </w:r>
    </w:p>
    <w:p w14:paraId="5503A500" w14:textId="77777777" w:rsidR="00F656D5" w:rsidRPr="00DF6877" w:rsidRDefault="00F656D5" w:rsidP="00F656D5">
      <w:pPr>
        <w:pStyle w:val="aa"/>
        <w:rPr>
          <w:rtl/>
          <w:lang w:eastAsia="he-IL"/>
        </w:rPr>
      </w:pPr>
      <w:r w:rsidRPr="00C237F5">
        <w:rPr>
          <w:rtl/>
          <w:lang w:eastAsia="he-IL"/>
        </w:rPr>
        <w:t>מי שטוען ב</w:t>
      </w:r>
      <w:r>
        <w:rPr>
          <w:rtl/>
          <w:lang w:eastAsia="he-IL"/>
        </w:rPr>
        <w:t>בי"ד</w:t>
      </w:r>
      <w:r w:rsidRPr="00C237F5">
        <w:rPr>
          <w:rtl/>
          <w:lang w:eastAsia="he-IL"/>
        </w:rPr>
        <w:t xml:space="preserve"> טענה אחת ונתחייב בה, אינו יכול לטעון טענה אחרת שסותרת הראשונה. </w:t>
      </w:r>
      <w:r w:rsidRPr="00A0273D">
        <w:rPr>
          <w:szCs w:val="24"/>
          <w:rtl/>
          <w:lang w:eastAsia="he-IL"/>
        </w:rPr>
        <w:t>(ואפילו יש עדים על טענה שניה לא מהני)</w:t>
      </w:r>
      <w:r w:rsidRPr="00C237F5">
        <w:rPr>
          <w:rtl/>
          <w:lang w:eastAsia="he-IL"/>
        </w:rPr>
        <w:t xml:space="preserve"> </w:t>
      </w:r>
      <w:r w:rsidRPr="00A0273D">
        <w:rPr>
          <w:szCs w:val="24"/>
          <w:rtl/>
          <w:lang w:eastAsia="he-IL"/>
        </w:rPr>
        <w:t xml:space="preserve">(נ"י פרק </w:t>
      </w:r>
      <w:proofErr w:type="spellStart"/>
      <w:r w:rsidRPr="00A0273D">
        <w:rPr>
          <w:szCs w:val="24"/>
          <w:rtl/>
          <w:lang w:eastAsia="he-IL"/>
        </w:rPr>
        <w:t>ח"ה</w:t>
      </w:r>
      <w:proofErr w:type="spellEnd"/>
      <w:r w:rsidRPr="00A0273D">
        <w:rPr>
          <w:szCs w:val="24"/>
          <w:rtl/>
          <w:lang w:eastAsia="he-IL"/>
        </w:rPr>
        <w:t>)</w:t>
      </w:r>
      <w:r w:rsidRPr="00C237F5">
        <w:rPr>
          <w:rtl/>
          <w:lang w:eastAsia="he-IL"/>
        </w:rPr>
        <w:t xml:space="preserve"> </w:t>
      </w:r>
      <w:r w:rsidRPr="00A0273D">
        <w:rPr>
          <w:szCs w:val="24"/>
          <w:rtl/>
          <w:lang w:eastAsia="he-IL"/>
        </w:rPr>
        <w:t>(</w:t>
      </w:r>
      <w:proofErr w:type="spellStart"/>
      <w:r w:rsidRPr="00A0273D">
        <w:rPr>
          <w:szCs w:val="24"/>
          <w:rtl/>
          <w:lang w:eastAsia="he-IL"/>
        </w:rPr>
        <w:t>כדלעיל</w:t>
      </w:r>
      <w:proofErr w:type="spellEnd"/>
      <w:r w:rsidRPr="00A0273D">
        <w:rPr>
          <w:szCs w:val="24"/>
          <w:rtl/>
          <w:lang w:eastAsia="he-IL"/>
        </w:rPr>
        <w:t xml:space="preserve"> ריש סי' ע"ט)</w:t>
      </w:r>
      <w:r w:rsidRPr="00DF6877">
        <w:rPr>
          <w:rtl/>
          <w:lang w:eastAsia="he-IL"/>
        </w:rPr>
        <w:t>.</w:t>
      </w:r>
      <w:r>
        <w:rPr>
          <w:rFonts w:hint="cs"/>
          <w:rtl/>
          <w:lang w:eastAsia="he-IL"/>
        </w:rPr>
        <w:t>..</w:t>
      </w:r>
    </w:p>
    <w:p w14:paraId="07DDD050" w14:textId="77777777" w:rsidR="00F656D5" w:rsidRPr="00C237F5" w:rsidRDefault="00F656D5" w:rsidP="00F656D5">
      <w:pPr>
        <w:pStyle w:val="af"/>
        <w:rPr>
          <w:rtl/>
          <w:lang w:eastAsia="he-IL"/>
        </w:rPr>
      </w:pPr>
      <w:proofErr w:type="spellStart"/>
      <w:r w:rsidRPr="00C237F5">
        <w:rPr>
          <w:rFonts w:hint="cs"/>
          <w:rtl/>
          <w:lang w:eastAsia="he-IL"/>
        </w:rPr>
        <w:t>וה</w:t>
      </w:r>
      <w:r w:rsidRPr="00C237F5">
        <w:rPr>
          <w:rtl/>
          <w:lang w:eastAsia="he-IL"/>
        </w:rPr>
        <w:t>סמ"ע</w:t>
      </w:r>
      <w:proofErr w:type="spellEnd"/>
      <w:r w:rsidRPr="00C237F5">
        <w:rPr>
          <w:rtl/>
          <w:lang w:eastAsia="he-IL"/>
        </w:rPr>
        <w:t xml:space="preserve"> </w:t>
      </w:r>
      <w:r w:rsidRPr="00C237F5">
        <w:rPr>
          <w:rFonts w:hint="cs"/>
          <w:rtl/>
          <w:lang w:eastAsia="he-IL"/>
        </w:rPr>
        <w:t xml:space="preserve">שם </w:t>
      </w:r>
      <w:r w:rsidRPr="00A0273D">
        <w:rPr>
          <w:rFonts w:hint="cs"/>
          <w:szCs w:val="24"/>
          <w:rtl/>
          <w:lang w:eastAsia="he-IL"/>
        </w:rPr>
        <w:t>(</w:t>
      </w:r>
      <w:proofErr w:type="spellStart"/>
      <w:r w:rsidRPr="00A0273D">
        <w:rPr>
          <w:rFonts w:hint="cs"/>
          <w:szCs w:val="24"/>
          <w:rtl/>
          <w:lang w:eastAsia="he-IL"/>
        </w:rPr>
        <w:t>סק"א</w:t>
      </w:r>
      <w:proofErr w:type="spellEnd"/>
      <w:r w:rsidRPr="00A0273D">
        <w:rPr>
          <w:rFonts w:hint="cs"/>
          <w:szCs w:val="24"/>
          <w:rtl/>
          <w:lang w:eastAsia="he-IL"/>
        </w:rPr>
        <w:t>)</w:t>
      </w:r>
      <w:r w:rsidRPr="00C237F5">
        <w:rPr>
          <w:rFonts w:hint="cs"/>
          <w:rtl/>
          <w:lang w:eastAsia="he-IL"/>
        </w:rPr>
        <w:t xml:space="preserve"> כתב:</w:t>
      </w:r>
    </w:p>
    <w:p w14:paraId="638D4256" w14:textId="77777777" w:rsidR="00F656D5" w:rsidRPr="00C237F5" w:rsidRDefault="00F656D5" w:rsidP="00F656D5">
      <w:pPr>
        <w:pStyle w:val="aa"/>
        <w:rPr>
          <w:rtl/>
          <w:lang w:eastAsia="he-IL"/>
        </w:rPr>
      </w:pPr>
      <w:r w:rsidRPr="00C237F5">
        <w:rPr>
          <w:rtl/>
          <w:lang w:eastAsia="he-IL"/>
        </w:rPr>
        <w:t>ונתחייב בה</w:t>
      </w:r>
      <w:r w:rsidRPr="00C237F5">
        <w:rPr>
          <w:rFonts w:hint="cs"/>
          <w:rtl/>
          <w:lang w:eastAsia="he-IL"/>
        </w:rPr>
        <w:t xml:space="preserve">, </w:t>
      </w:r>
      <w:r w:rsidRPr="00C237F5">
        <w:rPr>
          <w:rtl/>
          <w:lang w:eastAsia="he-IL"/>
        </w:rPr>
        <w:t xml:space="preserve">בסוף סעיף זה מוכח, </w:t>
      </w:r>
      <w:proofErr w:type="spellStart"/>
      <w:r w:rsidRPr="00C237F5">
        <w:rPr>
          <w:rtl/>
          <w:lang w:eastAsia="he-IL"/>
        </w:rPr>
        <w:t>דאפילו</w:t>
      </w:r>
      <w:proofErr w:type="spellEnd"/>
      <w:r w:rsidRPr="00C237F5">
        <w:rPr>
          <w:rtl/>
          <w:lang w:eastAsia="he-IL"/>
        </w:rPr>
        <w:t xml:space="preserve"> לא חייבוהו בפירוש, אלא שנראה מטענתו שיתחייב בה, ע"ש</w:t>
      </w:r>
      <w:r w:rsidRPr="00C237F5">
        <w:rPr>
          <w:rFonts w:hint="cs"/>
          <w:rtl/>
          <w:lang w:eastAsia="he-IL"/>
        </w:rPr>
        <w:t>.</w:t>
      </w:r>
    </w:p>
    <w:p w14:paraId="3D36BCB4" w14:textId="77777777" w:rsidR="00F656D5" w:rsidRPr="00C237F5" w:rsidRDefault="00F656D5" w:rsidP="00F656D5">
      <w:pPr>
        <w:pStyle w:val="af"/>
        <w:rPr>
          <w:rtl/>
          <w:lang w:eastAsia="he-IL"/>
        </w:rPr>
      </w:pPr>
      <w:r w:rsidRPr="00C237F5">
        <w:rPr>
          <w:rFonts w:hint="cs"/>
          <w:rtl/>
          <w:lang w:eastAsia="he-IL"/>
        </w:rPr>
        <w:t xml:space="preserve">וכ"כ </w:t>
      </w:r>
      <w:proofErr w:type="spellStart"/>
      <w:r w:rsidRPr="00C237F5">
        <w:rPr>
          <w:rFonts w:hint="cs"/>
          <w:rtl/>
          <w:lang w:eastAsia="he-IL"/>
        </w:rPr>
        <w:t>ה</w:t>
      </w:r>
      <w:r w:rsidRPr="00C237F5">
        <w:rPr>
          <w:rtl/>
          <w:lang w:eastAsia="he-IL"/>
        </w:rPr>
        <w:t>ש"ך</w:t>
      </w:r>
      <w:proofErr w:type="spellEnd"/>
      <w:r w:rsidRPr="00C237F5">
        <w:rPr>
          <w:rtl/>
          <w:lang w:eastAsia="he-IL"/>
        </w:rPr>
        <w:t xml:space="preserve"> </w:t>
      </w:r>
      <w:r w:rsidRPr="00C237F5">
        <w:rPr>
          <w:rFonts w:hint="cs"/>
          <w:rtl/>
          <w:lang w:eastAsia="he-IL"/>
        </w:rPr>
        <w:t xml:space="preserve">שם </w:t>
      </w:r>
      <w:r w:rsidRPr="00A0273D">
        <w:rPr>
          <w:rFonts w:hint="cs"/>
          <w:szCs w:val="24"/>
          <w:rtl/>
          <w:lang w:eastAsia="he-IL"/>
        </w:rPr>
        <w:t>(</w:t>
      </w:r>
      <w:proofErr w:type="spellStart"/>
      <w:r w:rsidRPr="00A0273D">
        <w:rPr>
          <w:rFonts w:hint="cs"/>
          <w:szCs w:val="24"/>
          <w:rtl/>
          <w:lang w:eastAsia="he-IL"/>
        </w:rPr>
        <w:t>סק"א</w:t>
      </w:r>
      <w:proofErr w:type="spellEnd"/>
      <w:r w:rsidRPr="00A0273D">
        <w:rPr>
          <w:rFonts w:hint="cs"/>
          <w:szCs w:val="24"/>
          <w:rtl/>
          <w:lang w:eastAsia="he-IL"/>
        </w:rPr>
        <w:t>)</w:t>
      </w:r>
      <w:r w:rsidRPr="00C237F5">
        <w:rPr>
          <w:rFonts w:hint="cs"/>
          <w:rtl/>
          <w:lang w:eastAsia="he-IL"/>
        </w:rPr>
        <w:t xml:space="preserve"> ב</w:t>
      </w:r>
      <w:r>
        <w:rPr>
          <w:rFonts w:hint="cs"/>
          <w:rtl/>
          <w:lang w:eastAsia="he-IL"/>
        </w:rPr>
        <w:t>זה הלשון</w:t>
      </w:r>
      <w:r w:rsidRPr="00C237F5">
        <w:rPr>
          <w:rFonts w:hint="cs"/>
          <w:rtl/>
          <w:lang w:eastAsia="he-IL"/>
        </w:rPr>
        <w:t>:</w:t>
      </w:r>
    </w:p>
    <w:p w14:paraId="77F20899" w14:textId="77777777" w:rsidR="00F656D5" w:rsidRPr="00C237F5" w:rsidRDefault="00F656D5" w:rsidP="00F656D5">
      <w:pPr>
        <w:pStyle w:val="aa"/>
        <w:rPr>
          <w:rtl/>
          <w:lang w:eastAsia="he-IL"/>
        </w:rPr>
      </w:pPr>
      <w:r w:rsidRPr="00C237F5">
        <w:rPr>
          <w:rtl/>
          <w:lang w:eastAsia="he-IL"/>
        </w:rPr>
        <w:t>ונתחייב בה</w:t>
      </w:r>
      <w:r w:rsidRPr="00C237F5">
        <w:rPr>
          <w:rFonts w:hint="cs"/>
          <w:rtl/>
          <w:lang w:eastAsia="he-IL"/>
        </w:rPr>
        <w:t>,</w:t>
      </w:r>
      <w:r w:rsidRPr="00C237F5">
        <w:rPr>
          <w:rtl/>
          <w:lang w:eastAsia="he-IL"/>
        </w:rPr>
        <w:t xml:space="preserve"> אפילו לא חייבוהו </w:t>
      </w:r>
      <w:r>
        <w:rPr>
          <w:rtl/>
          <w:lang w:eastAsia="he-IL"/>
        </w:rPr>
        <w:t>בי"ד</w:t>
      </w:r>
      <w:r w:rsidRPr="00C237F5">
        <w:rPr>
          <w:rtl/>
          <w:lang w:eastAsia="he-IL"/>
        </w:rPr>
        <w:t xml:space="preserve">, אלא שלפי טענתו יתחייב בה, והכי מוכח </w:t>
      </w:r>
      <w:proofErr w:type="spellStart"/>
      <w:r w:rsidRPr="00C237F5">
        <w:rPr>
          <w:rtl/>
          <w:lang w:eastAsia="he-IL"/>
        </w:rPr>
        <w:t>ממ"ש</w:t>
      </w:r>
      <w:proofErr w:type="spellEnd"/>
      <w:r w:rsidRPr="00C237F5">
        <w:rPr>
          <w:rtl/>
          <w:lang w:eastAsia="he-IL"/>
        </w:rPr>
        <w:t xml:space="preserve"> לקמן </w:t>
      </w:r>
      <w:proofErr w:type="spellStart"/>
      <w:r w:rsidRPr="00C237F5">
        <w:rPr>
          <w:rtl/>
          <w:lang w:eastAsia="he-IL"/>
        </w:rPr>
        <w:t>בהג"ה</w:t>
      </w:r>
      <w:proofErr w:type="spellEnd"/>
      <w:r w:rsidRPr="00C237F5">
        <w:rPr>
          <w:rtl/>
          <w:lang w:eastAsia="he-IL"/>
        </w:rPr>
        <w:t xml:space="preserve"> וכל זה </w:t>
      </w:r>
      <w:proofErr w:type="spellStart"/>
      <w:r w:rsidRPr="00C237F5">
        <w:rPr>
          <w:rtl/>
          <w:lang w:eastAsia="he-IL"/>
        </w:rPr>
        <w:t>דוקא</w:t>
      </w:r>
      <w:proofErr w:type="spellEnd"/>
      <w:r w:rsidRPr="00C237F5">
        <w:rPr>
          <w:rtl/>
          <w:lang w:eastAsia="he-IL"/>
        </w:rPr>
        <w:t xml:space="preserve"> לאחר כדי דבור </w:t>
      </w:r>
      <w:proofErr w:type="spellStart"/>
      <w:r w:rsidRPr="00C237F5">
        <w:rPr>
          <w:rtl/>
          <w:lang w:eastAsia="he-IL"/>
        </w:rPr>
        <w:t>כו</w:t>
      </w:r>
      <w:proofErr w:type="spellEnd"/>
      <w:r w:rsidRPr="00C237F5">
        <w:rPr>
          <w:rtl/>
          <w:lang w:eastAsia="he-IL"/>
        </w:rPr>
        <w:t xml:space="preserve">'. וכן משמע עוד </w:t>
      </w:r>
      <w:proofErr w:type="spellStart"/>
      <w:r w:rsidRPr="00C237F5">
        <w:rPr>
          <w:rtl/>
          <w:lang w:eastAsia="he-IL"/>
        </w:rPr>
        <w:t>להדיא</w:t>
      </w:r>
      <w:proofErr w:type="spellEnd"/>
      <w:r w:rsidRPr="00C237F5">
        <w:rPr>
          <w:rtl/>
          <w:lang w:eastAsia="he-IL"/>
        </w:rPr>
        <w:t xml:space="preserve"> בתשובת </w:t>
      </w:r>
      <w:proofErr w:type="spellStart"/>
      <w:r w:rsidRPr="00C237F5">
        <w:rPr>
          <w:rtl/>
          <w:lang w:eastAsia="he-IL"/>
        </w:rPr>
        <w:t>רשב"א</w:t>
      </w:r>
      <w:proofErr w:type="spellEnd"/>
      <w:r w:rsidRPr="00C237F5">
        <w:rPr>
          <w:rtl/>
          <w:lang w:eastAsia="he-IL"/>
        </w:rPr>
        <w:t xml:space="preserve"> [ח"א] סי' אלף ס' דלקמן </w:t>
      </w:r>
      <w:proofErr w:type="spellStart"/>
      <w:r w:rsidRPr="00C237F5">
        <w:rPr>
          <w:rtl/>
          <w:lang w:eastAsia="he-IL"/>
        </w:rPr>
        <w:t>ס"ק</w:t>
      </w:r>
      <w:proofErr w:type="spellEnd"/>
      <w:r w:rsidRPr="00C237F5">
        <w:rPr>
          <w:rtl/>
          <w:lang w:eastAsia="he-IL"/>
        </w:rPr>
        <w:t xml:space="preserve"> ז' ושאר פוסקים. [עיין בתשובות </w:t>
      </w:r>
      <w:proofErr w:type="spellStart"/>
      <w:r w:rsidRPr="00C237F5">
        <w:rPr>
          <w:rtl/>
          <w:lang w:eastAsia="he-IL"/>
        </w:rPr>
        <w:t>מהר"מ</w:t>
      </w:r>
      <w:proofErr w:type="spellEnd"/>
      <w:r w:rsidRPr="00C237F5">
        <w:rPr>
          <w:rtl/>
          <w:lang w:eastAsia="he-IL"/>
        </w:rPr>
        <w:t xml:space="preserve"> </w:t>
      </w:r>
      <w:proofErr w:type="spellStart"/>
      <w:r w:rsidRPr="00C237F5">
        <w:rPr>
          <w:rtl/>
          <w:lang w:eastAsia="he-IL"/>
        </w:rPr>
        <w:t>אלשקר</w:t>
      </w:r>
      <w:proofErr w:type="spellEnd"/>
      <w:r w:rsidRPr="00C237F5">
        <w:rPr>
          <w:rtl/>
          <w:lang w:eastAsia="he-IL"/>
        </w:rPr>
        <w:t xml:space="preserve"> סוף סי' ל"ט]</w:t>
      </w:r>
      <w:r w:rsidRPr="00C237F5">
        <w:rPr>
          <w:rFonts w:hint="cs"/>
          <w:rtl/>
          <w:lang w:eastAsia="he-IL"/>
        </w:rPr>
        <w:t>.</w:t>
      </w:r>
    </w:p>
    <w:p w14:paraId="1B40D32A" w14:textId="77777777" w:rsidR="00F656D5" w:rsidRPr="00C237F5" w:rsidRDefault="00F656D5" w:rsidP="00F656D5">
      <w:pPr>
        <w:pStyle w:val="af"/>
        <w:rPr>
          <w:rtl/>
          <w:lang w:eastAsia="he-IL"/>
        </w:rPr>
      </w:pPr>
      <w:proofErr w:type="spellStart"/>
      <w:r w:rsidRPr="00C237F5">
        <w:rPr>
          <w:rFonts w:hint="cs"/>
          <w:rtl/>
          <w:lang w:eastAsia="he-IL"/>
        </w:rPr>
        <w:t>הרמ"א</w:t>
      </w:r>
      <w:proofErr w:type="spellEnd"/>
      <w:r w:rsidRPr="00C237F5">
        <w:rPr>
          <w:rFonts w:hint="cs"/>
          <w:rtl/>
          <w:lang w:eastAsia="he-IL"/>
        </w:rPr>
        <w:t xml:space="preserve"> </w:t>
      </w:r>
      <w:r>
        <w:rPr>
          <w:rFonts w:hint="cs"/>
          <w:rtl/>
          <w:lang w:eastAsia="he-IL"/>
        </w:rPr>
        <w:t>הפנה</w:t>
      </w:r>
      <w:r w:rsidRPr="00C237F5">
        <w:rPr>
          <w:rFonts w:hint="cs"/>
          <w:rtl/>
          <w:lang w:eastAsia="he-IL"/>
        </w:rPr>
        <w:t xml:space="preserve"> לסי' ע"ט. ושם כתב </w:t>
      </w:r>
      <w:proofErr w:type="spellStart"/>
      <w:r w:rsidRPr="00C237F5">
        <w:rPr>
          <w:rFonts w:hint="cs"/>
          <w:rtl/>
          <w:lang w:eastAsia="he-IL"/>
        </w:rPr>
        <w:t>הסמ"ע</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סק"ב</w:t>
      </w:r>
      <w:proofErr w:type="spellEnd"/>
      <w:r w:rsidRPr="00A0273D">
        <w:rPr>
          <w:rFonts w:hint="cs"/>
          <w:szCs w:val="24"/>
          <w:rtl/>
          <w:lang w:eastAsia="he-IL"/>
        </w:rPr>
        <w:t>)</w:t>
      </w:r>
      <w:r w:rsidRPr="00C237F5">
        <w:rPr>
          <w:rFonts w:hint="cs"/>
          <w:rtl/>
          <w:lang w:eastAsia="he-IL"/>
        </w:rPr>
        <w:t xml:space="preserve"> וז"ל:</w:t>
      </w:r>
    </w:p>
    <w:p w14:paraId="20F1B638" w14:textId="77777777" w:rsidR="00F656D5" w:rsidRPr="00C237F5" w:rsidRDefault="00F656D5" w:rsidP="00F656D5">
      <w:pPr>
        <w:pStyle w:val="aa"/>
        <w:rPr>
          <w:rtl/>
          <w:lang w:eastAsia="he-IL"/>
        </w:rPr>
      </w:pPr>
      <w:proofErr w:type="spellStart"/>
      <w:r w:rsidRPr="00C237F5">
        <w:rPr>
          <w:rtl/>
          <w:lang w:eastAsia="he-IL"/>
        </w:rPr>
        <w:t>כדלעיל</w:t>
      </w:r>
      <w:proofErr w:type="spellEnd"/>
      <w:r w:rsidRPr="00C237F5">
        <w:rPr>
          <w:rtl/>
          <w:lang w:eastAsia="he-IL"/>
        </w:rPr>
        <w:t xml:space="preserve"> ריש סימן ע"ט</w:t>
      </w:r>
      <w:r w:rsidRPr="00C237F5">
        <w:rPr>
          <w:rFonts w:hint="cs"/>
          <w:rtl/>
          <w:lang w:eastAsia="he-IL"/>
        </w:rPr>
        <w:t>,</w:t>
      </w:r>
      <w:r w:rsidRPr="00C237F5">
        <w:rPr>
          <w:rtl/>
          <w:lang w:eastAsia="he-IL"/>
        </w:rPr>
        <w:t xml:space="preserve"> ר"ל, </w:t>
      </w:r>
      <w:proofErr w:type="spellStart"/>
      <w:r w:rsidRPr="00C237F5">
        <w:rPr>
          <w:rtl/>
          <w:lang w:eastAsia="he-IL"/>
        </w:rPr>
        <w:t>דשם</w:t>
      </w:r>
      <w:proofErr w:type="spellEnd"/>
      <w:r w:rsidRPr="00C237F5">
        <w:rPr>
          <w:rtl/>
          <w:lang w:eastAsia="he-IL"/>
        </w:rPr>
        <w:t xml:space="preserve"> נתבאר </w:t>
      </w:r>
      <w:proofErr w:type="spellStart"/>
      <w:r w:rsidRPr="00C237F5">
        <w:rPr>
          <w:rtl/>
          <w:lang w:eastAsia="he-IL"/>
        </w:rPr>
        <w:t>דאפילו</w:t>
      </w:r>
      <w:proofErr w:type="spellEnd"/>
      <w:r w:rsidRPr="00C237F5">
        <w:rPr>
          <w:rtl/>
          <w:lang w:eastAsia="he-IL"/>
        </w:rPr>
        <w:t xml:space="preserve"> באו עדים ואמרו שלוה ופרע, לא שמעינן להו </w:t>
      </w:r>
      <w:proofErr w:type="spellStart"/>
      <w:r w:rsidRPr="00C237F5">
        <w:rPr>
          <w:rtl/>
          <w:lang w:eastAsia="he-IL"/>
        </w:rPr>
        <w:t>ולטענתיה</w:t>
      </w:r>
      <w:proofErr w:type="spellEnd"/>
      <w:r w:rsidRPr="00C237F5">
        <w:rPr>
          <w:rtl/>
          <w:lang w:eastAsia="he-IL"/>
        </w:rPr>
        <w:t xml:space="preserve"> שאמר שפרע. ואף על גב </w:t>
      </w:r>
      <w:proofErr w:type="spellStart"/>
      <w:r w:rsidRPr="00C237F5">
        <w:rPr>
          <w:rtl/>
          <w:lang w:eastAsia="he-IL"/>
        </w:rPr>
        <w:t>דשם</w:t>
      </w:r>
      <w:proofErr w:type="spellEnd"/>
      <w:r w:rsidRPr="00C237F5">
        <w:rPr>
          <w:rtl/>
          <w:lang w:eastAsia="he-IL"/>
        </w:rPr>
        <w:t xml:space="preserve"> עיקר הטעם משום </w:t>
      </w:r>
      <w:proofErr w:type="spellStart"/>
      <w:r w:rsidRPr="00C237F5">
        <w:rPr>
          <w:rtl/>
          <w:lang w:eastAsia="he-IL"/>
        </w:rPr>
        <w:t>דהוחזק</w:t>
      </w:r>
      <w:proofErr w:type="spellEnd"/>
      <w:r w:rsidRPr="00C237F5">
        <w:rPr>
          <w:rtl/>
          <w:lang w:eastAsia="he-IL"/>
        </w:rPr>
        <w:t xml:space="preserve"> כפרן בעדים על שאמר לא </w:t>
      </w:r>
      <w:proofErr w:type="spellStart"/>
      <w:r w:rsidRPr="00C237F5">
        <w:rPr>
          <w:rtl/>
          <w:lang w:eastAsia="he-IL"/>
        </w:rPr>
        <w:t>לויתי</w:t>
      </w:r>
      <w:proofErr w:type="spellEnd"/>
      <w:r w:rsidRPr="00C237F5">
        <w:rPr>
          <w:rtl/>
          <w:lang w:eastAsia="he-IL"/>
        </w:rPr>
        <w:t xml:space="preserve"> וכמ"ש שם, </w:t>
      </w:r>
      <w:proofErr w:type="spellStart"/>
      <w:r w:rsidRPr="00C237F5">
        <w:rPr>
          <w:rtl/>
          <w:lang w:eastAsia="he-IL"/>
        </w:rPr>
        <w:t>משא"כ</w:t>
      </w:r>
      <w:proofErr w:type="spellEnd"/>
      <w:r w:rsidRPr="00C237F5">
        <w:rPr>
          <w:rtl/>
          <w:lang w:eastAsia="he-IL"/>
        </w:rPr>
        <w:t xml:space="preserve"> הכא דלא באו עדים. היינו טעמא, </w:t>
      </w:r>
      <w:proofErr w:type="spellStart"/>
      <w:r w:rsidRPr="00C237F5">
        <w:rPr>
          <w:rtl/>
          <w:lang w:eastAsia="he-IL"/>
        </w:rPr>
        <w:t>דשם</w:t>
      </w:r>
      <w:proofErr w:type="spellEnd"/>
      <w:r w:rsidRPr="00C237F5">
        <w:rPr>
          <w:rtl/>
          <w:lang w:eastAsia="he-IL"/>
        </w:rPr>
        <w:t xml:space="preserve"> אי לא באו העדים לא </w:t>
      </w:r>
      <w:proofErr w:type="spellStart"/>
      <w:r w:rsidRPr="00C237F5">
        <w:rPr>
          <w:rtl/>
          <w:lang w:eastAsia="he-IL"/>
        </w:rPr>
        <w:t>הוה</w:t>
      </w:r>
      <w:proofErr w:type="spellEnd"/>
      <w:r w:rsidRPr="00C237F5">
        <w:rPr>
          <w:rtl/>
          <w:lang w:eastAsia="he-IL"/>
        </w:rPr>
        <w:t xml:space="preserve"> נתחייב בטענתו הראשונה, וגם </w:t>
      </w:r>
      <w:proofErr w:type="spellStart"/>
      <w:r w:rsidRPr="00C237F5">
        <w:rPr>
          <w:rtl/>
          <w:lang w:eastAsia="he-IL"/>
        </w:rPr>
        <w:t>מכח</w:t>
      </w:r>
      <w:proofErr w:type="spellEnd"/>
      <w:r w:rsidRPr="00C237F5">
        <w:rPr>
          <w:rtl/>
          <w:lang w:eastAsia="he-IL"/>
        </w:rPr>
        <w:t xml:space="preserve"> העדים לחוד לא נתחייב, שהרי אמרו שפרע, משום הכי </w:t>
      </w:r>
      <w:proofErr w:type="spellStart"/>
      <w:r w:rsidRPr="00C237F5">
        <w:rPr>
          <w:rtl/>
          <w:lang w:eastAsia="he-IL"/>
        </w:rPr>
        <w:t>צריכין</w:t>
      </w:r>
      <w:proofErr w:type="spellEnd"/>
      <w:r w:rsidRPr="00C237F5">
        <w:rPr>
          <w:rtl/>
          <w:lang w:eastAsia="he-IL"/>
        </w:rPr>
        <w:t xml:space="preserve"> </w:t>
      </w:r>
      <w:proofErr w:type="spellStart"/>
      <w:r w:rsidRPr="00C237F5">
        <w:rPr>
          <w:rtl/>
          <w:lang w:eastAsia="he-IL"/>
        </w:rPr>
        <w:t>לטעמא</w:t>
      </w:r>
      <w:proofErr w:type="spellEnd"/>
      <w:r w:rsidRPr="00C237F5">
        <w:rPr>
          <w:rtl/>
          <w:lang w:eastAsia="he-IL"/>
        </w:rPr>
        <w:t xml:space="preserve"> </w:t>
      </w:r>
      <w:proofErr w:type="spellStart"/>
      <w:r w:rsidRPr="00C237F5">
        <w:rPr>
          <w:rtl/>
          <w:lang w:eastAsia="he-IL"/>
        </w:rPr>
        <w:t>דהוחזק</w:t>
      </w:r>
      <w:proofErr w:type="spellEnd"/>
      <w:r w:rsidRPr="00C237F5">
        <w:rPr>
          <w:rtl/>
          <w:lang w:eastAsia="he-IL"/>
        </w:rPr>
        <w:t xml:space="preserve"> כפרן, </w:t>
      </w:r>
      <w:proofErr w:type="spellStart"/>
      <w:r w:rsidRPr="00C237F5">
        <w:rPr>
          <w:rtl/>
          <w:lang w:eastAsia="he-IL"/>
        </w:rPr>
        <w:t>משא"כ</w:t>
      </w:r>
      <w:proofErr w:type="spellEnd"/>
      <w:r w:rsidRPr="00C237F5">
        <w:rPr>
          <w:rtl/>
          <w:lang w:eastAsia="he-IL"/>
        </w:rPr>
        <w:t xml:space="preserve"> הכא </w:t>
      </w:r>
      <w:proofErr w:type="spellStart"/>
      <w:r w:rsidRPr="00C237F5">
        <w:rPr>
          <w:rtl/>
          <w:lang w:eastAsia="he-IL"/>
        </w:rPr>
        <w:t>דבטענתו</w:t>
      </w:r>
      <w:proofErr w:type="spellEnd"/>
      <w:r w:rsidRPr="00C237F5">
        <w:rPr>
          <w:rtl/>
          <w:lang w:eastAsia="he-IL"/>
        </w:rPr>
        <w:t xml:space="preserve"> הראשונה נתחייב. ולמדים משם, </w:t>
      </w:r>
      <w:proofErr w:type="spellStart"/>
      <w:r w:rsidRPr="00C237F5">
        <w:rPr>
          <w:rtl/>
          <w:lang w:eastAsia="he-IL"/>
        </w:rPr>
        <w:t>דכמו</w:t>
      </w:r>
      <w:proofErr w:type="spellEnd"/>
      <w:r w:rsidRPr="00C237F5">
        <w:rPr>
          <w:rtl/>
          <w:lang w:eastAsia="he-IL"/>
        </w:rPr>
        <w:t xml:space="preserve"> התם כיון שנתחייב ע"י כפירתו שאמר לא </w:t>
      </w:r>
      <w:proofErr w:type="spellStart"/>
      <w:r w:rsidRPr="00C237F5">
        <w:rPr>
          <w:rtl/>
          <w:lang w:eastAsia="he-IL"/>
        </w:rPr>
        <w:t>לויתי</w:t>
      </w:r>
      <w:proofErr w:type="spellEnd"/>
      <w:r w:rsidRPr="00C237F5">
        <w:rPr>
          <w:rtl/>
          <w:lang w:eastAsia="he-IL"/>
        </w:rPr>
        <w:t xml:space="preserve">, תו לא שמעינן ליה להפטר נפשו אפילו </w:t>
      </w:r>
      <w:proofErr w:type="spellStart"/>
      <w:r w:rsidRPr="00C237F5">
        <w:rPr>
          <w:rtl/>
          <w:lang w:eastAsia="he-IL"/>
        </w:rPr>
        <w:t>היכא</w:t>
      </w:r>
      <w:proofErr w:type="spellEnd"/>
      <w:r w:rsidRPr="00C237F5">
        <w:rPr>
          <w:rtl/>
          <w:lang w:eastAsia="he-IL"/>
        </w:rPr>
        <w:t xml:space="preserve"> דאית ליה עדים, </w:t>
      </w:r>
      <w:proofErr w:type="spellStart"/>
      <w:r w:rsidRPr="00C237F5">
        <w:rPr>
          <w:rtl/>
          <w:lang w:eastAsia="he-IL"/>
        </w:rPr>
        <w:t>ה"נ</w:t>
      </w:r>
      <w:proofErr w:type="spellEnd"/>
      <w:r w:rsidRPr="00C237F5">
        <w:rPr>
          <w:rtl/>
          <w:lang w:eastAsia="he-IL"/>
        </w:rPr>
        <w:t xml:space="preserve"> </w:t>
      </w:r>
      <w:proofErr w:type="spellStart"/>
      <w:r w:rsidRPr="00C237F5">
        <w:rPr>
          <w:rtl/>
          <w:lang w:eastAsia="he-IL"/>
        </w:rPr>
        <w:t>דכוותיה</w:t>
      </w:r>
      <w:proofErr w:type="spellEnd"/>
      <w:r w:rsidRPr="00C237F5">
        <w:rPr>
          <w:rtl/>
          <w:lang w:eastAsia="he-IL"/>
        </w:rPr>
        <w:t xml:space="preserve"> </w:t>
      </w:r>
      <w:proofErr w:type="spellStart"/>
      <w:r w:rsidRPr="00C237F5">
        <w:rPr>
          <w:rtl/>
          <w:lang w:eastAsia="he-IL"/>
        </w:rPr>
        <w:t>היכא</w:t>
      </w:r>
      <w:proofErr w:type="spellEnd"/>
      <w:r w:rsidRPr="00C237F5">
        <w:rPr>
          <w:rtl/>
          <w:lang w:eastAsia="he-IL"/>
        </w:rPr>
        <w:t xml:space="preserve"> </w:t>
      </w:r>
      <w:proofErr w:type="spellStart"/>
      <w:r w:rsidRPr="00C237F5">
        <w:rPr>
          <w:rtl/>
          <w:lang w:eastAsia="he-IL"/>
        </w:rPr>
        <w:t>דנתחייב</w:t>
      </w:r>
      <w:proofErr w:type="spellEnd"/>
      <w:r w:rsidRPr="00C237F5">
        <w:rPr>
          <w:rtl/>
          <w:lang w:eastAsia="he-IL"/>
        </w:rPr>
        <w:t xml:space="preserve"> ע"י טענות עצמו, תו לא שמעינן ליה להיות פטור אפילו </w:t>
      </w:r>
      <w:proofErr w:type="spellStart"/>
      <w:r w:rsidRPr="00C237F5">
        <w:rPr>
          <w:rtl/>
          <w:lang w:eastAsia="he-IL"/>
        </w:rPr>
        <w:t>אית</w:t>
      </w:r>
      <w:proofErr w:type="spellEnd"/>
      <w:r w:rsidRPr="00C237F5">
        <w:rPr>
          <w:rtl/>
          <w:lang w:eastAsia="he-IL"/>
        </w:rPr>
        <w:t xml:space="preserve"> ליה עדים, </w:t>
      </w:r>
      <w:proofErr w:type="spellStart"/>
      <w:r w:rsidRPr="00C237F5">
        <w:rPr>
          <w:rtl/>
          <w:lang w:eastAsia="he-IL"/>
        </w:rPr>
        <w:t>וק"ל</w:t>
      </w:r>
      <w:proofErr w:type="spellEnd"/>
      <w:r w:rsidRPr="00C237F5">
        <w:rPr>
          <w:rFonts w:hint="cs"/>
          <w:rtl/>
          <w:lang w:eastAsia="he-IL"/>
        </w:rPr>
        <w:t>.</w:t>
      </w:r>
    </w:p>
    <w:p w14:paraId="73E85284" w14:textId="77777777" w:rsidR="00F656D5" w:rsidRPr="00C237F5" w:rsidRDefault="00F656D5" w:rsidP="00F656D5">
      <w:pPr>
        <w:pStyle w:val="af"/>
        <w:rPr>
          <w:rtl/>
          <w:lang w:eastAsia="he-IL"/>
        </w:rPr>
      </w:pPr>
      <w:proofErr w:type="spellStart"/>
      <w:r w:rsidRPr="00C237F5">
        <w:rPr>
          <w:rFonts w:hint="cs"/>
          <w:rtl/>
          <w:lang w:eastAsia="he-IL"/>
        </w:rPr>
        <w:t>ובשו"ע</w:t>
      </w:r>
      <w:proofErr w:type="spellEnd"/>
      <w:r w:rsidRPr="00C237F5">
        <w:rPr>
          <w:rFonts w:hint="cs"/>
          <w:rtl/>
          <w:lang w:eastAsia="he-IL"/>
        </w:rPr>
        <w:t xml:space="preserve"> שם </w:t>
      </w:r>
      <w:r w:rsidRPr="00A0273D">
        <w:rPr>
          <w:rFonts w:hint="cs"/>
          <w:szCs w:val="24"/>
          <w:rtl/>
          <w:lang w:eastAsia="he-IL"/>
        </w:rPr>
        <w:t>(סי' עט סעיף א)</w:t>
      </w:r>
      <w:r w:rsidRPr="00C237F5">
        <w:rPr>
          <w:rFonts w:hint="cs"/>
          <w:rtl/>
          <w:lang w:eastAsia="he-IL"/>
        </w:rPr>
        <w:t xml:space="preserve"> הנזכר נכתב ב</w:t>
      </w:r>
      <w:r>
        <w:rPr>
          <w:rFonts w:hint="cs"/>
          <w:rtl/>
          <w:lang w:eastAsia="he-IL"/>
        </w:rPr>
        <w:t>זה הלשון</w:t>
      </w:r>
      <w:r w:rsidRPr="00C237F5">
        <w:rPr>
          <w:rFonts w:hint="cs"/>
          <w:rtl/>
          <w:lang w:eastAsia="he-IL"/>
        </w:rPr>
        <w:t>:</w:t>
      </w:r>
    </w:p>
    <w:p w14:paraId="32B2796E" w14:textId="77777777" w:rsidR="00F656D5" w:rsidRDefault="00F656D5" w:rsidP="00F656D5">
      <w:pPr>
        <w:pStyle w:val="aa"/>
        <w:rPr>
          <w:rtl/>
          <w:lang w:eastAsia="he-IL"/>
        </w:rPr>
      </w:pPr>
      <w:r w:rsidRPr="00C237F5">
        <w:rPr>
          <w:rtl/>
          <w:lang w:eastAsia="he-IL"/>
        </w:rPr>
        <w:t xml:space="preserve">טענו מנה </w:t>
      </w:r>
      <w:proofErr w:type="spellStart"/>
      <w:r w:rsidRPr="00C237F5">
        <w:rPr>
          <w:rtl/>
          <w:lang w:eastAsia="he-IL"/>
        </w:rPr>
        <w:t>הלויתיך</w:t>
      </w:r>
      <w:proofErr w:type="spellEnd"/>
      <w:r w:rsidRPr="00C237F5">
        <w:rPr>
          <w:rtl/>
          <w:lang w:eastAsia="he-IL"/>
        </w:rPr>
        <w:t>, וכפר ב</w:t>
      </w:r>
      <w:r>
        <w:rPr>
          <w:rtl/>
          <w:lang w:eastAsia="he-IL"/>
        </w:rPr>
        <w:t>בי"ד</w:t>
      </w:r>
      <w:r w:rsidRPr="00C237F5">
        <w:rPr>
          <w:rtl/>
          <w:lang w:eastAsia="he-IL"/>
        </w:rPr>
        <w:t xml:space="preserve"> ואמר לא היו דברים מעולם, ובאו שני עדים שלוה ממנו מנה ופרעו, </w:t>
      </w:r>
      <w:proofErr w:type="spellStart"/>
      <w:r w:rsidRPr="00C237F5">
        <w:rPr>
          <w:rtl/>
          <w:lang w:eastAsia="he-IL"/>
        </w:rPr>
        <w:t>והמלוה</w:t>
      </w:r>
      <w:proofErr w:type="spellEnd"/>
      <w:r w:rsidRPr="00C237F5">
        <w:rPr>
          <w:rtl/>
          <w:lang w:eastAsia="he-IL"/>
        </w:rPr>
        <w:t xml:space="preserve"> אומר לא </w:t>
      </w:r>
      <w:proofErr w:type="spellStart"/>
      <w:r w:rsidRPr="00C237F5">
        <w:rPr>
          <w:rtl/>
          <w:lang w:eastAsia="he-IL"/>
        </w:rPr>
        <w:t>נתפרעתי</w:t>
      </w:r>
      <w:proofErr w:type="spellEnd"/>
      <w:r w:rsidRPr="00C237F5">
        <w:rPr>
          <w:rtl/>
          <w:lang w:eastAsia="he-IL"/>
        </w:rPr>
        <w:t>, הרי זה חייב לשלם</w:t>
      </w:r>
      <w:r w:rsidRPr="00C237F5">
        <w:rPr>
          <w:rFonts w:hint="cs"/>
          <w:rtl/>
          <w:lang w:eastAsia="he-IL"/>
        </w:rPr>
        <w:t>.</w:t>
      </w:r>
      <w:r w:rsidRPr="00C237F5">
        <w:rPr>
          <w:rtl/>
          <w:lang w:eastAsia="he-IL"/>
        </w:rPr>
        <w:t xml:space="preserve"> </w:t>
      </w:r>
    </w:p>
    <w:p w14:paraId="03E944F6" w14:textId="77777777" w:rsidR="00F656D5" w:rsidRPr="00C237F5" w:rsidRDefault="00F656D5" w:rsidP="00F656D5">
      <w:pPr>
        <w:pStyle w:val="aa"/>
        <w:rPr>
          <w:rtl/>
          <w:lang w:eastAsia="he-IL"/>
        </w:rPr>
      </w:pPr>
      <w:r w:rsidRPr="00C237F5">
        <w:rPr>
          <w:rtl/>
          <w:lang w:eastAsia="he-IL"/>
        </w:rPr>
        <w:t>הגה</w:t>
      </w:r>
      <w:r w:rsidRPr="00C237F5">
        <w:rPr>
          <w:rFonts w:hint="cs"/>
          <w:rtl/>
          <w:lang w:eastAsia="he-IL"/>
        </w:rPr>
        <w:t>,</w:t>
      </w:r>
      <w:r w:rsidRPr="00C237F5">
        <w:rPr>
          <w:rtl/>
          <w:lang w:eastAsia="he-IL"/>
        </w:rPr>
        <w:t xml:space="preserve"> </w:t>
      </w:r>
      <w:proofErr w:type="spellStart"/>
      <w:r w:rsidRPr="00C237F5">
        <w:rPr>
          <w:rtl/>
          <w:lang w:eastAsia="he-IL"/>
        </w:rPr>
        <w:t>דכל</w:t>
      </w:r>
      <w:proofErr w:type="spellEnd"/>
      <w:r w:rsidRPr="00C237F5">
        <w:rPr>
          <w:rtl/>
          <w:lang w:eastAsia="he-IL"/>
        </w:rPr>
        <w:t xml:space="preserve"> האומר לא </w:t>
      </w:r>
      <w:proofErr w:type="spellStart"/>
      <w:r w:rsidRPr="00C237F5">
        <w:rPr>
          <w:rtl/>
          <w:lang w:eastAsia="he-IL"/>
        </w:rPr>
        <w:t>לויתי</w:t>
      </w:r>
      <w:proofErr w:type="spellEnd"/>
      <w:r w:rsidRPr="00C237F5">
        <w:rPr>
          <w:rtl/>
          <w:lang w:eastAsia="he-IL"/>
        </w:rPr>
        <w:t xml:space="preserve">, כאלו אומר לא פרעתי דמי, ונאמן על עצמו יותר מק' עדים, ומה שאומר לא </w:t>
      </w:r>
      <w:proofErr w:type="spellStart"/>
      <w:r w:rsidRPr="00C237F5">
        <w:rPr>
          <w:rtl/>
          <w:lang w:eastAsia="he-IL"/>
        </w:rPr>
        <w:t>לוה</w:t>
      </w:r>
      <w:proofErr w:type="spellEnd"/>
      <w:r w:rsidRPr="00C237F5">
        <w:rPr>
          <w:rtl/>
          <w:lang w:eastAsia="he-IL"/>
        </w:rPr>
        <w:t xml:space="preserve">, הרי הוכחש בעדים </w:t>
      </w:r>
      <w:r w:rsidRPr="00A0273D">
        <w:rPr>
          <w:szCs w:val="24"/>
          <w:rtl/>
          <w:lang w:eastAsia="he-IL"/>
        </w:rPr>
        <w:t>(טור)</w:t>
      </w:r>
      <w:r w:rsidRPr="00C237F5">
        <w:rPr>
          <w:rFonts w:hint="cs"/>
          <w:rtl/>
          <w:lang w:eastAsia="he-IL"/>
        </w:rPr>
        <w:t>...</w:t>
      </w:r>
    </w:p>
    <w:p w14:paraId="2707363C" w14:textId="77777777" w:rsidR="00F656D5" w:rsidRPr="00C237F5" w:rsidRDefault="00F656D5" w:rsidP="00F656D5">
      <w:pPr>
        <w:pStyle w:val="af"/>
        <w:rPr>
          <w:rtl/>
          <w:lang w:eastAsia="he-IL"/>
        </w:rPr>
      </w:pPr>
      <w:r w:rsidRPr="00C237F5">
        <w:rPr>
          <w:rFonts w:hint="cs"/>
          <w:rtl/>
          <w:lang w:eastAsia="he-IL"/>
        </w:rPr>
        <w:t xml:space="preserve">נמצא כי גם אם יש שני עדים המעידים שפרע את הלוואתו, מ"מ כיון שהוא מודה שלא פרע שהרי לדבריו כלל לא </w:t>
      </w:r>
      <w:proofErr w:type="spellStart"/>
      <w:r w:rsidRPr="00C237F5">
        <w:rPr>
          <w:rFonts w:hint="cs"/>
          <w:rtl/>
          <w:lang w:eastAsia="he-IL"/>
        </w:rPr>
        <w:t>לוה</w:t>
      </w:r>
      <w:proofErr w:type="spellEnd"/>
      <w:r w:rsidRPr="00C237F5">
        <w:rPr>
          <w:rFonts w:hint="cs"/>
          <w:rtl/>
          <w:lang w:eastAsia="he-IL"/>
        </w:rPr>
        <w:t xml:space="preserve"> כלל ממנו, וממילא וודאי שמונח בטענתו הודאה שלא פרע, הרי כי חייב מדין הודאת בעל דין כמאה עדים דמי, ומועילה הודאתו כנאמנות לחייבו על אף ששני עדים מעידים שפטור.</w:t>
      </w:r>
    </w:p>
    <w:p w14:paraId="5AB85D5C" w14:textId="0788B081" w:rsidR="00F656D5" w:rsidRPr="00C332A8" w:rsidRDefault="00F656D5" w:rsidP="00F656D5">
      <w:pPr>
        <w:pStyle w:val="af"/>
        <w:rPr>
          <w:color w:val="0D0D0D" w:themeColor="text1" w:themeTint="F2"/>
          <w:rtl/>
          <w:lang w:eastAsia="he-IL"/>
        </w:rPr>
      </w:pPr>
      <w:r w:rsidRPr="00C237F5">
        <w:rPr>
          <w:rFonts w:hint="cs"/>
          <w:rtl/>
          <w:lang w:eastAsia="he-IL"/>
        </w:rPr>
        <w:t>גם במקרה דנן, גם אם היה כתב ההתחייבות מחייב, דבר שאינו, מ"מ הודאת ה</w:t>
      </w:r>
      <w:r>
        <w:rPr>
          <w:rFonts w:hint="cs"/>
          <w:rtl/>
          <w:lang w:eastAsia="he-IL"/>
        </w:rPr>
        <w:t>אישה</w:t>
      </w:r>
      <w:r w:rsidRPr="00C237F5">
        <w:rPr>
          <w:rFonts w:hint="cs"/>
          <w:rtl/>
          <w:lang w:eastAsia="he-IL"/>
        </w:rPr>
        <w:t xml:space="preserve"> חזקה כמאה עדים ועוד יותר ממאה עדים והודאתה המפורשת שכתב ההתחייבות אין בו ערך אינו רלוונטי ואינו רציני תופסת הלכתית, והיא מבטלת  כל</w:t>
      </w:r>
      <w:r>
        <w:rPr>
          <w:rFonts w:hint="cs"/>
          <w:rtl/>
          <w:lang w:eastAsia="he-IL"/>
        </w:rPr>
        <w:t xml:space="preserve"> </w:t>
      </w:r>
      <w:r w:rsidRPr="00C237F5">
        <w:rPr>
          <w:rFonts w:hint="cs"/>
          <w:rtl/>
          <w:lang w:eastAsia="he-IL"/>
        </w:rPr>
        <w:t xml:space="preserve">עדות או ראיה. </w:t>
      </w:r>
      <w:r w:rsidRPr="00C332A8">
        <w:rPr>
          <w:rFonts w:hint="cs"/>
          <w:color w:val="0D0D0D" w:themeColor="text1" w:themeTint="F2"/>
          <w:rtl/>
          <w:lang w:eastAsia="he-IL"/>
        </w:rPr>
        <w:t>י</w:t>
      </w:r>
      <w:r w:rsidRPr="00C332A8">
        <w:rPr>
          <w:rFonts w:hint="eastAsia"/>
          <w:color w:val="0D0D0D" w:themeColor="text1" w:themeTint="F2"/>
          <w:rtl/>
          <w:lang w:eastAsia="he-IL"/>
        </w:rPr>
        <w:t>ש</w:t>
      </w:r>
      <w:r w:rsidRPr="00C332A8">
        <w:rPr>
          <w:rFonts w:hint="cs"/>
          <w:color w:val="0D0D0D" w:themeColor="text1" w:themeTint="F2"/>
          <w:rtl/>
          <w:lang w:eastAsia="he-IL"/>
        </w:rPr>
        <w:t xml:space="preserve"> להוסיף שדברי האישה </w:t>
      </w:r>
      <w:r w:rsidR="00C332A8">
        <w:rPr>
          <w:rFonts w:hint="cs"/>
          <w:color w:val="0D0D0D" w:themeColor="text1" w:themeTint="F2"/>
          <w:rtl/>
          <w:lang w:eastAsia="he-IL"/>
        </w:rPr>
        <w:t>ש</w:t>
      </w:r>
      <w:r w:rsidR="00C332A8" w:rsidRPr="00C332A8">
        <w:rPr>
          <w:rFonts w:hint="cs"/>
          <w:color w:val="0D0D0D" w:themeColor="text1" w:themeTint="F2"/>
          <w:rtl/>
          <w:lang w:eastAsia="he-IL"/>
        </w:rPr>
        <w:t xml:space="preserve">אין ערך </w:t>
      </w:r>
      <w:r w:rsidR="00C332A8">
        <w:rPr>
          <w:rFonts w:hint="cs"/>
          <w:color w:val="0D0D0D" w:themeColor="text1" w:themeTint="F2"/>
          <w:rtl/>
          <w:lang w:eastAsia="he-IL"/>
        </w:rPr>
        <w:t>ל</w:t>
      </w:r>
      <w:r w:rsidRPr="00C332A8">
        <w:rPr>
          <w:rFonts w:hint="cs"/>
          <w:color w:val="0D0D0D" w:themeColor="text1" w:themeTint="F2"/>
          <w:rtl/>
          <w:lang w:eastAsia="he-IL"/>
        </w:rPr>
        <w:t>כתב ההתחייבות גם משום שהוא לא נחתם בפני נוטריון, הם חיזוק לדברינו על פי הפסיקה האזרחית, שאין באמת תוקף למה שלא אושר בערכאה שיפוטית או בפני נוטריון.</w:t>
      </w:r>
    </w:p>
    <w:p w14:paraId="6DE269C9" w14:textId="77777777" w:rsidR="00F656D5" w:rsidRPr="00C237F5" w:rsidRDefault="00F656D5" w:rsidP="00F656D5">
      <w:pPr>
        <w:pStyle w:val="af"/>
        <w:rPr>
          <w:rtl/>
          <w:lang w:eastAsia="he-IL"/>
        </w:rPr>
      </w:pPr>
      <w:r w:rsidRPr="00C237F5">
        <w:rPr>
          <w:rFonts w:hint="cs"/>
          <w:rtl/>
          <w:lang w:eastAsia="he-IL"/>
        </w:rPr>
        <w:t>והנה יש לברר אם תוכל ה</w:t>
      </w:r>
      <w:r>
        <w:rPr>
          <w:rFonts w:hint="cs"/>
          <w:rtl/>
          <w:lang w:eastAsia="he-IL"/>
        </w:rPr>
        <w:t>אישה</w:t>
      </w:r>
      <w:r w:rsidRPr="00C237F5">
        <w:rPr>
          <w:rFonts w:hint="cs"/>
          <w:rtl/>
          <w:lang w:eastAsia="he-IL"/>
        </w:rPr>
        <w:t xml:space="preserve"> לתת </w:t>
      </w:r>
      <w:proofErr w:type="spellStart"/>
      <w:r w:rsidRPr="00C237F5">
        <w:rPr>
          <w:rFonts w:hint="cs"/>
          <w:rtl/>
          <w:lang w:eastAsia="he-IL"/>
        </w:rPr>
        <w:t>אמתלא</w:t>
      </w:r>
      <w:proofErr w:type="spellEnd"/>
      <w:r w:rsidRPr="00C237F5">
        <w:rPr>
          <w:rFonts w:hint="cs"/>
          <w:rtl/>
          <w:lang w:eastAsia="he-IL"/>
        </w:rPr>
        <w:t xml:space="preserve"> לדבריה מדוע אמרה טענה זו בתחילה.</w:t>
      </w:r>
    </w:p>
    <w:p w14:paraId="22013C48" w14:textId="77777777" w:rsidR="00F656D5" w:rsidRPr="00C237F5" w:rsidRDefault="00F656D5" w:rsidP="00F656D5">
      <w:pPr>
        <w:pStyle w:val="-0"/>
        <w:rPr>
          <w:rtl/>
          <w:lang w:eastAsia="he-IL"/>
        </w:rPr>
      </w:pPr>
      <w:proofErr w:type="spellStart"/>
      <w:r w:rsidRPr="00C237F5">
        <w:rPr>
          <w:rFonts w:hint="cs"/>
          <w:rtl/>
          <w:lang w:eastAsia="he-IL"/>
        </w:rPr>
        <w:t>אמתלא</w:t>
      </w:r>
      <w:proofErr w:type="spellEnd"/>
      <w:r w:rsidRPr="00C237F5">
        <w:rPr>
          <w:rFonts w:hint="cs"/>
          <w:rtl/>
          <w:lang w:eastAsia="he-IL"/>
        </w:rPr>
        <w:t xml:space="preserve"> בממון</w:t>
      </w:r>
    </w:p>
    <w:p w14:paraId="24725E2A" w14:textId="77777777" w:rsidR="00F656D5" w:rsidRPr="00C237F5" w:rsidRDefault="00F656D5" w:rsidP="00F656D5">
      <w:pPr>
        <w:pStyle w:val="ae"/>
        <w:rPr>
          <w:rtl/>
        </w:rPr>
      </w:pPr>
      <w:r w:rsidRPr="00C237F5">
        <w:rPr>
          <w:rFonts w:hint="cs"/>
          <w:rtl/>
        </w:rPr>
        <w:t xml:space="preserve">בנידון זה דן בספר הקצות החושן </w:t>
      </w:r>
      <w:r w:rsidRPr="00A0273D">
        <w:rPr>
          <w:rFonts w:hint="cs"/>
          <w:szCs w:val="24"/>
          <w:rtl/>
        </w:rPr>
        <w:t xml:space="preserve">(שם </w:t>
      </w:r>
      <w:proofErr w:type="spellStart"/>
      <w:r w:rsidRPr="00A0273D">
        <w:rPr>
          <w:rFonts w:hint="cs"/>
          <w:szCs w:val="24"/>
          <w:rtl/>
        </w:rPr>
        <w:t>סק"א</w:t>
      </w:r>
      <w:proofErr w:type="spellEnd"/>
      <w:r w:rsidRPr="00A0273D">
        <w:rPr>
          <w:rFonts w:hint="cs"/>
          <w:szCs w:val="24"/>
          <w:rtl/>
        </w:rPr>
        <w:t>)</w:t>
      </w:r>
      <w:r>
        <w:rPr>
          <w:rFonts w:hint="cs"/>
          <w:szCs w:val="24"/>
          <w:rtl/>
        </w:rPr>
        <w:t>,</w:t>
      </w:r>
      <w:r w:rsidRPr="00C237F5">
        <w:rPr>
          <w:rFonts w:hint="cs"/>
          <w:rtl/>
        </w:rPr>
        <w:t xml:space="preserve"> וכך כתב:</w:t>
      </w:r>
    </w:p>
    <w:p w14:paraId="52933A16" w14:textId="77777777" w:rsidR="00F656D5" w:rsidRPr="00C237F5" w:rsidRDefault="00F656D5" w:rsidP="00F656D5">
      <w:pPr>
        <w:pStyle w:val="aa"/>
        <w:rPr>
          <w:rtl/>
          <w:lang w:eastAsia="he-IL"/>
        </w:rPr>
      </w:pPr>
      <w:r w:rsidRPr="00C237F5">
        <w:rPr>
          <w:rtl/>
          <w:lang w:eastAsia="he-IL"/>
        </w:rPr>
        <w:t>מי שטוען ב</w:t>
      </w:r>
      <w:r>
        <w:rPr>
          <w:rtl/>
          <w:lang w:eastAsia="he-IL"/>
        </w:rPr>
        <w:t>בי"ד</w:t>
      </w:r>
      <w:r w:rsidRPr="00C237F5">
        <w:rPr>
          <w:rFonts w:hint="cs"/>
          <w:rtl/>
          <w:lang w:eastAsia="he-IL"/>
        </w:rPr>
        <w:t>,</w:t>
      </w:r>
      <w:r w:rsidRPr="00C237F5">
        <w:rPr>
          <w:rtl/>
          <w:lang w:eastAsia="he-IL"/>
        </w:rPr>
        <w:t xml:space="preserve"> עיין בתשובת </w:t>
      </w:r>
      <w:proofErr w:type="spellStart"/>
      <w:r w:rsidRPr="00C237F5">
        <w:rPr>
          <w:rtl/>
          <w:lang w:eastAsia="he-IL"/>
        </w:rPr>
        <w:t>מוהר"ש</w:t>
      </w:r>
      <w:proofErr w:type="spellEnd"/>
      <w:r w:rsidRPr="00C237F5">
        <w:rPr>
          <w:rtl/>
          <w:lang w:eastAsia="he-IL"/>
        </w:rPr>
        <w:t xml:space="preserve"> הלוי </w:t>
      </w:r>
      <w:r w:rsidRPr="00A0273D">
        <w:rPr>
          <w:rFonts w:hint="cs"/>
          <w:szCs w:val="24"/>
          <w:rtl/>
          <w:lang w:eastAsia="he-IL"/>
        </w:rPr>
        <w:t>(</w:t>
      </w:r>
      <w:proofErr w:type="spellStart"/>
      <w:r w:rsidRPr="00A0273D">
        <w:rPr>
          <w:szCs w:val="24"/>
          <w:rtl/>
          <w:lang w:eastAsia="he-IL"/>
        </w:rPr>
        <w:t>ח</w:t>
      </w:r>
      <w:r w:rsidRPr="00A0273D">
        <w:rPr>
          <w:rFonts w:hint="cs"/>
          <w:szCs w:val="24"/>
          <w:rtl/>
          <w:lang w:eastAsia="he-IL"/>
        </w:rPr>
        <w:t>ו</w:t>
      </w:r>
      <w:r w:rsidRPr="00A0273D">
        <w:rPr>
          <w:szCs w:val="24"/>
          <w:rtl/>
          <w:lang w:eastAsia="he-IL"/>
        </w:rPr>
        <w:t>"מ</w:t>
      </w:r>
      <w:proofErr w:type="spellEnd"/>
      <w:r w:rsidRPr="00A0273D">
        <w:rPr>
          <w:rFonts w:hint="cs"/>
          <w:szCs w:val="24"/>
          <w:rtl/>
          <w:lang w:eastAsia="he-IL"/>
        </w:rPr>
        <w:t>)</w:t>
      </w:r>
      <w:r w:rsidRPr="00C237F5">
        <w:rPr>
          <w:rtl/>
          <w:lang w:eastAsia="he-IL"/>
        </w:rPr>
        <w:t xml:space="preserve"> סימן כ' וסימן כ"א אם יכול לחזור מטענתו הראשונה על ידי </w:t>
      </w:r>
      <w:proofErr w:type="spellStart"/>
      <w:r w:rsidRPr="00C237F5">
        <w:rPr>
          <w:rtl/>
          <w:lang w:eastAsia="he-IL"/>
        </w:rPr>
        <w:t>אמתלא</w:t>
      </w:r>
      <w:proofErr w:type="spellEnd"/>
      <w:r w:rsidRPr="00C237F5">
        <w:rPr>
          <w:rtl/>
          <w:lang w:eastAsia="he-IL"/>
        </w:rPr>
        <w:t xml:space="preserve"> כמו שאמרו </w:t>
      </w:r>
      <w:proofErr w:type="spellStart"/>
      <w:r w:rsidRPr="00C237F5">
        <w:rPr>
          <w:rtl/>
          <w:lang w:eastAsia="he-IL"/>
        </w:rPr>
        <w:t>לענין</w:t>
      </w:r>
      <w:proofErr w:type="spellEnd"/>
      <w:r w:rsidRPr="00C237F5">
        <w:rPr>
          <w:rtl/>
          <w:lang w:eastAsia="he-IL"/>
        </w:rPr>
        <w:t xml:space="preserve"> איסור ב</w:t>
      </w:r>
      <w:r>
        <w:rPr>
          <w:rtl/>
          <w:lang w:eastAsia="he-IL"/>
        </w:rPr>
        <w:t>אישה</w:t>
      </w:r>
      <w:r w:rsidRPr="00C237F5">
        <w:rPr>
          <w:rtl/>
          <w:lang w:eastAsia="he-IL"/>
        </w:rPr>
        <w:t xml:space="preserve"> שאמרה אשת איש אני וחזרה ונתנה </w:t>
      </w:r>
      <w:proofErr w:type="spellStart"/>
      <w:r w:rsidRPr="00C237F5">
        <w:rPr>
          <w:rtl/>
          <w:lang w:eastAsia="he-IL"/>
        </w:rPr>
        <w:t>אמתלא</w:t>
      </w:r>
      <w:proofErr w:type="spellEnd"/>
      <w:r w:rsidRPr="00C237F5">
        <w:rPr>
          <w:rtl/>
          <w:lang w:eastAsia="he-IL"/>
        </w:rPr>
        <w:t xml:space="preserve"> לדבריה נאמנת </w:t>
      </w:r>
      <w:r w:rsidRPr="00A0273D">
        <w:rPr>
          <w:szCs w:val="24"/>
          <w:rtl/>
          <w:lang w:eastAsia="he-IL"/>
        </w:rPr>
        <w:t xml:space="preserve">(כתובות </w:t>
      </w:r>
      <w:proofErr w:type="spellStart"/>
      <w:r w:rsidRPr="00A0273D">
        <w:rPr>
          <w:szCs w:val="24"/>
          <w:rtl/>
          <w:lang w:eastAsia="he-IL"/>
        </w:rPr>
        <w:t>כב</w:t>
      </w:r>
      <w:proofErr w:type="spellEnd"/>
      <w:r w:rsidRPr="00A0273D">
        <w:rPr>
          <w:szCs w:val="24"/>
          <w:rtl/>
          <w:lang w:eastAsia="he-IL"/>
        </w:rPr>
        <w:t>, א)</w:t>
      </w:r>
      <w:r w:rsidRPr="00C237F5">
        <w:rPr>
          <w:rFonts w:hint="cs"/>
          <w:rtl/>
          <w:lang w:eastAsia="he-IL"/>
        </w:rPr>
        <w:t>.</w:t>
      </w:r>
    </w:p>
    <w:p w14:paraId="75284D1C" w14:textId="77777777" w:rsidR="00F656D5" w:rsidRPr="00C237F5" w:rsidRDefault="00F656D5" w:rsidP="00F656D5">
      <w:pPr>
        <w:pStyle w:val="aa"/>
        <w:rPr>
          <w:rtl/>
          <w:lang w:eastAsia="he-IL"/>
        </w:rPr>
      </w:pPr>
      <w:r w:rsidRPr="00C237F5">
        <w:rPr>
          <w:rtl/>
          <w:lang w:eastAsia="he-IL"/>
        </w:rPr>
        <w:t xml:space="preserve">וע"ש דעת </w:t>
      </w:r>
      <w:proofErr w:type="spellStart"/>
      <w:r w:rsidRPr="00C237F5">
        <w:rPr>
          <w:rtl/>
          <w:lang w:eastAsia="he-IL"/>
        </w:rPr>
        <w:t>מוהר"ש</w:t>
      </w:r>
      <w:proofErr w:type="spellEnd"/>
      <w:r w:rsidRPr="00C237F5">
        <w:rPr>
          <w:rtl/>
          <w:lang w:eastAsia="he-IL"/>
        </w:rPr>
        <w:t xml:space="preserve"> הלוי </w:t>
      </w:r>
      <w:proofErr w:type="spellStart"/>
      <w:r w:rsidRPr="00C237F5">
        <w:rPr>
          <w:rtl/>
          <w:lang w:eastAsia="he-IL"/>
        </w:rPr>
        <w:t>דמהני</w:t>
      </w:r>
      <w:proofErr w:type="spellEnd"/>
      <w:r w:rsidRPr="00C237F5">
        <w:rPr>
          <w:rtl/>
          <w:lang w:eastAsia="he-IL"/>
        </w:rPr>
        <w:t xml:space="preserve"> גבי ממון כמו באיסור, דאם הקלו בערוה החמורה</w:t>
      </w:r>
      <w:r w:rsidRPr="00C237F5">
        <w:rPr>
          <w:rFonts w:hint="cs"/>
          <w:rtl/>
          <w:lang w:eastAsia="he-IL"/>
        </w:rPr>
        <w:t>,</w:t>
      </w:r>
      <w:r w:rsidRPr="00C237F5">
        <w:rPr>
          <w:rtl/>
          <w:lang w:eastAsia="he-IL"/>
        </w:rPr>
        <w:t xml:space="preserve"> כל שכן בממון הקל</w:t>
      </w:r>
      <w:r w:rsidRPr="00C237F5">
        <w:rPr>
          <w:rFonts w:hint="cs"/>
          <w:rtl/>
          <w:lang w:eastAsia="he-IL"/>
        </w:rPr>
        <w:t>,</w:t>
      </w:r>
      <w:r w:rsidRPr="00C237F5">
        <w:rPr>
          <w:rtl/>
          <w:lang w:eastAsia="he-IL"/>
        </w:rPr>
        <w:t xml:space="preserve"> ושכן פסק </w:t>
      </w:r>
      <w:proofErr w:type="spellStart"/>
      <w:r w:rsidRPr="00C237F5">
        <w:rPr>
          <w:rtl/>
          <w:lang w:eastAsia="he-IL"/>
        </w:rPr>
        <w:t>מוהרשד"ם</w:t>
      </w:r>
      <w:proofErr w:type="spellEnd"/>
      <w:r w:rsidRPr="00C237F5">
        <w:rPr>
          <w:rtl/>
          <w:lang w:eastAsia="he-IL"/>
        </w:rPr>
        <w:t xml:space="preserve"> </w:t>
      </w:r>
      <w:r w:rsidRPr="00A0273D">
        <w:rPr>
          <w:szCs w:val="24"/>
          <w:rtl/>
          <w:lang w:eastAsia="he-IL"/>
        </w:rPr>
        <w:t>(</w:t>
      </w:r>
      <w:proofErr w:type="spellStart"/>
      <w:r w:rsidRPr="00A0273D">
        <w:rPr>
          <w:szCs w:val="24"/>
          <w:rtl/>
          <w:lang w:eastAsia="he-IL"/>
        </w:rPr>
        <w:t>חחו"מ</w:t>
      </w:r>
      <w:proofErr w:type="spellEnd"/>
      <w:r w:rsidRPr="00A0273D">
        <w:rPr>
          <w:szCs w:val="24"/>
          <w:rtl/>
          <w:lang w:eastAsia="he-IL"/>
        </w:rPr>
        <w:t xml:space="preserve"> סי' ק"פ)</w:t>
      </w:r>
      <w:r w:rsidRPr="00C237F5">
        <w:rPr>
          <w:rtl/>
          <w:lang w:eastAsia="he-IL"/>
        </w:rPr>
        <w:t xml:space="preserve">. </w:t>
      </w:r>
    </w:p>
    <w:p w14:paraId="26231353" w14:textId="77777777" w:rsidR="00F656D5" w:rsidRPr="00C237F5" w:rsidRDefault="00F656D5" w:rsidP="00F656D5">
      <w:pPr>
        <w:pStyle w:val="aa"/>
        <w:rPr>
          <w:rtl/>
          <w:lang w:eastAsia="he-IL"/>
        </w:rPr>
      </w:pPr>
      <w:proofErr w:type="spellStart"/>
      <w:r w:rsidRPr="00C237F5">
        <w:rPr>
          <w:rtl/>
          <w:lang w:eastAsia="he-IL"/>
        </w:rPr>
        <w:t>ומוהר"א</w:t>
      </w:r>
      <w:proofErr w:type="spellEnd"/>
      <w:r w:rsidRPr="00C237F5">
        <w:rPr>
          <w:rtl/>
          <w:lang w:eastAsia="he-IL"/>
        </w:rPr>
        <w:t xml:space="preserve"> חסון נחלק עליו וז"ל, הגע עצמך שאדם הודה מעצמו הודאה באופן שאינו יכול לומר לא משטה ולא השבעה</w:t>
      </w:r>
      <w:r w:rsidRPr="00C237F5">
        <w:rPr>
          <w:rFonts w:hint="cs"/>
          <w:rtl/>
          <w:lang w:eastAsia="he-IL"/>
        </w:rPr>
        <w:t>,</w:t>
      </w:r>
      <w:r w:rsidRPr="00C237F5">
        <w:rPr>
          <w:rtl/>
          <w:lang w:eastAsia="he-IL"/>
        </w:rPr>
        <w:t xml:space="preserve"> הנאמר שיוכל לחזור וליתן </w:t>
      </w:r>
      <w:proofErr w:type="spellStart"/>
      <w:r w:rsidRPr="00C237F5">
        <w:rPr>
          <w:rtl/>
          <w:lang w:eastAsia="he-IL"/>
        </w:rPr>
        <w:t>אמתלא</w:t>
      </w:r>
      <w:proofErr w:type="spellEnd"/>
      <w:r w:rsidRPr="00C237F5">
        <w:rPr>
          <w:rtl/>
          <w:lang w:eastAsia="he-IL"/>
        </w:rPr>
        <w:t xml:space="preserve"> או טענת אנוס </w:t>
      </w:r>
      <w:proofErr w:type="spellStart"/>
      <w:r w:rsidRPr="00C237F5">
        <w:rPr>
          <w:rtl/>
          <w:lang w:eastAsia="he-IL"/>
        </w:rPr>
        <w:t>וכו</w:t>
      </w:r>
      <w:proofErr w:type="spellEnd"/>
      <w:r w:rsidRPr="00C237F5">
        <w:rPr>
          <w:rtl/>
          <w:lang w:eastAsia="he-IL"/>
        </w:rPr>
        <w:t xml:space="preserve">', ותא חזי </w:t>
      </w:r>
      <w:proofErr w:type="spellStart"/>
      <w:r w:rsidRPr="00C237F5">
        <w:rPr>
          <w:rtl/>
          <w:lang w:eastAsia="he-IL"/>
        </w:rPr>
        <w:t>דאפילו</w:t>
      </w:r>
      <w:proofErr w:type="spellEnd"/>
      <w:r w:rsidRPr="00C237F5">
        <w:rPr>
          <w:rtl/>
          <w:lang w:eastAsia="he-IL"/>
        </w:rPr>
        <w:t xml:space="preserve"> במקום </w:t>
      </w:r>
      <w:proofErr w:type="spellStart"/>
      <w:r w:rsidRPr="00C237F5">
        <w:rPr>
          <w:rtl/>
          <w:lang w:eastAsia="he-IL"/>
        </w:rPr>
        <w:t>איסורא</w:t>
      </w:r>
      <w:proofErr w:type="spellEnd"/>
      <w:r w:rsidRPr="00C237F5">
        <w:rPr>
          <w:rtl/>
          <w:lang w:eastAsia="he-IL"/>
        </w:rPr>
        <w:t xml:space="preserve"> כתב </w:t>
      </w:r>
      <w:proofErr w:type="spellStart"/>
      <w:r w:rsidRPr="00C237F5">
        <w:rPr>
          <w:rtl/>
          <w:lang w:eastAsia="he-IL"/>
        </w:rPr>
        <w:t>הרא"ה</w:t>
      </w:r>
      <w:proofErr w:type="spellEnd"/>
      <w:r w:rsidRPr="00C237F5">
        <w:rPr>
          <w:rtl/>
          <w:lang w:eastAsia="he-IL"/>
        </w:rPr>
        <w:t xml:space="preserve"> והביאו </w:t>
      </w:r>
      <w:proofErr w:type="spellStart"/>
      <w:r w:rsidRPr="00C237F5">
        <w:rPr>
          <w:rtl/>
          <w:lang w:eastAsia="he-IL"/>
        </w:rPr>
        <w:t>הר"ן</w:t>
      </w:r>
      <w:proofErr w:type="spellEnd"/>
      <w:r w:rsidRPr="00C237F5">
        <w:rPr>
          <w:rtl/>
          <w:lang w:eastAsia="he-IL"/>
        </w:rPr>
        <w:t xml:space="preserve"> </w:t>
      </w:r>
      <w:proofErr w:type="spellStart"/>
      <w:r w:rsidRPr="00C237F5">
        <w:rPr>
          <w:rtl/>
          <w:lang w:eastAsia="he-IL"/>
        </w:rPr>
        <w:t>בפ"ב</w:t>
      </w:r>
      <w:proofErr w:type="spellEnd"/>
      <w:r w:rsidRPr="00C237F5">
        <w:rPr>
          <w:rtl/>
          <w:lang w:eastAsia="he-IL"/>
        </w:rPr>
        <w:t xml:space="preserve"> </w:t>
      </w:r>
      <w:proofErr w:type="spellStart"/>
      <w:r w:rsidRPr="00C237F5">
        <w:rPr>
          <w:rtl/>
          <w:lang w:eastAsia="he-IL"/>
        </w:rPr>
        <w:t>דכתובות</w:t>
      </w:r>
      <w:proofErr w:type="spellEnd"/>
      <w:r w:rsidRPr="00C237F5">
        <w:rPr>
          <w:rtl/>
          <w:lang w:eastAsia="he-IL"/>
        </w:rPr>
        <w:t xml:space="preserve"> </w:t>
      </w:r>
      <w:r w:rsidRPr="00A0273D">
        <w:rPr>
          <w:szCs w:val="24"/>
          <w:rtl/>
          <w:lang w:eastAsia="he-IL"/>
        </w:rPr>
        <w:t xml:space="preserve">(ט, ב בדפי </w:t>
      </w:r>
      <w:proofErr w:type="spellStart"/>
      <w:r w:rsidRPr="00A0273D">
        <w:rPr>
          <w:szCs w:val="24"/>
          <w:rtl/>
          <w:lang w:eastAsia="he-IL"/>
        </w:rPr>
        <w:t>הרי"ף</w:t>
      </w:r>
      <w:proofErr w:type="spellEnd"/>
      <w:r w:rsidRPr="00A0273D">
        <w:rPr>
          <w:szCs w:val="24"/>
          <w:rtl/>
          <w:lang w:eastAsia="he-IL"/>
        </w:rPr>
        <w:t>)</w:t>
      </w:r>
      <w:r w:rsidRPr="00C237F5">
        <w:rPr>
          <w:rtl/>
          <w:lang w:eastAsia="he-IL"/>
        </w:rPr>
        <w:t xml:space="preserve"> ז"ל, כתב </w:t>
      </w:r>
      <w:proofErr w:type="spellStart"/>
      <w:r w:rsidRPr="00C237F5">
        <w:rPr>
          <w:rtl/>
          <w:lang w:eastAsia="he-IL"/>
        </w:rPr>
        <w:t>הרא"ה</w:t>
      </w:r>
      <w:proofErr w:type="spellEnd"/>
      <w:r w:rsidRPr="00C237F5">
        <w:rPr>
          <w:rtl/>
          <w:lang w:eastAsia="he-IL"/>
        </w:rPr>
        <w:t xml:space="preserve"> דאי אמרה מקודשת אני לפלוני לא </w:t>
      </w:r>
      <w:proofErr w:type="spellStart"/>
      <w:r w:rsidRPr="00C237F5">
        <w:rPr>
          <w:rtl/>
          <w:lang w:eastAsia="he-IL"/>
        </w:rPr>
        <w:t>מהימנינן</w:t>
      </w:r>
      <w:proofErr w:type="spellEnd"/>
      <w:r w:rsidRPr="00C237F5">
        <w:rPr>
          <w:rtl/>
          <w:lang w:eastAsia="he-IL"/>
        </w:rPr>
        <w:t xml:space="preserve"> לה בשום </w:t>
      </w:r>
      <w:proofErr w:type="spellStart"/>
      <w:r w:rsidRPr="00C237F5">
        <w:rPr>
          <w:rtl/>
          <w:lang w:eastAsia="he-IL"/>
        </w:rPr>
        <w:t>אמתלא</w:t>
      </w:r>
      <w:proofErr w:type="spellEnd"/>
      <w:r w:rsidRPr="00C237F5">
        <w:rPr>
          <w:rtl/>
          <w:lang w:eastAsia="he-IL"/>
        </w:rPr>
        <w:t xml:space="preserve"> </w:t>
      </w:r>
      <w:proofErr w:type="spellStart"/>
      <w:r w:rsidRPr="00C237F5">
        <w:rPr>
          <w:rtl/>
          <w:lang w:eastAsia="he-IL"/>
        </w:rPr>
        <w:t>דכיון</w:t>
      </w:r>
      <w:proofErr w:type="spellEnd"/>
      <w:r w:rsidRPr="00C237F5">
        <w:rPr>
          <w:rtl/>
          <w:lang w:eastAsia="he-IL"/>
        </w:rPr>
        <w:t xml:space="preserve"> שהודית </w:t>
      </w:r>
      <w:proofErr w:type="spellStart"/>
      <w:r w:rsidRPr="00C237F5">
        <w:rPr>
          <w:rtl/>
          <w:lang w:eastAsia="he-IL"/>
        </w:rPr>
        <w:t>שנתקדשה</w:t>
      </w:r>
      <w:proofErr w:type="spellEnd"/>
      <w:r w:rsidRPr="00C237F5">
        <w:rPr>
          <w:rtl/>
          <w:lang w:eastAsia="he-IL"/>
        </w:rPr>
        <w:t xml:space="preserve"> לו</w:t>
      </w:r>
      <w:r w:rsidRPr="00C237F5">
        <w:rPr>
          <w:rFonts w:hint="cs"/>
          <w:rtl/>
          <w:lang w:eastAsia="he-IL"/>
        </w:rPr>
        <w:t>,</w:t>
      </w:r>
      <w:r w:rsidRPr="00C237F5">
        <w:rPr>
          <w:rtl/>
          <w:lang w:eastAsia="he-IL"/>
        </w:rPr>
        <w:t xml:space="preserve"> לאו כל כמינה לחוב לו ולהפקיע עצמה ממנו. </w:t>
      </w:r>
    </w:p>
    <w:p w14:paraId="2AA91D36" w14:textId="77777777" w:rsidR="00F656D5" w:rsidRPr="00C237F5" w:rsidRDefault="00F656D5" w:rsidP="00F656D5">
      <w:pPr>
        <w:pStyle w:val="aa"/>
        <w:rPr>
          <w:rtl/>
          <w:lang w:eastAsia="he-IL"/>
        </w:rPr>
      </w:pPr>
      <w:r w:rsidRPr="00C237F5">
        <w:rPr>
          <w:rtl/>
          <w:lang w:eastAsia="he-IL"/>
        </w:rPr>
        <w:t xml:space="preserve">וע"ש דברי </w:t>
      </w:r>
      <w:proofErr w:type="spellStart"/>
      <w:r w:rsidRPr="00C237F5">
        <w:rPr>
          <w:rtl/>
          <w:lang w:eastAsia="he-IL"/>
        </w:rPr>
        <w:t>מוהר"ש</w:t>
      </w:r>
      <w:proofErr w:type="spellEnd"/>
      <w:r w:rsidRPr="00C237F5">
        <w:rPr>
          <w:rtl/>
          <w:lang w:eastAsia="he-IL"/>
        </w:rPr>
        <w:t xml:space="preserve"> שנתחזק בדבריו ז"ל, ונוראות </w:t>
      </w:r>
      <w:proofErr w:type="spellStart"/>
      <w:r w:rsidRPr="00C237F5">
        <w:rPr>
          <w:rtl/>
          <w:lang w:eastAsia="he-IL"/>
        </w:rPr>
        <w:t>נפלאתי</w:t>
      </w:r>
      <w:proofErr w:type="spellEnd"/>
      <w:r w:rsidRPr="00C237F5">
        <w:rPr>
          <w:rtl/>
          <w:lang w:eastAsia="he-IL"/>
        </w:rPr>
        <w:t xml:space="preserve"> לפי קוצר דעתי ותבונתי מדברי הרב שכתב </w:t>
      </w:r>
      <w:proofErr w:type="spellStart"/>
      <w:r w:rsidRPr="00C237F5">
        <w:rPr>
          <w:rtl/>
          <w:lang w:eastAsia="he-IL"/>
        </w:rPr>
        <w:t>דבממונא</w:t>
      </w:r>
      <w:proofErr w:type="spellEnd"/>
      <w:r w:rsidRPr="00C237F5">
        <w:rPr>
          <w:rtl/>
          <w:lang w:eastAsia="he-IL"/>
        </w:rPr>
        <w:t xml:space="preserve"> לא מהני </w:t>
      </w:r>
      <w:proofErr w:type="spellStart"/>
      <w:r w:rsidRPr="00C237F5">
        <w:rPr>
          <w:rtl/>
          <w:lang w:eastAsia="he-IL"/>
        </w:rPr>
        <w:t>אמתלא</w:t>
      </w:r>
      <w:proofErr w:type="spellEnd"/>
      <w:r w:rsidRPr="00C237F5">
        <w:rPr>
          <w:rFonts w:hint="cs"/>
          <w:rtl/>
          <w:lang w:eastAsia="he-IL"/>
        </w:rPr>
        <w:t>,</w:t>
      </w:r>
      <w:r w:rsidRPr="00C237F5">
        <w:rPr>
          <w:rtl/>
          <w:lang w:eastAsia="he-IL"/>
        </w:rPr>
        <w:t xml:space="preserve"> וכי נעלם מפני כבודו והוד שכלו </w:t>
      </w:r>
      <w:proofErr w:type="spellStart"/>
      <w:r w:rsidRPr="00C237F5">
        <w:rPr>
          <w:rtl/>
          <w:lang w:eastAsia="he-IL"/>
        </w:rPr>
        <w:t>מ"ש</w:t>
      </w:r>
      <w:proofErr w:type="spellEnd"/>
      <w:r w:rsidRPr="00C237F5">
        <w:rPr>
          <w:rtl/>
          <w:lang w:eastAsia="he-IL"/>
        </w:rPr>
        <w:t xml:space="preserve"> הרמב"ם הלכות טוען סוף פ"ז ז"ל, יש לטוען ב</w:t>
      </w:r>
      <w:r>
        <w:rPr>
          <w:rtl/>
          <w:lang w:eastAsia="he-IL"/>
        </w:rPr>
        <w:t>בי"ד</w:t>
      </w:r>
      <w:r w:rsidRPr="00C237F5">
        <w:rPr>
          <w:rtl/>
          <w:lang w:eastAsia="he-IL"/>
        </w:rPr>
        <w:t xml:space="preserve"> לחזור ולטעון טענה אחרת להכחיש הטענה הראשונה </w:t>
      </w:r>
      <w:proofErr w:type="spellStart"/>
      <w:r w:rsidRPr="00C237F5">
        <w:rPr>
          <w:rtl/>
          <w:lang w:eastAsia="he-IL"/>
        </w:rPr>
        <w:t>וסומכין</w:t>
      </w:r>
      <w:proofErr w:type="spellEnd"/>
      <w:r w:rsidRPr="00C237F5">
        <w:rPr>
          <w:rtl/>
          <w:lang w:eastAsia="he-IL"/>
        </w:rPr>
        <w:t xml:space="preserve"> על טענתו האחרונה אף על פי שלא נתן </w:t>
      </w:r>
      <w:proofErr w:type="spellStart"/>
      <w:r w:rsidRPr="00C237F5">
        <w:rPr>
          <w:rtl/>
          <w:lang w:eastAsia="he-IL"/>
        </w:rPr>
        <w:t>אמתלא</w:t>
      </w:r>
      <w:proofErr w:type="spellEnd"/>
      <w:r w:rsidRPr="00C237F5">
        <w:rPr>
          <w:rtl/>
          <w:lang w:eastAsia="he-IL"/>
        </w:rPr>
        <w:t xml:space="preserve"> לטענתו הראשונה </w:t>
      </w:r>
      <w:proofErr w:type="spellStart"/>
      <w:r w:rsidRPr="00C237F5">
        <w:rPr>
          <w:rtl/>
          <w:lang w:eastAsia="he-IL"/>
        </w:rPr>
        <w:t>וכו</w:t>
      </w:r>
      <w:proofErr w:type="spellEnd"/>
      <w:r w:rsidRPr="00C237F5">
        <w:rPr>
          <w:rtl/>
          <w:lang w:eastAsia="he-IL"/>
        </w:rPr>
        <w:t xml:space="preserve">', אבל מאחר שיבואו עדים ויכחישו וכו' אינו יכול להשיאו לטענה אחרת אא"כ נתן </w:t>
      </w:r>
      <w:proofErr w:type="spellStart"/>
      <w:r w:rsidRPr="00C237F5">
        <w:rPr>
          <w:rtl/>
          <w:lang w:eastAsia="he-IL"/>
        </w:rPr>
        <w:t>אמתלא</w:t>
      </w:r>
      <w:proofErr w:type="spellEnd"/>
      <w:r w:rsidRPr="00C237F5">
        <w:rPr>
          <w:rtl/>
          <w:lang w:eastAsia="he-IL"/>
        </w:rPr>
        <w:t xml:space="preserve"> לטענה שסמך ויש במשמעה כמו שהשיא בזאת הטענה האחרת. הרי בפירוש </w:t>
      </w:r>
      <w:proofErr w:type="spellStart"/>
      <w:r w:rsidRPr="00C237F5">
        <w:rPr>
          <w:rtl/>
          <w:lang w:eastAsia="he-IL"/>
        </w:rPr>
        <w:t>דבממונא</w:t>
      </w:r>
      <w:proofErr w:type="spellEnd"/>
      <w:r w:rsidRPr="00C237F5">
        <w:rPr>
          <w:rtl/>
          <w:lang w:eastAsia="he-IL"/>
        </w:rPr>
        <w:t xml:space="preserve"> איירי הרמב"ם וכתב </w:t>
      </w:r>
      <w:proofErr w:type="spellStart"/>
      <w:r w:rsidRPr="00C237F5">
        <w:rPr>
          <w:rtl/>
          <w:lang w:eastAsia="he-IL"/>
        </w:rPr>
        <w:t>דאמתלא</w:t>
      </w:r>
      <w:proofErr w:type="spellEnd"/>
      <w:r w:rsidRPr="00C237F5">
        <w:rPr>
          <w:rtl/>
          <w:lang w:eastAsia="he-IL"/>
        </w:rPr>
        <w:t xml:space="preserve"> מהני. </w:t>
      </w:r>
    </w:p>
    <w:p w14:paraId="34D27417" w14:textId="77777777" w:rsidR="00F656D5" w:rsidRPr="00C237F5" w:rsidRDefault="00F656D5" w:rsidP="00F656D5">
      <w:pPr>
        <w:pStyle w:val="aa"/>
        <w:rPr>
          <w:rtl/>
          <w:lang w:eastAsia="he-IL"/>
        </w:rPr>
      </w:pPr>
      <w:r w:rsidRPr="00C237F5">
        <w:rPr>
          <w:rtl/>
          <w:lang w:eastAsia="he-IL"/>
        </w:rPr>
        <w:t xml:space="preserve">וע"ש עוד בסימן כ"ב </w:t>
      </w:r>
      <w:proofErr w:type="spellStart"/>
      <w:r w:rsidRPr="00C237F5">
        <w:rPr>
          <w:rtl/>
          <w:lang w:eastAsia="he-IL"/>
        </w:rPr>
        <w:t>מ"ש</w:t>
      </w:r>
      <w:proofErr w:type="spellEnd"/>
      <w:r w:rsidRPr="00C237F5">
        <w:rPr>
          <w:rtl/>
          <w:lang w:eastAsia="he-IL"/>
        </w:rPr>
        <w:t xml:space="preserve"> </w:t>
      </w:r>
      <w:proofErr w:type="spellStart"/>
      <w:r w:rsidRPr="00C237F5">
        <w:rPr>
          <w:rtl/>
          <w:lang w:eastAsia="he-IL"/>
        </w:rPr>
        <w:t>מוהר"א</w:t>
      </w:r>
      <w:proofErr w:type="spellEnd"/>
      <w:r w:rsidRPr="00C237F5">
        <w:rPr>
          <w:rtl/>
          <w:lang w:eastAsia="he-IL"/>
        </w:rPr>
        <w:t xml:space="preserve"> הלוי ז"ל, </w:t>
      </w:r>
      <w:proofErr w:type="spellStart"/>
      <w:r w:rsidRPr="00C237F5">
        <w:rPr>
          <w:rtl/>
          <w:lang w:eastAsia="he-IL"/>
        </w:rPr>
        <w:t>דהא</w:t>
      </w:r>
      <w:proofErr w:type="spellEnd"/>
      <w:r w:rsidRPr="00C237F5">
        <w:rPr>
          <w:rtl/>
          <w:lang w:eastAsia="he-IL"/>
        </w:rPr>
        <w:t xml:space="preserve"> </w:t>
      </w:r>
      <w:proofErr w:type="spellStart"/>
      <w:r w:rsidRPr="00C237F5">
        <w:rPr>
          <w:rtl/>
          <w:lang w:eastAsia="he-IL"/>
        </w:rPr>
        <w:t>קי"ל</w:t>
      </w:r>
      <w:proofErr w:type="spellEnd"/>
      <w:r w:rsidRPr="00C237F5">
        <w:rPr>
          <w:rtl/>
          <w:lang w:eastAsia="he-IL"/>
        </w:rPr>
        <w:t xml:space="preserve"> </w:t>
      </w:r>
      <w:proofErr w:type="spellStart"/>
      <w:r w:rsidRPr="00C237F5">
        <w:rPr>
          <w:rtl/>
          <w:lang w:eastAsia="he-IL"/>
        </w:rPr>
        <w:t>דנותן</w:t>
      </w:r>
      <w:proofErr w:type="spellEnd"/>
      <w:r w:rsidRPr="00C237F5">
        <w:rPr>
          <w:rtl/>
          <w:lang w:eastAsia="he-IL"/>
        </w:rPr>
        <w:t xml:space="preserve"> </w:t>
      </w:r>
      <w:proofErr w:type="spellStart"/>
      <w:r w:rsidRPr="00C237F5">
        <w:rPr>
          <w:rtl/>
          <w:lang w:eastAsia="he-IL"/>
        </w:rPr>
        <w:t>אמתלאה</w:t>
      </w:r>
      <w:proofErr w:type="spellEnd"/>
      <w:r w:rsidRPr="00C237F5">
        <w:rPr>
          <w:rtl/>
          <w:lang w:eastAsia="he-IL"/>
        </w:rPr>
        <w:t xml:space="preserve"> לדבריו בכל מקום נאמן וכמ"ש הרמב"ם בהרבה מקומות </w:t>
      </w:r>
      <w:proofErr w:type="spellStart"/>
      <w:r w:rsidRPr="00C237F5">
        <w:rPr>
          <w:rtl/>
          <w:lang w:eastAsia="he-IL"/>
        </w:rPr>
        <w:t>ובפ"ז</w:t>
      </w:r>
      <w:proofErr w:type="spellEnd"/>
      <w:r w:rsidRPr="00C237F5">
        <w:rPr>
          <w:rtl/>
          <w:lang w:eastAsia="he-IL"/>
        </w:rPr>
        <w:t xml:space="preserve"> מטוען פירש הדבר </w:t>
      </w:r>
      <w:proofErr w:type="spellStart"/>
      <w:r w:rsidRPr="00C237F5">
        <w:rPr>
          <w:rtl/>
          <w:lang w:eastAsia="he-IL"/>
        </w:rPr>
        <w:t>וכו</w:t>
      </w:r>
      <w:proofErr w:type="spellEnd"/>
      <w:r w:rsidRPr="00C237F5">
        <w:rPr>
          <w:rtl/>
          <w:lang w:eastAsia="he-IL"/>
        </w:rPr>
        <w:t xml:space="preserve">', ואין זה צריך לפנים </w:t>
      </w:r>
      <w:proofErr w:type="spellStart"/>
      <w:r w:rsidRPr="00C237F5">
        <w:rPr>
          <w:rtl/>
          <w:lang w:eastAsia="he-IL"/>
        </w:rPr>
        <w:t>דהא</w:t>
      </w:r>
      <w:proofErr w:type="spellEnd"/>
      <w:r w:rsidRPr="00C237F5">
        <w:rPr>
          <w:rtl/>
          <w:lang w:eastAsia="he-IL"/>
        </w:rPr>
        <w:t xml:space="preserve"> </w:t>
      </w:r>
      <w:proofErr w:type="spellStart"/>
      <w:r w:rsidRPr="00C237F5">
        <w:rPr>
          <w:rtl/>
          <w:lang w:eastAsia="he-IL"/>
        </w:rPr>
        <w:t>קי"ל</w:t>
      </w:r>
      <w:proofErr w:type="spellEnd"/>
      <w:r w:rsidRPr="00C237F5">
        <w:rPr>
          <w:rtl/>
          <w:lang w:eastAsia="he-IL"/>
        </w:rPr>
        <w:t xml:space="preserve"> שהמודה </w:t>
      </w:r>
      <w:proofErr w:type="spellStart"/>
      <w:r w:rsidRPr="00C237F5">
        <w:rPr>
          <w:rtl/>
          <w:lang w:eastAsia="he-IL"/>
        </w:rPr>
        <w:t>לחבירו</w:t>
      </w:r>
      <w:proofErr w:type="spellEnd"/>
      <w:r w:rsidRPr="00C237F5">
        <w:rPr>
          <w:rtl/>
          <w:lang w:eastAsia="he-IL"/>
        </w:rPr>
        <w:t xml:space="preserve"> ק' </w:t>
      </w:r>
      <w:proofErr w:type="spellStart"/>
      <w:r w:rsidRPr="00C237F5">
        <w:rPr>
          <w:rtl/>
          <w:lang w:eastAsia="he-IL"/>
        </w:rPr>
        <w:t>דיכול</w:t>
      </w:r>
      <w:proofErr w:type="spellEnd"/>
      <w:r w:rsidRPr="00C237F5">
        <w:rPr>
          <w:rtl/>
          <w:lang w:eastAsia="he-IL"/>
        </w:rPr>
        <w:t xml:space="preserve"> לומר שלא להשביע או טענת </w:t>
      </w:r>
      <w:proofErr w:type="spellStart"/>
      <w:r w:rsidRPr="00C237F5">
        <w:rPr>
          <w:rtl/>
          <w:lang w:eastAsia="he-IL"/>
        </w:rPr>
        <w:t>השטאה</w:t>
      </w:r>
      <w:proofErr w:type="spellEnd"/>
      <w:r w:rsidRPr="00C237F5">
        <w:rPr>
          <w:rtl/>
          <w:lang w:eastAsia="he-IL"/>
        </w:rPr>
        <w:t xml:space="preserve"> ומה </w:t>
      </w:r>
      <w:proofErr w:type="spellStart"/>
      <w:r w:rsidRPr="00C237F5">
        <w:rPr>
          <w:rtl/>
          <w:lang w:eastAsia="he-IL"/>
        </w:rPr>
        <w:t>אמתלאה</w:t>
      </w:r>
      <w:proofErr w:type="spellEnd"/>
      <w:r w:rsidRPr="00C237F5">
        <w:rPr>
          <w:rtl/>
          <w:lang w:eastAsia="he-IL"/>
        </w:rPr>
        <w:t xml:space="preserve"> גדולה </w:t>
      </w:r>
      <w:proofErr w:type="spellStart"/>
      <w:r w:rsidRPr="00C237F5">
        <w:rPr>
          <w:rtl/>
          <w:lang w:eastAsia="he-IL"/>
        </w:rPr>
        <w:t>ואפ"ה</w:t>
      </w:r>
      <w:proofErr w:type="spellEnd"/>
      <w:r w:rsidRPr="00C237F5">
        <w:rPr>
          <w:rtl/>
          <w:lang w:eastAsia="he-IL"/>
        </w:rPr>
        <w:t xml:space="preserve"> נאמן, ולא עוד אלא אפילו </w:t>
      </w:r>
      <w:proofErr w:type="spellStart"/>
      <w:r w:rsidRPr="00C237F5">
        <w:rPr>
          <w:rtl/>
          <w:lang w:eastAsia="he-IL"/>
        </w:rPr>
        <w:t>הרא"ה</w:t>
      </w:r>
      <w:proofErr w:type="spellEnd"/>
      <w:r w:rsidRPr="00C237F5">
        <w:rPr>
          <w:rtl/>
          <w:lang w:eastAsia="he-IL"/>
        </w:rPr>
        <w:t xml:space="preserve"> שכתב גבי </w:t>
      </w:r>
      <w:r>
        <w:rPr>
          <w:rtl/>
          <w:lang w:eastAsia="he-IL"/>
        </w:rPr>
        <w:t>אישה</w:t>
      </w:r>
      <w:r w:rsidRPr="00C237F5">
        <w:rPr>
          <w:rtl/>
          <w:lang w:eastAsia="he-IL"/>
        </w:rPr>
        <w:t xml:space="preserve"> שאמרה מקודשת אני לפלוני וכו' אפשר לומר </w:t>
      </w:r>
      <w:proofErr w:type="spellStart"/>
      <w:r w:rsidRPr="00C237F5">
        <w:rPr>
          <w:rtl/>
          <w:lang w:eastAsia="he-IL"/>
        </w:rPr>
        <w:t>דאולי</w:t>
      </w:r>
      <w:proofErr w:type="spellEnd"/>
      <w:r w:rsidRPr="00C237F5">
        <w:rPr>
          <w:rtl/>
          <w:lang w:eastAsia="he-IL"/>
        </w:rPr>
        <w:t xml:space="preserve"> לחומר איסור אשת איש כתב כן אבל </w:t>
      </w:r>
      <w:proofErr w:type="spellStart"/>
      <w:r w:rsidRPr="00C237F5">
        <w:rPr>
          <w:rtl/>
          <w:lang w:eastAsia="he-IL"/>
        </w:rPr>
        <w:t>בממונא</w:t>
      </w:r>
      <w:proofErr w:type="spellEnd"/>
      <w:r w:rsidRPr="00C237F5">
        <w:rPr>
          <w:rtl/>
          <w:lang w:eastAsia="he-IL"/>
        </w:rPr>
        <w:t xml:space="preserve"> יודה </w:t>
      </w:r>
      <w:proofErr w:type="spellStart"/>
      <w:r w:rsidRPr="00C237F5">
        <w:rPr>
          <w:rtl/>
          <w:lang w:eastAsia="he-IL"/>
        </w:rPr>
        <w:t>דמהני</w:t>
      </w:r>
      <w:proofErr w:type="spellEnd"/>
      <w:r w:rsidRPr="00C237F5">
        <w:rPr>
          <w:rtl/>
          <w:lang w:eastAsia="he-IL"/>
        </w:rPr>
        <w:t xml:space="preserve">, דהרי ההוא </w:t>
      </w:r>
      <w:proofErr w:type="spellStart"/>
      <w:r w:rsidRPr="00C237F5">
        <w:rPr>
          <w:rtl/>
          <w:lang w:eastAsia="he-IL"/>
        </w:rPr>
        <w:t>עובדא</w:t>
      </w:r>
      <w:proofErr w:type="spellEnd"/>
      <w:r w:rsidRPr="00C237F5">
        <w:rPr>
          <w:rtl/>
          <w:lang w:eastAsia="he-IL"/>
        </w:rPr>
        <w:t xml:space="preserve"> </w:t>
      </w:r>
      <w:r w:rsidRPr="00A0273D">
        <w:rPr>
          <w:szCs w:val="24"/>
          <w:rtl/>
          <w:lang w:eastAsia="he-IL"/>
        </w:rPr>
        <w:t xml:space="preserve">(סנהדרין </w:t>
      </w:r>
      <w:proofErr w:type="spellStart"/>
      <w:r w:rsidRPr="00A0273D">
        <w:rPr>
          <w:szCs w:val="24"/>
          <w:rtl/>
          <w:lang w:eastAsia="he-IL"/>
        </w:rPr>
        <w:t>כט</w:t>
      </w:r>
      <w:proofErr w:type="spellEnd"/>
      <w:r w:rsidRPr="00A0273D">
        <w:rPr>
          <w:szCs w:val="24"/>
          <w:rtl/>
          <w:lang w:eastAsia="he-IL"/>
        </w:rPr>
        <w:t>, ב)</w:t>
      </w:r>
      <w:r w:rsidRPr="00C237F5">
        <w:rPr>
          <w:rtl/>
          <w:lang w:eastAsia="he-IL"/>
        </w:rPr>
        <w:t xml:space="preserve"> דהוי קרי ליה קב רשו </w:t>
      </w:r>
      <w:proofErr w:type="spellStart"/>
      <w:r w:rsidRPr="00C237F5">
        <w:rPr>
          <w:rtl/>
          <w:lang w:eastAsia="he-IL"/>
        </w:rPr>
        <w:t>וקאמר</w:t>
      </w:r>
      <w:proofErr w:type="spellEnd"/>
      <w:r w:rsidRPr="00C237F5">
        <w:rPr>
          <w:rtl/>
          <w:lang w:eastAsia="he-IL"/>
        </w:rPr>
        <w:t xml:space="preserve"> התם </w:t>
      </w:r>
      <w:proofErr w:type="spellStart"/>
      <w:r w:rsidRPr="00C237F5">
        <w:rPr>
          <w:rtl/>
          <w:lang w:eastAsia="he-IL"/>
        </w:rPr>
        <w:t>דנאמן</w:t>
      </w:r>
      <w:proofErr w:type="spellEnd"/>
      <w:r w:rsidRPr="00C237F5">
        <w:rPr>
          <w:rtl/>
          <w:lang w:eastAsia="he-IL"/>
        </w:rPr>
        <w:t xml:space="preserve"> לומר שלא להשביע, והרי </w:t>
      </w:r>
      <w:proofErr w:type="spellStart"/>
      <w:r w:rsidRPr="00C237F5">
        <w:rPr>
          <w:rtl/>
          <w:lang w:eastAsia="he-IL"/>
        </w:rPr>
        <w:t>דהתם</w:t>
      </w:r>
      <w:proofErr w:type="spellEnd"/>
      <w:r w:rsidRPr="00C237F5">
        <w:rPr>
          <w:rtl/>
          <w:lang w:eastAsia="he-IL"/>
        </w:rPr>
        <w:t xml:space="preserve"> ייחד בפירוש לאנשים שהיה חייב </w:t>
      </w:r>
      <w:proofErr w:type="spellStart"/>
      <w:r w:rsidRPr="00C237F5">
        <w:rPr>
          <w:rtl/>
          <w:lang w:eastAsia="he-IL"/>
        </w:rPr>
        <w:t>ואמאי</w:t>
      </w:r>
      <w:proofErr w:type="spellEnd"/>
      <w:r w:rsidRPr="00C237F5">
        <w:rPr>
          <w:rtl/>
          <w:lang w:eastAsia="he-IL"/>
        </w:rPr>
        <w:t xml:space="preserve"> לא נאמר התם דאינו נאמן לחוב ולהפקיע מה שכבר הודה ע"ש</w:t>
      </w:r>
      <w:r w:rsidRPr="00C237F5">
        <w:rPr>
          <w:lang w:eastAsia="he-IL"/>
        </w:rPr>
        <w:t>.</w:t>
      </w:r>
    </w:p>
    <w:p w14:paraId="08BC572C" w14:textId="77777777" w:rsidR="00F656D5" w:rsidRPr="00C237F5" w:rsidRDefault="00F656D5" w:rsidP="00F656D5">
      <w:pPr>
        <w:pStyle w:val="ae"/>
        <w:rPr>
          <w:rtl/>
        </w:rPr>
      </w:pPr>
      <w:r w:rsidRPr="00C237F5">
        <w:rPr>
          <w:rFonts w:hint="cs"/>
          <w:rtl/>
        </w:rPr>
        <w:t xml:space="preserve">נמצא שלדעת </w:t>
      </w:r>
      <w:proofErr w:type="spellStart"/>
      <w:r w:rsidRPr="00C237F5">
        <w:rPr>
          <w:rFonts w:hint="cs"/>
          <w:rtl/>
        </w:rPr>
        <w:t>מוהר"ש</w:t>
      </w:r>
      <w:proofErr w:type="spellEnd"/>
      <w:r w:rsidRPr="00C237F5">
        <w:rPr>
          <w:rFonts w:hint="cs"/>
          <w:rtl/>
        </w:rPr>
        <w:t xml:space="preserve"> הלוי, ניתן לומר </w:t>
      </w:r>
      <w:proofErr w:type="spellStart"/>
      <w:r w:rsidRPr="00C237F5">
        <w:rPr>
          <w:rFonts w:hint="cs"/>
          <w:rtl/>
        </w:rPr>
        <w:t>אמתלא</w:t>
      </w:r>
      <w:proofErr w:type="spellEnd"/>
      <w:r w:rsidRPr="00C237F5">
        <w:rPr>
          <w:rFonts w:hint="cs"/>
          <w:rtl/>
        </w:rPr>
        <w:t xml:space="preserve"> בממון כמו באיסור, אולם </w:t>
      </w:r>
      <w:proofErr w:type="spellStart"/>
      <w:r w:rsidRPr="00C237F5">
        <w:rPr>
          <w:rFonts w:hint="cs"/>
          <w:rtl/>
        </w:rPr>
        <w:t>מוהר"א</w:t>
      </w:r>
      <w:proofErr w:type="spellEnd"/>
      <w:r w:rsidRPr="00C237F5">
        <w:rPr>
          <w:rFonts w:hint="cs"/>
          <w:rtl/>
        </w:rPr>
        <w:t xml:space="preserve"> חסון חולק. </w:t>
      </w:r>
      <w:proofErr w:type="spellStart"/>
      <w:r w:rsidRPr="00C237F5">
        <w:rPr>
          <w:rFonts w:hint="cs"/>
          <w:rtl/>
        </w:rPr>
        <w:t>והקצוה"ח</w:t>
      </w:r>
      <w:proofErr w:type="spellEnd"/>
      <w:r w:rsidRPr="00C237F5">
        <w:rPr>
          <w:rFonts w:hint="cs"/>
          <w:rtl/>
        </w:rPr>
        <w:t xml:space="preserve"> עצמו פסק </w:t>
      </w:r>
      <w:proofErr w:type="spellStart"/>
      <w:r w:rsidRPr="00C237F5">
        <w:rPr>
          <w:rFonts w:hint="cs"/>
          <w:rtl/>
        </w:rPr>
        <w:t>כמוהר"א</w:t>
      </w:r>
      <w:proofErr w:type="spellEnd"/>
      <w:r w:rsidRPr="00C237F5">
        <w:rPr>
          <w:rFonts w:hint="cs"/>
          <w:rtl/>
        </w:rPr>
        <w:t xml:space="preserve"> חסון, וכך כתב בהמשך:</w:t>
      </w:r>
    </w:p>
    <w:p w14:paraId="3C68EB08" w14:textId="77777777" w:rsidR="00F656D5" w:rsidRPr="00C237F5" w:rsidRDefault="00F656D5" w:rsidP="00F656D5">
      <w:pPr>
        <w:pStyle w:val="aa"/>
        <w:rPr>
          <w:rtl/>
          <w:lang w:eastAsia="he-IL"/>
        </w:rPr>
      </w:pPr>
      <w:r w:rsidRPr="00C237F5">
        <w:rPr>
          <w:rtl/>
          <w:lang w:eastAsia="he-IL"/>
        </w:rPr>
        <w:t xml:space="preserve">ולענ"ד נראה כדברי </w:t>
      </w:r>
      <w:proofErr w:type="spellStart"/>
      <w:r w:rsidRPr="00C237F5">
        <w:rPr>
          <w:rtl/>
          <w:lang w:eastAsia="he-IL"/>
        </w:rPr>
        <w:t>מוהר"א</w:t>
      </w:r>
      <w:proofErr w:type="spellEnd"/>
      <w:r w:rsidRPr="00C237F5">
        <w:rPr>
          <w:rtl/>
          <w:lang w:eastAsia="he-IL"/>
        </w:rPr>
        <w:t xml:space="preserve"> חסון דלא מהני </w:t>
      </w:r>
      <w:proofErr w:type="spellStart"/>
      <w:r w:rsidRPr="00C237F5">
        <w:rPr>
          <w:rtl/>
          <w:lang w:eastAsia="he-IL"/>
        </w:rPr>
        <w:t>אמתלאה</w:t>
      </w:r>
      <w:proofErr w:type="spellEnd"/>
      <w:r w:rsidRPr="00C237F5">
        <w:rPr>
          <w:rtl/>
          <w:lang w:eastAsia="he-IL"/>
        </w:rPr>
        <w:t xml:space="preserve"> בממון </w:t>
      </w:r>
      <w:proofErr w:type="spellStart"/>
      <w:r w:rsidRPr="00C237F5">
        <w:rPr>
          <w:rtl/>
          <w:lang w:eastAsia="he-IL"/>
        </w:rPr>
        <w:t>וכדמוכח</w:t>
      </w:r>
      <w:proofErr w:type="spellEnd"/>
      <w:r w:rsidRPr="00C237F5">
        <w:rPr>
          <w:rtl/>
          <w:lang w:eastAsia="he-IL"/>
        </w:rPr>
        <w:t xml:space="preserve"> מדברי </w:t>
      </w:r>
      <w:proofErr w:type="spellStart"/>
      <w:r w:rsidRPr="00C237F5">
        <w:rPr>
          <w:rtl/>
          <w:lang w:eastAsia="he-IL"/>
        </w:rPr>
        <w:t>הרא"ה</w:t>
      </w:r>
      <w:proofErr w:type="spellEnd"/>
      <w:r w:rsidRPr="00C237F5">
        <w:rPr>
          <w:rtl/>
          <w:lang w:eastAsia="he-IL"/>
        </w:rPr>
        <w:t xml:space="preserve"> דלא מהני </w:t>
      </w:r>
      <w:proofErr w:type="spellStart"/>
      <w:r w:rsidRPr="00C237F5">
        <w:rPr>
          <w:rtl/>
          <w:lang w:eastAsia="he-IL"/>
        </w:rPr>
        <w:t>אמתלאה</w:t>
      </w:r>
      <w:proofErr w:type="spellEnd"/>
      <w:r w:rsidRPr="00C237F5">
        <w:rPr>
          <w:rtl/>
          <w:lang w:eastAsia="he-IL"/>
        </w:rPr>
        <w:t xml:space="preserve"> כשאמרה מקודשת אני לפלוני </w:t>
      </w:r>
      <w:r w:rsidRPr="00C237F5">
        <w:rPr>
          <w:b/>
          <w:bCs/>
          <w:rtl/>
          <w:lang w:eastAsia="he-IL"/>
        </w:rPr>
        <w:t xml:space="preserve">ומשום דלא מהני </w:t>
      </w:r>
      <w:proofErr w:type="spellStart"/>
      <w:r w:rsidRPr="00C237F5">
        <w:rPr>
          <w:b/>
          <w:bCs/>
          <w:rtl/>
          <w:lang w:eastAsia="he-IL"/>
        </w:rPr>
        <w:t>אמתלאה</w:t>
      </w:r>
      <w:proofErr w:type="spellEnd"/>
      <w:r w:rsidRPr="00C237F5">
        <w:rPr>
          <w:b/>
          <w:bCs/>
          <w:rtl/>
          <w:lang w:eastAsia="he-IL"/>
        </w:rPr>
        <w:t xml:space="preserve"> אלא גבי איסור אבל מה שבין אדם </w:t>
      </w:r>
      <w:proofErr w:type="spellStart"/>
      <w:r w:rsidRPr="00C237F5">
        <w:rPr>
          <w:b/>
          <w:bCs/>
          <w:rtl/>
          <w:lang w:eastAsia="he-IL"/>
        </w:rPr>
        <w:t>לחבירו</w:t>
      </w:r>
      <w:proofErr w:type="spellEnd"/>
      <w:r w:rsidRPr="00C237F5">
        <w:rPr>
          <w:b/>
          <w:bCs/>
          <w:rtl/>
          <w:lang w:eastAsia="he-IL"/>
        </w:rPr>
        <w:t xml:space="preserve"> לא מהני</w:t>
      </w:r>
      <w:r w:rsidRPr="00C237F5">
        <w:rPr>
          <w:rtl/>
          <w:lang w:eastAsia="he-IL"/>
        </w:rPr>
        <w:t xml:space="preserve">. </w:t>
      </w:r>
    </w:p>
    <w:p w14:paraId="200D66A7" w14:textId="77777777" w:rsidR="00F656D5" w:rsidRPr="00C237F5" w:rsidRDefault="00F656D5" w:rsidP="00F656D5">
      <w:pPr>
        <w:pStyle w:val="aa"/>
        <w:rPr>
          <w:rtl/>
          <w:lang w:eastAsia="he-IL"/>
        </w:rPr>
      </w:pPr>
      <w:r w:rsidRPr="00C237F5">
        <w:rPr>
          <w:rtl/>
          <w:lang w:eastAsia="he-IL"/>
        </w:rPr>
        <w:t xml:space="preserve">ומה שהביא </w:t>
      </w:r>
      <w:proofErr w:type="spellStart"/>
      <w:r w:rsidRPr="00C237F5">
        <w:rPr>
          <w:rtl/>
          <w:lang w:eastAsia="he-IL"/>
        </w:rPr>
        <w:t>מוהר"ש</w:t>
      </w:r>
      <w:proofErr w:type="spellEnd"/>
      <w:r w:rsidRPr="00C237F5">
        <w:rPr>
          <w:rtl/>
          <w:lang w:eastAsia="he-IL"/>
        </w:rPr>
        <w:t xml:space="preserve"> הלוי ראיה מדברי הרמב"ם פ"ז מטוען לאו ראיה, </w:t>
      </w:r>
      <w:proofErr w:type="spellStart"/>
      <w:r w:rsidRPr="00C237F5">
        <w:rPr>
          <w:rtl/>
          <w:lang w:eastAsia="he-IL"/>
        </w:rPr>
        <w:t>דהא</w:t>
      </w:r>
      <w:proofErr w:type="spellEnd"/>
      <w:r w:rsidRPr="00C237F5">
        <w:rPr>
          <w:rtl/>
          <w:lang w:eastAsia="he-IL"/>
        </w:rPr>
        <w:t xml:space="preserve"> התם רוצה לתקן דבריו הראשונים וכמ"ש הרמב"ם ויש במשמעה כמו שהשיא בזאת הטענה, וכהא </w:t>
      </w:r>
      <w:proofErr w:type="spellStart"/>
      <w:r w:rsidRPr="00C237F5">
        <w:rPr>
          <w:rtl/>
          <w:lang w:eastAsia="he-IL"/>
        </w:rPr>
        <w:t>דאמרינן</w:t>
      </w:r>
      <w:proofErr w:type="spellEnd"/>
      <w:r w:rsidRPr="00C237F5">
        <w:rPr>
          <w:rtl/>
          <w:lang w:eastAsia="he-IL"/>
        </w:rPr>
        <w:t xml:space="preserve"> </w:t>
      </w:r>
      <w:r w:rsidRPr="00A0273D">
        <w:rPr>
          <w:szCs w:val="24"/>
          <w:rtl/>
          <w:lang w:eastAsia="he-IL"/>
        </w:rPr>
        <w:t>(ב"ב לא, א)</w:t>
      </w:r>
      <w:r w:rsidRPr="00C237F5">
        <w:rPr>
          <w:rtl/>
          <w:lang w:eastAsia="he-IL"/>
        </w:rPr>
        <w:t xml:space="preserve"> גבי זה אומר של </w:t>
      </w:r>
      <w:proofErr w:type="spellStart"/>
      <w:r w:rsidRPr="00C237F5">
        <w:rPr>
          <w:rtl/>
          <w:lang w:eastAsia="he-IL"/>
        </w:rPr>
        <w:t>אבותי</w:t>
      </w:r>
      <w:proofErr w:type="spellEnd"/>
      <w:r w:rsidRPr="00C237F5">
        <w:rPr>
          <w:rtl/>
          <w:lang w:eastAsia="he-IL"/>
        </w:rPr>
        <w:t xml:space="preserve"> </w:t>
      </w:r>
      <w:proofErr w:type="spellStart"/>
      <w:r w:rsidRPr="00C237F5">
        <w:rPr>
          <w:rtl/>
          <w:lang w:eastAsia="he-IL"/>
        </w:rPr>
        <w:t>דנאמן</w:t>
      </w:r>
      <w:proofErr w:type="spellEnd"/>
      <w:r w:rsidRPr="00C237F5">
        <w:rPr>
          <w:rtl/>
          <w:lang w:eastAsia="he-IL"/>
        </w:rPr>
        <w:t xml:space="preserve"> אח"כ לומר לקוח</w:t>
      </w:r>
      <w:r w:rsidRPr="00C237F5">
        <w:rPr>
          <w:rFonts w:hint="cs"/>
          <w:rtl/>
          <w:lang w:eastAsia="he-IL"/>
        </w:rPr>
        <w:t>,</w:t>
      </w:r>
      <w:r w:rsidRPr="00C237F5">
        <w:rPr>
          <w:rtl/>
          <w:lang w:eastAsia="he-IL"/>
        </w:rPr>
        <w:t xml:space="preserve"> והא </w:t>
      </w:r>
      <w:proofErr w:type="spellStart"/>
      <w:r w:rsidRPr="00C237F5">
        <w:rPr>
          <w:rtl/>
          <w:lang w:eastAsia="he-IL"/>
        </w:rPr>
        <w:t>דאמינא</w:t>
      </w:r>
      <w:proofErr w:type="spellEnd"/>
      <w:r w:rsidRPr="00C237F5">
        <w:rPr>
          <w:rtl/>
          <w:lang w:eastAsia="he-IL"/>
        </w:rPr>
        <w:t xml:space="preserve"> של </w:t>
      </w:r>
      <w:proofErr w:type="spellStart"/>
      <w:r w:rsidRPr="00C237F5">
        <w:rPr>
          <w:rtl/>
          <w:lang w:eastAsia="he-IL"/>
        </w:rPr>
        <w:t>אבותי</w:t>
      </w:r>
      <w:proofErr w:type="spellEnd"/>
      <w:r w:rsidRPr="00C237F5">
        <w:rPr>
          <w:rtl/>
          <w:lang w:eastAsia="he-IL"/>
        </w:rPr>
        <w:t xml:space="preserve"> </w:t>
      </w:r>
      <w:proofErr w:type="spellStart"/>
      <w:r w:rsidRPr="00C237F5">
        <w:rPr>
          <w:rtl/>
          <w:lang w:eastAsia="he-IL"/>
        </w:rPr>
        <w:t>דסמיכנא</w:t>
      </w:r>
      <w:proofErr w:type="spellEnd"/>
      <w:r w:rsidRPr="00C237F5">
        <w:rPr>
          <w:rtl/>
          <w:lang w:eastAsia="he-IL"/>
        </w:rPr>
        <w:t xml:space="preserve"> עליו </w:t>
      </w:r>
      <w:proofErr w:type="spellStart"/>
      <w:r w:rsidRPr="00C237F5">
        <w:rPr>
          <w:rtl/>
          <w:lang w:eastAsia="he-IL"/>
        </w:rPr>
        <w:t>כדאבהתי</w:t>
      </w:r>
      <w:proofErr w:type="spellEnd"/>
      <w:r w:rsidRPr="00C237F5">
        <w:rPr>
          <w:rtl/>
          <w:lang w:eastAsia="he-IL"/>
        </w:rPr>
        <w:t xml:space="preserve">, אבל אם חוזר מטענתו הראשונה וטוען טענה אחרת שאינו במשמעות הראשונה אלא אומר </w:t>
      </w:r>
      <w:proofErr w:type="spellStart"/>
      <w:r w:rsidRPr="00C237F5">
        <w:rPr>
          <w:rtl/>
          <w:lang w:eastAsia="he-IL"/>
        </w:rPr>
        <w:t>אמתלאה</w:t>
      </w:r>
      <w:proofErr w:type="spellEnd"/>
      <w:r w:rsidRPr="00C237F5">
        <w:rPr>
          <w:rtl/>
          <w:lang w:eastAsia="he-IL"/>
        </w:rPr>
        <w:t xml:space="preserve"> במה שהוצרך לומר כך בראשונה</w:t>
      </w:r>
      <w:r w:rsidRPr="00C237F5">
        <w:rPr>
          <w:rFonts w:hint="cs"/>
          <w:rtl/>
          <w:lang w:eastAsia="he-IL"/>
        </w:rPr>
        <w:t>,</w:t>
      </w:r>
      <w:r w:rsidRPr="00C237F5">
        <w:rPr>
          <w:rtl/>
          <w:lang w:eastAsia="he-IL"/>
        </w:rPr>
        <w:t xml:space="preserve"> זה לא שמענו מדברי הרמב"ם</w:t>
      </w:r>
      <w:r w:rsidRPr="00C237F5">
        <w:rPr>
          <w:lang w:eastAsia="he-IL"/>
        </w:rPr>
        <w:t>.</w:t>
      </w:r>
    </w:p>
    <w:p w14:paraId="3D27D8DA" w14:textId="77777777" w:rsidR="00F656D5" w:rsidRPr="00C237F5" w:rsidRDefault="00F656D5" w:rsidP="00F656D5">
      <w:pPr>
        <w:pStyle w:val="aa"/>
        <w:rPr>
          <w:rtl/>
          <w:lang w:eastAsia="he-IL"/>
        </w:rPr>
      </w:pPr>
      <w:proofErr w:type="spellStart"/>
      <w:r w:rsidRPr="00C237F5">
        <w:rPr>
          <w:rtl/>
          <w:lang w:eastAsia="he-IL"/>
        </w:rPr>
        <w:t>ומ"ש</w:t>
      </w:r>
      <w:proofErr w:type="spellEnd"/>
      <w:r w:rsidRPr="00C237F5">
        <w:rPr>
          <w:rtl/>
          <w:lang w:eastAsia="he-IL"/>
        </w:rPr>
        <w:t xml:space="preserve"> </w:t>
      </w:r>
      <w:proofErr w:type="spellStart"/>
      <w:r w:rsidRPr="00C237F5">
        <w:rPr>
          <w:rtl/>
          <w:lang w:eastAsia="he-IL"/>
        </w:rPr>
        <w:t>מוהר"א</w:t>
      </w:r>
      <w:proofErr w:type="spellEnd"/>
      <w:r w:rsidRPr="00C237F5">
        <w:rPr>
          <w:rtl/>
          <w:lang w:eastAsia="he-IL"/>
        </w:rPr>
        <w:t xml:space="preserve"> הלוי </w:t>
      </w:r>
      <w:proofErr w:type="spellStart"/>
      <w:r w:rsidRPr="00C237F5">
        <w:rPr>
          <w:rtl/>
          <w:lang w:eastAsia="he-IL"/>
        </w:rPr>
        <w:t>מעובדא</w:t>
      </w:r>
      <w:proofErr w:type="spellEnd"/>
      <w:r w:rsidRPr="00C237F5">
        <w:rPr>
          <w:rtl/>
          <w:lang w:eastAsia="he-IL"/>
        </w:rPr>
        <w:t xml:space="preserve"> </w:t>
      </w:r>
      <w:proofErr w:type="spellStart"/>
      <w:r w:rsidRPr="00C237F5">
        <w:rPr>
          <w:rtl/>
          <w:lang w:eastAsia="he-IL"/>
        </w:rPr>
        <w:t>דקב</w:t>
      </w:r>
      <w:proofErr w:type="spellEnd"/>
      <w:r w:rsidRPr="00C237F5">
        <w:rPr>
          <w:rtl/>
          <w:lang w:eastAsia="he-IL"/>
        </w:rPr>
        <w:t xml:space="preserve"> רשו וכו' ומה </w:t>
      </w:r>
      <w:proofErr w:type="spellStart"/>
      <w:r w:rsidRPr="00C237F5">
        <w:rPr>
          <w:rtl/>
          <w:lang w:eastAsia="he-IL"/>
        </w:rPr>
        <w:t>אמתלאה</w:t>
      </w:r>
      <w:proofErr w:type="spellEnd"/>
      <w:r w:rsidRPr="00C237F5">
        <w:rPr>
          <w:rtl/>
          <w:lang w:eastAsia="he-IL"/>
        </w:rPr>
        <w:t xml:space="preserve"> גדולה ונאמן. ולי נראה דהיינו </w:t>
      </w:r>
      <w:proofErr w:type="spellStart"/>
      <w:r w:rsidRPr="00C237F5">
        <w:rPr>
          <w:rtl/>
          <w:lang w:eastAsia="he-IL"/>
        </w:rPr>
        <w:t>דוקא</w:t>
      </w:r>
      <w:proofErr w:type="spellEnd"/>
      <w:r w:rsidRPr="00C237F5">
        <w:rPr>
          <w:rtl/>
          <w:lang w:eastAsia="he-IL"/>
        </w:rPr>
        <w:t xml:space="preserve"> בטענת </w:t>
      </w:r>
      <w:proofErr w:type="spellStart"/>
      <w:r w:rsidRPr="00C237F5">
        <w:rPr>
          <w:rtl/>
          <w:lang w:eastAsia="he-IL"/>
        </w:rPr>
        <w:t>השטאה</w:t>
      </w:r>
      <w:proofErr w:type="spellEnd"/>
      <w:r w:rsidRPr="00C237F5">
        <w:rPr>
          <w:rtl/>
          <w:lang w:eastAsia="he-IL"/>
        </w:rPr>
        <w:t xml:space="preserve"> והשבעה נאמן</w:t>
      </w:r>
      <w:r w:rsidRPr="00C237F5">
        <w:rPr>
          <w:rFonts w:hint="cs"/>
          <w:rtl/>
          <w:lang w:eastAsia="he-IL"/>
        </w:rPr>
        <w:t>,</w:t>
      </w:r>
      <w:r w:rsidRPr="00C237F5">
        <w:rPr>
          <w:rtl/>
          <w:lang w:eastAsia="he-IL"/>
        </w:rPr>
        <w:t xml:space="preserve"> לפי שדרך כל העולם בו לומר על דרך </w:t>
      </w:r>
      <w:proofErr w:type="spellStart"/>
      <w:r w:rsidRPr="00C237F5">
        <w:rPr>
          <w:rtl/>
          <w:lang w:eastAsia="he-IL"/>
        </w:rPr>
        <w:t>השטאה</w:t>
      </w:r>
      <w:proofErr w:type="spellEnd"/>
      <w:r w:rsidRPr="00C237F5">
        <w:rPr>
          <w:rtl/>
          <w:lang w:eastAsia="he-IL"/>
        </w:rPr>
        <w:t xml:space="preserve"> או השבעה </w:t>
      </w:r>
      <w:proofErr w:type="spellStart"/>
      <w:r w:rsidRPr="00C237F5">
        <w:rPr>
          <w:rtl/>
          <w:lang w:eastAsia="he-IL"/>
        </w:rPr>
        <w:t>ומשו"ה</w:t>
      </w:r>
      <w:proofErr w:type="spellEnd"/>
      <w:r w:rsidRPr="00C237F5">
        <w:rPr>
          <w:rtl/>
          <w:lang w:eastAsia="he-IL"/>
        </w:rPr>
        <w:t xml:space="preserve"> נאמן בכך</w:t>
      </w:r>
      <w:r w:rsidRPr="00C237F5">
        <w:rPr>
          <w:rFonts w:hint="cs"/>
          <w:rtl/>
          <w:lang w:eastAsia="he-IL"/>
        </w:rPr>
        <w:t>.</w:t>
      </w:r>
    </w:p>
    <w:p w14:paraId="3CB70846" w14:textId="77777777" w:rsidR="00F656D5" w:rsidRPr="00C237F5" w:rsidRDefault="00F656D5" w:rsidP="00F656D5">
      <w:pPr>
        <w:pStyle w:val="aa"/>
        <w:rPr>
          <w:rtl/>
          <w:lang w:eastAsia="he-IL"/>
        </w:rPr>
      </w:pPr>
      <w:r w:rsidRPr="00C237F5">
        <w:rPr>
          <w:rtl/>
          <w:lang w:eastAsia="he-IL"/>
        </w:rPr>
        <w:t xml:space="preserve">ותדע </w:t>
      </w:r>
      <w:proofErr w:type="spellStart"/>
      <w:r w:rsidRPr="00C237F5">
        <w:rPr>
          <w:rtl/>
          <w:lang w:eastAsia="he-IL"/>
        </w:rPr>
        <w:t>דהשבעה</w:t>
      </w:r>
      <w:proofErr w:type="spellEnd"/>
      <w:r w:rsidRPr="00C237F5">
        <w:rPr>
          <w:rtl/>
          <w:lang w:eastAsia="he-IL"/>
        </w:rPr>
        <w:t xml:space="preserve"> </w:t>
      </w:r>
      <w:proofErr w:type="spellStart"/>
      <w:r w:rsidRPr="00C237F5">
        <w:rPr>
          <w:rtl/>
          <w:lang w:eastAsia="he-IL"/>
        </w:rPr>
        <w:t>עדיפא</w:t>
      </w:r>
      <w:proofErr w:type="spellEnd"/>
      <w:r w:rsidRPr="00C237F5">
        <w:rPr>
          <w:rtl/>
          <w:lang w:eastAsia="he-IL"/>
        </w:rPr>
        <w:t xml:space="preserve"> משאר </w:t>
      </w:r>
      <w:proofErr w:type="spellStart"/>
      <w:r w:rsidRPr="00C237F5">
        <w:rPr>
          <w:rtl/>
          <w:lang w:eastAsia="he-IL"/>
        </w:rPr>
        <w:t>אמתלאה</w:t>
      </w:r>
      <w:proofErr w:type="spellEnd"/>
      <w:r w:rsidRPr="00C237F5">
        <w:rPr>
          <w:rtl/>
          <w:lang w:eastAsia="he-IL"/>
        </w:rPr>
        <w:t xml:space="preserve"> </w:t>
      </w:r>
      <w:proofErr w:type="spellStart"/>
      <w:r w:rsidRPr="00C237F5">
        <w:rPr>
          <w:rtl/>
          <w:lang w:eastAsia="he-IL"/>
        </w:rPr>
        <w:t>דהא</w:t>
      </w:r>
      <w:proofErr w:type="spellEnd"/>
      <w:r w:rsidRPr="00C237F5">
        <w:rPr>
          <w:rtl/>
          <w:lang w:eastAsia="he-IL"/>
        </w:rPr>
        <w:t xml:space="preserve"> גבי השבעה דעת כמה פוסקים </w:t>
      </w:r>
      <w:r w:rsidRPr="00A0273D">
        <w:rPr>
          <w:szCs w:val="24"/>
          <w:rtl/>
          <w:lang w:eastAsia="he-IL"/>
        </w:rPr>
        <w:t>(בסימן פ"א סעיף כ"א)</w:t>
      </w:r>
      <w:r w:rsidRPr="00C237F5">
        <w:rPr>
          <w:rtl/>
          <w:lang w:eastAsia="he-IL"/>
        </w:rPr>
        <w:t xml:space="preserve"> </w:t>
      </w:r>
      <w:proofErr w:type="spellStart"/>
      <w:r w:rsidRPr="00C237F5">
        <w:rPr>
          <w:rtl/>
          <w:lang w:eastAsia="he-IL"/>
        </w:rPr>
        <w:t>דאפילו</w:t>
      </w:r>
      <w:proofErr w:type="spellEnd"/>
      <w:r w:rsidRPr="00C237F5">
        <w:rPr>
          <w:rtl/>
          <w:lang w:eastAsia="he-IL"/>
        </w:rPr>
        <w:t xml:space="preserve"> לא טען </w:t>
      </w:r>
      <w:proofErr w:type="spellStart"/>
      <w:r w:rsidRPr="00C237F5">
        <w:rPr>
          <w:rtl/>
          <w:lang w:eastAsia="he-IL"/>
        </w:rPr>
        <w:t>טענינן</w:t>
      </w:r>
      <w:proofErr w:type="spellEnd"/>
      <w:r w:rsidRPr="00C237F5">
        <w:rPr>
          <w:rtl/>
          <w:lang w:eastAsia="he-IL"/>
        </w:rPr>
        <w:t xml:space="preserve"> ליה, </w:t>
      </w:r>
      <w:proofErr w:type="spellStart"/>
      <w:r w:rsidRPr="00C237F5">
        <w:rPr>
          <w:rtl/>
          <w:lang w:eastAsia="he-IL"/>
        </w:rPr>
        <w:t>ואמתלא</w:t>
      </w:r>
      <w:proofErr w:type="spellEnd"/>
      <w:r w:rsidRPr="00C237F5">
        <w:rPr>
          <w:rtl/>
          <w:lang w:eastAsia="he-IL"/>
        </w:rPr>
        <w:t xml:space="preserve"> אפילו באיסור לא מהני אלא כשאומר בפירוש </w:t>
      </w:r>
      <w:proofErr w:type="spellStart"/>
      <w:r w:rsidRPr="00C237F5">
        <w:rPr>
          <w:rtl/>
          <w:lang w:eastAsia="he-IL"/>
        </w:rPr>
        <w:t>אמתלא</w:t>
      </w:r>
      <w:proofErr w:type="spellEnd"/>
      <w:r w:rsidRPr="00C237F5">
        <w:rPr>
          <w:rtl/>
          <w:lang w:eastAsia="he-IL"/>
        </w:rPr>
        <w:t xml:space="preserve"> שלו</w:t>
      </w:r>
      <w:r w:rsidRPr="00C237F5">
        <w:rPr>
          <w:rFonts w:hint="cs"/>
          <w:rtl/>
          <w:lang w:eastAsia="he-IL"/>
        </w:rPr>
        <w:t>.</w:t>
      </w:r>
      <w:r w:rsidRPr="00C237F5">
        <w:rPr>
          <w:rtl/>
          <w:lang w:eastAsia="he-IL"/>
        </w:rPr>
        <w:t xml:space="preserve"> ואפילו לדעת הפוסקים </w:t>
      </w:r>
      <w:r w:rsidRPr="00A0273D">
        <w:rPr>
          <w:szCs w:val="24"/>
          <w:rtl/>
          <w:lang w:eastAsia="he-IL"/>
        </w:rPr>
        <w:t>(שם)</w:t>
      </w:r>
      <w:r w:rsidRPr="00C237F5">
        <w:rPr>
          <w:rtl/>
          <w:lang w:eastAsia="he-IL"/>
        </w:rPr>
        <w:t xml:space="preserve"> דגם השבעה לא </w:t>
      </w:r>
      <w:proofErr w:type="spellStart"/>
      <w:r w:rsidRPr="00C237F5">
        <w:rPr>
          <w:rtl/>
          <w:lang w:eastAsia="he-IL"/>
        </w:rPr>
        <w:t>טענינן</w:t>
      </w:r>
      <w:proofErr w:type="spellEnd"/>
      <w:r w:rsidRPr="00C237F5">
        <w:rPr>
          <w:rtl/>
          <w:lang w:eastAsia="he-IL"/>
        </w:rPr>
        <w:t xml:space="preserve"> ליה, היינו משום </w:t>
      </w:r>
      <w:proofErr w:type="spellStart"/>
      <w:r w:rsidRPr="00C237F5">
        <w:rPr>
          <w:rtl/>
          <w:lang w:eastAsia="he-IL"/>
        </w:rPr>
        <w:t>דאמרינן</w:t>
      </w:r>
      <w:proofErr w:type="spellEnd"/>
      <w:r w:rsidRPr="00C237F5">
        <w:rPr>
          <w:rtl/>
          <w:lang w:eastAsia="he-IL"/>
        </w:rPr>
        <w:t xml:space="preserve"> מסתמא אם היה השבעה הוי טוען כן</w:t>
      </w:r>
      <w:r w:rsidRPr="00C237F5">
        <w:rPr>
          <w:rFonts w:hint="cs"/>
          <w:rtl/>
          <w:lang w:eastAsia="he-IL"/>
        </w:rPr>
        <w:t>,</w:t>
      </w:r>
      <w:r w:rsidRPr="00C237F5">
        <w:rPr>
          <w:rtl/>
          <w:lang w:eastAsia="he-IL"/>
        </w:rPr>
        <w:t xml:space="preserve"> </w:t>
      </w:r>
      <w:proofErr w:type="spellStart"/>
      <w:r w:rsidRPr="00C237F5">
        <w:rPr>
          <w:rtl/>
          <w:lang w:eastAsia="he-IL"/>
        </w:rPr>
        <w:t>ומדלא</w:t>
      </w:r>
      <w:proofErr w:type="spellEnd"/>
      <w:r w:rsidRPr="00C237F5">
        <w:rPr>
          <w:rtl/>
          <w:lang w:eastAsia="he-IL"/>
        </w:rPr>
        <w:t xml:space="preserve"> טען כן שמע מינה שלא היה להשביע, אבל אם טען כן הרי הוא נאמן כיון דהוא </w:t>
      </w:r>
      <w:proofErr w:type="spellStart"/>
      <w:r w:rsidRPr="00C237F5">
        <w:rPr>
          <w:rtl/>
          <w:lang w:eastAsia="he-IL"/>
        </w:rPr>
        <w:t>אמתלאה</w:t>
      </w:r>
      <w:proofErr w:type="spellEnd"/>
      <w:r w:rsidRPr="00C237F5">
        <w:rPr>
          <w:rtl/>
          <w:lang w:eastAsia="he-IL"/>
        </w:rPr>
        <w:t xml:space="preserve"> </w:t>
      </w:r>
      <w:proofErr w:type="spellStart"/>
      <w:r w:rsidRPr="00C237F5">
        <w:rPr>
          <w:rtl/>
          <w:lang w:eastAsia="he-IL"/>
        </w:rPr>
        <w:t>שנוהגין</w:t>
      </w:r>
      <w:proofErr w:type="spellEnd"/>
      <w:r w:rsidRPr="00C237F5">
        <w:rPr>
          <w:rtl/>
          <w:lang w:eastAsia="he-IL"/>
        </w:rPr>
        <w:t xml:space="preserve"> בו רוב העולם </w:t>
      </w:r>
      <w:proofErr w:type="spellStart"/>
      <w:r w:rsidRPr="00C237F5">
        <w:rPr>
          <w:rtl/>
          <w:lang w:eastAsia="he-IL"/>
        </w:rPr>
        <w:t>ומשו"ה</w:t>
      </w:r>
      <w:proofErr w:type="spellEnd"/>
      <w:r w:rsidRPr="00C237F5">
        <w:rPr>
          <w:rtl/>
          <w:lang w:eastAsia="he-IL"/>
        </w:rPr>
        <w:t xml:space="preserve"> </w:t>
      </w:r>
      <w:proofErr w:type="spellStart"/>
      <w:r w:rsidRPr="00C237F5">
        <w:rPr>
          <w:rtl/>
          <w:lang w:eastAsia="he-IL"/>
        </w:rPr>
        <w:t>היכא</w:t>
      </w:r>
      <w:proofErr w:type="spellEnd"/>
      <w:r w:rsidRPr="00C237F5">
        <w:rPr>
          <w:rtl/>
          <w:lang w:eastAsia="he-IL"/>
        </w:rPr>
        <w:t xml:space="preserve"> דמת </w:t>
      </w:r>
      <w:proofErr w:type="spellStart"/>
      <w:r w:rsidRPr="00C237F5">
        <w:rPr>
          <w:rtl/>
          <w:lang w:eastAsia="he-IL"/>
        </w:rPr>
        <w:t>טוענין</w:t>
      </w:r>
      <w:proofErr w:type="spellEnd"/>
      <w:r w:rsidRPr="00C237F5">
        <w:rPr>
          <w:rtl/>
          <w:lang w:eastAsia="he-IL"/>
        </w:rPr>
        <w:t xml:space="preserve"> בעד היורשים שלא להשביע אמר כן ואילו </w:t>
      </w:r>
      <w:proofErr w:type="spellStart"/>
      <w:r w:rsidRPr="00C237F5">
        <w:rPr>
          <w:rtl/>
          <w:lang w:eastAsia="he-IL"/>
        </w:rPr>
        <w:t>אמתלאה</w:t>
      </w:r>
      <w:proofErr w:type="spellEnd"/>
      <w:r w:rsidRPr="00C237F5">
        <w:rPr>
          <w:rtl/>
          <w:lang w:eastAsia="he-IL"/>
        </w:rPr>
        <w:t xml:space="preserve"> ודאי אין </w:t>
      </w:r>
      <w:proofErr w:type="spellStart"/>
      <w:r w:rsidRPr="00C237F5">
        <w:rPr>
          <w:rtl/>
          <w:lang w:eastAsia="he-IL"/>
        </w:rPr>
        <w:t>ה</w:t>
      </w:r>
      <w:r>
        <w:rPr>
          <w:rtl/>
          <w:lang w:eastAsia="he-IL"/>
        </w:rPr>
        <w:t>בי"ד</w:t>
      </w:r>
      <w:proofErr w:type="spellEnd"/>
      <w:r w:rsidRPr="00C237F5">
        <w:rPr>
          <w:rtl/>
          <w:lang w:eastAsia="he-IL"/>
        </w:rPr>
        <w:t xml:space="preserve"> </w:t>
      </w:r>
      <w:proofErr w:type="spellStart"/>
      <w:r w:rsidRPr="00C237F5">
        <w:rPr>
          <w:rtl/>
          <w:lang w:eastAsia="he-IL"/>
        </w:rPr>
        <w:t>טוענין</w:t>
      </w:r>
      <w:proofErr w:type="spellEnd"/>
      <w:r w:rsidRPr="00C237F5">
        <w:rPr>
          <w:rtl/>
          <w:lang w:eastAsia="he-IL"/>
        </w:rPr>
        <w:t xml:space="preserve"> עד יאמר כי הוא זה </w:t>
      </w:r>
      <w:proofErr w:type="spellStart"/>
      <w:r w:rsidRPr="00C237F5">
        <w:rPr>
          <w:rtl/>
          <w:lang w:eastAsia="he-IL"/>
        </w:rPr>
        <w:t>אמתלאה</w:t>
      </w:r>
      <w:proofErr w:type="spellEnd"/>
      <w:r w:rsidRPr="00C237F5">
        <w:rPr>
          <w:rtl/>
          <w:lang w:eastAsia="he-IL"/>
        </w:rPr>
        <w:t xml:space="preserve"> שלו. </w:t>
      </w:r>
    </w:p>
    <w:p w14:paraId="54C5408B" w14:textId="77777777" w:rsidR="00F656D5" w:rsidRPr="00C237F5" w:rsidRDefault="00F656D5" w:rsidP="00F656D5">
      <w:pPr>
        <w:pStyle w:val="aa"/>
        <w:rPr>
          <w:rtl/>
          <w:lang w:eastAsia="he-IL"/>
        </w:rPr>
      </w:pPr>
      <w:r w:rsidRPr="00C237F5">
        <w:rPr>
          <w:rtl/>
          <w:lang w:eastAsia="he-IL"/>
        </w:rPr>
        <w:t xml:space="preserve">וכן מוכח מדברי </w:t>
      </w:r>
      <w:proofErr w:type="spellStart"/>
      <w:r w:rsidRPr="00C237F5">
        <w:rPr>
          <w:rtl/>
          <w:lang w:eastAsia="he-IL"/>
        </w:rPr>
        <w:t>השו"ע</w:t>
      </w:r>
      <w:proofErr w:type="spellEnd"/>
      <w:r w:rsidRPr="00C237F5">
        <w:rPr>
          <w:rtl/>
          <w:lang w:eastAsia="he-IL"/>
        </w:rPr>
        <w:t xml:space="preserve"> בסימן פ"א </w:t>
      </w:r>
      <w:r w:rsidRPr="00A0273D">
        <w:rPr>
          <w:szCs w:val="24"/>
          <w:rtl/>
          <w:lang w:eastAsia="he-IL"/>
        </w:rPr>
        <w:t>(סעיף ה' וסעיף ט"ז)</w:t>
      </w:r>
      <w:r w:rsidRPr="00C237F5">
        <w:rPr>
          <w:rtl/>
          <w:lang w:eastAsia="he-IL"/>
        </w:rPr>
        <w:t xml:space="preserve"> שכתב חילוקי דינים </w:t>
      </w:r>
      <w:proofErr w:type="spellStart"/>
      <w:r w:rsidRPr="00C237F5">
        <w:rPr>
          <w:rtl/>
          <w:lang w:eastAsia="he-IL"/>
        </w:rPr>
        <w:t>השטאה</w:t>
      </w:r>
      <w:proofErr w:type="spellEnd"/>
      <w:r w:rsidRPr="00C237F5">
        <w:rPr>
          <w:rtl/>
          <w:lang w:eastAsia="he-IL"/>
        </w:rPr>
        <w:t xml:space="preserve"> </w:t>
      </w:r>
      <w:proofErr w:type="spellStart"/>
      <w:r w:rsidRPr="00C237F5">
        <w:rPr>
          <w:rtl/>
          <w:lang w:eastAsia="he-IL"/>
        </w:rPr>
        <w:t>דוקא</w:t>
      </w:r>
      <w:proofErr w:type="spellEnd"/>
      <w:r w:rsidRPr="00C237F5">
        <w:rPr>
          <w:rtl/>
          <w:lang w:eastAsia="he-IL"/>
        </w:rPr>
        <w:t xml:space="preserve"> ע"י תביעה אבל במודה מעצמו לא, השבעה </w:t>
      </w:r>
      <w:proofErr w:type="spellStart"/>
      <w:r w:rsidRPr="00C237F5">
        <w:rPr>
          <w:rtl/>
          <w:lang w:eastAsia="he-IL"/>
        </w:rPr>
        <w:t>דוקא</w:t>
      </w:r>
      <w:proofErr w:type="spellEnd"/>
      <w:r w:rsidRPr="00C237F5">
        <w:rPr>
          <w:rtl/>
          <w:lang w:eastAsia="he-IL"/>
        </w:rPr>
        <w:t xml:space="preserve"> במודה מעצמו אבל תובעו לא, ולא זכר </w:t>
      </w:r>
      <w:proofErr w:type="spellStart"/>
      <w:r w:rsidRPr="00C237F5">
        <w:rPr>
          <w:rtl/>
          <w:lang w:eastAsia="he-IL"/>
        </w:rPr>
        <w:t>בשו"ע</w:t>
      </w:r>
      <w:proofErr w:type="spellEnd"/>
      <w:r w:rsidRPr="00C237F5">
        <w:rPr>
          <w:rtl/>
          <w:lang w:eastAsia="he-IL"/>
        </w:rPr>
        <w:t xml:space="preserve"> שיש עוד טענה הפוטרת גם בתובעו ובמודה מעצמו והוא </w:t>
      </w:r>
      <w:proofErr w:type="spellStart"/>
      <w:r w:rsidRPr="00C237F5">
        <w:rPr>
          <w:rtl/>
          <w:lang w:eastAsia="he-IL"/>
        </w:rPr>
        <w:t>אמתלאה</w:t>
      </w:r>
      <w:proofErr w:type="spellEnd"/>
      <w:r w:rsidRPr="00C237F5">
        <w:rPr>
          <w:rtl/>
          <w:lang w:eastAsia="he-IL"/>
        </w:rPr>
        <w:t xml:space="preserve">, אלא ודאי בממון אין לנו שום טענה הפוטרת אלא מה שאמרו בש"ס </w:t>
      </w:r>
      <w:proofErr w:type="spellStart"/>
      <w:r w:rsidRPr="00C237F5">
        <w:rPr>
          <w:rtl/>
          <w:lang w:eastAsia="he-IL"/>
        </w:rPr>
        <w:t>השטאה</w:t>
      </w:r>
      <w:proofErr w:type="spellEnd"/>
      <w:r w:rsidRPr="00C237F5">
        <w:rPr>
          <w:rtl/>
          <w:lang w:eastAsia="he-IL"/>
        </w:rPr>
        <w:t xml:space="preserve"> או השבעה </w:t>
      </w:r>
      <w:proofErr w:type="spellStart"/>
      <w:r w:rsidRPr="00C237F5">
        <w:rPr>
          <w:rtl/>
          <w:lang w:eastAsia="he-IL"/>
        </w:rPr>
        <w:t>דבזה</w:t>
      </w:r>
      <w:proofErr w:type="spellEnd"/>
      <w:r w:rsidRPr="00C237F5">
        <w:rPr>
          <w:rtl/>
          <w:lang w:eastAsia="he-IL"/>
        </w:rPr>
        <w:t xml:space="preserve"> </w:t>
      </w:r>
      <w:proofErr w:type="spellStart"/>
      <w:r w:rsidRPr="00C237F5">
        <w:rPr>
          <w:rtl/>
          <w:lang w:eastAsia="he-IL"/>
        </w:rPr>
        <w:t>רגילי</w:t>
      </w:r>
      <w:proofErr w:type="spellEnd"/>
      <w:r w:rsidRPr="00C237F5">
        <w:rPr>
          <w:rtl/>
          <w:lang w:eastAsia="he-IL"/>
        </w:rPr>
        <w:t xml:space="preserve"> </w:t>
      </w:r>
      <w:proofErr w:type="spellStart"/>
      <w:r w:rsidRPr="00C237F5">
        <w:rPr>
          <w:rtl/>
          <w:lang w:eastAsia="he-IL"/>
        </w:rPr>
        <w:t>אינשי</w:t>
      </w:r>
      <w:proofErr w:type="spellEnd"/>
      <w:r w:rsidRPr="00C237F5">
        <w:rPr>
          <w:rtl/>
          <w:lang w:eastAsia="he-IL"/>
        </w:rPr>
        <w:t xml:space="preserve">, </w:t>
      </w:r>
      <w:proofErr w:type="spellStart"/>
      <w:r w:rsidRPr="00C237F5">
        <w:rPr>
          <w:rtl/>
          <w:lang w:eastAsia="he-IL"/>
        </w:rPr>
        <w:t>והיכא</w:t>
      </w:r>
      <w:proofErr w:type="spellEnd"/>
      <w:r w:rsidRPr="00C237F5">
        <w:rPr>
          <w:rtl/>
          <w:lang w:eastAsia="he-IL"/>
        </w:rPr>
        <w:t xml:space="preserve"> דלא שייכי הני לא מצי הדר בשום </w:t>
      </w:r>
      <w:proofErr w:type="spellStart"/>
      <w:r w:rsidRPr="00C237F5">
        <w:rPr>
          <w:rtl/>
          <w:lang w:eastAsia="he-IL"/>
        </w:rPr>
        <w:t>אמתלאה</w:t>
      </w:r>
      <w:proofErr w:type="spellEnd"/>
      <w:r w:rsidRPr="00C237F5">
        <w:rPr>
          <w:rtl/>
          <w:lang w:eastAsia="he-IL"/>
        </w:rPr>
        <w:t xml:space="preserve"> אא"כ נתן </w:t>
      </w:r>
      <w:proofErr w:type="spellStart"/>
      <w:r w:rsidRPr="00C237F5">
        <w:rPr>
          <w:rtl/>
          <w:lang w:eastAsia="he-IL"/>
        </w:rPr>
        <w:t>אמתלאה</w:t>
      </w:r>
      <w:proofErr w:type="spellEnd"/>
      <w:r w:rsidRPr="00C237F5">
        <w:rPr>
          <w:rtl/>
          <w:lang w:eastAsia="he-IL"/>
        </w:rPr>
        <w:t xml:space="preserve"> ליישב טענתו הראשונה וכדברי הרמב"ם פ"ז מטוען ודברי </w:t>
      </w:r>
      <w:proofErr w:type="spellStart"/>
      <w:r w:rsidRPr="00C237F5">
        <w:rPr>
          <w:rtl/>
          <w:lang w:eastAsia="he-IL"/>
        </w:rPr>
        <w:t>השו"ע</w:t>
      </w:r>
      <w:proofErr w:type="spellEnd"/>
      <w:r w:rsidRPr="00C237F5">
        <w:rPr>
          <w:rtl/>
          <w:lang w:eastAsia="he-IL"/>
        </w:rPr>
        <w:t xml:space="preserve"> כאן וזה נראה ברור, ועיין </w:t>
      </w:r>
      <w:proofErr w:type="spellStart"/>
      <w:r w:rsidRPr="00C237F5">
        <w:rPr>
          <w:rtl/>
          <w:lang w:eastAsia="he-IL"/>
        </w:rPr>
        <w:t>מ"ש</w:t>
      </w:r>
      <w:proofErr w:type="spellEnd"/>
      <w:r w:rsidRPr="00C237F5">
        <w:rPr>
          <w:rtl/>
          <w:lang w:eastAsia="he-IL"/>
        </w:rPr>
        <w:t xml:space="preserve"> בסימן פ"א </w:t>
      </w:r>
      <w:proofErr w:type="spellStart"/>
      <w:r w:rsidRPr="00C237F5">
        <w:rPr>
          <w:rtl/>
          <w:lang w:eastAsia="he-IL"/>
        </w:rPr>
        <w:t>ס"ק</w:t>
      </w:r>
      <w:proofErr w:type="spellEnd"/>
      <w:r w:rsidRPr="00C237F5">
        <w:rPr>
          <w:rtl/>
          <w:lang w:eastAsia="he-IL"/>
        </w:rPr>
        <w:t xml:space="preserve"> [כ"א]</w:t>
      </w:r>
      <w:r w:rsidRPr="00C237F5">
        <w:rPr>
          <w:rFonts w:hint="cs"/>
          <w:rtl/>
          <w:lang w:eastAsia="he-IL"/>
        </w:rPr>
        <w:t>.</w:t>
      </w:r>
    </w:p>
    <w:p w14:paraId="2E49E98B" w14:textId="77777777" w:rsidR="00F656D5" w:rsidRPr="00C237F5" w:rsidRDefault="00F656D5" w:rsidP="00F656D5">
      <w:pPr>
        <w:pStyle w:val="-0"/>
        <w:rPr>
          <w:rtl/>
          <w:lang w:eastAsia="he-IL"/>
        </w:rPr>
      </w:pPr>
      <w:r w:rsidRPr="00C237F5">
        <w:rPr>
          <w:rFonts w:hint="cs"/>
          <w:rtl/>
          <w:lang w:eastAsia="he-IL"/>
        </w:rPr>
        <w:t xml:space="preserve">תיקון הטענה </w:t>
      </w:r>
      <w:proofErr w:type="spellStart"/>
      <w:r w:rsidRPr="00C237F5">
        <w:rPr>
          <w:rFonts w:hint="cs"/>
          <w:rtl/>
          <w:lang w:eastAsia="he-IL"/>
        </w:rPr>
        <w:t>ביצא</w:t>
      </w:r>
      <w:proofErr w:type="spellEnd"/>
      <w:r w:rsidRPr="00C237F5">
        <w:rPr>
          <w:rFonts w:hint="cs"/>
          <w:rtl/>
          <w:lang w:eastAsia="he-IL"/>
        </w:rPr>
        <w:t xml:space="preserve"> מביה"ד</w:t>
      </w:r>
    </w:p>
    <w:p w14:paraId="64913330" w14:textId="77777777" w:rsidR="00F656D5" w:rsidRPr="00C237F5" w:rsidRDefault="00F656D5" w:rsidP="00F656D5">
      <w:pPr>
        <w:pStyle w:val="ae"/>
        <w:rPr>
          <w:rtl/>
        </w:rPr>
      </w:pPr>
      <w:r w:rsidRPr="00C237F5">
        <w:rPr>
          <w:rFonts w:hint="cs"/>
          <w:rtl/>
        </w:rPr>
        <w:t xml:space="preserve">והנה, אם ניתן לתקן את הטענה הראשונה ולבארה בדרך אשר יתיישבו שתי הטענות, בזה נפסק </w:t>
      </w:r>
      <w:proofErr w:type="spellStart"/>
      <w:r w:rsidRPr="00C237F5">
        <w:rPr>
          <w:rFonts w:hint="cs"/>
          <w:rtl/>
        </w:rPr>
        <w:t>בשו"ע</w:t>
      </w:r>
      <w:proofErr w:type="spellEnd"/>
      <w:r w:rsidRPr="00C237F5">
        <w:rPr>
          <w:rFonts w:hint="cs"/>
          <w:rtl/>
        </w:rPr>
        <w:t xml:space="preserve"> שם </w:t>
      </w:r>
      <w:r w:rsidRPr="00A0273D">
        <w:rPr>
          <w:rFonts w:hint="cs"/>
          <w:szCs w:val="24"/>
          <w:rtl/>
        </w:rPr>
        <w:t>(סי' פ סעיף א)</w:t>
      </w:r>
      <w:r w:rsidRPr="00C237F5">
        <w:rPr>
          <w:rFonts w:hint="cs"/>
          <w:rtl/>
        </w:rPr>
        <w:t xml:space="preserve"> ב</w:t>
      </w:r>
      <w:r>
        <w:rPr>
          <w:rFonts w:hint="cs"/>
          <w:rtl/>
        </w:rPr>
        <w:t>זה הלשון</w:t>
      </w:r>
      <w:r w:rsidRPr="00C237F5">
        <w:rPr>
          <w:rFonts w:hint="cs"/>
          <w:rtl/>
        </w:rPr>
        <w:t>:</w:t>
      </w:r>
    </w:p>
    <w:p w14:paraId="3165B365" w14:textId="77777777" w:rsidR="00F656D5" w:rsidRPr="00C237F5" w:rsidRDefault="00F656D5" w:rsidP="00F656D5">
      <w:pPr>
        <w:pStyle w:val="aa"/>
        <w:rPr>
          <w:rtl/>
          <w:lang w:eastAsia="he-IL"/>
        </w:rPr>
      </w:pPr>
      <w:r w:rsidRPr="00C237F5">
        <w:rPr>
          <w:rtl/>
          <w:lang w:eastAsia="he-IL"/>
        </w:rPr>
        <w:t>אבל אם בא לתקן טענה ראשונה ולומר</w:t>
      </w:r>
      <w:r w:rsidRPr="00C237F5">
        <w:rPr>
          <w:rFonts w:hint="cs"/>
          <w:rtl/>
          <w:lang w:eastAsia="he-IL"/>
        </w:rPr>
        <w:t>,</w:t>
      </w:r>
      <w:r w:rsidRPr="00C237F5">
        <w:rPr>
          <w:rtl/>
          <w:lang w:eastAsia="he-IL"/>
        </w:rPr>
        <w:t xml:space="preserve"> כך </w:t>
      </w:r>
      <w:proofErr w:type="spellStart"/>
      <w:r w:rsidRPr="00C237F5">
        <w:rPr>
          <w:rtl/>
          <w:lang w:eastAsia="he-IL"/>
        </w:rPr>
        <w:t>נתכוונתי</w:t>
      </w:r>
      <w:proofErr w:type="spellEnd"/>
      <w:r w:rsidRPr="00C237F5">
        <w:rPr>
          <w:rtl/>
          <w:lang w:eastAsia="he-IL"/>
        </w:rPr>
        <w:t xml:space="preserve">, ויש במשמעותה לשון שסובל זה התיקון, </w:t>
      </w:r>
      <w:proofErr w:type="spellStart"/>
      <w:r w:rsidRPr="00C237F5">
        <w:rPr>
          <w:rtl/>
          <w:lang w:eastAsia="he-IL"/>
        </w:rPr>
        <w:t>שומעין</w:t>
      </w:r>
      <w:proofErr w:type="spellEnd"/>
      <w:r w:rsidRPr="00C237F5">
        <w:rPr>
          <w:rtl/>
          <w:lang w:eastAsia="he-IL"/>
        </w:rPr>
        <w:t xml:space="preserve"> לו. במה דברים אמורים, שלא יצא מבית דין. אבל אם יצא מבית דין, אין </w:t>
      </w:r>
      <w:proofErr w:type="spellStart"/>
      <w:r w:rsidRPr="00C237F5">
        <w:rPr>
          <w:rtl/>
          <w:lang w:eastAsia="he-IL"/>
        </w:rPr>
        <w:t>שומעין</w:t>
      </w:r>
      <w:proofErr w:type="spellEnd"/>
      <w:r w:rsidRPr="00C237F5">
        <w:rPr>
          <w:rtl/>
          <w:lang w:eastAsia="he-IL"/>
        </w:rPr>
        <w:t xml:space="preserve"> לו, </w:t>
      </w:r>
      <w:proofErr w:type="spellStart"/>
      <w:r w:rsidRPr="00C237F5">
        <w:rPr>
          <w:rtl/>
          <w:lang w:eastAsia="he-IL"/>
        </w:rPr>
        <w:t>דשמא</w:t>
      </w:r>
      <w:proofErr w:type="spellEnd"/>
      <w:r w:rsidRPr="00C237F5">
        <w:rPr>
          <w:rtl/>
          <w:lang w:eastAsia="he-IL"/>
        </w:rPr>
        <w:t xml:space="preserve"> למדוהו לטעון שקר.</w:t>
      </w:r>
      <w:r w:rsidRPr="00C237F5">
        <w:rPr>
          <w:rFonts w:hint="cs"/>
          <w:rtl/>
          <w:lang w:eastAsia="he-IL"/>
        </w:rPr>
        <w:t>..</w:t>
      </w:r>
    </w:p>
    <w:p w14:paraId="25A0064E" w14:textId="77777777" w:rsidR="00F656D5" w:rsidRPr="00C237F5" w:rsidRDefault="00F656D5" w:rsidP="00F656D5">
      <w:pPr>
        <w:pStyle w:val="af"/>
        <w:rPr>
          <w:rtl/>
          <w:lang w:eastAsia="he-IL"/>
        </w:rPr>
      </w:pPr>
      <w:r w:rsidRPr="00C237F5">
        <w:rPr>
          <w:rFonts w:hint="cs"/>
          <w:rtl/>
          <w:lang w:eastAsia="he-IL"/>
        </w:rPr>
        <w:t xml:space="preserve">ובאר </w:t>
      </w:r>
      <w:proofErr w:type="spellStart"/>
      <w:r w:rsidRPr="00C237F5">
        <w:rPr>
          <w:rFonts w:hint="cs"/>
          <w:rtl/>
          <w:lang w:eastAsia="he-IL"/>
        </w:rPr>
        <w:t>הסמ"ע</w:t>
      </w:r>
      <w:proofErr w:type="spellEnd"/>
      <w:r w:rsidRPr="00C237F5">
        <w:rPr>
          <w:rFonts w:hint="cs"/>
          <w:rtl/>
          <w:lang w:eastAsia="he-IL"/>
        </w:rPr>
        <w:t xml:space="preserve"> שם </w:t>
      </w:r>
      <w:r w:rsidRPr="00A0273D">
        <w:rPr>
          <w:rFonts w:hint="cs"/>
          <w:szCs w:val="24"/>
          <w:rtl/>
          <w:lang w:eastAsia="he-IL"/>
        </w:rPr>
        <w:t>(</w:t>
      </w:r>
      <w:proofErr w:type="spellStart"/>
      <w:r w:rsidRPr="00A0273D">
        <w:rPr>
          <w:rFonts w:hint="cs"/>
          <w:szCs w:val="24"/>
          <w:rtl/>
          <w:lang w:eastAsia="he-IL"/>
        </w:rPr>
        <w:t>סק"ו</w:t>
      </w:r>
      <w:proofErr w:type="spellEnd"/>
      <w:r w:rsidRPr="00A0273D">
        <w:rPr>
          <w:rFonts w:hint="cs"/>
          <w:szCs w:val="24"/>
          <w:rtl/>
          <w:lang w:eastAsia="he-IL"/>
        </w:rPr>
        <w:t>)</w:t>
      </w:r>
      <w:r w:rsidRPr="00C237F5">
        <w:rPr>
          <w:rFonts w:hint="cs"/>
          <w:rtl/>
          <w:lang w:eastAsia="he-IL"/>
        </w:rPr>
        <w:t>:</w:t>
      </w:r>
    </w:p>
    <w:p w14:paraId="071EA54C" w14:textId="77777777" w:rsidR="00F656D5" w:rsidRPr="00C237F5" w:rsidRDefault="00F656D5" w:rsidP="00F656D5">
      <w:pPr>
        <w:pStyle w:val="aa"/>
        <w:rPr>
          <w:rtl/>
          <w:lang w:eastAsia="he-IL"/>
        </w:rPr>
      </w:pPr>
      <w:r w:rsidRPr="00C237F5">
        <w:rPr>
          <w:rtl/>
          <w:lang w:eastAsia="he-IL"/>
        </w:rPr>
        <w:t xml:space="preserve">והוא שלא יצא </w:t>
      </w:r>
      <w:proofErr w:type="spellStart"/>
      <w:r w:rsidRPr="00C237F5">
        <w:rPr>
          <w:rtl/>
          <w:lang w:eastAsia="he-IL"/>
        </w:rPr>
        <w:t>מה</w:t>
      </w:r>
      <w:r>
        <w:rPr>
          <w:rtl/>
          <w:lang w:eastAsia="he-IL"/>
        </w:rPr>
        <w:t>בי"ד</w:t>
      </w:r>
      <w:proofErr w:type="spellEnd"/>
      <w:r w:rsidRPr="00C237F5">
        <w:rPr>
          <w:rFonts w:hint="cs"/>
          <w:rtl/>
          <w:lang w:eastAsia="he-IL"/>
        </w:rPr>
        <w:t>,</w:t>
      </w:r>
      <w:r w:rsidRPr="00C237F5">
        <w:rPr>
          <w:rtl/>
          <w:lang w:eastAsia="he-IL"/>
        </w:rPr>
        <w:t xml:space="preserve"> הטעם, דאי יצא </w:t>
      </w:r>
      <w:proofErr w:type="spellStart"/>
      <w:r w:rsidRPr="00C237F5">
        <w:rPr>
          <w:rtl/>
          <w:lang w:eastAsia="he-IL"/>
        </w:rPr>
        <w:t>מה</w:t>
      </w:r>
      <w:r>
        <w:rPr>
          <w:rtl/>
          <w:lang w:eastAsia="he-IL"/>
        </w:rPr>
        <w:t>בי"ד</w:t>
      </w:r>
      <w:proofErr w:type="spellEnd"/>
      <w:r w:rsidRPr="00C237F5">
        <w:rPr>
          <w:rtl/>
          <w:lang w:eastAsia="he-IL"/>
        </w:rPr>
        <w:t xml:space="preserve"> </w:t>
      </w:r>
      <w:proofErr w:type="spellStart"/>
      <w:r w:rsidRPr="00C237F5">
        <w:rPr>
          <w:rtl/>
          <w:lang w:eastAsia="he-IL"/>
        </w:rPr>
        <w:t>אמרינן</w:t>
      </w:r>
      <w:proofErr w:type="spellEnd"/>
      <w:r w:rsidRPr="00C237F5">
        <w:rPr>
          <w:rtl/>
          <w:lang w:eastAsia="he-IL"/>
        </w:rPr>
        <w:t xml:space="preserve"> שמא אחרים לימדוהו לתרץ דיבור טענתו הראשונה</w:t>
      </w:r>
      <w:r w:rsidRPr="00C237F5">
        <w:rPr>
          <w:rFonts w:hint="cs"/>
          <w:rtl/>
          <w:lang w:eastAsia="he-IL"/>
        </w:rPr>
        <w:t>.</w:t>
      </w:r>
    </w:p>
    <w:p w14:paraId="3DB8089C" w14:textId="77777777" w:rsidR="00F656D5" w:rsidRPr="00C237F5" w:rsidRDefault="00F656D5" w:rsidP="00F656D5">
      <w:pPr>
        <w:pStyle w:val="af"/>
        <w:rPr>
          <w:rtl/>
          <w:lang w:eastAsia="he-IL"/>
        </w:rPr>
      </w:pPr>
      <w:r w:rsidRPr="00C237F5">
        <w:rPr>
          <w:rFonts w:hint="cs"/>
          <w:rtl/>
          <w:lang w:eastAsia="he-IL"/>
        </w:rPr>
        <w:t xml:space="preserve">במקרה </w:t>
      </w:r>
      <w:r>
        <w:rPr>
          <w:rFonts w:hint="cs"/>
          <w:rtl/>
          <w:lang w:eastAsia="he-IL"/>
        </w:rPr>
        <w:t>דנן</w:t>
      </w:r>
      <w:r w:rsidRPr="00C237F5">
        <w:rPr>
          <w:rFonts w:hint="cs"/>
          <w:rtl/>
          <w:lang w:eastAsia="he-IL"/>
        </w:rPr>
        <w:t xml:space="preserve"> הרי יצאה ה</w:t>
      </w:r>
      <w:r>
        <w:rPr>
          <w:rFonts w:hint="cs"/>
          <w:rtl/>
          <w:lang w:eastAsia="he-IL"/>
        </w:rPr>
        <w:t>אישה</w:t>
      </w:r>
      <w:r w:rsidRPr="00C237F5">
        <w:rPr>
          <w:rFonts w:hint="cs"/>
          <w:rtl/>
          <w:lang w:eastAsia="he-IL"/>
        </w:rPr>
        <w:t xml:space="preserve"> מבית הדין לאחר הודאתה בשנת 2019 ולאחר שחלף זמן רב, חזרה בה מטענתה, וא"כ לכאורה אינה יכולה אף לתקן דבריה, אף ע"י </w:t>
      </w:r>
      <w:proofErr w:type="spellStart"/>
      <w:r w:rsidRPr="00C237F5">
        <w:rPr>
          <w:rFonts w:hint="cs"/>
          <w:rtl/>
          <w:lang w:eastAsia="he-IL"/>
        </w:rPr>
        <w:t>אמתלא</w:t>
      </w:r>
      <w:proofErr w:type="spellEnd"/>
      <w:r w:rsidRPr="00C237F5">
        <w:rPr>
          <w:rFonts w:hint="cs"/>
          <w:rtl/>
          <w:lang w:eastAsia="he-IL"/>
        </w:rPr>
        <w:t>.</w:t>
      </w:r>
    </w:p>
    <w:p w14:paraId="582F24C2" w14:textId="77777777" w:rsidR="00F656D5" w:rsidRPr="00C237F5" w:rsidRDefault="00F656D5" w:rsidP="00F656D5">
      <w:pPr>
        <w:pStyle w:val="af"/>
        <w:rPr>
          <w:rtl/>
          <w:lang w:eastAsia="he-IL"/>
        </w:rPr>
      </w:pPr>
      <w:r w:rsidRPr="00C237F5">
        <w:rPr>
          <w:rFonts w:hint="cs"/>
          <w:rtl/>
          <w:lang w:eastAsia="he-IL"/>
        </w:rPr>
        <w:t xml:space="preserve">אמנם </w:t>
      </w:r>
      <w:proofErr w:type="spellStart"/>
      <w:r w:rsidRPr="00C237F5">
        <w:rPr>
          <w:rFonts w:hint="cs"/>
          <w:rtl/>
          <w:lang w:eastAsia="he-IL"/>
        </w:rPr>
        <w:t>הש"ך</w:t>
      </w:r>
      <w:proofErr w:type="spellEnd"/>
      <w:r w:rsidRPr="00C237F5">
        <w:rPr>
          <w:rFonts w:hint="cs"/>
          <w:rtl/>
          <w:lang w:eastAsia="he-IL"/>
        </w:rPr>
        <w:t xml:space="preserve"> שם </w:t>
      </w:r>
      <w:r w:rsidRPr="00A0273D">
        <w:rPr>
          <w:rFonts w:hint="cs"/>
          <w:szCs w:val="24"/>
          <w:rtl/>
          <w:lang w:eastAsia="he-IL"/>
        </w:rPr>
        <w:t>(</w:t>
      </w:r>
      <w:proofErr w:type="spellStart"/>
      <w:r w:rsidRPr="00A0273D">
        <w:rPr>
          <w:rFonts w:hint="cs"/>
          <w:szCs w:val="24"/>
          <w:rtl/>
          <w:lang w:eastAsia="he-IL"/>
        </w:rPr>
        <w:t>סק"ג</w:t>
      </w:r>
      <w:proofErr w:type="spellEnd"/>
      <w:r w:rsidRPr="00A0273D">
        <w:rPr>
          <w:rFonts w:hint="cs"/>
          <w:szCs w:val="24"/>
          <w:rtl/>
          <w:lang w:eastAsia="he-IL"/>
        </w:rPr>
        <w:t>)</w:t>
      </w:r>
      <w:r w:rsidRPr="00C237F5">
        <w:rPr>
          <w:rFonts w:hint="cs"/>
          <w:rtl/>
          <w:lang w:eastAsia="he-IL"/>
        </w:rPr>
        <w:t xml:space="preserve"> כתב ב</w:t>
      </w:r>
      <w:r>
        <w:rPr>
          <w:rFonts w:hint="cs"/>
          <w:rtl/>
          <w:lang w:eastAsia="he-IL"/>
        </w:rPr>
        <w:t>זה הלשון</w:t>
      </w:r>
      <w:r w:rsidRPr="00C237F5">
        <w:rPr>
          <w:rFonts w:hint="cs"/>
          <w:rtl/>
          <w:lang w:eastAsia="he-IL"/>
        </w:rPr>
        <w:t>:</w:t>
      </w:r>
    </w:p>
    <w:p w14:paraId="23A20962" w14:textId="77777777" w:rsidR="00F656D5" w:rsidRPr="00C237F5" w:rsidRDefault="00F656D5" w:rsidP="00F656D5">
      <w:pPr>
        <w:pStyle w:val="aa"/>
        <w:rPr>
          <w:rtl/>
          <w:lang w:eastAsia="he-IL"/>
        </w:rPr>
      </w:pPr>
      <w:r w:rsidRPr="00C237F5">
        <w:rPr>
          <w:rtl/>
          <w:lang w:eastAsia="he-IL"/>
        </w:rPr>
        <w:t xml:space="preserve">אבל אם יצא מבית דין </w:t>
      </w:r>
      <w:proofErr w:type="spellStart"/>
      <w:r w:rsidRPr="00C237F5">
        <w:rPr>
          <w:rtl/>
          <w:lang w:eastAsia="he-IL"/>
        </w:rPr>
        <w:t>כו</w:t>
      </w:r>
      <w:proofErr w:type="spellEnd"/>
      <w:r w:rsidRPr="00C237F5">
        <w:rPr>
          <w:rtl/>
          <w:lang w:eastAsia="he-IL"/>
        </w:rPr>
        <w:t xml:space="preserve">' </w:t>
      </w:r>
      <w:proofErr w:type="spellStart"/>
      <w:r w:rsidRPr="00C237F5">
        <w:rPr>
          <w:rtl/>
          <w:lang w:eastAsia="he-IL"/>
        </w:rPr>
        <w:t>דשמא</w:t>
      </w:r>
      <w:proofErr w:type="spellEnd"/>
      <w:r w:rsidRPr="00C237F5">
        <w:rPr>
          <w:rtl/>
          <w:lang w:eastAsia="he-IL"/>
        </w:rPr>
        <w:t xml:space="preserve"> למדוהו </w:t>
      </w:r>
      <w:proofErr w:type="spellStart"/>
      <w:r w:rsidRPr="00C237F5">
        <w:rPr>
          <w:rtl/>
          <w:lang w:eastAsia="he-IL"/>
        </w:rPr>
        <w:t>כו</w:t>
      </w:r>
      <w:proofErr w:type="spellEnd"/>
      <w:r w:rsidRPr="00C237F5">
        <w:rPr>
          <w:rtl/>
          <w:lang w:eastAsia="he-IL"/>
        </w:rPr>
        <w:t>'</w:t>
      </w:r>
      <w:r w:rsidRPr="00C237F5">
        <w:rPr>
          <w:rFonts w:hint="cs"/>
          <w:rtl/>
          <w:lang w:eastAsia="he-IL"/>
        </w:rPr>
        <w:t>,</w:t>
      </w:r>
      <w:r w:rsidRPr="00C237F5">
        <w:rPr>
          <w:rtl/>
          <w:lang w:eastAsia="he-IL"/>
        </w:rPr>
        <w:t xml:space="preserve"> נ"ל </w:t>
      </w:r>
      <w:proofErr w:type="spellStart"/>
      <w:r w:rsidRPr="00C237F5">
        <w:rPr>
          <w:rtl/>
          <w:lang w:eastAsia="he-IL"/>
        </w:rPr>
        <w:t>דזה</w:t>
      </w:r>
      <w:proofErr w:type="spellEnd"/>
      <w:r w:rsidRPr="00C237F5">
        <w:rPr>
          <w:rtl/>
          <w:lang w:eastAsia="he-IL"/>
        </w:rPr>
        <w:t xml:space="preserve"> </w:t>
      </w:r>
      <w:proofErr w:type="spellStart"/>
      <w:r w:rsidRPr="00C237F5">
        <w:rPr>
          <w:rtl/>
          <w:lang w:eastAsia="he-IL"/>
        </w:rPr>
        <w:t>מיירי</w:t>
      </w:r>
      <w:proofErr w:type="spellEnd"/>
      <w:r w:rsidRPr="00C237F5">
        <w:rPr>
          <w:rtl/>
          <w:lang w:eastAsia="he-IL"/>
        </w:rPr>
        <w:t xml:space="preserve"> שחייבוהו </w:t>
      </w:r>
      <w:r>
        <w:rPr>
          <w:rtl/>
          <w:lang w:eastAsia="he-IL"/>
        </w:rPr>
        <w:t>בי"ד</w:t>
      </w:r>
      <w:r w:rsidRPr="00C237F5">
        <w:rPr>
          <w:rtl/>
          <w:lang w:eastAsia="he-IL"/>
        </w:rPr>
        <w:t xml:space="preserve"> ואמרו לו חייב אתה. ואף על פי שפשט לשון הטור </w:t>
      </w:r>
      <w:r w:rsidRPr="00A0273D">
        <w:rPr>
          <w:rFonts w:hint="cs"/>
          <w:szCs w:val="24"/>
          <w:rtl/>
          <w:lang w:eastAsia="he-IL"/>
        </w:rPr>
        <w:t>(</w:t>
      </w:r>
      <w:r w:rsidRPr="00A0273D">
        <w:rPr>
          <w:szCs w:val="24"/>
          <w:rtl/>
          <w:lang w:eastAsia="he-IL"/>
        </w:rPr>
        <w:t>סעיף ג'</w:t>
      </w:r>
      <w:r w:rsidRPr="00A0273D">
        <w:rPr>
          <w:rFonts w:hint="cs"/>
          <w:szCs w:val="24"/>
          <w:rtl/>
          <w:lang w:eastAsia="he-IL"/>
        </w:rPr>
        <w:t>)</w:t>
      </w:r>
      <w:r w:rsidRPr="00C237F5">
        <w:rPr>
          <w:rtl/>
          <w:lang w:eastAsia="he-IL"/>
        </w:rPr>
        <w:t xml:space="preserve"> והמחבר לא משמע לכאורה כן, מ"מ צריך לפרש דבריהם כן, </w:t>
      </w:r>
      <w:proofErr w:type="spellStart"/>
      <w:r w:rsidRPr="00C237F5">
        <w:rPr>
          <w:rtl/>
          <w:lang w:eastAsia="he-IL"/>
        </w:rPr>
        <w:t>דאל"כ</w:t>
      </w:r>
      <w:proofErr w:type="spellEnd"/>
      <w:r w:rsidRPr="00C237F5">
        <w:rPr>
          <w:rtl/>
          <w:lang w:eastAsia="he-IL"/>
        </w:rPr>
        <w:t xml:space="preserve"> אין </w:t>
      </w:r>
      <w:proofErr w:type="spellStart"/>
      <w:r w:rsidRPr="00C237F5">
        <w:rPr>
          <w:rtl/>
          <w:lang w:eastAsia="he-IL"/>
        </w:rPr>
        <w:t>סברא</w:t>
      </w:r>
      <w:proofErr w:type="spellEnd"/>
      <w:r w:rsidRPr="00C237F5">
        <w:rPr>
          <w:rtl/>
          <w:lang w:eastAsia="he-IL"/>
        </w:rPr>
        <w:t xml:space="preserve"> לומר שמא לימדוהו לטעון שקר, </w:t>
      </w:r>
      <w:proofErr w:type="spellStart"/>
      <w:r w:rsidRPr="00C237F5">
        <w:rPr>
          <w:rtl/>
          <w:lang w:eastAsia="he-IL"/>
        </w:rPr>
        <w:t>דלמה</w:t>
      </w:r>
      <w:proofErr w:type="spellEnd"/>
      <w:r w:rsidRPr="00C237F5">
        <w:rPr>
          <w:rtl/>
          <w:lang w:eastAsia="he-IL"/>
        </w:rPr>
        <w:t xml:space="preserve"> ילמדו אותו עתה לטעון שקר, הלא לפי דבריו יזכה בטענתו הראשונה. ולא מסתבר לומר </w:t>
      </w:r>
      <w:proofErr w:type="spellStart"/>
      <w:r w:rsidRPr="00C237F5">
        <w:rPr>
          <w:rtl/>
          <w:lang w:eastAsia="he-IL"/>
        </w:rPr>
        <w:t>דחיישינן</w:t>
      </w:r>
      <w:proofErr w:type="spellEnd"/>
      <w:r w:rsidRPr="00C237F5">
        <w:rPr>
          <w:rtl/>
          <w:lang w:eastAsia="he-IL"/>
        </w:rPr>
        <w:t xml:space="preserve"> שאחר שיצא הגיד לפני אחרים טענתו וידעו שיתחייב בדין ע"פ טענתו ולימדוהו לטעון שקר. וגם בש"ס </w:t>
      </w:r>
      <w:r w:rsidRPr="00A0273D">
        <w:rPr>
          <w:rFonts w:hint="cs"/>
          <w:szCs w:val="24"/>
          <w:rtl/>
          <w:lang w:eastAsia="he-IL"/>
        </w:rPr>
        <w:t>(</w:t>
      </w:r>
      <w:r w:rsidRPr="00A0273D">
        <w:rPr>
          <w:szCs w:val="24"/>
          <w:rtl/>
          <w:lang w:eastAsia="he-IL"/>
        </w:rPr>
        <w:t>ב"ב ל"א ע"א</w:t>
      </w:r>
      <w:r w:rsidRPr="00A0273D">
        <w:rPr>
          <w:rFonts w:hint="cs"/>
          <w:szCs w:val="24"/>
          <w:rtl/>
          <w:lang w:eastAsia="he-IL"/>
        </w:rPr>
        <w:t>)</w:t>
      </w:r>
      <w:r w:rsidRPr="00C237F5">
        <w:rPr>
          <w:rtl/>
          <w:lang w:eastAsia="he-IL"/>
        </w:rPr>
        <w:t xml:space="preserve"> לא מצינו האי </w:t>
      </w:r>
      <w:proofErr w:type="spellStart"/>
      <w:r w:rsidRPr="00C237F5">
        <w:rPr>
          <w:rtl/>
          <w:lang w:eastAsia="he-IL"/>
        </w:rPr>
        <w:t>חששא</w:t>
      </w:r>
      <w:proofErr w:type="spellEnd"/>
      <w:r w:rsidRPr="00C237F5">
        <w:rPr>
          <w:rtl/>
          <w:lang w:eastAsia="he-IL"/>
        </w:rPr>
        <w:t xml:space="preserve"> </w:t>
      </w:r>
      <w:proofErr w:type="spellStart"/>
      <w:r w:rsidRPr="00C237F5">
        <w:rPr>
          <w:rtl/>
          <w:lang w:eastAsia="he-IL"/>
        </w:rPr>
        <w:t>דשמא</w:t>
      </w:r>
      <w:proofErr w:type="spellEnd"/>
      <w:r w:rsidRPr="00C237F5">
        <w:rPr>
          <w:rtl/>
          <w:lang w:eastAsia="he-IL"/>
        </w:rPr>
        <w:t xml:space="preserve"> לימדוהו לטעון שקר רק אחר שבאו עדים והכחישוהו, וכמ"ש הרמב"ם </w:t>
      </w:r>
      <w:r w:rsidRPr="00A0273D">
        <w:rPr>
          <w:rFonts w:hint="cs"/>
          <w:szCs w:val="24"/>
          <w:rtl/>
          <w:lang w:eastAsia="he-IL"/>
        </w:rPr>
        <w:t>(</w:t>
      </w:r>
      <w:r w:rsidRPr="00A0273D">
        <w:rPr>
          <w:szCs w:val="24"/>
          <w:rtl/>
          <w:lang w:eastAsia="he-IL"/>
        </w:rPr>
        <w:t xml:space="preserve">פ"ז מטוען </w:t>
      </w:r>
      <w:proofErr w:type="spellStart"/>
      <w:r w:rsidRPr="00A0273D">
        <w:rPr>
          <w:szCs w:val="24"/>
          <w:rtl/>
          <w:lang w:eastAsia="he-IL"/>
        </w:rPr>
        <w:t>ה"ח</w:t>
      </w:r>
      <w:proofErr w:type="spellEnd"/>
      <w:r w:rsidRPr="00A0273D">
        <w:rPr>
          <w:rFonts w:hint="cs"/>
          <w:szCs w:val="24"/>
          <w:rtl/>
          <w:lang w:eastAsia="he-IL"/>
        </w:rPr>
        <w:t>)</w:t>
      </w:r>
      <w:r w:rsidRPr="00C237F5">
        <w:rPr>
          <w:rtl/>
          <w:lang w:eastAsia="he-IL"/>
        </w:rPr>
        <w:t xml:space="preserve"> והמחבר לקמן, </w:t>
      </w:r>
      <w:proofErr w:type="spellStart"/>
      <w:r w:rsidRPr="00C237F5">
        <w:rPr>
          <w:rtl/>
          <w:lang w:eastAsia="he-IL"/>
        </w:rPr>
        <w:t>דבהא</w:t>
      </w:r>
      <w:proofErr w:type="spellEnd"/>
      <w:r w:rsidRPr="00C237F5">
        <w:rPr>
          <w:rtl/>
          <w:lang w:eastAsia="he-IL"/>
        </w:rPr>
        <w:t xml:space="preserve"> ודאי שפיר </w:t>
      </w:r>
      <w:proofErr w:type="spellStart"/>
      <w:r w:rsidRPr="00C237F5">
        <w:rPr>
          <w:rtl/>
          <w:lang w:eastAsia="he-IL"/>
        </w:rPr>
        <w:t>אמרינן</w:t>
      </w:r>
      <w:proofErr w:type="spellEnd"/>
      <w:r w:rsidRPr="00C237F5">
        <w:rPr>
          <w:rtl/>
          <w:lang w:eastAsia="he-IL"/>
        </w:rPr>
        <w:t xml:space="preserve"> שלימדוהו לטעון שקר, כיון שרואה שהכחישוהו עדים ויתחייב, אבל </w:t>
      </w:r>
      <w:proofErr w:type="spellStart"/>
      <w:r w:rsidRPr="00C237F5">
        <w:rPr>
          <w:rtl/>
          <w:lang w:eastAsia="he-IL"/>
        </w:rPr>
        <w:t>היכא</w:t>
      </w:r>
      <w:proofErr w:type="spellEnd"/>
      <w:r w:rsidRPr="00C237F5">
        <w:rPr>
          <w:rtl/>
          <w:lang w:eastAsia="he-IL"/>
        </w:rPr>
        <w:t xml:space="preserve"> דלא הכחישוהו עדים ולא אמרו לו </w:t>
      </w:r>
      <w:proofErr w:type="spellStart"/>
      <w:r w:rsidRPr="00C237F5">
        <w:rPr>
          <w:rtl/>
          <w:lang w:eastAsia="he-IL"/>
        </w:rPr>
        <w:t>ה</w:t>
      </w:r>
      <w:r>
        <w:rPr>
          <w:rtl/>
          <w:lang w:eastAsia="he-IL"/>
        </w:rPr>
        <w:t>בי"ד</w:t>
      </w:r>
      <w:proofErr w:type="spellEnd"/>
      <w:r w:rsidRPr="00C237F5">
        <w:rPr>
          <w:rtl/>
          <w:lang w:eastAsia="he-IL"/>
        </w:rPr>
        <w:t xml:space="preserve"> חייב אתה, אם מתקן טענתו הראשונה ואומר כך </w:t>
      </w:r>
      <w:proofErr w:type="spellStart"/>
      <w:r w:rsidRPr="00C237F5">
        <w:rPr>
          <w:rtl/>
          <w:lang w:eastAsia="he-IL"/>
        </w:rPr>
        <w:t>נתכונתי</w:t>
      </w:r>
      <w:proofErr w:type="spellEnd"/>
      <w:r w:rsidRPr="00C237F5">
        <w:rPr>
          <w:rtl/>
          <w:lang w:eastAsia="he-IL"/>
        </w:rPr>
        <w:t xml:space="preserve"> ויש במשמעותה לשון שסובל זה התיקון, </w:t>
      </w:r>
      <w:proofErr w:type="spellStart"/>
      <w:r w:rsidRPr="00C237F5">
        <w:rPr>
          <w:rtl/>
          <w:lang w:eastAsia="he-IL"/>
        </w:rPr>
        <w:t>שומעין</w:t>
      </w:r>
      <w:proofErr w:type="spellEnd"/>
      <w:r w:rsidRPr="00C237F5">
        <w:rPr>
          <w:rtl/>
          <w:lang w:eastAsia="he-IL"/>
        </w:rPr>
        <w:t xml:space="preserve"> לו אף שיצא מ</w:t>
      </w:r>
      <w:r>
        <w:rPr>
          <w:rtl/>
          <w:lang w:eastAsia="he-IL"/>
        </w:rPr>
        <w:t>בי"ד</w:t>
      </w:r>
      <w:r w:rsidRPr="00C237F5">
        <w:rPr>
          <w:rtl/>
          <w:lang w:eastAsia="he-IL"/>
        </w:rPr>
        <w:t>, כן נ"ל</w:t>
      </w:r>
      <w:r w:rsidRPr="00C237F5">
        <w:rPr>
          <w:rFonts w:hint="cs"/>
          <w:rtl/>
          <w:lang w:eastAsia="he-IL"/>
        </w:rPr>
        <w:t>.</w:t>
      </w:r>
    </w:p>
    <w:p w14:paraId="1A4EC574" w14:textId="77777777" w:rsidR="00F656D5" w:rsidRPr="00C237F5" w:rsidRDefault="00F656D5" w:rsidP="00F656D5">
      <w:pPr>
        <w:pStyle w:val="af"/>
        <w:rPr>
          <w:rtl/>
          <w:lang w:eastAsia="he-IL"/>
        </w:rPr>
      </w:pPr>
      <w:r w:rsidRPr="00C237F5">
        <w:rPr>
          <w:rFonts w:hint="cs"/>
          <w:rtl/>
          <w:lang w:eastAsia="he-IL"/>
        </w:rPr>
        <w:t>ראה גם ב</w:t>
      </w:r>
      <w:r>
        <w:rPr>
          <w:rFonts w:hint="cs"/>
          <w:rtl/>
          <w:lang w:eastAsia="he-IL"/>
        </w:rPr>
        <w:t xml:space="preserve">ביאור </w:t>
      </w:r>
      <w:proofErr w:type="spellStart"/>
      <w:r w:rsidRPr="00C237F5">
        <w:rPr>
          <w:rFonts w:hint="cs"/>
          <w:rtl/>
          <w:lang w:eastAsia="he-IL"/>
        </w:rPr>
        <w:t>גר"א</w:t>
      </w:r>
      <w:proofErr w:type="spellEnd"/>
      <w:r w:rsidRPr="00C237F5">
        <w:rPr>
          <w:rFonts w:hint="cs"/>
          <w:rtl/>
          <w:lang w:eastAsia="he-IL"/>
        </w:rPr>
        <w:t xml:space="preserve"> שם </w:t>
      </w:r>
      <w:r w:rsidRPr="00A0273D">
        <w:rPr>
          <w:rFonts w:hint="cs"/>
          <w:szCs w:val="24"/>
          <w:rtl/>
          <w:lang w:eastAsia="he-IL"/>
        </w:rPr>
        <w:t>(</w:t>
      </w:r>
      <w:proofErr w:type="spellStart"/>
      <w:r w:rsidRPr="00A0273D">
        <w:rPr>
          <w:rFonts w:hint="cs"/>
          <w:szCs w:val="24"/>
          <w:rtl/>
          <w:lang w:eastAsia="he-IL"/>
        </w:rPr>
        <w:t>סק"ג</w:t>
      </w:r>
      <w:proofErr w:type="spellEnd"/>
      <w:r w:rsidRPr="00A0273D">
        <w:rPr>
          <w:rFonts w:hint="cs"/>
          <w:szCs w:val="24"/>
          <w:rtl/>
          <w:lang w:eastAsia="he-IL"/>
        </w:rPr>
        <w:t>)</w:t>
      </w:r>
      <w:r w:rsidRPr="00C237F5">
        <w:rPr>
          <w:rFonts w:hint="cs"/>
          <w:rtl/>
          <w:lang w:eastAsia="he-IL"/>
        </w:rPr>
        <w:t xml:space="preserve"> שהסכים עם </w:t>
      </w:r>
      <w:proofErr w:type="spellStart"/>
      <w:r w:rsidRPr="00C237F5">
        <w:rPr>
          <w:rFonts w:hint="cs"/>
          <w:rtl/>
          <w:lang w:eastAsia="he-IL"/>
        </w:rPr>
        <w:t>הש"ך</w:t>
      </w:r>
      <w:proofErr w:type="spellEnd"/>
      <w:r w:rsidRPr="00C237F5">
        <w:rPr>
          <w:rFonts w:hint="cs"/>
          <w:rtl/>
          <w:lang w:eastAsia="he-IL"/>
        </w:rPr>
        <w:t>, שכתב וז"ל:</w:t>
      </w:r>
    </w:p>
    <w:p w14:paraId="5AF9A63E" w14:textId="77777777" w:rsidR="00F656D5" w:rsidRPr="00C237F5" w:rsidRDefault="00F656D5" w:rsidP="00F656D5">
      <w:pPr>
        <w:pStyle w:val="aa"/>
        <w:rPr>
          <w:rtl/>
          <w:lang w:eastAsia="he-IL"/>
        </w:rPr>
      </w:pPr>
      <w:r w:rsidRPr="00A0273D">
        <w:rPr>
          <w:szCs w:val="24"/>
          <w:rtl/>
          <w:lang w:eastAsia="he-IL"/>
        </w:rPr>
        <w:t>(ליקוט)</w:t>
      </w:r>
      <w:r w:rsidRPr="00C237F5">
        <w:rPr>
          <w:rtl/>
          <w:lang w:eastAsia="he-IL"/>
        </w:rPr>
        <w:t xml:space="preserve"> בד"א שלא יצא </w:t>
      </w:r>
      <w:proofErr w:type="spellStart"/>
      <w:r w:rsidRPr="00C237F5">
        <w:rPr>
          <w:rtl/>
          <w:lang w:eastAsia="he-IL"/>
        </w:rPr>
        <w:t>כו</w:t>
      </w:r>
      <w:proofErr w:type="spellEnd"/>
      <w:r w:rsidRPr="00C237F5">
        <w:rPr>
          <w:rtl/>
          <w:lang w:eastAsia="he-IL"/>
        </w:rPr>
        <w:t>'</w:t>
      </w:r>
      <w:r w:rsidRPr="00C237F5">
        <w:rPr>
          <w:rFonts w:hint="cs"/>
          <w:rtl/>
          <w:lang w:eastAsia="he-IL"/>
        </w:rPr>
        <w:t>,</w:t>
      </w:r>
      <w:r w:rsidRPr="00C237F5">
        <w:rPr>
          <w:rtl/>
          <w:lang w:eastAsia="he-IL"/>
        </w:rPr>
        <w:t xml:space="preserve"> </w:t>
      </w:r>
      <w:proofErr w:type="spellStart"/>
      <w:r w:rsidRPr="00C237F5">
        <w:rPr>
          <w:rtl/>
          <w:lang w:eastAsia="he-IL"/>
        </w:rPr>
        <w:t>ע"ל</w:t>
      </w:r>
      <w:proofErr w:type="spellEnd"/>
      <w:r w:rsidRPr="00C237F5">
        <w:rPr>
          <w:rtl/>
          <w:lang w:eastAsia="he-IL"/>
        </w:rPr>
        <w:t xml:space="preserve"> סי' ס"ז </w:t>
      </w:r>
      <w:proofErr w:type="spellStart"/>
      <w:r w:rsidRPr="00C237F5">
        <w:rPr>
          <w:rtl/>
          <w:lang w:eastAsia="he-IL"/>
        </w:rPr>
        <w:t>סל"ג</w:t>
      </w:r>
      <w:proofErr w:type="spellEnd"/>
      <w:r w:rsidRPr="00C237F5">
        <w:rPr>
          <w:rtl/>
          <w:lang w:eastAsia="he-IL"/>
        </w:rPr>
        <w:t xml:space="preserve"> </w:t>
      </w:r>
      <w:proofErr w:type="spellStart"/>
      <w:r w:rsidRPr="00C237F5">
        <w:rPr>
          <w:rtl/>
          <w:lang w:eastAsia="he-IL"/>
        </w:rPr>
        <w:t>בהג"ה</w:t>
      </w:r>
      <w:proofErr w:type="spellEnd"/>
      <w:r w:rsidRPr="00C237F5">
        <w:rPr>
          <w:rtl/>
          <w:lang w:eastAsia="he-IL"/>
        </w:rPr>
        <w:t xml:space="preserve"> </w:t>
      </w:r>
      <w:proofErr w:type="spellStart"/>
      <w:r w:rsidRPr="00C237F5">
        <w:rPr>
          <w:rtl/>
          <w:lang w:eastAsia="he-IL"/>
        </w:rPr>
        <w:t>דוקא</w:t>
      </w:r>
      <w:proofErr w:type="spellEnd"/>
      <w:r w:rsidRPr="00C237F5">
        <w:rPr>
          <w:rtl/>
          <w:lang w:eastAsia="he-IL"/>
        </w:rPr>
        <w:t xml:space="preserve"> לאחר פס"ד והוא </w:t>
      </w:r>
      <w:proofErr w:type="spellStart"/>
      <w:r w:rsidRPr="00C237F5">
        <w:rPr>
          <w:rtl/>
          <w:lang w:eastAsia="he-IL"/>
        </w:rPr>
        <w:t>מתשו</w:t>
      </w:r>
      <w:proofErr w:type="spellEnd"/>
      <w:r w:rsidRPr="00C237F5">
        <w:rPr>
          <w:rtl/>
          <w:lang w:eastAsia="he-IL"/>
        </w:rPr>
        <w:t xml:space="preserve">' </w:t>
      </w:r>
      <w:proofErr w:type="spellStart"/>
      <w:r w:rsidRPr="00C237F5">
        <w:rPr>
          <w:rtl/>
          <w:lang w:eastAsia="he-IL"/>
        </w:rPr>
        <w:t>הרשב"א</w:t>
      </w:r>
      <w:proofErr w:type="spellEnd"/>
      <w:r w:rsidRPr="00C237F5">
        <w:rPr>
          <w:rtl/>
          <w:lang w:eastAsia="he-IL"/>
        </w:rPr>
        <w:t xml:space="preserve"> סי' שי"ג </w:t>
      </w:r>
      <w:r w:rsidRPr="00A0273D">
        <w:rPr>
          <w:szCs w:val="24"/>
          <w:rtl/>
          <w:lang w:eastAsia="he-IL"/>
        </w:rPr>
        <w:t>(ע"כ)</w:t>
      </w:r>
      <w:r w:rsidRPr="00C237F5">
        <w:rPr>
          <w:rFonts w:hint="cs"/>
          <w:rtl/>
          <w:lang w:eastAsia="he-IL"/>
        </w:rPr>
        <w:t>.</w:t>
      </w:r>
    </w:p>
    <w:p w14:paraId="366B6DB8" w14:textId="77777777" w:rsidR="00F656D5" w:rsidRPr="00C237F5" w:rsidRDefault="00F656D5" w:rsidP="00F656D5">
      <w:pPr>
        <w:pStyle w:val="af"/>
        <w:rPr>
          <w:rtl/>
          <w:lang w:eastAsia="he-IL"/>
        </w:rPr>
      </w:pPr>
      <w:r w:rsidRPr="00C237F5">
        <w:rPr>
          <w:rFonts w:hint="cs"/>
          <w:rtl/>
          <w:lang w:eastAsia="he-IL"/>
        </w:rPr>
        <w:t xml:space="preserve">לפי דברי </w:t>
      </w:r>
      <w:proofErr w:type="spellStart"/>
      <w:r w:rsidRPr="00C237F5">
        <w:rPr>
          <w:rFonts w:hint="cs"/>
          <w:rtl/>
          <w:lang w:eastAsia="he-IL"/>
        </w:rPr>
        <w:t>הש"ך</w:t>
      </w:r>
      <w:proofErr w:type="spellEnd"/>
      <w:r w:rsidRPr="00C237F5">
        <w:rPr>
          <w:rFonts w:hint="cs"/>
          <w:rtl/>
          <w:lang w:eastAsia="he-IL"/>
        </w:rPr>
        <w:t xml:space="preserve"> </w:t>
      </w:r>
      <w:proofErr w:type="spellStart"/>
      <w:r w:rsidRPr="00C237F5">
        <w:rPr>
          <w:rFonts w:hint="cs"/>
          <w:rtl/>
          <w:lang w:eastAsia="he-IL"/>
        </w:rPr>
        <w:t>והגר"א</w:t>
      </w:r>
      <w:proofErr w:type="spellEnd"/>
      <w:r w:rsidRPr="00C237F5">
        <w:rPr>
          <w:rFonts w:hint="cs"/>
          <w:rtl/>
          <w:lang w:eastAsia="he-IL"/>
        </w:rPr>
        <w:t xml:space="preserve"> לכאורה אם א</w:t>
      </w:r>
      <w:r>
        <w:rPr>
          <w:rFonts w:hint="cs"/>
          <w:rtl/>
          <w:lang w:eastAsia="he-IL"/>
        </w:rPr>
        <w:t>י</w:t>
      </w:r>
      <w:r w:rsidRPr="00C237F5">
        <w:rPr>
          <w:rFonts w:hint="cs"/>
          <w:rtl/>
          <w:lang w:eastAsia="he-IL"/>
        </w:rPr>
        <w:t xml:space="preserve">שה </w:t>
      </w:r>
      <w:r>
        <w:rPr>
          <w:rFonts w:hint="cs"/>
          <w:rtl/>
          <w:lang w:eastAsia="he-IL"/>
        </w:rPr>
        <w:t>דנן</w:t>
      </w:r>
      <w:r w:rsidRPr="00C237F5">
        <w:rPr>
          <w:rFonts w:hint="cs"/>
          <w:rtl/>
          <w:lang w:eastAsia="he-IL"/>
        </w:rPr>
        <w:t xml:space="preserve"> תתקן דבריה הרי כי סברה שזכאית בדין ותוכל לתקן דבריה אף שיצאה מביה"ד.</w:t>
      </w:r>
    </w:p>
    <w:p w14:paraId="525CF379" w14:textId="77777777" w:rsidR="00F656D5" w:rsidRPr="00C237F5" w:rsidRDefault="00F656D5" w:rsidP="00F656D5">
      <w:pPr>
        <w:pStyle w:val="af"/>
        <w:rPr>
          <w:rtl/>
          <w:lang w:eastAsia="he-IL"/>
        </w:rPr>
      </w:pPr>
      <w:r w:rsidRPr="00C237F5">
        <w:rPr>
          <w:rFonts w:hint="cs"/>
          <w:rtl/>
          <w:lang w:eastAsia="he-IL"/>
        </w:rPr>
        <w:t>אולם נראה</w:t>
      </w:r>
      <w:r>
        <w:rPr>
          <w:rFonts w:hint="cs"/>
          <w:rtl/>
          <w:lang w:eastAsia="he-IL"/>
        </w:rPr>
        <w:t>,</w:t>
      </w:r>
      <w:r w:rsidRPr="00C237F5">
        <w:rPr>
          <w:rFonts w:hint="cs"/>
          <w:rtl/>
          <w:lang w:eastAsia="he-IL"/>
        </w:rPr>
        <w:t xml:space="preserve"> שכיון שצד ה</w:t>
      </w:r>
      <w:r>
        <w:rPr>
          <w:rFonts w:hint="cs"/>
          <w:rtl/>
          <w:lang w:eastAsia="he-IL"/>
        </w:rPr>
        <w:t>אישה</w:t>
      </w:r>
      <w:r w:rsidRPr="00C237F5">
        <w:rPr>
          <w:rFonts w:hint="cs"/>
          <w:rtl/>
          <w:lang w:eastAsia="he-IL"/>
        </w:rPr>
        <w:t xml:space="preserve"> מבין היטב את השלכות הודאתה של הא</w:t>
      </w:r>
      <w:r>
        <w:rPr>
          <w:rFonts w:hint="cs"/>
          <w:rtl/>
          <w:lang w:eastAsia="he-IL"/>
        </w:rPr>
        <w:t>י</w:t>
      </w:r>
      <w:r w:rsidRPr="00C237F5">
        <w:rPr>
          <w:rFonts w:hint="cs"/>
          <w:rtl/>
          <w:lang w:eastAsia="he-IL"/>
        </w:rPr>
        <w:t>שה לפיה כתב ההתחייבות אין לו ערך, ובמיוחד שהא</w:t>
      </w:r>
      <w:r>
        <w:rPr>
          <w:rFonts w:hint="cs"/>
          <w:rtl/>
          <w:lang w:eastAsia="he-IL"/>
        </w:rPr>
        <w:t>י</w:t>
      </w:r>
      <w:r w:rsidRPr="00C237F5">
        <w:rPr>
          <w:rFonts w:hint="cs"/>
          <w:rtl/>
          <w:lang w:eastAsia="he-IL"/>
        </w:rPr>
        <w:t>שה הגישה כתב הגנה כנגד כתב התביעה של האיש ושם טוענת ה</w:t>
      </w:r>
      <w:r>
        <w:rPr>
          <w:rFonts w:hint="cs"/>
          <w:rtl/>
          <w:lang w:eastAsia="he-IL"/>
        </w:rPr>
        <w:t>אישה</w:t>
      </w:r>
      <w:r w:rsidRPr="00C237F5">
        <w:rPr>
          <w:rFonts w:hint="cs"/>
          <w:rtl/>
          <w:lang w:eastAsia="he-IL"/>
        </w:rPr>
        <w:t xml:space="preserve"> בבירור שכתב ההתחייבות חל ותקף והיא תובעת את כל הדירה ב</w:t>
      </w:r>
      <w:r>
        <w:rPr>
          <w:rFonts w:hint="cs"/>
          <w:rtl/>
          <w:lang w:eastAsia="he-IL"/>
        </w:rPr>
        <w:t>[א]</w:t>
      </w:r>
      <w:r w:rsidRPr="00C237F5">
        <w:rPr>
          <w:rFonts w:hint="cs"/>
          <w:rtl/>
          <w:lang w:eastAsia="he-IL"/>
        </w:rPr>
        <w:t xml:space="preserve"> </w:t>
      </w:r>
      <w:r w:rsidRPr="00A0273D">
        <w:rPr>
          <w:rFonts w:hint="cs"/>
          <w:szCs w:val="24"/>
          <w:rtl/>
          <w:lang w:eastAsia="he-IL"/>
        </w:rPr>
        <w:t xml:space="preserve">(ועוד טוענת שם שהסכם הממון על הדירה ב[ב] אינו תקף ונעשה תחת לחץ </w:t>
      </w:r>
      <w:proofErr w:type="spellStart"/>
      <w:r w:rsidRPr="00A0273D">
        <w:rPr>
          <w:rFonts w:hint="cs"/>
          <w:szCs w:val="24"/>
          <w:rtl/>
          <w:lang w:eastAsia="he-IL"/>
        </w:rPr>
        <w:t>וכיוצ"ב</w:t>
      </w:r>
      <w:proofErr w:type="spellEnd"/>
      <w:r w:rsidRPr="00A0273D">
        <w:rPr>
          <w:rFonts w:hint="cs"/>
          <w:szCs w:val="24"/>
          <w:rtl/>
          <w:lang w:eastAsia="he-IL"/>
        </w:rPr>
        <w:t>)</w:t>
      </w:r>
      <w:r w:rsidRPr="00C237F5">
        <w:rPr>
          <w:rFonts w:hint="cs"/>
          <w:rtl/>
          <w:lang w:eastAsia="he-IL"/>
        </w:rPr>
        <w:t>, וא"כ ודאי שה</w:t>
      </w:r>
      <w:r>
        <w:rPr>
          <w:rFonts w:hint="cs"/>
          <w:rtl/>
          <w:lang w:eastAsia="he-IL"/>
        </w:rPr>
        <w:t>אישה</w:t>
      </w:r>
      <w:r w:rsidRPr="00C237F5">
        <w:rPr>
          <w:rFonts w:hint="cs"/>
          <w:rtl/>
          <w:lang w:eastAsia="he-IL"/>
        </w:rPr>
        <w:t xml:space="preserve"> מבינה שמבחינתה, עשתה טעות גדולה בהודאתה, והראיה שכעת חזרה בה הא</w:t>
      </w:r>
      <w:r>
        <w:rPr>
          <w:rFonts w:hint="cs"/>
          <w:rtl/>
          <w:lang w:eastAsia="he-IL"/>
        </w:rPr>
        <w:t>י</w:t>
      </w:r>
      <w:r w:rsidRPr="00C237F5">
        <w:rPr>
          <w:rFonts w:hint="cs"/>
          <w:rtl/>
          <w:lang w:eastAsia="he-IL"/>
        </w:rPr>
        <w:t>שה וטוענת שכתב ההתחייבות תקף וקיים ומגיעה לה הדירה ב</w:t>
      </w:r>
      <w:r>
        <w:rPr>
          <w:rFonts w:hint="cs"/>
          <w:rtl/>
          <w:lang w:eastAsia="he-IL"/>
        </w:rPr>
        <w:t>[א]</w:t>
      </w:r>
      <w:r w:rsidRPr="00C237F5">
        <w:rPr>
          <w:rFonts w:hint="cs"/>
          <w:rtl/>
          <w:lang w:eastAsia="he-IL"/>
        </w:rPr>
        <w:t xml:space="preserve"> בשלמותה, לאור כל זה ודאי יודה </w:t>
      </w:r>
      <w:proofErr w:type="spellStart"/>
      <w:r w:rsidRPr="00C237F5">
        <w:rPr>
          <w:rFonts w:hint="cs"/>
          <w:rtl/>
          <w:lang w:eastAsia="he-IL"/>
        </w:rPr>
        <w:t>הש"ך</w:t>
      </w:r>
      <w:proofErr w:type="spellEnd"/>
      <w:r w:rsidRPr="00C237F5">
        <w:rPr>
          <w:rFonts w:hint="cs"/>
          <w:rtl/>
          <w:lang w:eastAsia="he-IL"/>
        </w:rPr>
        <w:t xml:space="preserve"> שבמקרה </w:t>
      </w:r>
      <w:r>
        <w:rPr>
          <w:rFonts w:hint="cs"/>
          <w:rtl/>
          <w:lang w:eastAsia="he-IL"/>
        </w:rPr>
        <w:t>דנן</w:t>
      </w:r>
      <w:r w:rsidRPr="00C237F5">
        <w:rPr>
          <w:rFonts w:hint="cs"/>
          <w:rtl/>
          <w:lang w:eastAsia="he-IL"/>
        </w:rPr>
        <w:t xml:space="preserve"> ישנו חשש כבד שלימדו את הא</w:t>
      </w:r>
      <w:r>
        <w:rPr>
          <w:rFonts w:hint="cs"/>
          <w:rtl/>
          <w:lang w:eastAsia="he-IL"/>
        </w:rPr>
        <w:t>י</w:t>
      </w:r>
      <w:r w:rsidRPr="00C237F5">
        <w:rPr>
          <w:rFonts w:hint="cs"/>
          <w:rtl/>
          <w:lang w:eastAsia="he-IL"/>
        </w:rPr>
        <w:t>שה לטעון טענות כאלו ואחרות.</w:t>
      </w:r>
    </w:p>
    <w:p w14:paraId="52F55BAC" w14:textId="77777777" w:rsidR="00F656D5" w:rsidRPr="00C237F5" w:rsidRDefault="00F656D5" w:rsidP="00F656D5">
      <w:pPr>
        <w:pStyle w:val="af"/>
        <w:rPr>
          <w:rtl/>
          <w:lang w:eastAsia="he-IL"/>
        </w:rPr>
      </w:pPr>
      <w:r w:rsidRPr="00C237F5">
        <w:rPr>
          <w:rFonts w:hint="cs"/>
          <w:rtl/>
          <w:lang w:eastAsia="he-IL"/>
        </w:rPr>
        <w:t xml:space="preserve">כתב ההגנה הוגש בתאריך </w:t>
      </w:r>
      <w:r>
        <w:rPr>
          <w:rFonts w:hint="cs"/>
          <w:rtl/>
          <w:lang w:eastAsia="he-IL"/>
        </w:rPr>
        <w:t>06.01.2019</w:t>
      </w:r>
      <w:r w:rsidRPr="00C237F5">
        <w:rPr>
          <w:rFonts w:hint="cs"/>
          <w:rtl/>
          <w:lang w:eastAsia="he-IL"/>
        </w:rPr>
        <w:t xml:space="preserve"> כאשר הדיון הנזכר בו בטלה הא</w:t>
      </w:r>
      <w:r>
        <w:rPr>
          <w:rFonts w:hint="cs"/>
          <w:rtl/>
          <w:lang w:eastAsia="he-IL"/>
        </w:rPr>
        <w:t>י</w:t>
      </w:r>
      <w:r w:rsidRPr="00C237F5">
        <w:rPr>
          <w:rFonts w:hint="cs"/>
          <w:rtl/>
          <w:lang w:eastAsia="he-IL"/>
        </w:rPr>
        <w:t xml:space="preserve">שה את ערכו של כתב ההתחייבות התקיים בתאריך </w:t>
      </w:r>
      <w:r>
        <w:rPr>
          <w:rFonts w:hint="cs"/>
          <w:rtl/>
          <w:lang w:eastAsia="he-IL"/>
        </w:rPr>
        <w:t>01.12.2019</w:t>
      </w:r>
      <w:r w:rsidRPr="00C237F5">
        <w:rPr>
          <w:rFonts w:hint="cs"/>
          <w:rtl/>
          <w:lang w:eastAsia="he-IL"/>
        </w:rPr>
        <w:t>, בדיוק 6 חודשים לאחר מכן. ובכתב ההגנה נטען ע"י הא</w:t>
      </w:r>
      <w:r>
        <w:rPr>
          <w:rFonts w:hint="cs"/>
          <w:rtl/>
          <w:lang w:eastAsia="he-IL"/>
        </w:rPr>
        <w:t>י</w:t>
      </w:r>
      <w:r w:rsidRPr="00C237F5">
        <w:rPr>
          <w:rFonts w:hint="cs"/>
          <w:rtl/>
          <w:lang w:eastAsia="he-IL"/>
        </w:rPr>
        <w:t>שה וב"כ כי מצד אחד הסכם הממון דינו להתבטל והא</w:t>
      </w:r>
      <w:r>
        <w:rPr>
          <w:rFonts w:hint="cs"/>
          <w:rtl/>
          <w:lang w:eastAsia="he-IL"/>
        </w:rPr>
        <w:t>י</w:t>
      </w:r>
      <w:r w:rsidRPr="00C237F5">
        <w:rPr>
          <w:rFonts w:hint="cs"/>
          <w:rtl/>
          <w:lang w:eastAsia="he-IL"/>
        </w:rPr>
        <w:t>שה זכאית למחצית הדירה ב</w:t>
      </w:r>
      <w:r>
        <w:rPr>
          <w:rFonts w:hint="cs"/>
          <w:rtl/>
          <w:lang w:eastAsia="he-IL"/>
        </w:rPr>
        <w:t>[ב],</w:t>
      </w:r>
      <w:r w:rsidRPr="00C237F5">
        <w:rPr>
          <w:rFonts w:hint="cs"/>
          <w:rtl/>
          <w:lang w:eastAsia="he-IL"/>
        </w:rPr>
        <w:t xml:space="preserve"> ומאידך טוענת שכתב ההתחייבות תקף וכל הדירה ב</w:t>
      </w:r>
      <w:r>
        <w:rPr>
          <w:rFonts w:hint="cs"/>
          <w:rtl/>
          <w:lang w:eastAsia="he-IL"/>
        </w:rPr>
        <w:t>[א]</w:t>
      </w:r>
      <w:r w:rsidRPr="00C237F5">
        <w:rPr>
          <w:rFonts w:hint="cs"/>
          <w:rtl/>
          <w:lang w:eastAsia="he-IL"/>
        </w:rPr>
        <w:t xml:space="preserve"> שייכת ל</w:t>
      </w:r>
      <w:r>
        <w:rPr>
          <w:rFonts w:hint="cs"/>
          <w:rtl/>
          <w:lang w:eastAsia="he-IL"/>
        </w:rPr>
        <w:t>אישה</w:t>
      </w:r>
      <w:r w:rsidRPr="00C237F5">
        <w:rPr>
          <w:rFonts w:hint="cs"/>
          <w:rtl/>
          <w:lang w:eastAsia="he-IL"/>
        </w:rPr>
        <w:t>. וכך נכתב שם:</w:t>
      </w:r>
    </w:p>
    <w:p w14:paraId="29CAB2D9" w14:textId="77777777" w:rsidR="00F656D5" w:rsidRPr="00C237F5" w:rsidRDefault="00F656D5" w:rsidP="00F656D5">
      <w:pPr>
        <w:pStyle w:val="aa"/>
        <w:rPr>
          <w:rtl/>
          <w:lang w:eastAsia="he-IL"/>
        </w:rPr>
      </w:pPr>
      <w:r w:rsidRPr="00C237F5">
        <w:rPr>
          <w:rtl/>
          <w:lang w:eastAsia="he-IL"/>
        </w:rPr>
        <w:t>כאמור, התובע חתם על מסמך התחייבות לגבי הבית ב</w:t>
      </w:r>
      <w:r>
        <w:rPr>
          <w:rtl/>
          <w:lang w:eastAsia="he-IL"/>
        </w:rPr>
        <w:t>[א]</w:t>
      </w:r>
      <w:r w:rsidRPr="00C237F5">
        <w:rPr>
          <w:rtl/>
          <w:lang w:eastAsia="he-IL"/>
        </w:rPr>
        <w:t>, בו הוא מתחייב כי במקרה גירושין הוא</w:t>
      </w:r>
      <w:r w:rsidRPr="00C237F5">
        <w:rPr>
          <w:rFonts w:hint="cs"/>
          <w:rtl/>
          <w:lang w:eastAsia="he-IL"/>
        </w:rPr>
        <w:t xml:space="preserve"> </w:t>
      </w:r>
      <w:r w:rsidRPr="00C237F5">
        <w:rPr>
          <w:rtl/>
          <w:lang w:eastAsia="he-IL"/>
        </w:rPr>
        <w:t>יעביר בהעברה ללא תמורה את חלקו בבית ב</w:t>
      </w:r>
      <w:r>
        <w:rPr>
          <w:rtl/>
          <w:lang w:eastAsia="he-IL"/>
        </w:rPr>
        <w:t>[א]</w:t>
      </w:r>
      <w:r w:rsidRPr="00C237F5">
        <w:rPr>
          <w:rtl/>
          <w:lang w:eastAsia="he-IL"/>
        </w:rPr>
        <w:t xml:space="preserve"> וזאת בנוסף לכך שישלם סך של 30 אחוזים מסכו</w:t>
      </w:r>
      <w:r w:rsidRPr="00C237F5">
        <w:rPr>
          <w:rFonts w:hint="cs"/>
          <w:rtl/>
          <w:lang w:eastAsia="he-IL"/>
        </w:rPr>
        <w:t xml:space="preserve">ם </w:t>
      </w:r>
      <w:r w:rsidRPr="00C237F5">
        <w:rPr>
          <w:rtl/>
          <w:lang w:eastAsia="he-IL"/>
        </w:rPr>
        <w:t>המשכנתא שתיוותר על הבית ב</w:t>
      </w:r>
      <w:r>
        <w:rPr>
          <w:rtl/>
          <w:lang w:eastAsia="he-IL"/>
        </w:rPr>
        <w:t>[א]</w:t>
      </w:r>
      <w:r w:rsidRPr="00C237F5">
        <w:rPr>
          <w:rtl/>
          <w:lang w:eastAsia="he-IL"/>
        </w:rPr>
        <w:t xml:space="preserve"> בעת גירושין</w:t>
      </w:r>
      <w:r w:rsidRPr="00C237F5">
        <w:rPr>
          <w:rFonts w:hint="cs"/>
          <w:rtl/>
          <w:lang w:eastAsia="he-IL"/>
        </w:rPr>
        <w:t xml:space="preserve">. </w:t>
      </w:r>
      <w:r w:rsidRPr="00C237F5">
        <w:rPr>
          <w:rtl/>
          <w:lang w:eastAsia="he-IL"/>
        </w:rPr>
        <w:t>אלא שהתובע "הצליח" להשאיר מסמך זה באופן שאין עליו תאריך ושאינו מאומת על ידי עורך דין</w:t>
      </w:r>
      <w:r w:rsidRPr="00C237F5">
        <w:rPr>
          <w:lang w:eastAsia="he-IL"/>
        </w:rPr>
        <w:t>.</w:t>
      </w:r>
    </w:p>
    <w:p w14:paraId="603BEEBF" w14:textId="77777777" w:rsidR="00F656D5" w:rsidRPr="00C237F5" w:rsidRDefault="00F656D5" w:rsidP="00F656D5">
      <w:pPr>
        <w:pStyle w:val="aa"/>
        <w:rPr>
          <w:rtl/>
          <w:lang w:eastAsia="he-IL"/>
        </w:rPr>
      </w:pPr>
      <w:r w:rsidRPr="00C237F5">
        <w:rPr>
          <w:rtl/>
          <w:lang w:eastAsia="he-IL"/>
        </w:rPr>
        <w:t>הנתבעת שאלה אותו כל העת מתי יחתמו בפני עורך דין על המסמך הזה, אך התובע דחה אותה בקש</w:t>
      </w:r>
      <w:r w:rsidRPr="00C237F5">
        <w:rPr>
          <w:rFonts w:hint="cs"/>
          <w:rtl/>
          <w:lang w:eastAsia="he-IL"/>
        </w:rPr>
        <w:t xml:space="preserve"> </w:t>
      </w:r>
      <w:r w:rsidRPr="00C237F5">
        <w:rPr>
          <w:rtl/>
          <w:lang w:eastAsia="he-IL"/>
        </w:rPr>
        <w:t>והערים עליה בתירוצים ובתואנות שונות. למזלה של הנתבעת המסמך המקורי הזה מצוי בידיה, כדי</w:t>
      </w:r>
      <w:r w:rsidRPr="00C237F5">
        <w:rPr>
          <w:rFonts w:hint="cs"/>
          <w:rtl/>
          <w:lang w:eastAsia="he-IL"/>
        </w:rPr>
        <w:t xml:space="preserve"> </w:t>
      </w:r>
      <w:r w:rsidRPr="00C237F5">
        <w:rPr>
          <w:rtl/>
          <w:lang w:eastAsia="he-IL"/>
        </w:rPr>
        <w:t>להוכיח את טענותיה</w:t>
      </w:r>
      <w:r w:rsidRPr="00C237F5">
        <w:rPr>
          <w:lang w:eastAsia="he-IL"/>
        </w:rPr>
        <w:t>.</w:t>
      </w:r>
    </w:p>
    <w:p w14:paraId="7642ECE6" w14:textId="77777777" w:rsidR="00F656D5" w:rsidRPr="00C237F5" w:rsidRDefault="00F656D5" w:rsidP="00F656D5">
      <w:pPr>
        <w:pStyle w:val="aa"/>
        <w:rPr>
          <w:rtl/>
          <w:lang w:eastAsia="he-IL"/>
        </w:rPr>
      </w:pPr>
      <w:r w:rsidRPr="00C237F5">
        <w:rPr>
          <w:rtl/>
          <w:lang w:eastAsia="he-IL"/>
        </w:rPr>
        <w:t>טענות התובע בס' 119 לתביעתו, כאילו ההתחייבות לגבי הבית ב</w:t>
      </w:r>
      <w:r>
        <w:rPr>
          <w:rtl/>
          <w:lang w:eastAsia="he-IL"/>
        </w:rPr>
        <w:t>[א]</w:t>
      </w:r>
      <w:r w:rsidRPr="00C237F5">
        <w:rPr>
          <w:rtl/>
          <w:lang w:eastAsia="he-IL"/>
        </w:rPr>
        <w:t xml:space="preserve"> נעשתה כביכול בכפייה ובתנאי</w:t>
      </w:r>
      <w:r w:rsidRPr="00C237F5">
        <w:rPr>
          <w:rFonts w:hint="cs"/>
          <w:rtl/>
          <w:lang w:eastAsia="he-IL"/>
        </w:rPr>
        <w:t xml:space="preserve"> </w:t>
      </w:r>
      <w:r w:rsidRPr="00C237F5">
        <w:rPr>
          <w:rtl/>
          <w:lang w:eastAsia="he-IL"/>
        </w:rPr>
        <w:t>לחץ מצדה של הנתבעת – מגוחכת. אף אחד לא אילץ את התובע לחתום על שום דבר, והתובע הוא זה</w:t>
      </w:r>
      <w:r w:rsidRPr="00C237F5">
        <w:rPr>
          <w:rFonts w:hint="cs"/>
          <w:rtl/>
          <w:lang w:eastAsia="he-IL"/>
        </w:rPr>
        <w:t xml:space="preserve"> </w:t>
      </w:r>
      <w:r w:rsidRPr="00C237F5">
        <w:rPr>
          <w:rtl/>
          <w:lang w:eastAsia="he-IL"/>
        </w:rPr>
        <w:t>ששלט כל העת ביד רמה בנושאים הכלכליים של הבית ומידר מהם את הנתבעת</w:t>
      </w:r>
      <w:r w:rsidRPr="00C237F5">
        <w:rPr>
          <w:lang w:eastAsia="he-IL"/>
        </w:rPr>
        <w:t>.</w:t>
      </w:r>
    </w:p>
    <w:p w14:paraId="008739C1" w14:textId="77777777" w:rsidR="00F656D5" w:rsidRPr="00C237F5" w:rsidRDefault="00F656D5" w:rsidP="00F656D5">
      <w:pPr>
        <w:pStyle w:val="aa"/>
        <w:rPr>
          <w:rtl/>
          <w:lang w:eastAsia="he-IL"/>
        </w:rPr>
      </w:pPr>
      <w:r w:rsidRPr="00C237F5">
        <w:rPr>
          <w:rtl/>
          <w:lang w:eastAsia="he-IL"/>
        </w:rPr>
        <w:t>הנתבעת תטען כי אין כל ספק שהסכם שכזה הינו בר תוקף לפי כל כללי ודיני החוזים. אם התובע רוצה</w:t>
      </w:r>
      <w:r w:rsidRPr="00C237F5">
        <w:rPr>
          <w:rFonts w:hint="cs"/>
          <w:rtl/>
          <w:lang w:eastAsia="he-IL"/>
        </w:rPr>
        <w:t xml:space="preserve"> </w:t>
      </w:r>
      <w:r w:rsidRPr="00C237F5">
        <w:rPr>
          <w:rtl/>
          <w:lang w:eastAsia="he-IL"/>
        </w:rPr>
        <w:t>לטעון לבטלות ההסכם מחמת כפייה, עליו להוכיח נסיבות אלו, ולא לטעון באופן חלקי ומעורפל כי</w:t>
      </w:r>
      <w:r w:rsidRPr="00C237F5">
        <w:rPr>
          <w:rFonts w:hint="cs"/>
          <w:rtl/>
          <w:lang w:eastAsia="he-IL"/>
        </w:rPr>
        <w:t xml:space="preserve"> </w:t>
      </w:r>
      <w:r w:rsidRPr="00C237F5">
        <w:rPr>
          <w:rtl/>
          <w:lang w:eastAsia="he-IL"/>
        </w:rPr>
        <w:t>ההסכם חסר כל תוקף משפ</w:t>
      </w:r>
      <w:r w:rsidRPr="00C237F5">
        <w:rPr>
          <w:rFonts w:hint="cs"/>
          <w:rtl/>
          <w:lang w:eastAsia="he-IL"/>
        </w:rPr>
        <w:t xml:space="preserve">טי. </w:t>
      </w:r>
      <w:r w:rsidRPr="00C237F5">
        <w:rPr>
          <w:rtl/>
          <w:lang w:eastAsia="he-IL"/>
        </w:rPr>
        <w:t>מבחינת תוקף ההסכם מההיבט של חוק יחסי הממון, תטען הנתבעת כי חוק יחסי הממון מאפש</w:t>
      </w:r>
      <w:r w:rsidRPr="00C237F5">
        <w:rPr>
          <w:rFonts w:hint="cs"/>
          <w:rtl/>
          <w:lang w:eastAsia="he-IL"/>
        </w:rPr>
        <w:t xml:space="preserve">ר </w:t>
      </w:r>
      <w:r w:rsidRPr="00C237F5">
        <w:rPr>
          <w:rtl/>
          <w:lang w:eastAsia="he-IL"/>
        </w:rPr>
        <w:t>לצדדים לוותר על נכס מסוים בהסכם בכתב, ובענייננו התקיים תנאי זה על ידי ההסכם בכתב האמור</w:t>
      </w:r>
      <w:r w:rsidRPr="00C237F5">
        <w:rPr>
          <w:rFonts w:hint="cs"/>
          <w:rtl/>
          <w:lang w:eastAsia="he-IL"/>
        </w:rPr>
        <w:t>, ע</w:t>
      </w:r>
      <w:r w:rsidRPr="00C237F5">
        <w:rPr>
          <w:rtl/>
          <w:lang w:eastAsia="he-IL"/>
        </w:rPr>
        <w:t>ליו חתם התובע. הנתבעת תדגיש כי לפי הפסיקה אין צורך בחתימה על הסכם בפני עורך דין או</w:t>
      </w:r>
      <w:r w:rsidRPr="00C237F5">
        <w:rPr>
          <w:rFonts w:hint="cs"/>
          <w:rtl/>
          <w:lang w:eastAsia="he-IL"/>
        </w:rPr>
        <w:t xml:space="preserve"> </w:t>
      </w:r>
      <w:r w:rsidRPr="00C237F5">
        <w:rPr>
          <w:rtl/>
          <w:lang w:eastAsia="he-IL"/>
        </w:rPr>
        <w:t>נוטריון, ובוודאי שלא באישור של בית המשפט ונתינת תוקף של פסק דין.</w:t>
      </w:r>
    </w:p>
    <w:p w14:paraId="5EBF60E0" w14:textId="77777777" w:rsidR="00F656D5" w:rsidRPr="00C237F5" w:rsidRDefault="00F656D5" w:rsidP="00F656D5">
      <w:pPr>
        <w:pStyle w:val="af"/>
        <w:rPr>
          <w:rtl/>
          <w:lang w:eastAsia="he-IL"/>
        </w:rPr>
      </w:pPr>
      <w:r w:rsidRPr="00C237F5">
        <w:rPr>
          <w:rFonts w:hint="cs"/>
          <w:rtl/>
          <w:lang w:eastAsia="he-IL"/>
        </w:rPr>
        <w:t>ברור אפוא</w:t>
      </w:r>
      <w:r>
        <w:rPr>
          <w:rFonts w:hint="cs"/>
          <w:rtl/>
          <w:lang w:eastAsia="he-IL"/>
        </w:rPr>
        <w:t>,</w:t>
      </w:r>
      <w:r w:rsidRPr="00C237F5">
        <w:rPr>
          <w:rFonts w:hint="cs"/>
          <w:rtl/>
          <w:lang w:eastAsia="he-IL"/>
        </w:rPr>
        <w:t xml:space="preserve"> שכל גורם מצידה של הא</w:t>
      </w:r>
      <w:r>
        <w:rPr>
          <w:rFonts w:hint="cs"/>
          <w:rtl/>
          <w:lang w:eastAsia="he-IL"/>
        </w:rPr>
        <w:t>י</w:t>
      </w:r>
      <w:r w:rsidRPr="00C237F5">
        <w:rPr>
          <w:rFonts w:hint="cs"/>
          <w:rtl/>
          <w:lang w:eastAsia="he-IL"/>
        </w:rPr>
        <w:t>שה יתקן אותה על הודאתה בביה"ד הסותרת את קו ההגנה אותו הגישה היא עצמה לביה"ד ששה חודשים קודם לכן. במיוחד</w:t>
      </w:r>
      <w:r>
        <w:rPr>
          <w:rFonts w:hint="cs"/>
          <w:rtl/>
          <w:lang w:eastAsia="he-IL"/>
        </w:rPr>
        <w:t>,</w:t>
      </w:r>
      <w:r w:rsidRPr="00C237F5">
        <w:rPr>
          <w:rFonts w:hint="cs"/>
          <w:rtl/>
          <w:lang w:eastAsia="he-IL"/>
        </w:rPr>
        <w:t xml:space="preserve"> כאשר גרסתה הראשונה בפני ביה"ד בדיון גורמת לה נזק.</w:t>
      </w:r>
    </w:p>
    <w:p w14:paraId="6EF46151" w14:textId="77777777" w:rsidR="00F656D5" w:rsidRPr="00C237F5" w:rsidRDefault="00F656D5" w:rsidP="00F656D5">
      <w:pPr>
        <w:pStyle w:val="-0"/>
        <w:rPr>
          <w:rtl/>
          <w:lang w:eastAsia="he-IL"/>
        </w:rPr>
      </w:pPr>
      <w:r w:rsidRPr="00C237F5">
        <w:rPr>
          <w:rFonts w:hint="cs"/>
          <w:rtl/>
          <w:lang w:eastAsia="he-IL"/>
        </w:rPr>
        <w:t>שינוי טענה מחיוב לפטור</w:t>
      </w:r>
    </w:p>
    <w:p w14:paraId="304653F7" w14:textId="77777777" w:rsidR="00F656D5" w:rsidRPr="00C237F5" w:rsidRDefault="00F656D5" w:rsidP="00F656D5">
      <w:pPr>
        <w:pStyle w:val="ae"/>
        <w:rPr>
          <w:rtl/>
        </w:rPr>
      </w:pPr>
      <w:proofErr w:type="spellStart"/>
      <w:r w:rsidRPr="00C237F5">
        <w:rPr>
          <w:rFonts w:hint="cs"/>
          <w:rtl/>
        </w:rPr>
        <w:t>יצויין</w:t>
      </w:r>
      <w:proofErr w:type="spellEnd"/>
      <w:r>
        <w:rPr>
          <w:rFonts w:hint="cs"/>
          <w:rtl/>
        </w:rPr>
        <w:t>,</w:t>
      </w:r>
      <w:r w:rsidRPr="00C237F5">
        <w:rPr>
          <w:rFonts w:hint="cs"/>
          <w:rtl/>
        </w:rPr>
        <w:t xml:space="preserve"> שלא ניתן לטעון טענה של שינוי מטענה של בעל דין שחייבה אותו לטענת פטור אפילו לא יצא מבית דין, אלא כשמתקן דבריו. כך כתב </w:t>
      </w:r>
      <w:proofErr w:type="spellStart"/>
      <w:r w:rsidRPr="00C237F5">
        <w:rPr>
          <w:rFonts w:hint="cs"/>
          <w:rtl/>
        </w:rPr>
        <w:t>הש"ך</w:t>
      </w:r>
      <w:proofErr w:type="spellEnd"/>
      <w:r w:rsidRPr="00C237F5">
        <w:rPr>
          <w:rFonts w:hint="cs"/>
          <w:rtl/>
        </w:rPr>
        <w:t xml:space="preserve"> </w:t>
      </w:r>
      <w:r w:rsidRPr="00A0273D">
        <w:rPr>
          <w:rFonts w:hint="cs"/>
          <w:szCs w:val="24"/>
          <w:rtl/>
        </w:rPr>
        <w:t>(</w:t>
      </w:r>
      <w:proofErr w:type="spellStart"/>
      <w:r w:rsidRPr="00A0273D">
        <w:rPr>
          <w:rFonts w:hint="cs"/>
          <w:szCs w:val="24"/>
          <w:rtl/>
        </w:rPr>
        <w:t>סק"ה</w:t>
      </w:r>
      <w:proofErr w:type="spellEnd"/>
      <w:r w:rsidRPr="00A0273D">
        <w:rPr>
          <w:rFonts w:hint="cs"/>
          <w:szCs w:val="24"/>
          <w:rtl/>
        </w:rPr>
        <w:t>)</w:t>
      </w:r>
      <w:r w:rsidRPr="00C237F5">
        <w:rPr>
          <w:rFonts w:hint="cs"/>
          <w:rtl/>
        </w:rPr>
        <w:t xml:space="preserve">: </w:t>
      </w:r>
    </w:p>
    <w:p w14:paraId="1510082B" w14:textId="77777777" w:rsidR="00F656D5" w:rsidRPr="00C237F5" w:rsidRDefault="00F656D5" w:rsidP="00F656D5">
      <w:pPr>
        <w:pStyle w:val="aa"/>
        <w:rPr>
          <w:rtl/>
          <w:lang w:eastAsia="he-IL"/>
        </w:rPr>
      </w:pPr>
      <w:proofErr w:type="spellStart"/>
      <w:r w:rsidRPr="00C237F5">
        <w:rPr>
          <w:rtl/>
          <w:lang w:eastAsia="he-IL"/>
        </w:rPr>
        <w:t>לאפוקי</w:t>
      </w:r>
      <w:proofErr w:type="spellEnd"/>
      <w:r w:rsidRPr="00C237F5">
        <w:rPr>
          <w:rtl/>
          <w:lang w:eastAsia="he-IL"/>
        </w:rPr>
        <w:t xml:space="preserve"> מחיוב לפטור, דאינו יכול לטעון אפילו לא יצא מבית דין, אלא כשמתקן דבריו</w:t>
      </w:r>
      <w:r w:rsidRPr="00C237F5">
        <w:rPr>
          <w:rFonts w:hint="cs"/>
          <w:rtl/>
          <w:lang w:eastAsia="he-IL"/>
        </w:rPr>
        <w:t>.</w:t>
      </w:r>
    </w:p>
    <w:p w14:paraId="23162081" w14:textId="77777777" w:rsidR="00F656D5" w:rsidRPr="00C237F5" w:rsidRDefault="00F656D5" w:rsidP="00F656D5">
      <w:pPr>
        <w:pStyle w:val="-0"/>
        <w:rPr>
          <w:rtl/>
          <w:lang w:eastAsia="he-IL"/>
        </w:rPr>
      </w:pPr>
      <w:r w:rsidRPr="00C237F5">
        <w:rPr>
          <w:rFonts w:hint="cs"/>
          <w:rtl/>
          <w:lang w:eastAsia="he-IL"/>
        </w:rPr>
        <w:t>חוזר וטוען בכתב ביה"ד את הטענות</w:t>
      </w:r>
    </w:p>
    <w:p w14:paraId="22E9C843" w14:textId="77777777" w:rsidR="00F656D5" w:rsidRPr="00C237F5" w:rsidRDefault="00F656D5" w:rsidP="00F656D5">
      <w:pPr>
        <w:pStyle w:val="ae"/>
        <w:rPr>
          <w:rtl/>
        </w:rPr>
      </w:pPr>
      <w:r w:rsidRPr="00C237F5">
        <w:rPr>
          <w:rFonts w:hint="cs"/>
          <w:rtl/>
        </w:rPr>
        <w:t xml:space="preserve">מסיבה נוספת לא ניתן במקרה </w:t>
      </w:r>
      <w:r>
        <w:rPr>
          <w:rFonts w:hint="cs"/>
          <w:rtl/>
        </w:rPr>
        <w:t>דנן</w:t>
      </w:r>
      <w:r w:rsidRPr="00C237F5">
        <w:rPr>
          <w:rFonts w:hint="cs"/>
          <w:rtl/>
        </w:rPr>
        <w:t xml:space="preserve"> לשנות גרסה. </w:t>
      </w:r>
      <w:proofErr w:type="spellStart"/>
      <w:r w:rsidRPr="00C237F5">
        <w:rPr>
          <w:rFonts w:hint="cs"/>
          <w:rtl/>
        </w:rPr>
        <w:t>דהנה</w:t>
      </w:r>
      <w:proofErr w:type="spellEnd"/>
      <w:r w:rsidRPr="00C237F5">
        <w:rPr>
          <w:rFonts w:hint="cs"/>
          <w:rtl/>
        </w:rPr>
        <w:t xml:space="preserve">, </w:t>
      </w:r>
      <w:proofErr w:type="spellStart"/>
      <w:r w:rsidRPr="00C237F5">
        <w:rPr>
          <w:rFonts w:hint="cs"/>
          <w:rtl/>
        </w:rPr>
        <w:t>השו"ע</w:t>
      </w:r>
      <w:proofErr w:type="spellEnd"/>
      <w:r w:rsidRPr="00C237F5">
        <w:rPr>
          <w:rFonts w:hint="cs"/>
          <w:rtl/>
        </w:rPr>
        <w:t xml:space="preserve"> שם </w:t>
      </w:r>
      <w:r w:rsidRPr="00A0273D">
        <w:rPr>
          <w:rFonts w:hint="cs"/>
          <w:szCs w:val="24"/>
          <w:rtl/>
        </w:rPr>
        <w:t>(סעיף ב)</w:t>
      </w:r>
      <w:r w:rsidRPr="00C237F5">
        <w:rPr>
          <w:rFonts w:hint="cs"/>
          <w:rtl/>
        </w:rPr>
        <w:t xml:space="preserve"> פסק:</w:t>
      </w:r>
    </w:p>
    <w:p w14:paraId="7DB46C2E" w14:textId="77777777" w:rsidR="00F656D5" w:rsidRPr="005A3A6B" w:rsidRDefault="00F656D5" w:rsidP="00F656D5">
      <w:pPr>
        <w:pStyle w:val="aa"/>
        <w:rPr>
          <w:rtl/>
        </w:rPr>
      </w:pPr>
      <w:r w:rsidRPr="005A3A6B">
        <w:rPr>
          <w:rtl/>
        </w:rPr>
        <w:t xml:space="preserve">יש אומרים שלאחר שכתב טענתו בשטר אינו יכול לחזור ולטעון, ואפילו בנותן </w:t>
      </w:r>
      <w:proofErr w:type="spellStart"/>
      <w:r w:rsidRPr="005A3A6B">
        <w:rPr>
          <w:rtl/>
        </w:rPr>
        <w:t>אמתלא</w:t>
      </w:r>
      <w:proofErr w:type="spellEnd"/>
      <w:r w:rsidRPr="005A3A6B">
        <w:rPr>
          <w:rtl/>
        </w:rPr>
        <w:t xml:space="preserve">, ואפילו לא הוכחש. </w:t>
      </w:r>
      <w:r w:rsidRPr="00A0273D">
        <w:rPr>
          <w:szCs w:val="24"/>
          <w:rtl/>
        </w:rPr>
        <w:t xml:space="preserve">(וי"א </w:t>
      </w:r>
      <w:proofErr w:type="spellStart"/>
      <w:r w:rsidRPr="00A0273D">
        <w:rPr>
          <w:szCs w:val="24"/>
          <w:rtl/>
        </w:rPr>
        <w:t>דהבית</w:t>
      </w:r>
      <w:proofErr w:type="spellEnd"/>
      <w:r w:rsidRPr="00A0273D">
        <w:rPr>
          <w:szCs w:val="24"/>
          <w:rtl/>
        </w:rPr>
        <w:t xml:space="preserve"> דין יכתבו הטענות, כדי שלא יוכלו לחזור ולטעון)</w:t>
      </w:r>
      <w:r w:rsidRPr="005A3A6B">
        <w:rPr>
          <w:rtl/>
        </w:rPr>
        <w:t xml:space="preserve"> </w:t>
      </w:r>
      <w:r w:rsidRPr="00A0273D">
        <w:rPr>
          <w:szCs w:val="24"/>
          <w:rtl/>
        </w:rPr>
        <w:t>(</w:t>
      </w:r>
      <w:proofErr w:type="spellStart"/>
      <w:r w:rsidRPr="00A0273D">
        <w:rPr>
          <w:szCs w:val="24"/>
          <w:rtl/>
        </w:rPr>
        <w:t>ריב"ש</w:t>
      </w:r>
      <w:proofErr w:type="spellEnd"/>
      <w:r w:rsidRPr="00A0273D">
        <w:rPr>
          <w:szCs w:val="24"/>
          <w:rtl/>
        </w:rPr>
        <w:t xml:space="preserve"> סי' רצ"ח)</w:t>
      </w:r>
      <w:r w:rsidRPr="005A3A6B">
        <w:rPr>
          <w:rtl/>
        </w:rPr>
        <w:t xml:space="preserve"> </w:t>
      </w:r>
      <w:proofErr w:type="spellStart"/>
      <w:r w:rsidRPr="005A3A6B">
        <w:rPr>
          <w:rtl/>
        </w:rPr>
        <w:t>וע"ל</w:t>
      </w:r>
      <w:proofErr w:type="spellEnd"/>
      <w:r w:rsidRPr="005A3A6B">
        <w:rPr>
          <w:rtl/>
        </w:rPr>
        <w:t xml:space="preserve"> סי' י"ג סעיף ג'</w:t>
      </w:r>
    </w:p>
    <w:p w14:paraId="0DA7299C" w14:textId="77777777" w:rsidR="00F656D5" w:rsidRPr="00C237F5" w:rsidRDefault="00F656D5" w:rsidP="00F656D5">
      <w:pPr>
        <w:pStyle w:val="af"/>
        <w:rPr>
          <w:rtl/>
          <w:lang w:eastAsia="he-IL"/>
        </w:rPr>
      </w:pPr>
      <w:proofErr w:type="spellStart"/>
      <w:r w:rsidRPr="00C237F5">
        <w:rPr>
          <w:rFonts w:hint="cs"/>
          <w:rtl/>
          <w:lang w:eastAsia="he-IL"/>
        </w:rPr>
        <w:t>וה</w:t>
      </w:r>
      <w:r w:rsidRPr="00C237F5">
        <w:rPr>
          <w:rtl/>
          <w:lang w:eastAsia="he-IL"/>
        </w:rPr>
        <w:t>סמ"ע</w:t>
      </w:r>
      <w:proofErr w:type="spellEnd"/>
      <w:r w:rsidRPr="00C237F5">
        <w:rPr>
          <w:rtl/>
          <w:lang w:eastAsia="he-IL"/>
        </w:rPr>
        <w:t xml:space="preserve"> </w:t>
      </w:r>
      <w:r w:rsidRPr="00C237F5">
        <w:rPr>
          <w:rFonts w:hint="cs"/>
          <w:rtl/>
          <w:lang w:eastAsia="he-IL"/>
        </w:rPr>
        <w:t xml:space="preserve">שם </w:t>
      </w:r>
      <w:r w:rsidRPr="00A0273D">
        <w:rPr>
          <w:rFonts w:hint="cs"/>
          <w:szCs w:val="24"/>
          <w:rtl/>
          <w:lang w:eastAsia="he-IL"/>
        </w:rPr>
        <w:t>(</w:t>
      </w:r>
      <w:proofErr w:type="spellStart"/>
      <w:r w:rsidRPr="00A0273D">
        <w:rPr>
          <w:rFonts w:hint="cs"/>
          <w:szCs w:val="24"/>
          <w:rtl/>
          <w:lang w:eastAsia="he-IL"/>
        </w:rPr>
        <w:t>סק"י</w:t>
      </w:r>
      <w:proofErr w:type="spellEnd"/>
      <w:r w:rsidRPr="00A0273D">
        <w:rPr>
          <w:rFonts w:hint="cs"/>
          <w:szCs w:val="24"/>
          <w:rtl/>
          <w:lang w:eastAsia="he-IL"/>
        </w:rPr>
        <w:t>)</w:t>
      </w:r>
      <w:r w:rsidRPr="00C237F5">
        <w:rPr>
          <w:rFonts w:hint="cs"/>
          <w:rtl/>
          <w:lang w:eastAsia="he-IL"/>
        </w:rPr>
        <w:t xml:space="preserve"> באר:</w:t>
      </w:r>
    </w:p>
    <w:p w14:paraId="60F3F3C0" w14:textId="77777777" w:rsidR="00F656D5" w:rsidRPr="00C237F5" w:rsidRDefault="00F656D5" w:rsidP="00F656D5">
      <w:pPr>
        <w:pStyle w:val="aa"/>
        <w:rPr>
          <w:rtl/>
          <w:lang w:eastAsia="he-IL"/>
        </w:rPr>
      </w:pPr>
      <w:r w:rsidRPr="00C237F5">
        <w:rPr>
          <w:rFonts w:hint="cs"/>
          <w:rtl/>
          <w:lang w:eastAsia="he-IL"/>
        </w:rPr>
        <w:t>י</w:t>
      </w:r>
      <w:r w:rsidRPr="00C237F5">
        <w:rPr>
          <w:rtl/>
          <w:lang w:eastAsia="he-IL"/>
        </w:rPr>
        <w:t xml:space="preserve">"א שלאחר שכתב טענתו </w:t>
      </w:r>
      <w:proofErr w:type="spellStart"/>
      <w:r w:rsidRPr="00C237F5">
        <w:rPr>
          <w:rtl/>
          <w:lang w:eastAsia="he-IL"/>
        </w:rPr>
        <w:t>כו</w:t>
      </w:r>
      <w:proofErr w:type="spellEnd"/>
      <w:r w:rsidRPr="00C237F5">
        <w:rPr>
          <w:rtl/>
          <w:lang w:eastAsia="he-IL"/>
        </w:rPr>
        <w:t>'</w:t>
      </w:r>
      <w:r w:rsidRPr="00C237F5">
        <w:rPr>
          <w:rFonts w:hint="cs"/>
          <w:rtl/>
          <w:lang w:eastAsia="he-IL"/>
        </w:rPr>
        <w:t xml:space="preserve">, </w:t>
      </w:r>
      <w:proofErr w:type="spellStart"/>
      <w:r w:rsidRPr="00C237F5">
        <w:rPr>
          <w:rtl/>
          <w:lang w:eastAsia="he-IL"/>
        </w:rPr>
        <w:t>דכל</w:t>
      </w:r>
      <w:proofErr w:type="spellEnd"/>
      <w:r w:rsidRPr="00C237F5">
        <w:rPr>
          <w:rtl/>
          <w:lang w:eastAsia="he-IL"/>
        </w:rPr>
        <w:t xml:space="preserve"> </w:t>
      </w:r>
      <w:proofErr w:type="spellStart"/>
      <w:r w:rsidRPr="00C237F5">
        <w:rPr>
          <w:rtl/>
          <w:lang w:eastAsia="he-IL"/>
        </w:rPr>
        <w:t>דכתב</w:t>
      </w:r>
      <w:proofErr w:type="spellEnd"/>
      <w:r w:rsidRPr="00C237F5">
        <w:rPr>
          <w:rtl/>
          <w:lang w:eastAsia="he-IL"/>
        </w:rPr>
        <w:t xml:space="preserve">, ודאי </w:t>
      </w:r>
      <w:proofErr w:type="spellStart"/>
      <w:r w:rsidRPr="00C237F5">
        <w:rPr>
          <w:rtl/>
          <w:lang w:eastAsia="he-IL"/>
        </w:rPr>
        <w:t>מידק</w:t>
      </w:r>
      <w:proofErr w:type="spellEnd"/>
      <w:r w:rsidRPr="00C237F5">
        <w:rPr>
          <w:rtl/>
          <w:lang w:eastAsia="he-IL"/>
        </w:rPr>
        <w:t xml:space="preserve"> דייק בטענתו</w:t>
      </w:r>
      <w:r w:rsidRPr="00C237F5">
        <w:rPr>
          <w:rFonts w:hint="cs"/>
          <w:rtl/>
          <w:lang w:eastAsia="he-IL"/>
        </w:rPr>
        <w:t>.</w:t>
      </w:r>
    </w:p>
    <w:p w14:paraId="09DB01CB" w14:textId="77777777" w:rsidR="00F656D5" w:rsidRPr="00C237F5" w:rsidRDefault="00F656D5" w:rsidP="00F656D5">
      <w:pPr>
        <w:pStyle w:val="af"/>
        <w:rPr>
          <w:rtl/>
          <w:lang w:eastAsia="he-IL"/>
        </w:rPr>
      </w:pPr>
      <w:r w:rsidRPr="00C237F5">
        <w:rPr>
          <w:rFonts w:hint="cs"/>
          <w:rtl/>
          <w:lang w:eastAsia="he-IL"/>
        </w:rPr>
        <w:t xml:space="preserve">ועל דברי </w:t>
      </w:r>
      <w:proofErr w:type="spellStart"/>
      <w:r w:rsidRPr="00C237F5">
        <w:rPr>
          <w:rFonts w:hint="cs"/>
          <w:rtl/>
          <w:lang w:eastAsia="he-IL"/>
        </w:rPr>
        <w:t>הרמ"א</w:t>
      </w:r>
      <w:proofErr w:type="spellEnd"/>
      <w:r w:rsidRPr="00C237F5">
        <w:rPr>
          <w:rFonts w:hint="cs"/>
          <w:rtl/>
          <w:lang w:eastAsia="he-IL"/>
        </w:rPr>
        <w:t xml:space="preserve"> שם כתב </w:t>
      </w:r>
      <w:proofErr w:type="spellStart"/>
      <w:r w:rsidRPr="00C237F5">
        <w:rPr>
          <w:rFonts w:hint="cs"/>
          <w:rtl/>
          <w:lang w:eastAsia="he-IL"/>
        </w:rPr>
        <w:t>הסמ"ע</w:t>
      </w:r>
      <w:proofErr w:type="spellEnd"/>
      <w:r w:rsidRPr="00C237F5">
        <w:rPr>
          <w:rFonts w:hint="cs"/>
          <w:rtl/>
          <w:lang w:eastAsia="he-IL"/>
        </w:rPr>
        <w:t xml:space="preserve"> </w:t>
      </w:r>
      <w:r w:rsidRPr="00A0273D">
        <w:rPr>
          <w:rFonts w:hint="cs"/>
          <w:szCs w:val="24"/>
          <w:rtl/>
          <w:lang w:eastAsia="he-IL"/>
        </w:rPr>
        <w:t>(</w:t>
      </w:r>
      <w:proofErr w:type="spellStart"/>
      <w:r w:rsidRPr="00A0273D">
        <w:rPr>
          <w:rFonts w:hint="cs"/>
          <w:szCs w:val="24"/>
          <w:rtl/>
          <w:lang w:eastAsia="he-IL"/>
        </w:rPr>
        <w:t>סקי"א</w:t>
      </w:r>
      <w:proofErr w:type="spellEnd"/>
      <w:r w:rsidRPr="00A0273D">
        <w:rPr>
          <w:rFonts w:hint="cs"/>
          <w:szCs w:val="24"/>
          <w:rtl/>
          <w:lang w:eastAsia="he-IL"/>
        </w:rPr>
        <w:t>)</w:t>
      </w:r>
      <w:r w:rsidRPr="00C237F5">
        <w:rPr>
          <w:rFonts w:hint="cs"/>
          <w:rtl/>
          <w:lang w:eastAsia="he-IL"/>
        </w:rPr>
        <w:t xml:space="preserve"> ב</w:t>
      </w:r>
      <w:r>
        <w:rPr>
          <w:rFonts w:hint="cs"/>
          <w:rtl/>
          <w:lang w:eastAsia="he-IL"/>
        </w:rPr>
        <w:t>זה הלשון</w:t>
      </w:r>
      <w:r w:rsidRPr="00C237F5">
        <w:rPr>
          <w:rFonts w:hint="cs"/>
          <w:rtl/>
          <w:lang w:eastAsia="he-IL"/>
        </w:rPr>
        <w:t>:</w:t>
      </w:r>
    </w:p>
    <w:p w14:paraId="31E07195" w14:textId="77777777" w:rsidR="00F656D5" w:rsidRPr="00C237F5" w:rsidRDefault="00F656D5" w:rsidP="00F656D5">
      <w:pPr>
        <w:pStyle w:val="aa"/>
        <w:rPr>
          <w:rtl/>
          <w:lang w:eastAsia="he-IL"/>
        </w:rPr>
      </w:pPr>
      <w:proofErr w:type="spellStart"/>
      <w:r w:rsidRPr="00C237F5">
        <w:rPr>
          <w:rtl/>
          <w:lang w:eastAsia="he-IL"/>
        </w:rPr>
        <w:t>דה</w:t>
      </w:r>
      <w:r>
        <w:rPr>
          <w:rtl/>
          <w:lang w:eastAsia="he-IL"/>
        </w:rPr>
        <w:t>בי"ד</w:t>
      </w:r>
      <w:proofErr w:type="spellEnd"/>
      <w:r w:rsidRPr="00C237F5">
        <w:rPr>
          <w:rtl/>
          <w:lang w:eastAsia="he-IL"/>
        </w:rPr>
        <w:t xml:space="preserve"> יכתבו </w:t>
      </w:r>
      <w:proofErr w:type="spellStart"/>
      <w:r w:rsidRPr="00C237F5">
        <w:rPr>
          <w:rtl/>
          <w:lang w:eastAsia="he-IL"/>
        </w:rPr>
        <w:t>כו</w:t>
      </w:r>
      <w:proofErr w:type="spellEnd"/>
      <w:r w:rsidRPr="00C237F5">
        <w:rPr>
          <w:rtl/>
          <w:lang w:eastAsia="he-IL"/>
        </w:rPr>
        <w:t>'</w:t>
      </w:r>
      <w:r w:rsidRPr="00C237F5">
        <w:rPr>
          <w:rFonts w:hint="cs"/>
          <w:rtl/>
          <w:lang w:eastAsia="he-IL"/>
        </w:rPr>
        <w:t>,</w:t>
      </w:r>
      <w:r w:rsidRPr="00C237F5">
        <w:rPr>
          <w:rtl/>
          <w:lang w:eastAsia="he-IL"/>
        </w:rPr>
        <w:t xml:space="preserve"> היינו מדעת </w:t>
      </w:r>
      <w:proofErr w:type="spellStart"/>
      <w:r w:rsidRPr="00C237F5">
        <w:rPr>
          <w:rtl/>
          <w:lang w:eastAsia="he-IL"/>
        </w:rPr>
        <w:t>שניהן</w:t>
      </w:r>
      <w:proofErr w:type="spellEnd"/>
      <w:r w:rsidRPr="00C237F5">
        <w:rPr>
          <w:rtl/>
          <w:lang w:eastAsia="he-IL"/>
        </w:rPr>
        <w:t xml:space="preserve">, כמ"ש לעיל בסימן י"ג סעיף ג', אלא שבא </w:t>
      </w:r>
      <w:proofErr w:type="spellStart"/>
      <w:r w:rsidRPr="00C237F5">
        <w:rPr>
          <w:rtl/>
          <w:lang w:eastAsia="he-IL"/>
        </w:rPr>
        <w:t>לאשמעינן</w:t>
      </w:r>
      <w:proofErr w:type="spellEnd"/>
      <w:r w:rsidRPr="00C237F5">
        <w:rPr>
          <w:rtl/>
          <w:lang w:eastAsia="he-IL"/>
        </w:rPr>
        <w:t xml:space="preserve"> </w:t>
      </w:r>
      <w:proofErr w:type="spellStart"/>
      <w:r w:rsidRPr="00C237F5">
        <w:rPr>
          <w:rtl/>
          <w:lang w:eastAsia="he-IL"/>
        </w:rPr>
        <w:t>דה</w:t>
      </w:r>
      <w:r>
        <w:rPr>
          <w:rtl/>
          <w:lang w:eastAsia="he-IL"/>
        </w:rPr>
        <w:t>בי"ד</w:t>
      </w:r>
      <w:proofErr w:type="spellEnd"/>
      <w:r w:rsidRPr="00C237F5">
        <w:rPr>
          <w:rtl/>
          <w:lang w:eastAsia="he-IL"/>
        </w:rPr>
        <w:t xml:space="preserve"> יהדרו אחר זה, שיתנו דעתם לכתוב הטענות שלא יתחרטו אחר כך ויחזרו, ודוק</w:t>
      </w:r>
      <w:r w:rsidRPr="00C237F5">
        <w:rPr>
          <w:rFonts w:hint="cs"/>
          <w:rtl/>
          <w:lang w:eastAsia="he-IL"/>
        </w:rPr>
        <w:t>.</w:t>
      </w:r>
    </w:p>
    <w:p w14:paraId="0A723ABF" w14:textId="77777777" w:rsidR="00F656D5" w:rsidRPr="00C237F5" w:rsidRDefault="00F656D5" w:rsidP="00F656D5">
      <w:pPr>
        <w:pStyle w:val="af"/>
        <w:rPr>
          <w:rtl/>
          <w:lang w:eastAsia="he-IL"/>
        </w:rPr>
      </w:pPr>
      <w:r w:rsidRPr="00C237F5">
        <w:rPr>
          <w:rFonts w:hint="cs"/>
          <w:rtl/>
          <w:lang w:eastAsia="he-IL"/>
        </w:rPr>
        <w:t xml:space="preserve">וכ"כ בנתיבות המשפט </w:t>
      </w:r>
      <w:r w:rsidRPr="00A0273D">
        <w:rPr>
          <w:rFonts w:hint="cs"/>
          <w:sz w:val="24"/>
          <w:szCs w:val="24"/>
          <w:rtl/>
          <w:lang w:eastAsia="he-IL"/>
        </w:rPr>
        <w:t xml:space="preserve">(חידושים </w:t>
      </w:r>
      <w:proofErr w:type="spellStart"/>
      <w:r w:rsidRPr="00A0273D">
        <w:rPr>
          <w:rFonts w:hint="cs"/>
          <w:sz w:val="24"/>
          <w:szCs w:val="24"/>
          <w:rtl/>
          <w:lang w:eastAsia="he-IL"/>
        </w:rPr>
        <w:t>סק"ח</w:t>
      </w:r>
      <w:proofErr w:type="spellEnd"/>
      <w:r w:rsidRPr="00A0273D">
        <w:rPr>
          <w:rFonts w:hint="cs"/>
          <w:sz w:val="24"/>
          <w:szCs w:val="24"/>
          <w:rtl/>
          <w:lang w:eastAsia="he-IL"/>
        </w:rPr>
        <w:t xml:space="preserve"> בשם האורים ותומים אורים </w:t>
      </w:r>
      <w:proofErr w:type="spellStart"/>
      <w:r w:rsidRPr="00A0273D">
        <w:rPr>
          <w:rFonts w:hint="cs"/>
          <w:sz w:val="24"/>
          <w:szCs w:val="24"/>
          <w:rtl/>
          <w:lang w:eastAsia="he-IL"/>
        </w:rPr>
        <w:t>סק"י</w:t>
      </w:r>
      <w:proofErr w:type="spellEnd"/>
      <w:r w:rsidRPr="00A0273D">
        <w:rPr>
          <w:rFonts w:hint="cs"/>
          <w:sz w:val="24"/>
          <w:szCs w:val="24"/>
          <w:rtl/>
          <w:lang w:eastAsia="he-IL"/>
        </w:rPr>
        <w:t>)</w:t>
      </w:r>
      <w:r w:rsidRPr="00C237F5">
        <w:rPr>
          <w:rFonts w:hint="cs"/>
          <w:rtl/>
          <w:lang w:eastAsia="he-IL"/>
        </w:rPr>
        <w:t xml:space="preserve"> וז"ל:</w:t>
      </w:r>
    </w:p>
    <w:p w14:paraId="5B446E27" w14:textId="77777777" w:rsidR="00F656D5" w:rsidRPr="00C237F5" w:rsidRDefault="00F656D5" w:rsidP="00F656D5">
      <w:pPr>
        <w:pStyle w:val="aa"/>
        <w:rPr>
          <w:rtl/>
          <w:lang w:eastAsia="he-IL"/>
        </w:rPr>
      </w:pPr>
      <w:r w:rsidRPr="00C237F5">
        <w:rPr>
          <w:rFonts w:hint="cs"/>
          <w:rtl/>
          <w:lang w:eastAsia="he-IL"/>
        </w:rPr>
        <w:t>פירוש בעינן דעת שניהם, אבל הבית דין יהדרו אחר זה שיסכימו לכתוב כדי שלא תהיה חזרה...</w:t>
      </w:r>
    </w:p>
    <w:p w14:paraId="6B42B3EB" w14:textId="77777777" w:rsidR="00F656D5" w:rsidRPr="00C237F5" w:rsidRDefault="00F656D5" w:rsidP="00F656D5">
      <w:pPr>
        <w:pStyle w:val="af"/>
        <w:rPr>
          <w:rtl/>
          <w:lang w:eastAsia="he-IL"/>
        </w:rPr>
      </w:pPr>
      <w:r w:rsidRPr="00C237F5">
        <w:rPr>
          <w:rFonts w:hint="cs"/>
          <w:rtl/>
          <w:lang w:eastAsia="he-IL"/>
        </w:rPr>
        <w:t xml:space="preserve">והנה, הרי כיום כל דברי הצדדים נכתבים ע"י שליח בית דין - הספרא </w:t>
      </w:r>
      <w:proofErr w:type="spellStart"/>
      <w:r w:rsidRPr="00C237F5">
        <w:rPr>
          <w:rFonts w:hint="cs"/>
          <w:rtl/>
          <w:lang w:eastAsia="he-IL"/>
        </w:rPr>
        <w:t>דדיינא</w:t>
      </w:r>
      <w:proofErr w:type="spellEnd"/>
      <w:r w:rsidRPr="00C237F5">
        <w:rPr>
          <w:rFonts w:hint="cs"/>
          <w:rtl/>
          <w:lang w:eastAsia="he-IL"/>
        </w:rPr>
        <w:t xml:space="preserve"> בהסכמת הצדדים ובידיעתם. ונמצא כי מטעם זה לא ניתן לחזור מהדברים שנאמרו גם ע"י </w:t>
      </w:r>
      <w:proofErr w:type="spellStart"/>
      <w:r w:rsidRPr="00C237F5">
        <w:rPr>
          <w:rFonts w:hint="cs"/>
          <w:rtl/>
          <w:lang w:eastAsia="he-IL"/>
        </w:rPr>
        <w:t>אמתלא</w:t>
      </w:r>
      <w:proofErr w:type="spellEnd"/>
      <w:r w:rsidRPr="00C237F5">
        <w:rPr>
          <w:rFonts w:hint="cs"/>
          <w:rtl/>
          <w:lang w:eastAsia="he-IL"/>
        </w:rPr>
        <w:t xml:space="preserve"> ואפילו לא הוכחש.</w:t>
      </w:r>
    </w:p>
    <w:p w14:paraId="78FD31D5" w14:textId="77777777" w:rsidR="00F656D5" w:rsidRPr="00C237F5" w:rsidRDefault="00F656D5" w:rsidP="00F656D5">
      <w:pPr>
        <w:pStyle w:val="-0"/>
        <w:rPr>
          <w:rtl/>
          <w:lang w:eastAsia="he-IL"/>
        </w:rPr>
      </w:pPr>
      <w:r w:rsidRPr="00C237F5">
        <w:rPr>
          <w:rFonts w:hint="cs"/>
          <w:rtl/>
          <w:lang w:eastAsia="he-IL"/>
        </w:rPr>
        <w:t>בלא הבין המוד</w:t>
      </w:r>
      <w:r>
        <w:rPr>
          <w:rFonts w:hint="cs"/>
          <w:rtl/>
          <w:lang w:eastAsia="he-IL"/>
        </w:rPr>
        <w:t>ה</w:t>
      </w:r>
      <w:r w:rsidRPr="00C237F5">
        <w:rPr>
          <w:rFonts w:hint="cs"/>
          <w:rtl/>
          <w:lang w:eastAsia="he-IL"/>
        </w:rPr>
        <w:t xml:space="preserve"> שהודאתו מחייבת</w:t>
      </w:r>
    </w:p>
    <w:p w14:paraId="246DB523" w14:textId="77777777" w:rsidR="00F656D5" w:rsidRPr="00C237F5" w:rsidRDefault="00F656D5" w:rsidP="00F656D5">
      <w:pPr>
        <w:pStyle w:val="ae"/>
        <w:rPr>
          <w:rtl/>
        </w:rPr>
      </w:pPr>
      <w:r w:rsidRPr="00C237F5">
        <w:rPr>
          <w:rFonts w:hint="cs"/>
          <w:rtl/>
        </w:rPr>
        <w:t>גם אם יטען מי שיטען שה</w:t>
      </w:r>
      <w:r>
        <w:rPr>
          <w:rFonts w:hint="cs"/>
          <w:rtl/>
        </w:rPr>
        <w:t>אישה</w:t>
      </w:r>
      <w:r w:rsidRPr="00C237F5">
        <w:rPr>
          <w:rFonts w:hint="cs"/>
          <w:rtl/>
        </w:rPr>
        <w:t xml:space="preserve"> לא הבינה בהודאתה שהיא מחייבת את עצמה, מ"מ נחשב כהודאת בעל דין</w:t>
      </w:r>
      <w:r>
        <w:rPr>
          <w:rFonts w:hint="cs"/>
          <w:rtl/>
        </w:rPr>
        <w:t>.</w:t>
      </w:r>
      <w:r w:rsidRPr="00C237F5">
        <w:rPr>
          <w:rFonts w:hint="cs"/>
          <w:rtl/>
        </w:rPr>
        <w:t xml:space="preserve"> </w:t>
      </w:r>
      <w:proofErr w:type="spellStart"/>
      <w:r w:rsidRPr="00C237F5">
        <w:rPr>
          <w:rFonts w:hint="cs"/>
          <w:rtl/>
        </w:rPr>
        <w:t>דהנה</w:t>
      </w:r>
      <w:proofErr w:type="spellEnd"/>
      <w:r w:rsidRPr="00C237F5">
        <w:rPr>
          <w:rFonts w:hint="cs"/>
          <w:rtl/>
        </w:rPr>
        <w:t xml:space="preserve"> הקצות החושן שם </w:t>
      </w:r>
      <w:r w:rsidRPr="00A0273D">
        <w:rPr>
          <w:rFonts w:hint="cs"/>
          <w:szCs w:val="24"/>
          <w:rtl/>
        </w:rPr>
        <w:t>(</w:t>
      </w:r>
      <w:proofErr w:type="spellStart"/>
      <w:r w:rsidRPr="00A0273D">
        <w:rPr>
          <w:rFonts w:hint="cs"/>
          <w:szCs w:val="24"/>
          <w:rtl/>
        </w:rPr>
        <w:t>סק"ב</w:t>
      </w:r>
      <w:proofErr w:type="spellEnd"/>
      <w:r w:rsidRPr="00A0273D">
        <w:rPr>
          <w:rFonts w:hint="cs"/>
          <w:szCs w:val="24"/>
          <w:rtl/>
        </w:rPr>
        <w:t>)</w:t>
      </w:r>
      <w:r w:rsidRPr="00C237F5">
        <w:rPr>
          <w:rFonts w:hint="cs"/>
          <w:rtl/>
        </w:rPr>
        <w:t xml:space="preserve"> כתב:</w:t>
      </w:r>
    </w:p>
    <w:p w14:paraId="1FCAC3D4" w14:textId="77777777" w:rsidR="00F656D5" w:rsidRPr="00C237F5" w:rsidRDefault="00F656D5" w:rsidP="00F656D5">
      <w:pPr>
        <w:pStyle w:val="aa"/>
        <w:rPr>
          <w:rtl/>
          <w:lang w:eastAsia="he-IL"/>
        </w:rPr>
      </w:pPr>
      <w:r>
        <w:rPr>
          <w:rFonts w:hint="cs"/>
          <w:rtl/>
          <w:lang w:eastAsia="he-IL"/>
        </w:rPr>
        <w:t>...</w:t>
      </w:r>
      <w:r w:rsidRPr="00C237F5">
        <w:rPr>
          <w:rtl/>
          <w:lang w:eastAsia="he-IL"/>
        </w:rPr>
        <w:t xml:space="preserve">ז"ל כנסת הגדולה </w:t>
      </w:r>
      <w:r w:rsidRPr="00A0273D">
        <w:rPr>
          <w:szCs w:val="24"/>
          <w:rtl/>
          <w:lang w:eastAsia="he-IL"/>
        </w:rPr>
        <w:t>(</w:t>
      </w:r>
      <w:proofErr w:type="spellStart"/>
      <w:r w:rsidRPr="00A0273D">
        <w:rPr>
          <w:szCs w:val="24"/>
          <w:rtl/>
          <w:lang w:eastAsia="he-IL"/>
        </w:rPr>
        <w:t>הגב"י</w:t>
      </w:r>
      <w:proofErr w:type="spellEnd"/>
      <w:r w:rsidRPr="00A0273D">
        <w:rPr>
          <w:szCs w:val="24"/>
          <w:rtl/>
          <w:lang w:eastAsia="he-IL"/>
        </w:rPr>
        <w:t xml:space="preserve"> אות ה')</w:t>
      </w:r>
      <w:r w:rsidRPr="00C237F5">
        <w:rPr>
          <w:rtl/>
          <w:lang w:eastAsia="he-IL"/>
        </w:rPr>
        <w:t xml:space="preserve">, </w:t>
      </w:r>
      <w:proofErr w:type="spellStart"/>
      <w:r w:rsidRPr="00C237F5">
        <w:rPr>
          <w:rtl/>
          <w:lang w:eastAsia="he-IL"/>
        </w:rPr>
        <w:t>ודוקא</w:t>
      </w:r>
      <w:proofErr w:type="spellEnd"/>
      <w:r w:rsidRPr="00C237F5">
        <w:rPr>
          <w:rtl/>
          <w:lang w:eastAsia="he-IL"/>
        </w:rPr>
        <w:t xml:space="preserve"> כשטוען טענה שהטוען עצמו יודע שנתחייב בה</w:t>
      </w:r>
      <w:r w:rsidRPr="00C237F5">
        <w:rPr>
          <w:rFonts w:hint="cs"/>
          <w:rtl/>
          <w:lang w:eastAsia="he-IL"/>
        </w:rPr>
        <w:t>,</w:t>
      </w:r>
      <w:r w:rsidRPr="00C237F5">
        <w:rPr>
          <w:rtl/>
          <w:lang w:eastAsia="he-IL"/>
        </w:rPr>
        <w:t xml:space="preserve"> אבל כשטוען טענה שהוא סובר שפוטר את עצמו בה אף על פי שהדין לחיוב יכול לחזור ולטעון, </w:t>
      </w:r>
      <w:proofErr w:type="spellStart"/>
      <w:r w:rsidRPr="00C237F5">
        <w:rPr>
          <w:rtl/>
          <w:lang w:eastAsia="he-IL"/>
        </w:rPr>
        <w:t>מוהר"י</w:t>
      </w:r>
      <w:proofErr w:type="spellEnd"/>
      <w:r w:rsidRPr="00C237F5">
        <w:rPr>
          <w:rtl/>
          <w:lang w:eastAsia="he-IL"/>
        </w:rPr>
        <w:t xml:space="preserve"> </w:t>
      </w:r>
      <w:proofErr w:type="spellStart"/>
      <w:r w:rsidRPr="00C237F5">
        <w:rPr>
          <w:rtl/>
          <w:lang w:eastAsia="he-IL"/>
        </w:rPr>
        <w:t>אדרבי</w:t>
      </w:r>
      <w:proofErr w:type="spellEnd"/>
      <w:r w:rsidRPr="00C237F5">
        <w:rPr>
          <w:rtl/>
          <w:lang w:eastAsia="he-IL"/>
        </w:rPr>
        <w:t xml:space="preserve"> </w:t>
      </w:r>
      <w:r w:rsidRPr="00A0273D">
        <w:rPr>
          <w:szCs w:val="24"/>
          <w:rtl/>
          <w:lang w:eastAsia="he-IL"/>
        </w:rPr>
        <w:t>(שו"ת דברי ריבות)</w:t>
      </w:r>
      <w:r w:rsidRPr="00C237F5">
        <w:rPr>
          <w:rtl/>
          <w:lang w:eastAsia="he-IL"/>
        </w:rPr>
        <w:t xml:space="preserve"> סימן קמ"ט. ואין התשובה לפני ולא אדע מה טעם בה כיון </w:t>
      </w:r>
      <w:proofErr w:type="spellStart"/>
      <w:r w:rsidRPr="00C237F5">
        <w:rPr>
          <w:rtl/>
          <w:lang w:eastAsia="he-IL"/>
        </w:rPr>
        <w:t>דאמרו</w:t>
      </w:r>
      <w:proofErr w:type="spellEnd"/>
      <w:r w:rsidRPr="00C237F5">
        <w:rPr>
          <w:rtl/>
          <w:lang w:eastAsia="he-IL"/>
        </w:rPr>
        <w:t xml:space="preserve"> סתם הודאת בעל דין כמאה עדים מה הפרש בין יודע מחיובו ובין אינו יודע. והנה אם נאמר טעמא </w:t>
      </w:r>
      <w:proofErr w:type="spellStart"/>
      <w:r w:rsidRPr="00C237F5">
        <w:rPr>
          <w:rtl/>
          <w:lang w:eastAsia="he-IL"/>
        </w:rPr>
        <w:t>דהודאה</w:t>
      </w:r>
      <w:proofErr w:type="spellEnd"/>
      <w:r w:rsidRPr="00C237F5">
        <w:rPr>
          <w:rtl/>
          <w:lang w:eastAsia="he-IL"/>
        </w:rPr>
        <w:t xml:space="preserve"> כמ"ש </w:t>
      </w:r>
      <w:proofErr w:type="spellStart"/>
      <w:r w:rsidRPr="00C237F5">
        <w:rPr>
          <w:rtl/>
          <w:lang w:eastAsia="he-IL"/>
        </w:rPr>
        <w:t>מוהרי"ן</w:t>
      </w:r>
      <w:proofErr w:type="spellEnd"/>
      <w:r w:rsidRPr="00C237F5">
        <w:rPr>
          <w:rtl/>
          <w:lang w:eastAsia="he-IL"/>
        </w:rPr>
        <w:t xml:space="preserve"> לב </w:t>
      </w:r>
      <w:r w:rsidRPr="00A0273D">
        <w:rPr>
          <w:szCs w:val="24"/>
          <w:rtl/>
          <w:lang w:eastAsia="he-IL"/>
        </w:rPr>
        <w:t>(ח"א סי' י"ח ד"ה נדרשתי)</w:t>
      </w:r>
      <w:r w:rsidRPr="00C237F5">
        <w:rPr>
          <w:rtl/>
          <w:lang w:eastAsia="he-IL"/>
        </w:rPr>
        <w:t xml:space="preserve"> דהוא מתורת חיוב ומתנה, א"כ אפשר לומר כיון דאינו יודע אם יתחייב לא הוי חיוב, אבל לפי מה שמבואר אצלינו בסימן ל"ד </w:t>
      </w:r>
      <w:proofErr w:type="spellStart"/>
      <w:r w:rsidRPr="00C237F5">
        <w:rPr>
          <w:rtl/>
          <w:lang w:eastAsia="he-IL"/>
        </w:rPr>
        <w:t>סק"ד</w:t>
      </w:r>
      <w:proofErr w:type="spellEnd"/>
      <w:r w:rsidRPr="00C237F5">
        <w:rPr>
          <w:rtl/>
          <w:lang w:eastAsia="he-IL"/>
        </w:rPr>
        <w:t xml:space="preserve"> </w:t>
      </w:r>
      <w:proofErr w:type="spellStart"/>
      <w:r w:rsidRPr="00C237F5">
        <w:rPr>
          <w:rtl/>
          <w:lang w:eastAsia="he-IL"/>
        </w:rPr>
        <w:t>דהודאה</w:t>
      </w:r>
      <w:proofErr w:type="spellEnd"/>
      <w:r w:rsidRPr="00C237F5">
        <w:rPr>
          <w:rtl/>
          <w:lang w:eastAsia="he-IL"/>
        </w:rPr>
        <w:t xml:space="preserve"> הוי משום נאמנות ומשום </w:t>
      </w:r>
      <w:proofErr w:type="spellStart"/>
      <w:r w:rsidRPr="00C237F5">
        <w:rPr>
          <w:rtl/>
          <w:lang w:eastAsia="he-IL"/>
        </w:rPr>
        <w:t>דהתורה</w:t>
      </w:r>
      <w:proofErr w:type="spellEnd"/>
      <w:r w:rsidRPr="00C237F5">
        <w:rPr>
          <w:rtl/>
          <w:lang w:eastAsia="he-IL"/>
        </w:rPr>
        <w:t xml:space="preserve"> האמינו על נפשו לכל אדם בין באיסור בין בממון ע"ש וא"כ אין לחלק</w:t>
      </w:r>
      <w:r w:rsidRPr="00C237F5">
        <w:rPr>
          <w:lang w:eastAsia="he-IL"/>
        </w:rPr>
        <w:t>.</w:t>
      </w:r>
    </w:p>
    <w:p w14:paraId="40C753C3" w14:textId="77777777" w:rsidR="00F656D5" w:rsidRPr="00C237F5" w:rsidRDefault="00F656D5" w:rsidP="00F656D5">
      <w:pPr>
        <w:pStyle w:val="aa"/>
        <w:rPr>
          <w:rtl/>
          <w:lang w:eastAsia="he-IL"/>
        </w:rPr>
      </w:pPr>
      <w:r w:rsidRPr="00C237F5">
        <w:rPr>
          <w:rtl/>
          <w:lang w:eastAsia="he-IL"/>
        </w:rPr>
        <w:t xml:space="preserve">וגם בתשובת שב יעקב </w:t>
      </w:r>
      <w:r w:rsidRPr="00A0273D">
        <w:rPr>
          <w:szCs w:val="24"/>
          <w:rtl/>
          <w:lang w:eastAsia="he-IL"/>
        </w:rPr>
        <w:t>(</w:t>
      </w:r>
      <w:proofErr w:type="spellStart"/>
      <w:r w:rsidRPr="00A0273D">
        <w:rPr>
          <w:szCs w:val="24"/>
          <w:rtl/>
          <w:lang w:eastAsia="he-IL"/>
        </w:rPr>
        <w:t>ח"ב</w:t>
      </w:r>
      <w:proofErr w:type="spellEnd"/>
      <w:r w:rsidRPr="00A0273D">
        <w:rPr>
          <w:szCs w:val="24"/>
          <w:rtl/>
          <w:lang w:eastAsia="he-IL"/>
        </w:rPr>
        <w:t xml:space="preserve"> </w:t>
      </w:r>
      <w:proofErr w:type="spellStart"/>
      <w:r w:rsidRPr="00A0273D">
        <w:rPr>
          <w:szCs w:val="24"/>
          <w:rtl/>
          <w:lang w:eastAsia="he-IL"/>
        </w:rPr>
        <w:t>אה"ע</w:t>
      </w:r>
      <w:proofErr w:type="spellEnd"/>
      <w:r w:rsidRPr="00A0273D">
        <w:rPr>
          <w:szCs w:val="24"/>
          <w:rtl/>
          <w:lang w:eastAsia="he-IL"/>
        </w:rPr>
        <w:t xml:space="preserve"> סי' ג')</w:t>
      </w:r>
      <w:r w:rsidRPr="00C237F5">
        <w:rPr>
          <w:rtl/>
          <w:lang w:eastAsia="he-IL"/>
        </w:rPr>
        <w:t xml:space="preserve"> ראיתי שכתב כעין זה גבי </w:t>
      </w:r>
      <w:proofErr w:type="spellStart"/>
      <w:r w:rsidRPr="00C237F5">
        <w:rPr>
          <w:rtl/>
          <w:lang w:eastAsia="he-IL"/>
        </w:rPr>
        <w:t>שויא</w:t>
      </w:r>
      <w:proofErr w:type="spellEnd"/>
      <w:r w:rsidRPr="00C237F5">
        <w:rPr>
          <w:rtl/>
          <w:lang w:eastAsia="he-IL"/>
        </w:rPr>
        <w:t xml:space="preserve"> </w:t>
      </w:r>
      <w:proofErr w:type="spellStart"/>
      <w:r w:rsidRPr="00C237F5">
        <w:rPr>
          <w:rtl/>
          <w:lang w:eastAsia="he-IL"/>
        </w:rPr>
        <w:t>אנפשיה</w:t>
      </w:r>
      <w:proofErr w:type="spellEnd"/>
      <w:r w:rsidRPr="00C237F5">
        <w:rPr>
          <w:rtl/>
          <w:lang w:eastAsia="he-IL"/>
        </w:rPr>
        <w:t xml:space="preserve"> </w:t>
      </w:r>
      <w:proofErr w:type="spellStart"/>
      <w:r w:rsidRPr="00C237F5">
        <w:rPr>
          <w:rtl/>
          <w:lang w:eastAsia="he-IL"/>
        </w:rPr>
        <w:t>חתיכא</w:t>
      </w:r>
      <w:proofErr w:type="spellEnd"/>
      <w:r w:rsidRPr="00C237F5">
        <w:rPr>
          <w:rtl/>
          <w:lang w:eastAsia="he-IL"/>
        </w:rPr>
        <w:t xml:space="preserve"> </w:t>
      </w:r>
      <w:proofErr w:type="spellStart"/>
      <w:r w:rsidRPr="00C237F5">
        <w:rPr>
          <w:rtl/>
          <w:lang w:eastAsia="he-IL"/>
        </w:rPr>
        <w:t>דאיסורא</w:t>
      </w:r>
      <w:proofErr w:type="spellEnd"/>
      <w:r w:rsidRPr="00C237F5">
        <w:rPr>
          <w:rtl/>
          <w:lang w:eastAsia="he-IL"/>
        </w:rPr>
        <w:t xml:space="preserve">, דאם לא ידע דהוא איסור לא שייך </w:t>
      </w:r>
      <w:proofErr w:type="spellStart"/>
      <w:r w:rsidRPr="00C237F5">
        <w:rPr>
          <w:rtl/>
          <w:lang w:eastAsia="he-IL"/>
        </w:rPr>
        <w:t>שויא</w:t>
      </w:r>
      <w:proofErr w:type="spellEnd"/>
      <w:r w:rsidRPr="00C237F5">
        <w:rPr>
          <w:rtl/>
          <w:lang w:eastAsia="he-IL"/>
        </w:rPr>
        <w:t xml:space="preserve"> </w:t>
      </w:r>
      <w:proofErr w:type="spellStart"/>
      <w:r w:rsidRPr="00C237F5">
        <w:rPr>
          <w:rtl/>
          <w:lang w:eastAsia="he-IL"/>
        </w:rPr>
        <w:t>חתיכא</w:t>
      </w:r>
      <w:proofErr w:type="spellEnd"/>
      <w:r w:rsidRPr="00C237F5">
        <w:rPr>
          <w:rtl/>
          <w:lang w:eastAsia="he-IL"/>
        </w:rPr>
        <w:t xml:space="preserve"> </w:t>
      </w:r>
      <w:proofErr w:type="spellStart"/>
      <w:r w:rsidRPr="00C237F5">
        <w:rPr>
          <w:rtl/>
          <w:lang w:eastAsia="he-IL"/>
        </w:rPr>
        <w:t>דאיסורא</w:t>
      </w:r>
      <w:proofErr w:type="spellEnd"/>
      <w:r w:rsidRPr="00C237F5">
        <w:rPr>
          <w:rtl/>
          <w:lang w:eastAsia="he-IL"/>
        </w:rPr>
        <w:t xml:space="preserve">. אבל לי נראה דלפי </w:t>
      </w:r>
      <w:proofErr w:type="spellStart"/>
      <w:r w:rsidRPr="00C237F5">
        <w:rPr>
          <w:rtl/>
          <w:lang w:eastAsia="he-IL"/>
        </w:rPr>
        <w:t>מ"ש</w:t>
      </w:r>
      <w:proofErr w:type="spellEnd"/>
      <w:r w:rsidRPr="00C237F5">
        <w:rPr>
          <w:rtl/>
          <w:lang w:eastAsia="he-IL"/>
        </w:rPr>
        <w:t xml:space="preserve"> בסימן ל"ד דהוא מטעם נאמנות א"כ אין לחלק כיון </w:t>
      </w:r>
      <w:proofErr w:type="spellStart"/>
      <w:r w:rsidRPr="00C237F5">
        <w:rPr>
          <w:rtl/>
          <w:lang w:eastAsia="he-IL"/>
        </w:rPr>
        <w:t>דדבריו</w:t>
      </w:r>
      <w:proofErr w:type="spellEnd"/>
      <w:r w:rsidRPr="00C237F5">
        <w:rPr>
          <w:rtl/>
          <w:lang w:eastAsia="he-IL"/>
        </w:rPr>
        <w:t xml:space="preserve"> </w:t>
      </w:r>
      <w:proofErr w:type="spellStart"/>
      <w:r w:rsidRPr="00C237F5">
        <w:rPr>
          <w:rtl/>
          <w:lang w:eastAsia="he-IL"/>
        </w:rPr>
        <w:t>מקבלין</w:t>
      </w:r>
      <w:proofErr w:type="spellEnd"/>
      <w:r w:rsidRPr="00C237F5">
        <w:rPr>
          <w:rtl/>
          <w:lang w:eastAsia="he-IL"/>
        </w:rPr>
        <w:t xml:space="preserve"> כמו מאה עדים. וכן מוכח מהא </w:t>
      </w:r>
      <w:proofErr w:type="spellStart"/>
      <w:r w:rsidRPr="00C237F5">
        <w:rPr>
          <w:rtl/>
          <w:lang w:eastAsia="he-IL"/>
        </w:rPr>
        <w:t>דאומר</w:t>
      </w:r>
      <w:proofErr w:type="spellEnd"/>
      <w:r w:rsidRPr="00C237F5">
        <w:rPr>
          <w:rtl/>
          <w:lang w:eastAsia="he-IL"/>
        </w:rPr>
        <w:t xml:space="preserve"> לא </w:t>
      </w:r>
      <w:proofErr w:type="spellStart"/>
      <w:r w:rsidRPr="00C237F5">
        <w:rPr>
          <w:rtl/>
          <w:lang w:eastAsia="he-IL"/>
        </w:rPr>
        <w:t>לויתי</w:t>
      </w:r>
      <w:proofErr w:type="spellEnd"/>
      <w:r w:rsidRPr="00C237F5">
        <w:rPr>
          <w:rtl/>
          <w:lang w:eastAsia="he-IL"/>
        </w:rPr>
        <w:t xml:space="preserve"> כאומר לא פרעתי דלא ידע </w:t>
      </w:r>
      <w:proofErr w:type="spellStart"/>
      <w:r w:rsidRPr="00C237F5">
        <w:rPr>
          <w:rtl/>
          <w:lang w:eastAsia="he-IL"/>
        </w:rPr>
        <w:t>דיתחייב</w:t>
      </w:r>
      <w:proofErr w:type="spellEnd"/>
      <w:r w:rsidRPr="00C237F5">
        <w:rPr>
          <w:rtl/>
          <w:lang w:eastAsia="he-IL"/>
        </w:rPr>
        <w:t xml:space="preserve"> </w:t>
      </w:r>
      <w:proofErr w:type="spellStart"/>
      <w:r w:rsidRPr="00C237F5">
        <w:rPr>
          <w:rtl/>
          <w:lang w:eastAsia="he-IL"/>
        </w:rPr>
        <w:t>ואפ"ה</w:t>
      </w:r>
      <w:proofErr w:type="spellEnd"/>
      <w:r w:rsidRPr="00C237F5">
        <w:rPr>
          <w:rtl/>
          <w:lang w:eastAsia="he-IL"/>
        </w:rPr>
        <w:t xml:space="preserve"> </w:t>
      </w:r>
      <w:proofErr w:type="spellStart"/>
      <w:r w:rsidRPr="00C237F5">
        <w:rPr>
          <w:rtl/>
          <w:lang w:eastAsia="he-IL"/>
        </w:rPr>
        <w:t>מקבלין</w:t>
      </w:r>
      <w:proofErr w:type="spellEnd"/>
      <w:r w:rsidRPr="00C237F5">
        <w:rPr>
          <w:rtl/>
          <w:lang w:eastAsia="he-IL"/>
        </w:rPr>
        <w:t xml:space="preserve"> הודאתו ממנו דלא פרע. ואם נאמר </w:t>
      </w:r>
      <w:proofErr w:type="spellStart"/>
      <w:r w:rsidRPr="00C237F5">
        <w:rPr>
          <w:rtl/>
          <w:lang w:eastAsia="he-IL"/>
        </w:rPr>
        <w:t>דהטעם</w:t>
      </w:r>
      <w:proofErr w:type="spellEnd"/>
      <w:r w:rsidRPr="00C237F5">
        <w:rPr>
          <w:rtl/>
          <w:lang w:eastAsia="he-IL"/>
        </w:rPr>
        <w:t xml:space="preserve"> </w:t>
      </w:r>
      <w:proofErr w:type="spellStart"/>
      <w:r w:rsidRPr="00C237F5">
        <w:rPr>
          <w:rtl/>
          <w:lang w:eastAsia="he-IL"/>
        </w:rPr>
        <w:t>דיכול</w:t>
      </w:r>
      <w:proofErr w:type="spellEnd"/>
      <w:r w:rsidRPr="00C237F5">
        <w:rPr>
          <w:rtl/>
          <w:lang w:eastAsia="he-IL"/>
        </w:rPr>
        <w:t xml:space="preserve"> לחזור מפטור לפטור הוי משום מגו דאי בעי עמד בטענתו הראשונה וכמ"ש הפוסקים, א"כ כיון דלא ידע </w:t>
      </w:r>
      <w:proofErr w:type="spellStart"/>
      <w:r w:rsidRPr="00C237F5">
        <w:rPr>
          <w:rtl/>
          <w:lang w:eastAsia="he-IL"/>
        </w:rPr>
        <w:t>דנתחייב</w:t>
      </w:r>
      <w:proofErr w:type="spellEnd"/>
      <w:r w:rsidRPr="00C237F5">
        <w:rPr>
          <w:rtl/>
          <w:lang w:eastAsia="he-IL"/>
        </w:rPr>
        <w:t xml:space="preserve"> לא הוי מחיוב לפטור </w:t>
      </w:r>
      <w:proofErr w:type="spellStart"/>
      <w:r w:rsidRPr="00C237F5">
        <w:rPr>
          <w:rtl/>
          <w:lang w:eastAsia="he-IL"/>
        </w:rPr>
        <w:t>ואית</w:t>
      </w:r>
      <w:proofErr w:type="spellEnd"/>
      <w:r w:rsidRPr="00C237F5">
        <w:rPr>
          <w:rtl/>
          <w:lang w:eastAsia="he-IL"/>
        </w:rPr>
        <w:t xml:space="preserve"> ליה מגו דאי בעי עמד בטענתו הראשונה כיון דאינו יודע שנתחייב מתוכו </w:t>
      </w:r>
      <w:r w:rsidRPr="00A0273D">
        <w:rPr>
          <w:szCs w:val="24"/>
          <w:rtl/>
          <w:lang w:eastAsia="he-IL"/>
        </w:rPr>
        <w:t>(אלא)</w:t>
      </w:r>
      <w:r w:rsidRPr="00C237F5">
        <w:rPr>
          <w:rtl/>
          <w:lang w:eastAsia="he-IL"/>
        </w:rPr>
        <w:t xml:space="preserve"> [א"כ] ודאי בטענתו שחוזר קושטא </w:t>
      </w:r>
      <w:proofErr w:type="spellStart"/>
      <w:r w:rsidRPr="00C237F5">
        <w:rPr>
          <w:rtl/>
          <w:lang w:eastAsia="he-IL"/>
        </w:rPr>
        <w:t>קאמר</w:t>
      </w:r>
      <w:proofErr w:type="spellEnd"/>
      <w:r w:rsidRPr="00C237F5">
        <w:rPr>
          <w:rtl/>
          <w:lang w:eastAsia="he-IL"/>
        </w:rPr>
        <w:t xml:space="preserve">, אבל לפי מה שיבואר </w:t>
      </w:r>
      <w:proofErr w:type="spellStart"/>
      <w:r w:rsidRPr="00C237F5">
        <w:rPr>
          <w:rtl/>
          <w:lang w:eastAsia="he-IL"/>
        </w:rPr>
        <w:t>בס"ק</w:t>
      </w:r>
      <w:proofErr w:type="spellEnd"/>
      <w:r w:rsidRPr="00C237F5">
        <w:rPr>
          <w:rtl/>
          <w:lang w:eastAsia="he-IL"/>
        </w:rPr>
        <w:t xml:space="preserve"> ג' דאינו משום מגו א"כ אין לחלק ואפילו לא ידע שנתחייב בה לא מצי חוזר</w:t>
      </w:r>
      <w:r w:rsidRPr="00C237F5">
        <w:rPr>
          <w:rFonts w:hint="cs"/>
          <w:rtl/>
          <w:lang w:eastAsia="he-IL"/>
        </w:rPr>
        <w:t>.</w:t>
      </w:r>
    </w:p>
    <w:p w14:paraId="39E53F13" w14:textId="77777777" w:rsidR="00F656D5" w:rsidRPr="00C237F5" w:rsidRDefault="00F656D5" w:rsidP="00F656D5">
      <w:pPr>
        <w:pStyle w:val="af"/>
        <w:rPr>
          <w:rtl/>
        </w:rPr>
      </w:pPr>
      <w:r w:rsidRPr="00C237F5">
        <w:rPr>
          <w:rFonts w:eastAsia="Times New Roman" w:hint="cs"/>
          <w:rtl/>
        </w:rPr>
        <w:t>לעניין טענת ה</w:t>
      </w:r>
      <w:r>
        <w:rPr>
          <w:rFonts w:eastAsia="Times New Roman" w:hint="cs"/>
          <w:rtl/>
        </w:rPr>
        <w:t>אישה</w:t>
      </w:r>
      <w:r w:rsidRPr="00C237F5">
        <w:rPr>
          <w:rFonts w:eastAsia="Times New Roman" w:hint="cs"/>
          <w:rtl/>
        </w:rPr>
        <w:t xml:space="preserve"> בדבר </w:t>
      </w:r>
      <w:r w:rsidRPr="00C237F5">
        <w:rPr>
          <w:rFonts w:hint="cs"/>
          <w:rtl/>
        </w:rPr>
        <w:t>השיתוף הספציפי בדירה ב</w:t>
      </w:r>
      <w:r>
        <w:rPr>
          <w:rFonts w:hint="cs"/>
          <w:rtl/>
        </w:rPr>
        <w:t>[ב]</w:t>
      </w:r>
      <w:r w:rsidRPr="00C237F5">
        <w:rPr>
          <w:rFonts w:hint="cs"/>
          <w:rtl/>
        </w:rPr>
        <w:t>, כתב ב"כ האיש:</w:t>
      </w:r>
    </w:p>
    <w:p w14:paraId="2AB19093" w14:textId="77777777" w:rsidR="00F656D5" w:rsidRPr="00C237F5" w:rsidRDefault="00F656D5" w:rsidP="00F656D5">
      <w:pPr>
        <w:pStyle w:val="aa"/>
      </w:pPr>
      <w:r w:rsidRPr="00C237F5">
        <w:rPr>
          <w:rFonts w:hint="cs"/>
          <w:rtl/>
        </w:rPr>
        <w:t>דירתו</w:t>
      </w:r>
      <w:r w:rsidRPr="00C237F5">
        <w:rPr>
          <w:rtl/>
        </w:rPr>
        <w:t xml:space="preserve"> </w:t>
      </w:r>
      <w:r w:rsidRPr="00C237F5">
        <w:rPr>
          <w:rFonts w:hint="cs"/>
          <w:rtl/>
        </w:rPr>
        <w:t>של</w:t>
      </w:r>
      <w:r w:rsidRPr="00C237F5">
        <w:rPr>
          <w:rtl/>
        </w:rPr>
        <w:t xml:space="preserve"> </w:t>
      </w:r>
      <w:r w:rsidRPr="00C237F5">
        <w:rPr>
          <w:rFonts w:hint="cs"/>
          <w:rtl/>
        </w:rPr>
        <w:t>האב</w:t>
      </w:r>
      <w:r w:rsidRPr="00C237F5">
        <w:rPr>
          <w:rtl/>
        </w:rPr>
        <w:t xml:space="preserve"> </w:t>
      </w:r>
      <w:r w:rsidRPr="00C237F5">
        <w:rPr>
          <w:rFonts w:hint="cs"/>
          <w:rtl/>
        </w:rPr>
        <w:t>ב</w:t>
      </w:r>
      <w:r>
        <w:rPr>
          <w:rFonts w:hint="cs"/>
          <w:rtl/>
        </w:rPr>
        <w:t>[ב]</w:t>
      </w:r>
      <w:r w:rsidRPr="00C237F5">
        <w:rPr>
          <w:rFonts w:hint="cs"/>
          <w:rtl/>
        </w:rPr>
        <w:t>,</w:t>
      </w:r>
      <w:r w:rsidRPr="00C237F5">
        <w:rPr>
          <w:rtl/>
        </w:rPr>
        <w:t xml:space="preserve"> האב משלם עבור דירתו משכנתא בסך כולל של 5,450</w:t>
      </w:r>
      <w:r w:rsidRPr="00C237F5">
        <w:rPr>
          <w:rFonts w:hint="cs"/>
          <w:rtl/>
        </w:rPr>
        <w:t>.</w:t>
      </w:r>
      <w:r w:rsidRPr="00C237F5">
        <w:t xml:space="preserve"> </w:t>
      </w:r>
      <w:r w:rsidRPr="00C237F5">
        <w:rPr>
          <w:rtl/>
        </w:rPr>
        <w:t>האב משכיר את דירתו לצד ג' והוא מקבל דמי שכירות בגובה של 7,500 ₪ ברוטו שהם 6,750</w:t>
      </w:r>
      <w:r w:rsidRPr="00C237F5">
        <w:rPr>
          <w:rFonts w:hint="cs"/>
          <w:rtl/>
        </w:rPr>
        <w:t xml:space="preserve"> ₪ </w:t>
      </w:r>
      <w:r w:rsidRPr="00C237F5">
        <w:rPr>
          <w:rtl/>
        </w:rPr>
        <w:t>נטו</w:t>
      </w:r>
      <w:r w:rsidRPr="00C237F5">
        <w:rPr>
          <w:rFonts w:hint="cs"/>
          <w:rtl/>
        </w:rPr>
        <w:t xml:space="preserve">. </w:t>
      </w:r>
      <w:r w:rsidRPr="00C237F5">
        <w:rPr>
          <w:rtl/>
        </w:rPr>
        <w:t>לאחר חיוב במס מופחת בשיעור של 10% לפי סעיף 122 לפקודת מס הכנסה. מסכום זה יש</w:t>
      </w:r>
      <w:r w:rsidRPr="00C237F5">
        <w:rPr>
          <w:rFonts w:hint="cs"/>
          <w:rtl/>
        </w:rPr>
        <w:t xml:space="preserve"> </w:t>
      </w:r>
      <w:r w:rsidRPr="00C237F5">
        <w:rPr>
          <w:rtl/>
        </w:rPr>
        <w:t>לקזז עלויות של תחזוקה שוטפת ובלאי</w:t>
      </w:r>
      <w:r w:rsidRPr="00C237F5">
        <w:rPr>
          <w:rFonts w:hint="cs"/>
          <w:rtl/>
        </w:rPr>
        <w:t>.</w:t>
      </w:r>
    </w:p>
    <w:p w14:paraId="7904149E" w14:textId="77777777" w:rsidR="00F656D5" w:rsidRPr="00C237F5" w:rsidRDefault="00F656D5" w:rsidP="00F656D5">
      <w:pPr>
        <w:pStyle w:val="af"/>
        <w:rPr>
          <w:rtl/>
        </w:rPr>
      </w:pPr>
      <w:r w:rsidRPr="00C237F5">
        <w:rPr>
          <w:rFonts w:hint="cs"/>
          <w:rtl/>
        </w:rPr>
        <w:t>הסכם הממון חוסם בפני ה</w:t>
      </w:r>
      <w:r>
        <w:rPr>
          <w:rFonts w:hint="cs"/>
          <w:rtl/>
        </w:rPr>
        <w:t>אישה</w:t>
      </w:r>
      <w:r w:rsidRPr="00C237F5">
        <w:rPr>
          <w:rFonts w:hint="cs"/>
          <w:rtl/>
        </w:rPr>
        <w:t xml:space="preserve"> כל ערעור כנגדו. הדירה ב</w:t>
      </w:r>
      <w:r>
        <w:rPr>
          <w:rFonts w:hint="cs"/>
          <w:rtl/>
        </w:rPr>
        <w:t>[ב]</w:t>
      </w:r>
      <w:r w:rsidRPr="00C237F5">
        <w:rPr>
          <w:rFonts w:hint="cs"/>
          <w:rtl/>
        </w:rPr>
        <w:t xml:space="preserve"> הוחרגה מאיזון הנכסים בהסכם שנחתם ואושר בפני ביהמ"ש וניתן בו פסק דין. מעבר לכך שבסיומו של ההסכם נכתב ע"י הצדדים:</w:t>
      </w:r>
    </w:p>
    <w:p w14:paraId="2C97DA99" w14:textId="77777777" w:rsidR="00F656D5" w:rsidRPr="00C237F5" w:rsidRDefault="00F656D5" w:rsidP="00F656D5">
      <w:pPr>
        <w:pStyle w:val="aa"/>
        <w:rPr>
          <w:rtl/>
        </w:rPr>
      </w:pPr>
      <w:r w:rsidRPr="00C237F5">
        <w:rPr>
          <w:rFonts w:hint="cs"/>
          <w:rtl/>
        </w:rPr>
        <w:t>אנו חתמנו על ההסכם ברצון ובהסכמה חופשית ואנו מבינים את תוכנו מהותו ואת התוצאות הנובעות ממנו. אנו מבקשים מביהמ"ש לאשר את ההסכם על פי חוק יחסי ממון... ועל פי כל דין. כמו כן אנו מבקשים ליתן לו תוקף של פס"ד.</w:t>
      </w:r>
    </w:p>
    <w:p w14:paraId="58A9FA52" w14:textId="222BFFA0" w:rsidR="00F656D5" w:rsidRPr="00C237F5" w:rsidRDefault="00F656D5" w:rsidP="00F656D5">
      <w:pPr>
        <w:pStyle w:val="aa"/>
        <w:rPr>
          <w:rtl/>
        </w:rPr>
      </w:pPr>
      <w:r w:rsidRPr="00C237F5">
        <w:rPr>
          <w:rFonts w:hint="cs"/>
          <w:rtl/>
        </w:rPr>
        <w:t>הצדדים מעוניינים להעלות על הכתב על ההסכמה הכתובה כי ל</w:t>
      </w:r>
      <w:r w:rsidR="000665DA">
        <w:rPr>
          <w:rFonts w:hint="cs"/>
          <w:rtl/>
        </w:rPr>
        <w:t>[האישה]</w:t>
      </w:r>
      <w:r w:rsidRPr="00C237F5">
        <w:rPr>
          <w:rFonts w:hint="cs"/>
          <w:rtl/>
        </w:rPr>
        <w:t xml:space="preserve">אין ולא תהיה גם בעתיד כל זכויות בנכס האמור, לרבות העדר זכויות ביחס לפירות הנכס כגון דמי שכירות </w:t>
      </w:r>
      <w:proofErr w:type="spellStart"/>
      <w:r w:rsidRPr="00C237F5">
        <w:rPr>
          <w:rFonts w:hint="cs"/>
          <w:rtl/>
        </w:rPr>
        <w:t>וכו</w:t>
      </w:r>
      <w:proofErr w:type="spellEnd"/>
      <w:r w:rsidRPr="00C237F5">
        <w:rPr>
          <w:rFonts w:hint="cs"/>
          <w:rtl/>
        </w:rPr>
        <w:t>'. למען הסר ספק, ל</w:t>
      </w:r>
      <w:r w:rsidR="000665DA">
        <w:rPr>
          <w:rFonts w:hint="cs"/>
          <w:rtl/>
        </w:rPr>
        <w:t>[האישה]</w:t>
      </w:r>
      <w:r w:rsidRPr="00C237F5">
        <w:rPr>
          <w:rFonts w:hint="cs"/>
          <w:rtl/>
        </w:rPr>
        <w:t xml:space="preserve">לא תהיינה כל זכויות בנכס גם אם בני הזוג </w:t>
      </w:r>
      <w:proofErr w:type="spellStart"/>
      <w:r w:rsidRPr="00C237F5">
        <w:rPr>
          <w:rFonts w:hint="cs"/>
          <w:rtl/>
        </w:rPr>
        <w:t>יפרדו</w:t>
      </w:r>
      <w:proofErr w:type="spellEnd"/>
      <w:r w:rsidRPr="00C237F5">
        <w:rPr>
          <w:rFonts w:hint="cs"/>
          <w:rtl/>
        </w:rPr>
        <w:t xml:space="preserve"> ו/או יתגרשו חלילה.</w:t>
      </w:r>
    </w:p>
    <w:p w14:paraId="0BF4F45C" w14:textId="77777777" w:rsidR="00F656D5" w:rsidRPr="00C237F5" w:rsidRDefault="00F656D5" w:rsidP="00F656D5">
      <w:pPr>
        <w:pStyle w:val="aa"/>
        <w:rPr>
          <w:rtl/>
        </w:rPr>
      </w:pPr>
      <w:r w:rsidRPr="00C237F5">
        <w:rPr>
          <w:rFonts w:hint="cs"/>
          <w:rtl/>
        </w:rPr>
        <w:t xml:space="preserve">למען הסר ספק, מוסכם על הצדדים כי במהלך מערכת היחסים ביניהם, תחול הפרדה </w:t>
      </w:r>
      <w:proofErr w:type="spellStart"/>
      <w:r w:rsidRPr="00C237F5">
        <w:rPr>
          <w:rFonts w:hint="cs"/>
          <w:rtl/>
        </w:rPr>
        <w:t>רכושית</w:t>
      </w:r>
      <w:proofErr w:type="spellEnd"/>
      <w:r w:rsidRPr="00C237F5">
        <w:rPr>
          <w:rFonts w:hint="cs"/>
          <w:rtl/>
        </w:rPr>
        <w:t xml:space="preserve"> מוחלטת ביחס לנכס נשוא הסכם זה, ודיני הלכת/חזקת השיתוף פרי הפסיקה או דיני איזון משאבים, כמשמעות העניין בחוק יחסי ממון בין בני זוג </w:t>
      </w:r>
      <w:proofErr w:type="spellStart"/>
      <w:r w:rsidRPr="00C237F5">
        <w:rPr>
          <w:rFonts w:hint="cs"/>
          <w:rtl/>
        </w:rPr>
        <w:t>התשל"ג</w:t>
      </w:r>
      <w:proofErr w:type="spellEnd"/>
      <w:r w:rsidRPr="00C237F5">
        <w:rPr>
          <w:rFonts w:hint="cs"/>
          <w:rtl/>
        </w:rPr>
        <w:t xml:space="preserve"> </w:t>
      </w:r>
      <w:r w:rsidRPr="00C237F5">
        <w:rPr>
          <w:rtl/>
        </w:rPr>
        <w:t>–</w:t>
      </w:r>
      <w:r w:rsidRPr="00C237F5">
        <w:rPr>
          <w:rFonts w:hint="cs"/>
          <w:rtl/>
        </w:rPr>
        <w:t xml:space="preserve"> 73 או דיני כוונת שיתוף בנכס ספציפי </w:t>
      </w:r>
      <w:r w:rsidRPr="00A0273D">
        <w:rPr>
          <w:rFonts w:hint="cs"/>
          <w:szCs w:val="24"/>
          <w:rtl/>
        </w:rPr>
        <w:t>(נאמנות, שליחות וכו')</w:t>
      </w:r>
      <w:r w:rsidRPr="00C237F5">
        <w:rPr>
          <w:rFonts w:hint="cs"/>
          <w:rtl/>
        </w:rPr>
        <w:t xml:space="preserve"> </w:t>
      </w:r>
      <w:r w:rsidRPr="00C237F5">
        <w:rPr>
          <w:rtl/>
        </w:rPr>
        <w:t>–</w:t>
      </w:r>
      <w:r w:rsidRPr="00C237F5">
        <w:rPr>
          <w:rFonts w:hint="cs"/>
          <w:rtl/>
        </w:rPr>
        <w:t xml:space="preserve"> לא יחולו עליהם </w:t>
      </w:r>
      <w:r w:rsidRPr="00C237F5">
        <w:rPr>
          <w:rtl/>
        </w:rPr>
        <w:t>–</w:t>
      </w:r>
      <w:r w:rsidRPr="00C237F5">
        <w:rPr>
          <w:rFonts w:hint="cs"/>
          <w:rtl/>
        </w:rPr>
        <w:t xml:space="preserve"> אלא יחול המנגנון המפורט בהסכם זה.</w:t>
      </w:r>
    </w:p>
    <w:p w14:paraId="4F4F155C" w14:textId="77777777" w:rsidR="00F656D5" w:rsidRPr="00C237F5" w:rsidRDefault="00F656D5" w:rsidP="00F656D5">
      <w:pPr>
        <w:pStyle w:val="aa"/>
        <w:rPr>
          <w:b/>
          <w:bCs/>
          <w:rtl/>
        </w:rPr>
      </w:pPr>
      <w:r w:rsidRPr="00C237F5">
        <w:rPr>
          <w:rFonts w:hint="cs"/>
          <w:b/>
          <w:bCs/>
          <w:rtl/>
        </w:rPr>
        <w:t>כל שינוי בהסכם זה, חייב להתבצע רק בכתב ובחתימת שני הצדדים ובאישור בית המשפט, שינויים שלא יתבצעו באופן הנ"ל יהיו חסרי כל תוקף. ולראיה באו הצדדים על החתום...</w:t>
      </w:r>
    </w:p>
    <w:p w14:paraId="27F33D25" w14:textId="77777777" w:rsidR="00F656D5" w:rsidRPr="00C237F5" w:rsidRDefault="00F656D5" w:rsidP="00F656D5">
      <w:pPr>
        <w:pStyle w:val="af"/>
        <w:rPr>
          <w:rtl/>
        </w:rPr>
      </w:pPr>
      <w:r w:rsidRPr="00C237F5">
        <w:rPr>
          <w:rFonts w:hint="cs"/>
          <w:rtl/>
        </w:rPr>
        <w:t>לפי האמור, כתב ההתחייבות גם אם הייתה תלות בינו ובין ההסכם, הרי כי בטלה תלות זו עם כתיבת המשפט האחרון שכל שינוי בהסכם זה שאין בו שום רמז לכל תלות, יעשה רק בביהמ"ש. כך שהסכם הממון ביחס לדירה ב</w:t>
      </w:r>
      <w:r>
        <w:rPr>
          <w:rFonts w:hint="cs"/>
          <w:rtl/>
        </w:rPr>
        <w:t>[ב]</w:t>
      </w:r>
      <w:r w:rsidRPr="00C237F5">
        <w:rPr>
          <w:rFonts w:hint="cs"/>
          <w:rtl/>
        </w:rPr>
        <w:t xml:space="preserve"> תקף. התלות הנטענת היא ערעור הסכם הממון שכביכול הוא מותנה בכתב ההתחייבות. אלא שכאמור היה מקום לטעון שההתחייבות ביחס לדירה ב</w:t>
      </w:r>
      <w:r>
        <w:rPr>
          <w:rFonts w:hint="cs"/>
          <w:rtl/>
        </w:rPr>
        <w:t>[א]</w:t>
      </w:r>
      <w:r w:rsidRPr="00C237F5">
        <w:rPr>
          <w:rFonts w:hint="cs"/>
          <w:rtl/>
        </w:rPr>
        <w:t xml:space="preserve"> תקפה מחמת עצמה וכפי שהרחבנו, אלא שכאמור על פי הודאתה הברורה של ה</w:t>
      </w:r>
      <w:r>
        <w:rPr>
          <w:rFonts w:hint="cs"/>
          <w:rtl/>
        </w:rPr>
        <w:t>אישה</w:t>
      </w:r>
      <w:r w:rsidRPr="00C237F5">
        <w:rPr>
          <w:rFonts w:hint="cs"/>
          <w:rtl/>
        </w:rPr>
        <w:t xml:space="preserve"> עצמה כי כתב ההתחייבות אינו רציני ואינו רלוונטי בדיון הנ"ל משנת 2019, אבדה ה</w:t>
      </w:r>
      <w:r>
        <w:rPr>
          <w:rFonts w:hint="cs"/>
          <w:rtl/>
        </w:rPr>
        <w:t>אישה</w:t>
      </w:r>
      <w:r w:rsidRPr="00C237F5">
        <w:rPr>
          <w:rFonts w:hint="cs"/>
          <w:rtl/>
        </w:rPr>
        <w:t xml:space="preserve"> את חלקו של האיש בדירה זו וזכאית היא רק לחלקה בלבד שהוא מחצית הדירה ב</w:t>
      </w:r>
      <w:r>
        <w:rPr>
          <w:rFonts w:hint="cs"/>
          <w:rtl/>
        </w:rPr>
        <w:t>[א]</w:t>
      </w:r>
      <w:r w:rsidRPr="00C237F5">
        <w:rPr>
          <w:rFonts w:hint="cs"/>
          <w:rtl/>
        </w:rPr>
        <w:t>. נצטט שוב את דבריה בדיון דאז:</w:t>
      </w:r>
    </w:p>
    <w:p w14:paraId="397D7C4C" w14:textId="77777777" w:rsidR="00F656D5" w:rsidRPr="00C237F5" w:rsidRDefault="00F656D5" w:rsidP="00F656D5">
      <w:pPr>
        <w:pStyle w:val="aa"/>
        <w:rPr>
          <w:rtl/>
        </w:rPr>
      </w:pPr>
      <w:r w:rsidRPr="00C237F5">
        <w:rPr>
          <w:rFonts w:hint="cs"/>
          <w:rtl/>
        </w:rPr>
        <w:t xml:space="preserve">לא, הוא בא עם המסמך ואומר שהוא נותן לי בטחון, זה היה חלק מהשכנועים שלו, זה היה </w:t>
      </w:r>
      <w:proofErr w:type="spellStart"/>
      <w:r w:rsidRPr="00C237F5">
        <w:rPr>
          <w:rFonts w:hint="cs"/>
          <w:rtl/>
        </w:rPr>
        <w:t>באיזהו</w:t>
      </w:r>
      <w:proofErr w:type="spellEnd"/>
      <w:r w:rsidRPr="00C237F5">
        <w:rPr>
          <w:rFonts w:hint="cs"/>
          <w:rtl/>
        </w:rPr>
        <w:t xml:space="preserve"> שהוא אטלס שרציתי לזרוק, זה לא חתום עם נוטריון זה לא היה רלוונטי.</w:t>
      </w:r>
    </w:p>
    <w:p w14:paraId="1E1650DE" w14:textId="77777777" w:rsidR="00F656D5" w:rsidRPr="00C237F5" w:rsidRDefault="00F656D5" w:rsidP="00F656D5">
      <w:pPr>
        <w:snapToGrid w:val="0"/>
        <w:spacing w:after="120"/>
        <w:ind w:left="720"/>
        <w:jc w:val="left"/>
        <w:rPr>
          <w:kern w:val="28"/>
          <w:rtl/>
        </w:rPr>
      </w:pPr>
      <w:r>
        <w:rPr>
          <w:rFonts w:hint="cs"/>
          <w:rtl/>
        </w:rPr>
        <w:t xml:space="preserve">  [...]</w:t>
      </w:r>
    </w:p>
    <w:p w14:paraId="592925A5" w14:textId="77777777" w:rsidR="00F656D5" w:rsidRPr="00C237F5" w:rsidRDefault="00F656D5" w:rsidP="00F656D5">
      <w:pPr>
        <w:pStyle w:val="aa"/>
        <w:rPr>
          <w:b/>
          <w:bCs/>
          <w:rtl/>
        </w:rPr>
      </w:pPr>
      <w:r w:rsidRPr="00C237F5">
        <w:rPr>
          <w:rFonts w:hint="cs"/>
          <w:rtl/>
        </w:rPr>
        <w:t xml:space="preserve">לא, זה להוציא דברים מהקשרם, אני קודם כל לא רציתי לחתום בגלל מס הרכישה, חלק מהשכנועים שלו היו בגלל הגירושין, </w:t>
      </w:r>
      <w:r w:rsidRPr="00C237F5">
        <w:rPr>
          <w:rFonts w:hint="cs"/>
          <w:b/>
          <w:bCs/>
          <w:rtl/>
        </w:rPr>
        <w:t>והמסמך הזה לא היה רציני עובדה שלא הלכתי לנוטריון.</w:t>
      </w:r>
    </w:p>
    <w:p w14:paraId="1A961258" w14:textId="77777777" w:rsidR="00F656D5" w:rsidRPr="00C237F5" w:rsidRDefault="00F656D5" w:rsidP="00F656D5">
      <w:pPr>
        <w:pStyle w:val="af"/>
        <w:rPr>
          <w:rtl/>
        </w:rPr>
      </w:pPr>
      <w:r w:rsidRPr="00C237F5">
        <w:rPr>
          <w:rFonts w:hint="cs"/>
          <w:rtl/>
        </w:rPr>
        <w:t>אולם מעבר לכך גם ללא הסכם הממון, ה</w:t>
      </w:r>
      <w:r>
        <w:rPr>
          <w:rFonts w:hint="cs"/>
          <w:rtl/>
        </w:rPr>
        <w:t>אישה</w:t>
      </w:r>
      <w:r w:rsidRPr="00C237F5">
        <w:rPr>
          <w:rFonts w:hint="cs"/>
          <w:rtl/>
        </w:rPr>
        <w:t xml:space="preserve"> אינה זכאית בכל זכות בדירה ב</w:t>
      </w:r>
      <w:r>
        <w:rPr>
          <w:rFonts w:hint="cs"/>
          <w:rtl/>
        </w:rPr>
        <w:t>[ב]</w:t>
      </w:r>
      <w:r w:rsidRPr="00C237F5">
        <w:rPr>
          <w:rFonts w:hint="cs"/>
          <w:rtl/>
        </w:rPr>
        <w:t xml:space="preserve">, על פי הפסיקה בעניין שיתוף ספציפי, </w:t>
      </w:r>
      <w:proofErr w:type="spellStart"/>
      <w:r w:rsidRPr="00C237F5">
        <w:rPr>
          <w:rFonts w:hint="cs"/>
          <w:rtl/>
        </w:rPr>
        <w:t>וכדלהלן</w:t>
      </w:r>
      <w:proofErr w:type="spellEnd"/>
      <w:r w:rsidRPr="00C237F5">
        <w:rPr>
          <w:rFonts w:hint="cs"/>
          <w:rtl/>
        </w:rPr>
        <w:t>.</w:t>
      </w:r>
    </w:p>
    <w:p w14:paraId="0A4A86EC" w14:textId="77777777" w:rsidR="00F656D5" w:rsidRPr="00C237F5" w:rsidRDefault="00F656D5" w:rsidP="00F656D5">
      <w:pPr>
        <w:pStyle w:val="-0"/>
        <w:rPr>
          <w:rtl/>
        </w:rPr>
      </w:pPr>
      <w:r w:rsidRPr="00C237F5">
        <w:rPr>
          <w:rFonts w:hint="cs"/>
          <w:rtl/>
        </w:rPr>
        <w:t>הפסיקה על פי השיתוף הספציפי</w:t>
      </w:r>
    </w:p>
    <w:p w14:paraId="6826D41D" w14:textId="77777777" w:rsidR="00F656D5" w:rsidRPr="008114D3" w:rsidRDefault="00F656D5" w:rsidP="00F656D5">
      <w:pPr>
        <w:pStyle w:val="ae"/>
        <w:rPr>
          <w:rtl/>
        </w:rPr>
      </w:pPr>
      <w:r w:rsidRPr="008114D3">
        <w:rPr>
          <w:rFonts w:hint="cs"/>
          <w:rtl/>
        </w:rPr>
        <w:t xml:space="preserve">לפי חוק יחסי ממון החל על הצדדים, דירה או נכס של אחד הצדדים שהוכנס לנישואין ואשר היה ברשות אחד הצדדים טרם הנישואין, אינו בר איזון. יחד עם זאת, בפסיקה נקבע שיש מצב בו תתקיים כוונת שיתוף ספציפי בנכס חיצוני שאינו בר איזון ואשר יוביל לתוצאה של איזון גם בנכס זה. </w:t>
      </w:r>
    </w:p>
    <w:p w14:paraId="34A44835" w14:textId="77777777" w:rsidR="00F656D5" w:rsidRPr="008114D3" w:rsidRDefault="00F656D5" w:rsidP="00F656D5">
      <w:pPr>
        <w:pStyle w:val="af"/>
        <w:rPr>
          <w:rtl/>
        </w:rPr>
      </w:pPr>
      <w:r w:rsidRPr="008114D3">
        <w:rPr>
          <w:rFonts w:hint="cs"/>
          <w:rtl/>
        </w:rPr>
        <w:t>בבואנו לדון במקרה העומד לפנינו יש להקדים תחילה את המתווה של השיתוף הספציפי, תחולתו והגבלותיו.</w:t>
      </w:r>
    </w:p>
    <w:p w14:paraId="1D72F3C5" w14:textId="77777777" w:rsidR="00F656D5" w:rsidRPr="008114D3" w:rsidRDefault="00F656D5" w:rsidP="00F656D5">
      <w:pPr>
        <w:pStyle w:val="af"/>
        <w:rPr>
          <w:rtl/>
        </w:rPr>
      </w:pPr>
      <w:r w:rsidRPr="008114D3">
        <w:rPr>
          <w:rFonts w:hint="cs"/>
          <w:rtl/>
        </w:rPr>
        <w:t xml:space="preserve">להלן ציטוט מפס"ד מוביל בנושא השיתוף של ביהמ"ש העליון </w:t>
      </w:r>
      <w:r w:rsidRPr="00A0273D">
        <w:rPr>
          <w:rFonts w:hint="cs"/>
          <w:sz w:val="24"/>
          <w:szCs w:val="24"/>
          <w:rtl/>
        </w:rPr>
        <w:t>(תיק מספר 1398-11)</w:t>
      </w:r>
      <w:r w:rsidRPr="005A3A6B">
        <w:rPr>
          <w:rFonts w:hint="cs"/>
          <w:sz w:val="28"/>
          <w:rtl/>
        </w:rPr>
        <w:t>:</w:t>
      </w:r>
    </w:p>
    <w:p w14:paraId="5DFE903A" w14:textId="77777777" w:rsidR="00F656D5" w:rsidRPr="008114D3" w:rsidRDefault="00F656D5" w:rsidP="00F656D5">
      <w:pPr>
        <w:pStyle w:val="aa"/>
        <w:rPr>
          <w:rtl/>
        </w:rPr>
      </w:pPr>
      <w:r w:rsidRPr="008114D3">
        <w:rPr>
          <w:rtl/>
        </w:rPr>
        <w:t xml:space="preserve">במוקד דיוננו מצויה דירה שנרכשה על ידי אחד מבני הזוג </w:t>
      </w:r>
      <w:r w:rsidRPr="00A0273D">
        <w:rPr>
          <w:szCs w:val="24"/>
          <w:rtl/>
        </w:rPr>
        <w:t>(המשיב)</w:t>
      </w:r>
      <w:r w:rsidRPr="008114D3">
        <w:rPr>
          <w:rtl/>
        </w:rPr>
        <w:t xml:space="preserve"> טרם הנישואין וששימשה למגוריהם במהלך שנות נישואיהם. כאמור, הנחת המוצא הינה כי נכס שמצוי בבעלותו של אחד מבני הזוג בנקודת הפתיחה </w:t>
      </w:r>
      <w:r w:rsidRPr="00A0273D">
        <w:rPr>
          <w:szCs w:val="24"/>
          <w:rtl/>
        </w:rPr>
        <w:t>(ערב הנישואין)</w:t>
      </w:r>
      <w:r w:rsidRPr="008114D3">
        <w:rPr>
          <w:rtl/>
        </w:rPr>
        <w:t xml:space="preserve"> נותר בבעלותו המלאה גם בנקודת הסיום </w:t>
      </w:r>
      <w:r w:rsidRPr="00A0273D">
        <w:rPr>
          <w:szCs w:val="24"/>
          <w:rtl/>
        </w:rPr>
        <w:t>(התרת הנישואין)</w:t>
      </w:r>
      <w:r w:rsidRPr="008114D3">
        <w:rPr>
          <w:rtl/>
        </w:rPr>
        <w:t xml:space="preserve"> ואינו נכלל </w:t>
      </w:r>
      <w:proofErr w:type="spellStart"/>
      <w:r w:rsidRPr="008114D3">
        <w:rPr>
          <w:rtl/>
        </w:rPr>
        <w:t>במאסת</w:t>
      </w:r>
      <w:proofErr w:type="spellEnd"/>
      <w:r w:rsidRPr="008114D3">
        <w:rPr>
          <w:rtl/>
        </w:rPr>
        <w:t xml:space="preserve"> הנכסים במסגרת הסדר איזון המשאבים. יחד עם זאת, הנחת מוצא זו אינה סוף פסוק. בית משפט זה קבע במספר הזדמנויות כי סעיף 5</w:t>
      </w:r>
      <w:r w:rsidRPr="00A0273D">
        <w:rPr>
          <w:szCs w:val="24"/>
          <w:rtl/>
        </w:rPr>
        <w:t>(א)</w:t>
      </w:r>
      <w:r w:rsidRPr="008114D3">
        <w:rPr>
          <w:rtl/>
        </w:rPr>
        <w:t xml:space="preserve"> לחוק יחסי ממון אינו מונע יצירת שיתוף בנכס ספציפי מכוח הדין הכללי החל על העניין - כגון דיני הקניין, דיני החוזים, דיני הנאמנות, עיקרון תום הלב וכיו"ב - וכי הדברים אמורים גם בנכס "חיצוני" שנרכש על ידי אחד מבני הזוג טרם הנישואין [ראו: עניין אבו רומי בעמ' 183; עניין יעקובי בעמ' 561 </w:t>
      </w:r>
      <w:r w:rsidRPr="00A0273D">
        <w:rPr>
          <w:szCs w:val="24"/>
          <w:rtl/>
        </w:rPr>
        <w:t>(הנשיא מ' שמגר)</w:t>
      </w:r>
      <w:r w:rsidRPr="008114D3">
        <w:rPr>
          <w:rtl/>
        </w:rPr>
        <w:t xml:space="preserve"> ובעמ' 621 </w:t>
      </w:r>
      <w:r w:rsidRPr="00A0273D">
        <w:rPr>
          <w:szCs w:val="24"/>
          <w:rtl/>
        </w:rPr>
        <w:t xml:space="preserve">(השופט ט' </w:t>
      </w:r>
      <w:proofErr w:type="spellStart"/>
      <w:r w:rsidRPr="00A0273D">
        <w:rPr>
          <w:szCs w:val="24"/>
          <w:rtl/>
        </w:rPr>
        <w:t>שטרסברג</w:t>
      </w:r>
      <w:proofErr w:type="spellEnd"/>
      <w:r w:rsidRPr="00A0273D">
        <w:rPr>
          <w:szCs w:val="24"/>
          <w:rtl/>
        </w:rPr>
        <w:t>-כהן)</w:t>
      </w:r>
      <w:r w:rsidRPr="008114D3">
        <w:rPr>
          <w:rtl/>
        </w:rPr>
        <w:t>; עניין ששון בעמ' 615; בע"מ 10734/06 בפסקה ה</w:t>
      </w:r>
      <w:r w:rsidRPr="00A0273D">
        <w:rPr>
          <w:szCs w:val="24"/>
          <w:rtl/>
        </w:rPr>
        <w:t>(1)</w:t>
      </w:r>
      <w:r w:rsidRPr="008114D3">
        <w:rPr>
          <w:rtl/>
        </w:rPr>
        <w:t xml:space="preserve">]. נטל ההוכחה מוטל, מטבע הדברים, על בן הזוג שאינו רשום כבעלים של הנכס, שהינו "המוציא מחברו". יודגש כי טענת אחד מבני הזוג לזכויות בנכס שנרכש על ידי בן הזוג השני טרם הנישואין יכולה להתבסס על הדין הכללי, אך לא על חזקת השיתוף, אשר לגביה נקבע שאינה חלה במקביל להסדר איזון המשאבים שבחוק יחסי ממון [ראו: דעת הרוב בעניין יעקובי בעמ' 589-585; עניין אבו </w:t>
      </w:r>
      <w:proofErr w:type="spellStart"/>
      <w:r w:rsidRPr="008114D3">
        <w:rPr>
          <w:rtl/>
        </w:rPr>
        <w:t>רומיבעמ</w:t>
      </w:r>
      <w:proofErr w:type="spellEnd"/>
      <w:r w:rsidRPr="008114D3">
        <w:rPr>
          <w:rtl/>
        </w:rPr>
        <w:t xml:space="preserve">' 183-182; בע"מ 4951/06 פלוני נ' פלונית </w:t>
      </w:r>
      <w:r w:rsidRPr="00A0273D">
        <w:rPr>
          <w:szCs w:val="24"/>
          <w:rtl/>
        </w:rPr>
        <w:t>(לא פורסם, 14.6.2006)</w:t>
      </w:r>
      <w:r w:rsidRPr="008114D3">
        <w:rPr>
          <w:rtl/>
        </w:rPr>
        <w:t>].</w:t>
      </w:r>
    </w:p>
    <w:p w14:paraId="09EFDBBD" w14:textId="77777777" w:rsidR="00F656D5" w:rsidRPr="008114D3" w:rsidRDefault="00F656D5" w:rsidP="00F656D5">
      <w:pPr>
        <w:pStyle w:val="aa"/>
        <w:rPr>
          <w:rtl/>
        </w:rPr>
      </w:pPr>
      <w:r w:rsidRPr="008114D3">
        <w:rPr>
          <w:rtl/>
        </w:rPr>
        <w:t xml:space="preserve">15.        זאת ועוד, כאשר הנכס "החיצוני" הינו דירת המגורים, הודגש אופייה וייחודה כ"נכס משפחתי מובהק, לעיתים הנכס המשמעותי ביותר של בני הזוג ולעיתים אף היחיד", ולפיכך נקבע כי מבחינת נטל ההוכחה "יש טעם להקל על בן הזוג הטוען לבעלות משותפת בדירת המגורים כאשר זו רשומה רק על שם אחד מהם" [השופטת ט' </w:t>
      </w:r>
      <w:proofErr w:type="spellStart"/>
      <w:r w:rsidRPr="008114D3">
        <w:rPr>
          <w:rtl/>
        </w:rPr>
        <w:t>שטרסברג</w:t>
      </w:r>
      <w:proofErr w:type="spellEnd"/>
      <w:r w:rsidRPr="008114D3">
        <w:rPr>
          <w:rtl/>
        </w:rPr>
        <w:t>-כהן בעניין אבו רומי בעמ' 183]. עוד צוין כי "בין בני זוג נוצרים יחסים קנייניים דינמיים במהלך חיי הנישואין, והחוק אינו מפריע ליחסים אלה להתפתח" וכי על אף שסעיף 5</w:t>
      </w:r>
      <w:r w:rsidRPr="00A0273D">
        <w:rPr>
          <w:szCs w:val="24"/>
          <w:rtl/>
        </w:rPr>
        <w:t>(א)</w:t>
      </w:r>
      <w:r w:rsidRPr="008114D3">
        <w:rPr>
          <w:rtl/>
        </w:rPr>
        <w:t xml:space="preserve"> לחוק יחסי ממון מוציא </w:t>
      </w:r>
      <w:proofErr w:type="spellStart"/>
      <w:r w:rsidRPr="008114D3">
        <w:rPr>
          <w:rtl/>
        </w:rPr>
        <w:t>ממאסת</w:t>
      </w:r>
      <w:proofErr w:type="spellEnd"/>
      <w:r w:rsidRPr="008114D3">
        <w:rPr>
          <w:rtl/>
        </w:rPr>
        <w:t xml:space="preserve"> הנכסים המשותפת נכסים שהיו בבעלות אחד מבני הזוג טרם הנישואין הרי ש"במקרים רבים ניתן ללמוד מהתנהגות הצדדים על הכנסתם של נכסים אלה למסגרת המאסה של הנכסים המשותפים של בני הזוג בעת הנישואין" [הנשיא מ' שמגר בעניין יעקובי בעמ' 561].</w:t>
      </w:r>
    </w:p>
    <w:p w14:paraId="51CD8CE5" w14:textId="77777777" w:rsidR="00F656D5" w:rsidRPr="005A3A6B" w:rsidRDefault="00F656D5" w:rsidP="00F656D5">
      <w:pPr>
        <w:pStyle w:val="ae"/>
        <w:rPr>
          <w:rtl/>
        </w:rPr>
      </w:pPr>
      <w:r w:rsidRPr="005A3A6B">
        <w:rPr>
          <w:rtl/>
        </w:rPr>
        <w:t xml:space="preserve">       היטיב לסכם את </w:t>
      </w:r>
      <w:proofErr w:type="spellStart"/>
      <w:r w:rsidRPr="005A3A6B">
        <w:rPr>
          <w:rtl/>
        </w:rPr>
        <w:t>הסוגיה</w:t>
      </w:r>
      <w:proofErr w:type="spellEnd"/>
      <w:r w:rsidRPr="005A3A6B">
        <w:rPr>
          <w:rtl/>
        </w:rPr>
        <w:t xml:space="preserve"> השופט א' רובינשטיין </w:t>
      </w:r>
      <w:r w:rsidRPr="005A3A6B">
        <w:rPr>
          <w:rFonts w:hint="cs"/>
          <w:rtl/>
        </w:rPr>
        <w:t>בקבעו</w:t>
      </w:r>
      <w:r w:rsidRPr="005A3A6B">
        <w:rPr>
          <w:rtl/>
        </w:rPr>
        <w:t xml:space="preserve"> כי:</w:t>
      </w:r>
    </w:p>
    <w:p w14:paraId="55A2FF9D" w14:textId="77777777" w:rsidR="00F656D5" w:rsidRPr="008114D3" w:rsidRDefault="00F656D5" w:rsidP="00F656D5">
      <w:pPr>
        <w:pStyle w:val="aa"/>
        <w:rPr>
          <w:rtl/>
        </w:rPr>
      </w:pPr>
      <w:r w:rsidRPr="008114D3">
        <w:rPr>
          <w:rtl/>
        </w:rPr>
        <w:t>רוח העידן, פתיחת הדלתות לגישה שאינה 'פורמאלית' בלבד הנאחזת ברישום הנכס, אלא בוחנת מצבים חברתיים ואישיים למהותם, מרחפת על פני הפסיקה זה שנים באשר לשיתוף הנכסים גם לגבי נכסים שנרכשו לפני הנישואין, ובייחוד דירת המגורים...</w:t>
      </w:r>
      <w:r w:rsidRPr="008114D3">
        <w:rPr>
          <w:rtl/>
        </w:rPr>
        <w:tab/>
      </w:r>
    </w:p>
    <w:p w14:paraId="6934FC61" w14:textId="77777777" w:rsidR="00F656D5" w:rsidRPr="008114D3" w:rsidRDefault="00F656D5" w:rsidP="00F656D5">
      <w:pPr>
        <w:pStyle w:val="aa"/>
        <w:rPr>
          <w:rtl/>
        </w:rPr>
      </w:pPr>
      <w:r w:rsidRPr="008114D3">
        <w:rPr>
          <w:rtl/>
        </w:rPr>
        <w:t>ככל שהתוכן המשותף שנוצק לקניין, ובוודאי לדירת המגורים של זוג ומשפחה, משמעותי יותר, וככל שהייתה שותפות נמשכת בחיי הנישואין ולה ביטויים מסוגים שונים, גם אם לא היו החיים 'גן של ורדים' בכל עת ובכל שעה, כן מצדיקה ההגינות כי תגבר ההתייחסות לחזקת השיתוף, ובייחוד על נכס כמו דירת המגורים, קן המשפחה [בע"מ 5939/04 בעמ' 672-671].</w:t>
      </w:r>
    </w:p>
    <w:p w14:paraId="30C306FB" w14:textId="77777777" w:rsidR="00F656D5" w:rsidRPr="008114D3" w:rsidRDefault="00F656D5" w:rsidP="00F656D5">
      <w:pPr>
        <w:pStyle w:val="af"/>
        <w:rPr>
          <w:rtl/>
        </w:rPr>
      </w:pPr>
      <w:r w:rsidRPr="008114D3">
        <w:rPr>
          <w:rtl/>
        </w:rPr>
        <w:t xml:space="preserve">יודגש כי </w:t>
      </w:r>
      <w:proofErr w:type="spellStart"/>
      <w:r w:rsidRPr="008114D3">
        <w:rPr>
          <w:rtl/>
        </w:rPr>
        <w:t>הרציונאל</w:t>
      </w:r>
      <w:proofErr w:type="spellEnd"/>
      <w:r w:rsidRPr="008114D3">
        <w:rPr>
          <w:rtl/>
        </w:rPr>
        <w:t xml:space="preserve"> שבדברי השופט רובינשטיין דלעיל יפה גם לענייננו, אולם במקור נאמרו הדברים בהקשר של בני זוג שחלה עליהם חזקת השיתוף ולא הסדר איזון המשאבים מכוח חוק יחסי ממון. מבלי להיכנס לכל ההבדלים הרעיוניים והפרקטיים שבין שני ההסדרים, חשוב לציין - לעניין דירת מגורים שנרכשה על ידי אחד מבני הזוג טרם הנישואין - כי תחת משטר של חזקת שיתוף גישת הפסיקה נטתה לגמישות רבה והכירה ביתר קלות בטענת שיתוף בנכס "חיצוני" מכוח נישואין משותפים ארוכי שנים [ראו סקירתו המקיפה של השופט רובינשטיין בעמ' 670 שם]</w:t>
      </w:r>
      <w:r w:rsidRPr="008114D3">
        <w:rPr>
          <w:rFonts w:hint="cs"/>
          <w:rtl/>
        </w:rPr>
        <w:t>.</w:t>
      </w:r>
    </w:p>
    <w:p w14:paraId="44EF9AAF" w14:textId="77777777" w:rsidR="00F656D5" w:rsidRPr="00C332A8" w:rsidRDefault="00F656D5" w:rsidP="00F656D5">
      <w:pPr>
        <w:spacing w:before="180" w:after="180"/>
        <w:ind w:left="720"/>
        <w:rPr>
          <w:rFonts w:ascii="FrankRuehl" w:eastAsia="Times New Roman" w:hAnsi="FrankRuehl"/>
          <w:color w:val="0D0D0D" w:themeColor="text1" w:themeTint="F2"/>
          <w:sz w:val="28"/>
          <w:rtl/>
        </w:rPr>
      </w:pPr>
      <w:r w:rsidRPr="00C332A8">
        <w:rPr>
          <w:rFonts w:ascii="FrankRuehl" w:eastAsia="Times New Roman" w:hAnsi="FrankRuehl"/>
          <w:color w:val="0D0D0D" w:themeColor="text1" w:themeTint="F2"/>
          <w:sz w:val="28"/>
          <w:rtl/>
        </w:rPr>
        <w:t>16.        באשר לבני זוג שחוק יחסי ממון חל עליהם, ולנוכח הוראת סעיף 5</w:t>
      </w:r>
      <w:r w:rsidRPr="00C332A8">
        <w:rPr>
          <w:rFonts w:ascii="FrankRuehl" w:eastAsia="Times New Roman" w:hAnsi="FrankRuehl"/>
          <w:color w:val="0D0D0D" w:themeColor="text1" w:themeTint="F2"/>
          <w:sz w:val="28"/>
          <w:szCs w:val="24"/>
          <w:rtl/>
        </w:rPr>
        <w:t>(א)</w:t>
      </w:r>
      <w:r w:rsidRPr="00C332A8">
        <w:rPr>
          <w:rFonts w:ascii="FrankRuehl" w:eastAsia="Times New Roman" w:hAnsi="FrankRuehl"/>
          <w:color w:val="0D0D0D" w:themeColor="text1" w:themeTint="F2"/>
          <w:sz w:val="28"/>
          <w:rtl/>
        </w:rPr>
        <w:t xml:space="preserve"> לחוק, הודגש כי לשם הכרה בשיתוף בדירת מגורים שהובאה לנישואין על ידי אחד מבני הזוג, יש להראות נסיבות עובדתיות נוספות, מעבר לעצם קיומם של חיי נישואין משותפים ממושכים:</w:t>
      </w:r>
    </w:p>
    <w:p w14:paraId="370DFAB3" w14:textId="77777777" w:rsidR="00F656D5" w:rsidRPr="00C332A8" w:rsidRDefault="00F656D5" w:rsidP="00F656D5">
      <w:pPr>
        <w:spacing w:before="180" w:after="180"/>
        <w:ind w:left="1440"/>
        <w:rPr>
          <w:rFonts w:ascii="FrankRuehl" w:eastAsia="Times New Roman" w:hAnsi="FrankRuehl"/>
          <w:color w:val="0D0D0D" w:themeColor="text1" w:themeTint="F2"/>
          <w:sz w:val="28"/>
          <w:rtl/>
        </w:rPr>
      </w:pPr>
      <w:r w:rsidRPr="00C332A8">
        <w:rPr>
          <w:rFonts w:ascii="FrankRuehl" w:eastAsia="Times New Roman" w:hAnsi="FrankRuehl"/>
          <w:color w:val="0D0D0D" w:themeColor="text1" w:themeTint="F2"/>
          <w:sz w:val="28"/>
          <w:rtl/>
        </w:rPr>
        <w:t>"לא די בעצם קיומם של חיי נישואין משותפים, אף שהיו ממושכים, כדי לקבוע שיתוף בדירת מגורים מכוח דין כללי. שאם תאמר כן, נמצאת מכניס בדלת אחורית את חזקת השיתוף, שלשיטתי איננה חלה במקביל לחוק יחסי ממון...</w:t>
      </w:r>
      <w:r w:rsidRPr="00C332A8">
        <w:rPr>
          <w:rFonts w:ascii="FrankRuehl" w:eastAsia="Times New Roman" w:hAnsi="FrankRuehl"/>
          <w:color w:val="0D0D0D" w:themeColor="text1" w:themeTint="F2"/>
          <w:sz w:val="28"/>
          <w:rtl/>
        </w:rPr>
        <w:tab/>
      </w:r>
      <w:r w:rsidRPr="00C332A8">
        <w:rPr>
          <w:rFonts w:ascii="FrankRuehl" w:eastAsia="Times New Roman" w:hAnsi="FrankRuehl"/>
          <w:color w:val="0D0D0D" w:themeColor="text1" w:themeTint="F2"/>
          <w:sz w:val="28"/>
          <w:rtl/>
        </w:rPr>
        <w:tab/>
      </w:r>
    </w:p>
    <w:p w14:paraId="2E5777AD" w14:textId="77777777" w:rsidR="00F656D5" w:rsidRPr="00C332A8" w:rsidRDefault="00F656D5" w:rsidP="00F656D5">
      <w:pPr>
        <w:spacing w:before="180" w:after="180"/>
        <w:ind w:left="1440"/>
        <w:rPr>
          <w:rFonts w:ascii="FrankRuehl" w:eastAsia="Times New Roman" w:hAnsi="FrankRuehl"/>
          <w:color w:val="0D0D0D" w:themeColor="text1" w:themeTint="F2"/>
          <w:sz w:val="28"/>
          <w:rtl/>
        </w:rPr>
      </w:pPr>
      <w:r w:rsidRPr="00C332A8">
        <w:rPr>
          <w:rFonts w:ascii="FrankRuehl" w:eastAsia="Times New Roman" w:hAnsi="FrankRuehl"/>
          <w:color w:val="0D0D0D" w:themeColor="text1" w:themeTint="F2"/>
          <w:sz w:val="28"/>
          <w:rtl/>
        </w:rPr>
        <w:t xml:space="preserve">על מנת שתוקנינה זכויות בדירת מגורים הרשומה על שם בן הזוג האחד לבן הזוג האחר, על האחרון להראות נסיבות עובדתיות, נוסף על עצם קיום הנישואין, שמהן ניתן להסיק - מכוח הדין הכללי - הקניית זכויות בדירת המגורים" [השופטת ט' </w:t>
      </w:r>
      <w:proofErr w:type="spellStart"/>
      <w:r w:rsidRPr="00C332A8">
        <w:rPr>
          <w:rFonts w:ascii="FrankRuehl" w:eastAsia="Times New Roman" w:hAnsi="FrankRuehl"/>
          <w:color w:val="0D0D0D" w:themeColor="text1" w:themeTint="F2"/>
          <w:sz w:val="28"/>
          <w:rtl/>
        </w:rPr>
        <w:t>שטרסברג</w:t>
      </w:r>
      <w:proofErr w:type="spellEnd"/>
      <w:r w:rsidRPr="00C332A8">
        <w:rPr>
          <w:rFonts w:ascii="FrankRuehl" w:eastAsia="Times New Roman" w:hAnsi="FrankRuehl"/>
          <w:color w:val="0D0D0D" w:themeColor="text1" w:themeTint="F2"/>
          <w:sz w:val="28"/>
          <w:rtl/>
        </w:rPr>
        <w:t xml:space="preserve">-כהן בעניין אבו רומי בעמ' 183 </w:t>
      </w:r>
      <w:r w:rsidRPr="00C332A8">
        <w:rPr>
          <w:rFonts w:ascii="FrankRuehl" w:eastAsia="Times New Roman" w:hAnsi="FrankRuehl"/>
          <w:color w:val="0D0D0D" w:themeColor="text1" w:themeTint="F2"/>
          <w:sz w:val="28"/>
          <w:szCs w:val="24"/>
          <w:rtl/>
        </w:rPr>
        <w:t>(ההדגשות הוספו, י.ד)</w:t>
      </w:r>
      <w:r w:rsidRPr="00C332A8">
        <w:rPr>
          <w:rFonts w:ascii="FrankRuehl" w:eastAsia="Times New Roman" w:hAnsi="FrankRuehl"/>
          <w:color w:val="0D0D0D" w:themeColor="text1" w:themeTint="F2"/>
          <w:sz w:val="28"/>
          <w:rtl/>
        </w:rPr>
        <w:t>].</w:t>
      </w:r>
      <w:r w:rsidRPr="00C332A8">
        <w:rPr>
          <w:rFonts w:ascii="FrankRuehl" w:eastAsia="Times New Roman" w:hAnsi="FrankRuehl" w:hint="cs"/>
          <w:color w:val="0D0D0D" w:themeColor="text1" w:themeTint="F2"/>
          <w:sz w:val="28"/>
          <w:rtl/>
        </w:rPr>
        <w:t xml:space="preserve"> </w:t>
      </w:r>
    </w:p>
    <w:p w14:paraId="746B59AC" w14:textId="77777777" w:rsidR="00F656D5" w:rsidRPr="008114D3" w:rsidRDefault="00F656D5" w:rsidP="00F656D5">
      <w:pPr>
        <w:pStyle w:val="af"/>
        <w:rPr>
          <w:rtl/>
        </w:rPr>
      </w:pPr>
      <w:r w:rsidRPr="008114D3">
        <w:rPr>
          <w:rtl/>
        </w:rPr>
        <w:t>אשר לשאלה מהן אותן נסיבות עובדתיות "נוספות" שיוכיחו כוונת שיתוף מכוח הדין הכללי, נקבע כי:</w:t>
      </w:r>
    </w:p>
    <w:p w14:paraId="555C128B" w14:textId="77777777" w:rsidR="00F656D5" w:rsidRPr="008114D3" w:rsidRDefault="00F656D5" w:rsidP="00F656D5">
      <w:pPr>
        <w:pStyle w:val="aa"/>
        <w:rPr>
          <w:rtl/>
        </w:rPr>
      </w:pPr>
      <w:r w:rsidRPr="008114D3">
        <w:rPr>
          <w:rtl/>
        </w:rPr>
        <w:t xml:space="preserve">'גבולות הגזרה' אינם חדים, אך כך מטבע הדברים: אי אפשר לקבוע מראש כללים ברורים באשר לכל האפשרויות שמזמנת המציאות האנושית. לכן גם מתלבטים בתי המשפט ממקרה למקרה, באשר לנכס הספציפי בו מדובר וכוונת הצדדים לגביו. הפרשנות בה דיברנו יסודה בשיקולי הגינות במקרים שבהם הכף נוטה, במכלול ההשקעות בנכס, בהתנהגות הצדדים הכרוכה בו, לעבר השיתוף. מובן כי הדברים אינם נטולים בעייתיות, כיוון שלעיתים קשה לכמת את ההשקעות ואת 'ההתנהגות ההשקעתית', אך לכן יש לנהוג זהירות ביישום, ואולם כאמור קשה לקבוע מראש את גבולותיו המדויקים לכל מקרה" [השופט א' רובינשטיין </w:t>
      </w:r>
      <w:proofErr w:type="spellStart"/>
      <w:r w:rsidRPr="008114D3">
        <w:rPr>
          <w:rtl/>
        </w:rPr>
        <w:t>בבע"מ</w:t>
      </w:r>
      <w:proofErr w:type="spellEnd"/>
      <w:r w:rsidRPr="008114D3">
        <w:rPr>
          <w:rtl/>
        </w:rPr>
        <w:t xml:space="preserve"> 10734/06 בפסקה ה</w:t>
      </w:r>
      <w:r w:rsidRPr="00A0273D">
        <w:rPr>
          <w:szCs w:val="24"/>
          <w:rtl/>
        </w:rPr>
        <w:t>(2)</w:t>
      </w:r>
      <w:r w:rsidRPr="008114D3">
        <w:rPr>
          <w:rtl/>
        </w:rPr>
        <w:t xml:space="preserve"> </w:t>
      </w:r>
      <w:r w:rsidRPr="00A0273D">
        <w:rPr>
          <w:szCs w:val="24"/>
          <w:rtl/>
        </w:rPr>
        <w:t>(ההדגשות הוספו, י.ד)</w:t>
      </w:r>
      <w:r w:rsidRPr="008114D3">
        <w:rPr>
          <w:rtl/>
        </w:rPr>
        <w:t>].</w:t>
      </w:r>
    </w:p>
    <w:p w14:paraId="48405076" w14:textId="77777777" w:rsidR="00F656D5" w:rsidRPr="008114D3" w:rsidRDefault="00F656D5" w:rsidP="00F656D5">
      <w:pPr>
        <w:pStyle w:val="aa"/>
        <w:rPr>
          <w:rtl/>
        </w:rPr>
      </w:pPr>
      <w:r w:rsidRPr="008114D3">
        <w:rPr>
          <w:rtl/>
        </w:rPr>
        <w:t xml:space="preserve">             [ראו גם: ע"א 7750/10 בן גיאת נ' הכשרת היישוב ביטוח בע"מ </w:t>
      </w:r>
      <w:r w:rsidRPr="00A0273D">
        <w:rPr>
          <w:szCs w:val="24"/>
          <w:rtl/>
        </w:rPr>
        <w:t>(טרם פורסם, 11.8.2011)</w:t>
      </w:r>
      <w:r w:rsidRPr="008114D3">
        <w:rPr>
          <w:rtl/>
        </w:rPr>
        <w:t xml:space="preserve"> בפסקה 13 לפסק דינו של השופט י' עמית ובפסקאות ו'-ז' לפסק דינו של השופט א' רובינשטיין </w:t>
      </w:r>
      <w:r w:rsidRPr="00A0273D">
        <w:rPr>
          <w:szCs w:val="24"/>
          <w:rtl/>
        </w:rPr>
        <w:t>(להלן: עניין בן גיאת)</w:t>
      </w:r>
      <w:r w:rsidRPr="008114D3">
        <w:rPr>
          <w:rtl/>
        </w:rPr>
        <w:t>].</w:t>
      </w:r>
    </w:p>
    <w:p w14:paraId="665BA345" w14:textId="77777777" w:rsidR="00F656D5" w:rsidRPr="008114D3" w:rsidRDefault="00F656D5" w:rsidP="00F656D5">
      <w:pPr>
        <w:pStyle w:val="aa"/>
        <w:rPr>
          <w:rtl/>
        </w:rPr>
      </w:pPr>
      <w:r w:rsidRPr="008114D3">
        <w:rPr>
          <w:rtl/>
        </w:rPr>
        <w:t>17.        הנה כי כן, על בן הזוג שמבקש שיוקנו לו מחצית הזכויות בדירת המגורים שרשומה על שמו של בן הזוג האחר, מוטל להוכיח - מעבר לקיומם של חיי נישואין משותפים, אף אם  ממושכים - קיומו של "דבר מה נוסף" שיעיד על כוונת שיתוף בנכס הספציפי. מעיון בפסיקה עולה כי במרבית המקרים בהם קיבלו בתי המשפט את טענת השיתוף, הוכח כי בוצעו השקעות כספיות בנכס מצידו של בן הזוג הטוען לשיתוף והשקעות אלה היוו "דבר מה נוסף" המעיד על כוונת השיתוף</w:t>
      </w:r>
      <w:r>
        <w:rPr>
          <w:rFonts w:hint="cs"/>
          <w:rtl/>
        </w:rPr>
        <w:t>.</w:t>
      </w:r>
    </w:p>
    <w:p w14:paraId="64937730" w14:textId="77777777" w:rsidR="00F656D5" w:rsidRPr="008114D3" w:rsidRDefault="00F656D5" w:rsidP="00F656D5">
      <w:pPr>
        <w:pStyle w:val="af"/>
        <w:rPr>
          <w:rtl/>
        </w:rPr>
      </w:pPr>
      <w:r w:rsidRPr="008114D3">
        <w:rPr>
          <w:rFonts w:hint="cs"/>
          <w:rtl/>
        </w:rPr>
        <w:t>ובהמשך שם בדברי השופט י. עמית רשימה של תנאים הנצרכים כדי לקבוע מעמד של שיתוף ספציפי:</w:t>
      </w:r>
    </w:p>
    <w:p w14:paraId="08506693" w14:textId="77777777" w:rsidR="00F656D5" w:rsidRPr="008114D3" w:rsidRDefault="00F656D5" w:rsidP="00F656D5">
      <w:pPr>
        <w:spacing w:before="180" w:after="180"/>
        <w:ind w:left="720"/>
        <w:rPr>
          <w:rFonts w:ascii="FrankRuehl" w:eastAsia="Times New Roman" w:hAnsi="FrankRuehl"/>
          <w:sz w:val="28"/>
          <w:rtl/>
        </w:rPr>
      </w:pPr>
      <w:r w:rsidRPr="008114D3">
        <w:rPr>
          <w:rFonts w:ascii="FrankRuehl" w:eastAsia="Times New Roman" w:hAnsi="FrankRuehl"/>
          <w:sz w:val="28"/>
          <w:u w:val="single"/>
          <w:rtl/>
        </w:rPr>
        <w:t>השופט י' עמית</w:t>
      </w:r>
      <w:r w:rsidRPr="008114D3">
        <w:rPr>
          <w:rFonts w:ascii="FrankRuehl" w:eastAsia="Times New Roman" w:hAnsi="FrankRuehl"/>
          <w:sz w:val="28"/>
          <w:rtl/>
        </w:rPr>
        <w:t>:</w:t>
      </w:r>
    </w:p>
    <w:p w14:paraId="0F7BCBBB" w14:textId="77777777" w:rsidR="00F656D5" w:rsidRPr="008114D3" w:rsidRDefault="00F656D5" w:rsidP="00F656D5">
      <w:pPr>
        <w:spacing w:before="180" w:after="180"/>
        <w:ind w:left="720"/>
        <w:rPr>
          <w:rFonts w:ascii="FrankRuehl" w:eastAsia="Times New Roman" w:hAnsi="FrankRuehl"/>
          <w:sz w:val="28"/>
          <w:rtl/>
        </w:rPr>
      </w:pPr>
      <w:r w:rsidRPr="008114D3">
        <w:rPr>
          <w:rFonts w:ascii="FrankRuehl" w:eastAsia="Times New Roman" w:hAnsi="FrankRuehl" w:hint="cs"/>
          <w:sz w:val="28"/>
          <w:rtl/>
        </w:rPr>
        <w:t>...</w:t>
      </w:r>
    </w:p>
    <w:p w14:paraId="1B436C80" w14:textId="77777777" w:rsidR="00F656D5" w:rsidRPr="008114D3" w:rsidRDefault="00F656D5" w:rsidP="00F656D5">
      <w:pPr>
        <w:pStyle w:val="aa"/>
        <w:rPr>
          <w:rtl/>
        </w:rPr>
      </w:pPr>
      <w:r w:rsidRPr="008114D3">
        <w:rPr>
          <w:rtl/>
        </w:rPr>
        <w:t xml:space="preserve">1.       כחברי השופט </w:t>
      </w:r>
      <w:proofErr w:type="spellStart"/>
      <w:r w:rsidRPr="008114D3">
        <w:rPr>
          <w:rtl/>
        </w:rPr>
        <w:t>דנציגר</w:t>
      </w:r>
      <w:proofErr w:type="spellEnd"/>
      <w:r w:rsidRPr="008114D3">
        <w:rPr>
          <w:rtl/>
        </w:rPr>
        <w:t>, אף אני סבור כי כוונת הצדדים למכור את דירת המגורים ולהשתמש בכספי התמורה - כפי שנקבע על ידי בית המשפט לענייני משפחה - מהווה "דבר מה נוסף" כנדרש לביסוס טענת שיתוף ספציפי.</w:t>
      </w:r>
    </w:p>
    <w:p w14:paraId="04A61A62" w14:textId="77777777" w:rsidR="00F656D5" w:rsidRPr="008114D3" w:rsidRDefault="00F656D5" w:rsidP="00F656D5">
      <w:pPr>
        <w:pStyle w:val="aa"/>
        <w:rPr>
          <w:rtl/>
        </w:rPr>
      </w:pPr>
      <w:r w:rsidRPr="008114D3">
        <w:rPr>
          <w:rtl/>
        </w:rPr>
        <w:t>2.       לטעמי, לצורך משקלו של אותו "דבר מה נוסף" הנדרש להוכחת כוונת שיתוף ספציפי יש להקל לגבי דירת המגורים לעומת נכסים אחרים שהובאו לנישואין על ידי אחד מבני הזוג.</w:t>
      </w:r>
    </w:p>
    <w:p w14:paraId="734ED7B2" w14:textId="77777777" w:rsidR="00F656D5" w:rsidRPr="008114D3" w:rsidRDefault="00F656D5" w:rsidP="00F656D5">
      <w:pPr>
        <w:pStyle w:val="aa"/>
        <w:rPr>
          <w:rtl/>
        </w:rPr>
      </w:pPr>
      <w:r w:rsidRPr="008114D3">
        <w:rPr>
          <w:rtl/>
        </w:rPr>
        <w:t>מבלי לקבוע מסמרות, אציין להלן מספר פרמטרים אשר יש להביא בחשבון בדוננו בשאלה אם להכיר בשיתוף ספציפי בדירת המגורים:</w:t>
      </w:r>
    </w:p>
    <w:p w14:paraId="32B5CD6A" w14:textId="77777777" w:rsidR="00F656D5" w:rsidRPr="008114D3" w:rsidRDefault="00F656D5" w:rsidP="00F656D5">
      <w:pPr>
        <w:pStyle w:val="aa"/>
        <w:rPr>
          <w:rtl/>
        </w:rPr>
      </w:pPr>
      <w:r w:rsidRPr="00A0273D">
        <w:rPr>
          <w:szCs w:val="24"/>
          <w:rtl/>
        </w:rPr>
        <w:t>( - )</w:t>
      </w:r>
      <w:r w:rsidRPr="008114D3">
        <w:rPr>
          <w:rtl/>
        </w:rPr>
        <w:t xml:space="preserve"> האם הדירה הובאה על ידי אחד מבני הזוג לנישואין </w:t>
      </w:r>
      <w:r w:rsidRPr="00A0273D">
        <w:rPr>
          <w:szCs w:val="24"/>
          <w:rtl/>
        </w:rPr>
        <w:t>(כמו במקרה דנן)</w:t>
      </w:r>
      <w:r w:rsidRPr="008114D3">
        <w:rPr>
          <w:rtl/>
        </w:rPr>
        <w:t xml:space="preserve"> או נרכשה על ידי אחד מבני הזוג לאחר הנישואין.</w:t>
      </w:r>
    </w:p>
    <w:p w14:paraId="039617D4" w14:textId="77777777" w:rsidR="00F656D5" w:rsidRPr="008114D3" w:rsidRDefault="00F656D5" w:rsidP="00F656D5">
      <w:pPr>
        <w:pStyle w:val="aa"/>
        <w:rPr>
          <w:rtl/>
        </w:rPr>
      </w:pPr>
      <w:r w:rsidRPr="00A0273D">
        <w:rPr>
          <w:szCs w:val="24"/>
          <w:rtl/>
        </w:rPr>
        <w:t>( - )</w:t>
      </w:r>
      <w:r w:rsidRPr="008114D3">
        <w:rPr>
          <w:rtl/>
        </w:rPr>
        <w:t xml:space="preserve"> האם הדירה נתקבלה בתקופת הנישואין מכוח ירושה או מתנה, שאז נדרשת לטעמי מידה גדולה יותר של הוכחה. הדבר נכון במיוחד לגבי דירה שנתקבלה במתנה במהלך תקופת הנישואין, מן הטעם שיש ליתן משקל לכך שנותן המתנה בחר להעניקה רק לאחד מבני הזוג ולכך שבן הזוג השני הסכים, גם אם בשתיקה, כי הדירה שנתקבלה במתנה תירשם רק על שם בן הזוג מקבל המתנה.</w:t>
      </w:r>
    </w:p>
    <w:p w14:paraId="301CDBF6" w14:textId="77777777" w:rsidR="00F656D5" w:rsidRPr="008114D3" w:rsidRDefault="00F656D5" w:rsidP="00F656D5">
      <w:pPr>
        <w:pStyle w:val="aa"/>
        <w:rPr>
          <w:rtl/>
        </w:rPr>
      </w:pPr>
      <w:r w:rsidRPr="00A0273D">
        <w:rPr>
          <w:szCs w:val="24"/>
          <w:rtl/>
        </w:rPr>
        <w:t>( - )</w:t>
      </w:r>
      <w:r w:rsidRPr="008114D3">
        <w:rPr>
          <w:rtl/>
        </w:rPr>
        <w:t xml:space="preserve"> האם גם לבן הזוג השני יש דירת מגורים או נכס חיצוני אחר שהביא עמו לנישואיו ואשר נותר רשום על שמו.</w:t>
      </w:r>
    </w:p>
    <w:p w14:paraId="5E2F2BD4" w14:textId="77777777" w:rsidR="00F656D5" w:rsidRPr="008114D3" w:rsidRDefault="00F656D5" w:rsidP="00F656D5">
      <w:pPr>
        <w:pStyle w:val="aa"/>
        <w:rPr>
          <w:rtl/>
        </w:rPr>
      </w:pPr>
      <w:r w:rsidRPr="00A0273D">
        <w:rPr>
          <w:szCs w:val="24"/>
          <w:rtl/>
        </w:rPr>
        <w:t>( - )</w:t>
      </w:r>
      <w:r w:rsidRPr="008114D3">
        <w:rPr>
          <w:rtl/>
        </w:rPr>
        <w:t xml:space="preserve"> אורך התקופה בה הדירה הייתה רשומה על שם אחד מבני הזוג ומספר השנים בהם התגוררו בני הזוג בדירה </w:t>
      </w:r>
      <w:r w:rsidRPr="00A0273D">
        <w:rPr>
          <w:szCs w:val="24"/>
          <w:rtl/>
        </w:rPr>
        <w:t>(ככל שהתקופה קצרה יותר נדרשת מידה רבה יותר של הוכחה לשיתוף בדירה)</w:t>
      </w:r>
      <w:r w:rsidRPr="008114D3">
        <w:rPr>
          <w:rtl/>
        </w:rPr>
        <w:t>.</w:t>
      </w:r>
    </w:p>
    <w:p w14:paraId="52B15E73" w14:textId="77777777" w:rsidR="00F656D5" w:rsidRPr="008114D3" w:rsidRDefault="00F656D5" w:rsidP="00F656D5">
      <w:pPr>
        <w:pStyle w:val="aa"/>
        <w:rPr>
          <w:rtl/>
        </w:rPr>
      </w:pPr>
      <w:r w:rsidRPr="00A0273D">
        <w:rPr>
          <w:szCs w:val="24"/>
          <w:rtl/>
        </w:rPr>
        <w:t>( - )</w:t>
      </w:r>
      <w:r w:rsidRPr="008114D3">
        <w:rPr>
          <w:rtl/>
        </w:rPr>
        <w:t xml:space="preserve"> אורך חיי הנישואין עד לקרע או עד לגירושין </w:t>
      </w:r>
      <w:r w:rsidRPr="00A0273D">
        <w:rPr>
          <w:szCs w:val="24"/>
          <w:rtl/>
        </w:rPr>
        <w:t>(ככל שתקופת הנישואין קצרה יותר נדרשת מידה רבה יותר של הוכחה לשיתוף בדירה)</w:t>
      </w:r>
      <w:r w:rsidRPr="008114D3">
        <w:rPr>
          <w:rtl/>
        </w:rPr>
        <w:t>.</w:t>
      </w:r>
    </w:p>
    <w:p w14:paraId="798133F8" w14:textId="77777777" w:rsidR="00F656D5" w:rsidRPr="008114D3" w:rsidRDefault="00F656D5" w:rsidP="00F656D5">
      <w:pPr>
        <w:pStyle w:val="aa"/>
        <w:rPr>
          <w:rtl/>
        </w:rPr>
      </w:pPr>
      <w:r w:rsidRPr="00A0273D">
        <w:rPr>
          <w:szCs w:val="24"/>
          <w:rtl/>
        </w:rPr>
        <w:t>( - )</w:t>
      </w:r>
      <w:r w:rsidRPr="008114D3">
        <w:rPr>
          <w:rtl/>
        </w:rPr>
        <w:t xml:space="preserve"> האם ניטלה הלוואה בגינה נרשם משכון/משכנתא על הדירה, ואשר שולמה לאורך השנים על ידי בני הזוג במשותף.</w:t>
      </w:r>
    </w:p>
    <w:p w14:paraId="6CB3BB42" w14:textId="77777777" w:rsidR="00F656D5" w:rsidRPr="008114D3" w:rsidRDefault="00F656D5" w:rsidP="00F656D5">
      <w:pPr>
        <w:pStyle w:val="aa"/>
        <w:rPr>
          <w:rtl/>
        </w:rPr>
      </w:pPr>
      <w:r w:rsidRPr="00A0273D">
        <w:rPr>
          <w:szCs w:val="24"/>
          <w:rtl/>
        </w:rPr>
        <w:t>( - )</w:t>
      </w:r>
      <w:r w:rsidRPr="008114D3">
        <w:rPr>
          <w:rtl/>
        </w:rPr>
        <w:t xml:space="preserve"> שיפוץ מסיבי או תוספת בניה מהותית שמומנה על ידי שני בני הזוג.</w:t>
      </w:r>
    </w:p>
    <w:p w14:paraId="4623D115" w14:textId="77777777" w:rsidR="00F656D5" w:rsidRPr="008114D3" w:rsidRDefault="00F656D5" w:rsidP="00F656D5">
      <w:pPr>
        <w:pStyle w:val="aa"/>
        <w:rPr>
          <w:rtl/>
        </w:rPr>
      </w:pPr>
      <w:r w:rsidRPr="00A0273D">
        <w:rPr>
          <w:szCs w:val="24"/>
          <w:rtl/>
        </w:rPr>
        <w:t>( - )</w:t>
      </w:r>
      <w:r w:rsidRPr="008114D3">
        <w:rPr>
          <w:rtl/>
        </w:rPr>
        <w:t xml:space="preserve"> התנהגות הצדדים - אווירה כללית של שיתוף ושל מאמץ משותף.</w:t>
      </w:r>
    </w:p>
    <w:p w14:paraId="6718E114" w14:textId="77777777" w:rsidR="00F656D5" w:rsidRPr="008114D3" w:rsidRDefault="00F656D5" w:rsidP="00F656D5">
      <w:pPr>
        <w:pStyle w:val="aa"/>
        <w:rPr>
          <w:rtl/>
        </w:rPr>
      </w:pPr>
      <w:r w:rsidRPr="00A0273D">
        <w:rPr>
          <w:szCs w:val="24"/>
          <w:rtl/>
        </w:rPr>
        <w:t>( - )</w:t>
      </w:r>
      <w:r w:rsidRPr="008114D3">
        <w:rPr>
          <w:rtl/>
        </w:rPr>
        <w:t xml:space="preserve"> נסיבות ספציפיות נוספות כגון  יצירת מצג בפני בן הזוג השני.</w:t>
      </w:r>
    </w:p>
    <w:p w14:paraId="407F9CEC" w14:textId="77777777" w:rsidR="00F656D5" w:rsidRPr="008114D3" w:rsidRDefault="00F656D5" w:rsidP="00F656D5">
      <w:pPr>
        <w:pStyle w:val="aa"/>
        <w:rPr>
          <w:rtl/>
        </w:rPr>
      </w:pPr>
      <w:r w:rsidRPr="008114D3">
        <w:rPr>
          <w:rFonts w:hint="cs"/>
          <w:rtl/>
        </w:rPr>
        <w:t>עד כאן ציטוט.</w:t>
      </w:r>
    </w:p>
    <w:p w14:paraId="7AB3EFB5" w14:textId="77777777" w:rsidR="00F656D5" w:rsidRPr="008114D3" w:rsidRDefault="00F656D5" w:rsidP="00F656D5">
      <w:pPr>
        <w:pStyle w:val="af"/>
        <w:rPr>
          <w:rtl/>
        </w:rPr>
      </w:pPr>
      <w:r w:rsidRPr="008114D3">
        <w:rPr>
          <w:rFonts w:hint="cs"/>
          <w:rtl/>
        </w:rPr>
        <w:t>סיכום הדברים העולים מהפסיקה הנזכרת ומדוגמאות נוספות מלמדים שישנם שני תנאי סף על מנת ליצור שיתוף ספציפי.</w:t>
      </w:r>
    </w:p>
    <w:p w14:paraId="63FFFB1F" w14:textId="77777777" w:rsidR="00F656D5" w:rsidRPr="008114D3" w:rsidRDefault="00F656D5" w:rsidP="00F656D5">
      <w:pPr>
        <w:pStyle w:val="af"/>
        <w:rPr>
          <w:rtl/>
        </w:rPr>
      </w:pPr>
      <w:r w:rsidRPr="008114D3">
        <w:rPr>
          <w:rFonts w:hint="cs"/>
          <w:b/>
          <w:bCs/>
          <w:rtl/>
        </w:rPr>
        <w:t>התנאי הראשון</w:t>
      </w:r>
      <w:r w:rsidRPr="008114D3">
        <w:rPr>
          <w:rFonts w:hint="cs"/>
          <w:rtl/>
        </w:rPr>
        <w:t xml:space="preserve"> הוא שיתוף כללי בחיי הצדדים. אוויר</w:t>
      </w:r>
      <w:r w:rsidRPr="008114D3">
        <w:rPr>
          <w:rFonts w:hint="eastAsia"/>
          <w:rtl/>
        </w:rPr>
        <w:t>ת</w:t>
      </w:r>
      <w:r w:rsidRPr="008114D3">
        <w:rPr>
          <w:rFonts w:hint="cs"/>
          <w:rtl/>
        </w:rPr>
        <w:t xml:space="preserve"> שיתוף כללית בהתנהלות היומיומית שלהם, באורח החיים, המתבטאת בעיקר בשיתוף בחיי המחיה של המשפחה. קיום חיי משפחה </w:t>
      </w:r>
      <w:proofErr w:type="spellStart"/>
      <w:r w:rsidRPr="008114D3">
        <w:rPr>
          <w:rFonts w:hint="cs"/>
          <w:rtl/>
        </w:rPr>
        <w:t>הרמונים</w:t>
      </w:r>
      <w:proofErr w:type="spellEnd"/>
      <w:r w:rsidRPr="008114D3">
        <w:rPr>
          <w:rFonts w:hint="cs"/>
          <w:rtl/>
        </w:rPr>
        <w:t xml:space="preserve"> ושותפות כללית.</w:t>
      </w:r>
    </w:p>
    <w:p w14:paraId="6E51C494" w14:textId="77777777" w:rsidR="00F656D5" w:rsidRPr="008114D3" w:rsidRDefault="00F656D5" w:rsidP="00F656D5">
      <w:pPr>
        <w:pStyle w:val="af"/>
        <w:rPr>
          <w:rtl/>
        </w:rPr>
      </w:pPr>
      <w:r w:rsidRPr="008114D3">
        <w:rPr>
          <w:rFonts w:hint="cs"/>
          <w:rtl/>
        </w:rPr>
        <w:t>נראה שההסבר לתנאי זה הוא משום שיסוד הדין של שיתוף ספציפי יסודו מהלכת וכוונת השיתוף הכללי</w:t>
      </w:r>
      <w:r>
        <w:rPr>
          <w:rFonts w:hint="cs"/>
          <w:rtl/>
        </w:rPr>
        <w:t>,</w:t>
      </w:r>
      <w:r w:rsidRPr="008114D3">
        <w:rPr>
          <w:rFonts w:hint="cs"/>
          <w:rtl/>
        </w:rPr>
        <w:t xml:space="preserve"> ולא מהלכת השיתוף המיוחדת לבני זוג שחלה טרם חקיקת חוק יחסי ממון. וכפי שנכתב </w:t>
      </w:r>
      <w:proofErr w:type="spellStart"/>
      <w:r w:rsidRPr="008114D3">
        <w:rPr>
          <w:rFonts w:hint="cs"/>
          <w:rtl/>
        </w:rPr>
        <w:t>בתמ"ש</w:t>
      </w:r>
      <w:proofErr w:type="spellEnd"/>
      <w:r w:rsidRPr="008114D3">
        <w:rPr>
          <w:rFonts w:hint="cs"/>
          <w:rtl/>
        </w:rPr>
        <w:t xml:space="preserve"> 3591-02:</w:t>
      </w:r>
    </w:p>
    <w:p w14:paraId="51EF4652" w14:textId="77777777" w:rsidR="00F656D5" w:rsidRPr="008114D3" w:rsidRDefault="00F656D5" w:rsidP="00F656D5">
      <w:pPr>
        <w:pStyle w:val="aa"/>
        <w:rPr>
          <w:rtl/>
        </w:rPr>
      </w:pPr>
      <w:r w:rsidRPr="008114D3">
        <w:rPr>
          <w:rFonts w:hint="cs"/>
          <w:rtl/>
        </w:rPr>
        <w:t xml:space="preserve">בפרשות יעקובי </w:t>
      </w:r>
      <w:proofErr w:type="spellStart"/>
      <w:r w:rsidRPr="008114D3">
        <w:rPr>
          <w:rFonts w:hint="cs"/>
          <w:rtl/>
        </w:rPr>
        <w:t>וקנובלר</w:t>
      </w:r>
      <w:proofErr w:type="spellEnd"/>
      <w:r w:rsidRPr="008114D3">
        <w:rPr>
          <w:rFonts w:hint="cs"/>
          <w:rtl/>
        </w:rPr>
        <w:t xml:space="preserve"> נקבע ברוב דעות כי חזקת השיתוף במתכונתה הרגילה אינה מתקיימת בין זוגות שנישאו לאחר 1.1.74ואולם בתי המשפט ראו לרוב בדעתה של כב' </w:t>
      </w:r>
      <w:proofErr w:type="spellStart"/>
      <w:r w:rsidRPr="008114D3">
        <w:rPr>
          <w:rFonts w:hint="cs"/>
          <w:rtl/>
        </w:rPr>
        <w:t>הש</w:t>
      </w:r>
      <w:proofErr w:type="spellEnd"/>
      <w:r w:rsidRPr="008114D3">
        <w:rPr>
          <w:rFonts w:hint="cs"/>
          <w:rtl/>
        </w:rPr>
        <w:t xml:space="preserve">' </w:t>
      </w:r>
      <w:proofErr w:type="spellStart"/>
      <w:r w:rsidRPr="008114D3">
        <w:rPr>
          <w:rFonts w:hint="cs"/>
          <w:rtl/>
        </w:rPr>
        <w:t>שטרסברג</w:t>
      </w:r>
      <w:proofErr w:type="spellEnd"/>
      <w:r w:rsidRPr="008114D3">
        <w:rPr>
          <w:rFonts w:hint="cs"/>
          <w:rtl/>
        </w:rPr>
        <w:t xml:space="preserve"> כהן, לפיה ניתן להחיל את חזקת השיתוף על נכס ספציפי באמצעות הפעלת הדין הכללי דוגמת דיני החוזים, הקנין, הנאמנות, השליחות </w:t>
      </w:r>
      <w:proofErr w:type="spellStart"/>
      <w:r w:rsidRPr="008114D3">
        <w:rPr>
          <w:rFonts w:hint="cs"/>
          <w:rtl/>
        </w:rPr>
        <w:t>וכיוצ"ב</w:t>
      </w:r>
      <w:proofErr w:type="spellEnd"/>
      <w:r w:rsidRPr="008114D3">
        <w:rPr>
          <w:rFonts w:hint="cs"/>
          <w:rtl/>
        </w:rPr>
        <w:t>, כדעה המוסכמת על רובו של ההרכב וגישה זו הפכה לגישה השלטת בפסיקתו של בית המשפט. (</w:t>
      </w:r>
      <w:hyperlink r:id="rId11" w:history="1">
        <w:r w:rsidRPr="008114D3">
          <w:rPr>
            <w:rFonts w:hint="cs"/>
            <w:color w:val="0563C1"/>
            <w:u w:val="single"/>
            <w:rtl/>
          </w:rPr>
          <w:t>ע"א1915/91 2084/91 יעקובי נ' יעקובי, פ"ד מ"ט</w:t>
        </w:r>
      </w:hyperlink>
      <w:r w:rsidRPr="008114D3">
        <w:rPr>
          <w:rFonts w:hint="cs"/>
          <w:rtl/>
        </w:rPr>
        <w:t xml:space="preserve"> </w:t>
      </w:r>
      <w:r w:rsidRPr="00A0273D">
        <w:rPr>
          <w:rFonts w:hint="cs"/>
          <w:szCs w:val="24"/>
          <w:rtl/>
        </w:rPr>
        <w:t>(3)</w:t>
      </w:r>
      <w:r w:rsidRPr="008114D3">
        <w:rPr>
          <w:rFonts w:hint="cs"/>
          <w:rtl/>
        </w:rPr>
        <w:t xml:space="preserve"> 529; </w:t>
      </w:r>
      <w:proofErr w:type="spellStart"/>
      <w:r w:rsidRPr="008114D3">
        <w:rPr>
          <w:rFonts w:hint="cs"/>
          <w:rtl/>
        </w:rPr>
        <w:t>כב'הש</w:t>
      </w:r>
      <w:proofErr w:type="spellEnd"/>
      <w:r w:rsidRPr="008114D3">
        <w:rPr>
          <w:rFonts w:hint="cs"/>
          <w:rtl/>
        </w:rPr>
        <w:t xml:space="preserve">' </w:t>
      </w:r>
      <w:proofErr w:type="spellStart"/>
      <w:r w:rsidRPr="008114D3">
        <w:rPr>
          <w:rFonts w:hint="cs"/>
          <w:rtl/>
        </w:rPr>
        <w:t>שטרסברג</w:t>
      </w:r>
      <w:proofErr w:type="spellEnd"/>
      <w:r w:rsidRPr="008114D3">
        <w:rPr>
          <w:rFonts w:hint="cs"/>
          <w:rtl/>
        </w:rPr>
        <w:t xml:space="preserve"> כהן שבה והבהירה עמדתה </w:t>
      </w:r>
      <w:proofErr w:type="spellStart"/>
      <w:r w:rsidRPr="008114D3">
        <w:rPr>
          <w:rFonts w:hint="cs"/>
          <w:rtl/>
        </w:rPr>
        <w:t>ב</w:t>
      </w:r>
      <w:hyperlink r:id="rId12" w:history="1">
        <w:r w:rsidRPr="008114D3">
          <w:rPr>
            <w:rFonts w:hint="cs"/>
            <w:color w:val="0563C1"/>
            <w:u w:val="single"/>
            <w:rtl/>
          </w:rPr>
          <w:t>רע"א</w:t>
        </w:r>
        <w:proofErr w:type="spellEnd"/>
        <w:r w:rsidRPr="008114D3">
          <w:rPr>
            <w:rFonts w:hint="cs"/>
            <w:color w:val="0563C1"/>
            <w:u w:val="single"/>
            <w:rtl/>
          </w:rPr>
          <w:t xml:space="preserve"> 8672/00 אבו רומי נ' אבו רומי פ"ד נ"ו</w:t>
        </w:r>
      </w:hyperlink>
      <w:r w:rsidRPr="008114D3">
        <w:rPr>
          <w:rFonts w:hint="cs"/>
          <w:rtl/>
        </w:rPr>
        <w:t xml:space="preserve"> </w:t>
      </w:r>
      <w:r w:rsidRPr="00A0273D">
        <w:rPr>
          <w:rFonts w:hint="cs"/>
          <w:szCs w:val="24"/>
          <w:rtl/>
        </w:rPr>
        <w:t>(6)</w:t>
      </w:r>
      <w:r w:rsidRPr="008114D3">
        <w:rPr>
          <w:rFonts w:hint="cs"/>
          <w:rtl/>
        </w:rPr>
        <w:t xml:space="preserve"> 175 </w:t>
      </w:r>
      <w:proofErr w:type="spellStart"/>
      <w:r w:rsidRPr="008114D3">
        <w:rPr>
          <w:rFonts w:hint="cs"/>
          <w:rtl/>
        </w:rPr>
        <w:t>בקובעה</w:t>
      </w:r>
      <w:proofErr w:type="spellEnd"/>
      <w:r w:rsidRPr="008114D3">
        <w:rPr>
          <w:rFonts w:hint="cs"/>
          <w:rtl/>
        </w:rPr>
        <w:t xml:space="preserve"> כי גם לאחר </w:t>
      </w:r>
      <w:hyperlink r:id="rId13" w:history="1">
        <w:r w:rsidRPr="008114D3">
          <w:rPr>
            <w:rFonts w:hint="cs"/>
            <w:color w:val="0563C1"/>
            <w:u w:val="single"/>
            <w:rtl/>
          </w:rPr>
          <w:t>חוק יחסי ממון</w:t>
        </w:r>
      </w:hyperlink>
      <w:r w:rsidRPr="008114D3">
        <w:rPr>
          <w:rFonts w:hint="cs"/>
          <w:rtl/>
        </w:rPr>
        <w:t xml:space="preserve"> ניתנת אפשרות לבן הזוג להוכיח כוונת שיתוף בנכס מסוים על יסוד הדין הכללי, גישה זו התקבלה בפסקי דין רבים דוגמת : </w:t>
      </w:r>
      <w:proofErr w:type="spellStart"/>
      <w:r w:rsidRPr="008114D3">
        <w:rPr>
          <w:rFonts w:hint="cs"/>
          <w:rtl/>
        </w:rPr>
        <w:t>תמ"ש</w:t>
      </w:r>
      <w:proofErr w:type="spellEnd"/>
      <w:r w:rsidRPr="008114D3">
        <w:rPr>
          <w:rFonts w:hint="cs"/>
          <w:rtl/>
        </w:rPr>
        <w:t xml:space="preserve"> </w:t>
      </w:r>
      <w:r w:rsidRPr="00A0273D">
        <w:rPr>
          <w:rFonts w:hint="cs"/>
          <w:szCs w:val="24"/>
          <w:rtl/>
        </w:rPr>
        <w:t>(ת"א)</w:t>
      </w:r>
      <w:r w:rsidRPr="008114D3">
        <w:rPr>
          <w:rFonts w:hint="cs"/>
          <w:rtl/>
        </w:rPr>
        <w:t xml:space="preserve">20950/96 משה גלילי נ. רות גלילי[אתר נבו] </w:t>
      </w:r>
      <w:hyperlink r:id="rId14" w:history="1">
        <w:proofErr w:type="spellStart"/>
        <w:r w:rsidRPr="008114D3">
          <w:rPr>
            <w:rFonts w:hint="cs"/>
            <w:color w:val="0563C1"/>
            <w:u w:val="single"/>
            <w:rtl/>
          </w:rPr>
          <w:t>תמ"ש</w:t>
        </w:r>
        <w:proofErr w:type="spellEnd"/>
        <w:r w:rsidRPr="008114D3">
          <w:rPr>
            <w:rFonts w:hint="cs"/>
            <w:color w:val="0563C1"/>
            <w:u w:val="single"/>
            <w:rtl/>
          </w:rPr>
          <w:t xml:space="preserve"> </w:t>
        </w:r>
        <w:r w:rsidRPr="00A0273D">
          <w:rPr>
            <w:rFonts w:hint="cs"/>
            <w:color w:val="0563C1"/>
            <w:szCs w:val="24"/>
            <w:u w:val="single"/>
            <w:rtl/>
          </w:rPr>
          <w:t>(ת"א)</w:t>
        </w:r>
        <w:r w:rsidRPr="008114D3">
          <w:rPr>
            <w:rFonts w:hint="cs"/>
            <w:color w:val="0563C1"/>
            <w:u w:val="single"/>
            <w:rtl/>
          </w:rPr>
          <w:t xml:space="preserve"> 21850/96</w:t>
        </w:r>
      </w:hyperlink>
      <w:r w:rsidRPr="008114D3">
        <w:rPr>
          <w:rFonts w:hint="cs"/>
          <w:rtl/>
        </w:rPr>
        <w:t xml:space="preserve">תגר שמואל נ' תגר פרידה [אתר נבו] </w:t>
      </w:r>
      <w:hyperlink r:id="rId15" w:history="1">
        <w:r w:rsidRPr="008114D3">
          <w:rPr>
            <w:rFonts w:hint="cs"/>
            <w:color w:val="0563C1"/>
            <w:u w:val="single"/>
            <w:rtl/>
          </w:rPr>
          <w:t xml:space="preserve">ת"א </w:t>
        </w:r>
        <w:r w:rsidRPr="00A0273D">
          <w:rPr>
            <w:rFonts w:hint="cs"/>
            <w:color w:val="0563C1"/>
            <w:szCs w:val="24"/>
            <w:u w:val="single"/>
            <w:rtl/>
          </w:rPr>
          <w:t>(ירושלים)</w:t>
        </w:r>
        <w:r w:rsidRPr="008114D3">
          <w:rPr>
            <w:rFonts w:hint="cs"/>
            <w:color w:val="0563C1"/>
            <w:u w:val="single"/>
            <w:rtl/>
          </w:rPr>
          <w:t xml:space="preserve"> 920/93</w:t>
        </w:r>
      </w:hyperlink>
      <w:r w:rsidRPr="008114D3">
        <w:rPr>
          <w:rFonts w:hint="cs"/>
          <w:rtl/>
        </w:rPr>
        <w:t xml:space="preserve">מרים הירש נ' יצחק אברהם הירש [אתר נבו] 994; </w:t>
      </w:r>
      <w:hyperlink r:id="rId16" w:history="1">
        <w:proofErr w:type="spellStart"/>
        <w:r w:rsidRPr="008114D3">
          <w:rPr>
            <w:rFonts w:hint="cs"/>
            <w:color w:val="0563C1"/>
            <w:u w:val="single"/>
            <w:rtl/>
          </w:rPr>
          <w:t>תמ"ש</w:t>
        </w:r>
        <w:proofErr w:type="spellEnd"/>
        <w:r w:rsidRPr="00A0273D">
          <w:rPr>
            <w:rFonts w:hint="cs"/>
            <w:color w:val="0563C1"/>
            <w:szCs w:val="24"/>
            <w:u w:val="single"/>
            <w:rtl/>
          </w:rPr>
          <w:t>(ת"א)</w:t>
        </w:r>
        <w:r w:rsidRPr="008114D3">
          <w:rPr>
            <w:rFonts w:hint="cs"/>
            <w:color w:val="0563C1"/>
            <w:u w:val="single"/>
            <w:rtl/>
          </w:rPr>
          <w:t xml:space="preserve"> 38652/96</w:t>
        </w:r>
      </w:hyperlink>
      <w:r w:rsidRPr="008114D3">
        <w:rPr>
          <w:rFonts w:hint="cs"/>
          <w:rtl/>
        </w:rPr>
        <w:t xml:space="preserve"> עדינה בן דיאן נ. מאיר בן דיאן ז"ל ואח', [אתר נבו] </w:t>
      </w:r>
      <w:proofErr w:type="spellStart"/>
      <w:r w:rsidRPr="008114D3">
        <w:rPr>
          <w:rFonts w:hint="cs"/>
          <w:rtl/>
        </w:rPr>
        <w:t>תמ"ש</w:t>
      </w:r>
      <w:proofErr w:type="spellEnd"/>
      <w:r w:rsidRPr="008114D3">
        <w:rPr>
          <w:rFonts w:hint="cs"/>
          <w:rtl/>
        </w:rPr>
        <w:t xml:space="preserve"> </w:t>
      </w:r>
      <w:r w:rsidRPr="00A0273D">
        <w:rPr>
          <w:rFonts w:hint="cs"/>
          <w:szCs w:val="24"/>
          <w:rtl/>
        </w:rPr>
        <w:t>(ת"א)</w:t>
      </w:r>
      <w:r w:rsidRPr="008114D3">
        <w:rPr>
          <w:rFonts w:hint="cs"/>
          <w:rtl/>
        </w:rPr>
        <w:t xml:space="preserve"> </w:t>
      </w:r>
      <w:proofErr w:type="spellStart"/>
      <w:r w:rsidRPr="008114D3">
        <w:rPr>
          <w:rFonts w:hint="cs"/>
          <w:rtl/>
        </w:rPr>
        <w:t>א.ר</w:t>
      </w:r>
      <w:proofErr w:type="spellEnd"/>
      <w:r w:rsidRPr="008114D3">
        <w:rPr>
          <w:rFonts w:hint="cs"/>
          <w:rtl/>
        </w:rPr>
        <w:t xml:space="preserve"> נ' א.ס תק- מש 2002 </w:t>
      </w:r>
      <w:r w:rsidRPr="00A0273D">
        <w:rPr>
          <w:rFonts w:hint="cs"/>
          <w:szCs w:val="24"/>
          <w:rtl/>
        </w:rPr>
        <w:t>(2)</w:t>
      </w:r>
      <w:r w:rsidRPr="008114D3">
        <w:rPr>
          <w:rFonts w:hint="cs"/>
          <w:rtl/>
        </w:rPr>
        <w:t xml:space="preserve"> 180</w:t>
      </w:r>
      <w:r w:rsidRPr="008114D3">
        <w:rPr>
          <w:rtl/>
        </w:rPr>
        <w:t>;</w:t>
      </w:r>
      <w:r w:rsidRPr="008114D3">
        <w:rPr>
          <w:rFonts w:hint="cs"/>
          <w:rtl/>
        </w:rPr>
        <w:t xml:space="preserve"> </w:t>
      </w:r>
      <w:proofErr w:type="spellStart"/>
      <w:r w:rsidRPr="008114D3">
        <w:rPr>
          <w:rFonts w:hint="cs"/>
          <w:rtl/>
        </w:rPr>
        <w:t>עמ"ש</w:t>
      </w:r>
      <w:proofErr w:type="spellEnd"/>
      <w:r w:rsidRPr="008114D3">
        <w:rPr>
          <w:rFonts w:hint="cs"/>
          <w:rtl/>
        </w:rPr>
        <w:t xml:space="preserve"> 1001/00 פרידמן נ. פרידמן פורסם במאגר נבו; ועוד רבים אחרים )</w:t>
      </w:r>
    </w:p>
    <w:p w14:paraId="636988A3" w14:textId="77777777" w:rsidR="00F656D5" w:rsidRPr="008114D3" w:rsidRDefault="00F656D5" w:rsidP="00F656D5">
      <w:pPr>
        <w:pStyle w:val="af"/>
        <w:rPr>
          <w:rtl/>
        </w:rPr>
      </w:pPr>
      <w:r w:rsidRPr="008114D3">
        <w:rPr>
          <w:rFonts w:hint="cs"/>
          <w:rtl/>
        </w:rPr>
        <w:t>דברים כגון דא הושמעו אף מפיו של המלומד פ</w:t>
      </w:r>
      <w:r>
        <w:rPr>
          <w:rFonts w:hint="cs"/>
          <w:rtl/>
        </w:rPr>
        <w:t>רופסור</w:t>
      </w:r>
      <w:r w:rsidRPr="008114D3">
        <w:rPr>
          <w:rFonts w:hint="cs"/>
          <w:rtl/>
        </w:rPr>
        <w:t xml:space="preserve"> </w:t>
      </w:r>
      <w:hyperlink r:id="rId17" w:history="1">
        <w:proofErr w:type="spellStart"/>
        <w:r w:rsidRPr="008114D3">
          <w:rPr>
            <w:rFonts w:hint="cs"/>
            <w:color w:val="0563C1"/>
            <w:u w:val="single"/>
            <w:rtl/>
          </w:rPr>
          <w:t>שיפמן</w:t>
        </w:r>
        <w:proofErr w:type="spellEnd"/>
        <w:r w:rsidRPr="008114D3">
          <w:rPr>
            <w:rFonts w:hint="cs"/>
            <w:color w:val="0563C1"/>
            <w:u w:val="single"/>
            <w:rtl/>
          </w:rPr>
          <w:t xml:space="preserve"> במאמרו, "ואף על-פי כן - שיתוף </w:t>
        </w:r>
      </w:hyperlink>
      <w:r w:rsidRPr="008114D3">
        <w:rPr>
          <w:rFonts w:hint="cs"/>
          <w:rtl/>
        </w:rPr>
        <w:t xml:space="preserve">נכסים", משפטים כ"ו 399, בו ציין כי: </w:t>
      </w:r>
    </w:p>
    <w:p w14:paraId="62ABAEAD" w14:textId="77777777" w:rsidR="00F656D5" w:rsidRPr="008114D3" w:rsidRDefault="00F656D5" w:rsidP="00F656D5">
      <w:pPr>
        <w:pStyle w:val="aa"/>
        <w:rPr>
          <w:rtl/>
        </w:rPr>
      </w:pPr>
      <w:r w:rsidRPr="008114D3">
        <w:rPr>
          <w:rFonts w:hint="cs"/>
          <w:rtl/>
        </w:rPr>
        <w:t xml:space="preserve">...לכאורה זכתה </w:t>
      </w:r>
      <w:proofErr w:type="spellStart"/>
      <w:r w:rsidRPr="008114D3">
        <w:rPr>
          <w:rFonts w:hint="cs"/>
          <w:rtl/>
        </w:rPr>
        <w:t>לנצחון</w:t>
      </w:r>
      <w:proofErr w:type="spellEnd"/>
      <w:r w:rsidRPr="008114D3">
        <w:rPr>
          <w:rFonts w:hint="cs"/>
          <w:rtl/>
        </w:rPr>
        <w:t xml:space="preserve"> - כדעת הרוב - הגישה המכשילה את זכותו של בן-זוג שנישא לאחר 1974להסתמך על חזקת-השיתוף, אולם לאחר העיון דומה שאין לקבל מסקנה נמהרת זו. כמה טעמים לדבר: ראשית, השופטת </w:t>
      </w:r>
      <w:proofErr w:type="spellStart"/>
      <w:r w:rsidRPr="008114D3">
        <w:rPr>
          <w:rFonts w:hint="cs"/>
          <w:rtl/>
        </w:rPr>
        <w:t>שטרסברג</w:t>
      </w:r>
      <w:proofErr w:type="spellEnd"/>
      <w:r w:rsidRPr="008114D3">
        <w:rPr>
          <w:rFonts w:hint="cs"/>
          <w:rtl/>
        </w:rPr>
        <w:t>-כהן, אשר גרסה שלא ניתן לשלב את חזקת-השיתוף ב</w:t>
      </w:r>
      <w:hyperlink r:id="rId18" w:history="1">
        <w:r w:rsidRPr="008114D3">
          <w:rPr>
            <w:rFonts w:hint="cs"/>
            <w:color w:val="0563C1"/>
            <w:u w:val="single"/>
            <w:rtl/>
          </w:rPr>
          <w:t>חוק יחסי ממון</w:t>
        </w:r>
      </w:hyperlink>
      <w:r w:rsidRPr="008114D3">
        <w:rPr>
          <w:rFonts w:hint="cs"/>
          <w:rtl/>
        </w:rPr>
        <w:t xml:space="preserve">, סברה בכל-זאת כי הדין הכללי שלפיו יש לזהות את הזכויות בנכסי הצדדים '...יפורש בגמישות ובהתאמה למסגרת </w:t>
      </w:r>
      <w:proofErr w:type="spellStart"/>
      <w:r w:rsidRPr="008114D3">
        <w:rPr>
          <w:rFonts w:hint="cs"/>
          <w:rtl/>
        </w:rPr>
        <w:t>השתוף</w:t>
      </w:r>
      <w:proofErr w:type="spellEnd"/>
      <w:r w:rsidRPr="008114D3">
        <w:rPr>
          <w:rFonts w:hint="cs"/>
          <w:rtl/>
        </w:rPr>
        <w:t xml:space="preserve"> שבה חיים השניים שהרכוש נצבר על ידם... לפי גרסתה של השופטת, כוונתם המשוערת של צדדים לנהוג בשיתוף-נכסים תשמש לא רק מקור משפטי לתחולתה של חזקת-שיתוף, אלא תקבע גם את מידת תחולתה בפועל של החזקה...גם אם דוחים דו-קיום של חזקת-שיתוף והסדר האיזון, נשאר פתח פתוח לקביעה שבמקרה הספציפי התכוונו הצדדים לשיתוף-נכסים...זו חזקת-שיתוף אחרת, כחושה יותר: היא ממשית יותר ופיקטיבית פחות. לכן, אין בכך חזרה בעורמה, או מבלי שים לב, להלכות הקודמות כמות שהן. נראה שיש מקום להבחין בין חזקת-שיתוף, המיוחסת לצדדים כהשערה עובדתית, לבין חזקת-שיתוף המיוחסת להם בתור השערה משפטית...נראה אפוא, שגם לפי שופטים אלה... עדיין יפה כוחה של חזקת-השיתוף כהשערה עובדתית: מתוך הנסיבות הקונקרטיות של יחסי בני הזוג המצביעות על חיי-שיתוף ניתן ללמוד על כוונתם לנהוג שיתוף בנכסיהם. כוונה זו איננה מצריכה ראיות פורמליות, אלא רק הסתכלות על אורח חייהם של בני הזוג העומדים בפני בית המשפט; אבל אין זו השערה המיוחסת לצדדים מן הדין. לכן, אין לה מקום אם אין לפני בית-המשפט ראיות על נסיבות שניתן להסיק מהן אותה השערה של שיתוף-נכסים". </w:t>
      </w:r>
      <w:r w:rsidRPr="00A0273D">
        <w:rPr>
          <w:rFonts w:hint="cs"/>
          <w:szCs w:val="24"/>
          <w:rtl/>
        </w:rPr>
        <w:t xml:space="preserve">(וכן ראה - א' רוזן-צבי, יחסי ממון בין בני זוג (ירושלים, </w:t>
      </w:r>
      <w:proofErr w:type="spellStart"/>
      <w:r w:rsidRPr="00A0273D">
        <w:rPr>
          <w:rFonts w:hint="cs"/>
          <w:szCs w:val="24"/>
          <w:rtl/>
        </w:rPr>
        <w:t>התשמ"ב</w:t>
      </w:r>
      <w:proofErr w:type="spellEnd"/>
      <w:r w:rsidRPr="00A0273D">
        <w:rPr>
          <w:rFonts w:hint="cs"/>
          <w:szCs w:val="24"/>
          <w:rtl/>
        </w:rPr>
        <w:t>, 226 )</w:t>
      </w:r>
    </w:p>
    <w:p w14:paraId="6F591E67" w14:textId="77777777" w:rsidR="00F656D5" w:rsidRPr="008114D3" w:rsidRDefault="00F656D5" w:rsidP="00F656D5">
      <w:pPr>
        <w:pStyle w:val="aa"/>
        <w:rPr>
          <w:rtl/>
        </w:rPr>
      </w:pPr>
      <w:r w:rsidRPr="008114D3">
        <w:rPr>
          <w:rFonts w:hint="cs"/>
          <w:rtl/>
        </w:rPr>
        <w:t xml:space="preserve">נסכם ונאמר -על פי המתווה המקובל בפסיקת בית המשפט מאז פרשות יעקובי </w:t>
      </w:r>
      <w:proofErr w:type="spellStart"/>
      <w:r w:rsidRPr="008114D3">
        <w:rPr>
          <w:rFonts w:hint="cs"/>
          <w:rtl/>
        </w:rPr>
        <w:t>וקנובלר</w:t>
      </w:r>
      <w:proofErr w:type="spellEnd"/>
      <w:r w:rsidRPr="008114D3">
        <w:rPr>
          <w:rFonts w:hint="cs"/>
          <w:rtl/>
        </w:rPr>
        <w:t xml:space="preserve"> – כאשר מוכחת כוונת שיתוף קונקרטית בנכס מסוים, להבדיל מחזקת שיתוף כללית המניחה שכל רכוש של בני הזוג משותף אף מבלי </w:t>
      </w:r>
      <w:proofErr w:type="spellStart"/>
      <w:r w:rsidRPr="008114D3">
        <w:rPr>
          <w:rFonts w:hint="cs"/>
          <w:rtl/>
        </w:rPr>
        <w:t>להזקק</w:t>
      </w:r>
      <w:proofErr w:type="spellEnd"/>
      <w:r w:rsidRPr="008114D3">
        <w:rPr>
          <w:rFonts w:hint="cs"/>
          <w:rtl/>
        </w:rPr>
        <w:t xml:space="preserve"> לכוונה ספציפית, אזי לא תהא מניעה להצהיר על זכויות הצדדים כפי שהן נובעות מכוונה זו. ע"כ ציטוט.</w:t>
      </w:r>
    </w:p>
    <w:p w14:paraId="48F0436A" w14:textId="77777777" w:rsidR="00F656D5" w:rsidRPr="008114D3" w:rsidRDefault="00F656D5" w:rsidP="00F656D5">
      <w:pPr>
        <w:pStyle w:val="af"/>
        <w:rPr>
          <w:rtl/>
        </w:rPr>
      </w:pPr>
      <w:r w:rsidRPr="008114D3">
        <w:rPr>
          <w:rFonts w:hint="cs"/>
          <w:rtl/>
        </w:rPr>
        <w:t>לאור האמור, אנחנו זקוקים לבסיס של כוונת שיתוף כללית ע"פ ההלכה הרווחת בנוגע לכוונת שיתוף כללית בין בני הזוג טרם החלת השיתוף בפועל על נכס מסוים וספציפי. לצורך כך יש לבחון את ההתנהלות הכללית של הצדדים אם יש בה כוונת שיתוף או לא.</w:t>
      </w:r>
    </w:p>
    <w:p w14:paraId="445705DC" w14:textId="77777777" w:rsidR="00F656D5" w:rsidRPr="008114D3" w:rsidRDefault="00F656D5" w:rsidP="00F656D5">
      <w:pPr>
        <w:pStyle w:val="af"/>
        <w:rPr>
          <w:rtl/>
        </w:rPr>
      </w:pPr>
      <w:r w:rsidRPr="008114D3">
        <w:rPr>
          <w:rFonts w:hint="cs"/>
          <w:rtl/>
        </w:rPr>
        <w:t xml:space="preserve">אחרי שהגענו למסקנה שמתקיימת כוונת שיתוף כללית בין הצדדים, או אז אנו ניגשים </w:t>
      </w:r>
      <w:r w:rsidRPr="008114D3">
        <w:rPr>
          <w:rFonts w:hint="cs"/>
          <w:b/>
          <w:bCs/>
          <w:rtl/>
        </w:rPr>
        <w:t>לשלב הבא</w:t>
      </w:r>
      <w:r w:rsidRPr="008114D3">
        <w:rPr>
          <w:rFonts w:hint="cs"/>
          <w:rtl/>
        </w:rPr>
        <w:t xml:space="preserve"> הוא </w:t>
      </w:r>
      <w:r w:rsidRPr="008114D3">
        <w:rPr>
          <w:rFonts w:hint="cs"/>
          <w:b/>
          <w:bCs/>
          <w:rtl/>
        </w:rPr>
        <w:t>תנאי הסף השני</w:t>
      </w:r>
      <w:r w:rsidRPr="008114D3">
        <w:rPr>
          <w:rFonts w:hint="cs"/>
          <w:rtl/>
        </w:rPr>
        <w:t xml:space="preserve">: כוונת שיתוף בנכס ספציפי. דהיינו שהשיתוף יהיה ממוקד על נכס </w:t>
      </w:r>
      <w:proofErr w:type="spellStart"/>
      <w:r w:rsidRPr="008114D3">
        <w:rPr>
          <w:rFonts w:hint="cs"/>
          <w:rtl/>
        </w:rPr>
        <w:t>מסויים</w:t>
      </w:r>
      <w:proofErr w:type="spellEnd"/>
      <w:r w:rsidRPr="008114D3">
        <w:rPr>
          <w:rFonts w:hint="cs"/>
          <w:rtl/>
        </w:rPr>
        <w:t xml:space="preserve"> על מנת להכניסו תחת כנפי השיתוף. לצורך החלה של השיתוף הספציפי נאמרו כללים די נוקשים </w:t>
      </w:r>
      <w:r w:rsidRPr="008114D3">
        <w:rPr>
          <w:rtl/>
        </w:rPr>
        <w:t>–</w:t>
      </w:r>
      <w:r w:rsidRPr="008114D3">
        <w:rPr>
          <w:rFonts w:hint="cs"/>
          <w:rtl/>
        </w:rPr>
        <w:t xml:space="preserve"> מגורים במשך שנים רבות, וכו' וכן קיום "דבר מה נוסף", עליו הצביע השופט עמית. דבר מה נוסף נצרך לכאורה, מאחר וחיי בני הזוג לכשעצמם אינם מצביעים על כוונת שיתוף, מאחר וכך הוא דרכו של עולם שבני זוג מתנהלים בהרמוניה ובצוותא </w:t>
      </w:r>
      <w:proofErr w:type="spellStart"/>
      <w:r w:rsidRPr="008114D3">
        <w:rPr>
          <w:rFonts w:hint="cs"/>
          <w:rtl/>
        </w:rPr>
        <w:t>חדא</w:t>
      </w:r>
      <w:proofErr w:type="spellEnd"/>
      <w:r w:rsidRPr="008114D3">
        <w:rPr>
          <w:rFonts w:hint="cs"/>
          <w:rtl/>
        </w:rPr>
        <w:t xml:space="preserve">, אבל אין הדבר מלמד על כוונת שיתוף </w:t>
      </w:r>
      <w:proofErr w:type="spellStart"/>
      <w:r w:rsidRPr="008114D3">
        <w:rPr>
          <w:rFonts w:hint="cs"/>
          <w:rtl/>
        </w:rPr>
        <w:t>קנינית</w:t>
      </w:r>
      <w:proofErr w:type="spellEnd"/>
      <w:r w:rsidRPr="008114D3">
        <w:rPr>
          <w:rFonts w:hint="cs"/>
          <w:rtl/>
        </w:rPr>
        <w:t xml:space="preserve"> ומיוחדת מאחר וגם זוג אשר אינו מתכוון לשתף אין מניעה כי יחיה יחדיו עם בן זוגו באורח חיים משותף וקיבוצי. כאן בא לידי ביטוי התנאי של "דבר מה נוסף". ולדעתי דבר מה נוסף אינו עומד לכשעצמו אלא הוא גילוי מילתא על כוונת השיתוף הכללית של בני הזוג, אם השיתוף הזה פניו לשיתוף קניני או לשיתוף בעלמא הנוהג בין בני זוג נשואים אף במקום שאין כוונתם לשיתוף.</w:t>
      </w:r>
    </w:p>
    <w:p w14:paraId="5988A648" w14:textId="09C3C557" w:rsidR="00F656D5" w:rsidRPr="00C237F5" w:rsidRDefault="00A65D30" w:rsidP="00F656D5">
      <w:pPr>
        <w:pStyle w:val="-0"/>
        <w:rPr>
          <w:rtl/>
        </w:rPr>
      </w:pPr>
      <w:r>
        <w:rPr>
          <w:rFonts w:hint="cs"/>
          <w:rtl/>
        </w:rPr>
        <w:t>יישום כללי השיתוף הספציפי במקרה הנדון</w:t>
      </w:r>
    </w:p>
    <w:p w14:paraId="6A5FFE6E" w14:textId="12755675" w:rsidR="00F656D5" w:rsidRPr="00C237F5" w:rsidRDefault="00F656D5" w:rsidP="00F656D5">
      <w:pPr>
        <w:pStyle w:val="ae"/>
        <w:rPr>
          <w:rtl/>
        </w:rPr>
      </w:pPr>
      <w:r w:rsidRPr="00C237F5">
        <w:rPr>
          <w:rFonts w:hint="cs"/>
          <w:rtl/>
        </w:rPr>
        <w:t xml:space="preserve">אין לפנינו כוונת שיתוף ספציפי בנכס במקרה </w:t>
      </w:r>
      <w:r>
        <w:rPr>
          <w:rFonts w:hint="cs"/>
          <w:rtl/>
        </w:rPr>
        <w:t>דנן</w:t>
      </w:r>
      <w:r w:rsidRPr="00C237F5">
        <w:rPr>
          <w:rFonts w:hint="cs"/>
          <w:rtl/>
        </w:rPr>
        <w:t>. הצדדים לא גרו כלל בדירה ב</w:t>
      </w:r>
      <w:r>
        <w:rPr>
          <w:rFonts w:hint="cs"/>
          <w:rtl/>
        </w:rPr>
        <w:t>[ב]</w:t>
      </w:r>
      <w:r w:rsidRPr="00C237F5">
        <w:rPr>
          <w:rFonts w:hint="cs"/>
          <w:rtl/>
        </w:rPr>
        <w:t>. הדירה נקנתה טרם הנישואין. המשכנתא ששולמה גם לאחר הנישואין, מומנה מכספי השכירות עצמם ששוכרי הבית ב</w:t>
      </w:r>
      <w:r>
        <w:rPr>
          <w:rFonts w:hint="cs"/>
          <w:rtl/>
        </w:rPr>
        <w:t>[ב]</w:t>
      </w:r>
      <w:r w:rsidRPr="00C237F5">
        <w:rPr>
          <w:rFonts w:hint="cs"/>
          <w:rtl/>
        </w:rPr>
        <w:t xml:space="preserve"> שלמו. ה</w:t>
      </w:r>
      <w:r>
        <w:rPr>
          <w:rFonts w:hint="cs"/>
          <w:rtl/>
        </w:rPr>
        <w:t>אישה</w:t>
      </w:r>
      <w:r w:rsidRPr="00C237F5">
        <w:rPr>
          <w:rFonts w:hint="cs"/>
          <w:rtl/>
        </w:rPr>
        <w:t xml:space="preserve"> אמנם נכנסה לחשבון הבנק של האיש והחשבון הפך למשותף</w:t>
      </w:r>
      <w:r>
        <w:rPr>
          <w:rFonts w:hint="cs"/>
          <w:rtl/>
        </w:rPr>
        <w:t>,</w:t>
      </w:r>
      <w:r w:rsidRPr="00C237F5">
        <w:rPr>
          <w:rFonts w:hint="cs"/>
          <w:rtl/>
        </w:rPr>
        <w:t xml:space="preserve"> אולם ביחס לכספי השכירות והמשכנתא הייתה זו תחנה בלבד. זהו החשבון היחיד ממנו הצדדים חיו ונהלו את חייהם, ומשם בהוראת קבע שולמה המשכנתא. לא הוכח כל סיוע כספי של ה</w:t>
      </w:r>
      <w:r>
        <w:rPr>
          <w:rFonts w:hint="cs"/>
          <w:rtl/>
        </w:rPr>
        <w:t>אישה</w:t>
      </w:r>
      <w:r w:rsidRPr="00C237F5">
        <w:rPr>
          <w:rFonts w:hint="cs"/>
          <w:rtl/>
        </w:rPr>
        <w:t xml:space="preserve"> בבניית הדירה ובהשתתפות במימונה. לא נעשה כל שיפוץ מסיבי וודאי לא מכספי ה</w:t>
      </w:r>
      <w:r>
        <w:rPr>
          <w:rFonts w:hint="cs"/>
          <w:rtl/>
        </w:rPr>
        <w:t>אישה</w:t>
      </w:r>
      <w:r w:rsidRPr="00C237F5">
        <w:rPr>
          <w:rFonts w:hint="cs"/>
          <w:rtl/>
        </w:rPr>
        <w:t>. נראה כי הסכם הממון נעשה ע"י האיש למנוע כל הפתעה שהיא ומחשש ופחד מפני הבאות, אולם לא באמת מחמת חשש אמיתי על פי פסיקה כזו או אחרת.</w:t>
      </w:r>
    </w:p>
    <w:p w14:paraId="7FB0BFD6" w14:textId="77777777" w:rsidR="00F656D5" w:rsidRPr="00C237F5" w:rsidRDefault="00F656D5" w:rsidP="00F656D5">
      <w:pPr>
        <w:pStyle w:val="af"/>
        <w:rPr>
          <w:rtl/>
        </w:rPr>
      </w:pPr>
      <w:r w:rsidRPr="00C237F5">
        <w:rPr>
          <w:rFonts w:hint="cs"/>
          <w:rtl/>
        </w:rPr>
        <w:t xml:space="preserve">גם בדיון מיום </w:t>
      </w:r>
      <w:r>
        <w:rPr>
          <w:rFonts w:hint="cs"/>
          <w:rtl/>
        </w:rPr>
        <w:t>01.12.2019</w:t>
      </w:r>
      <w:r w:rsidRPr="00C237F5">
        <w:rPr>
          <w:rFonts w:hint="cs"/>
          <w:rtl/>
        </w:rPr>
        <w:t xml:space="preserve"> אמר האיש:</w:t>
      </w:r>
    </w:p>
    <w:p w14:paraId="3ABC7AF0" w14:textId="77777777" w:rsidR="00F656D5" w:rsidRPr="00C237F5" w:rsidRDefault="00F656D5" w:rsidP="00F656D5">
      <w:pPr>
        <w:pStyle w:val="aa"/>
        <w:rPr>
          <w:rtl/>
        </w:rPr>
      </w:pPr>
      <w:r w:rsidRPr="00C237F5">
        <w:rPr>
          <w:rFonts w:hint="cs"/>
          <w:rtl/>
        </w:rPr>
        <w:t>ביה"ד: הוא אומר שהדירה הייתה לפני והשכירות שילמה את המשכנתא.</w:t>
      </w:r>
    </w:p>
    <w:p w14:paraId="6BC52F50" w14:textId="77777777" w:rsidR="00F656D5" w:rsidRPr="00C237F5" w:rsidRDefault="00F656D5" w:rsidP="00F656D5">
      <w:pPr>
        <w:pStyle w:val="aa"/>
        <w:rPr>
          <w:rtl/>
        </w:rPr>
      </w:pPr>
      <w:r w:rsidRPr="00C237F5">
        <w:rPr>
          <w:rFonts w:hint="cs"/>
          <w:rtl/>
        </w:rPr>
        <w:t>ב"כ האישה: נהנו מהיתרה, הדירה התקבל באפריל 2011, מסירת החזקה, משנת 2008 שולמה משכנתא וירד מס רכישה מהחשבון, לא נכנסה עדיין שכ"ד משנת 2008</w:t>
      </w:r>
    </w:p>
    <w:p w14:paraId="06B50002" w14:textId="7D9EEB53" w:rsidR="00F656D5" w:rsidRPr="00C237F5" w:rsidRDefault="00F656D5" w:rsidP="00F656D5">
      <w:pPr>
        <w:pStyle w:val="aa"/>
        <w:rPr>
          <w:rtl/>
        </w:rPr>
      </w:pPr>
      <w:r w:rsidRPr="00C237F5">
        <w:rPr>
          <w:rFonts w:hint="cs"/>
          <w:rtl/>
        </w:rPr>
        <w:t xml:space="preserve">הבעל: טעות, אמרתי שהיה לי נכסים נוספים עם אחי, רחוב </w:t>
      </w:r>
      <w:r w:rsidR="00A65783">
        <w:rPr>
          <w:rFonts w:hint="cs"/>
          <w:rtl/>
        </w:rPr>
        <w:t>[מ]</w:t>
      </w:r>
      <w:r w:rsidRPr="00C237F5">
        <w:rPr>
          <w:rFonts w:hint="cs"/>
          <w:rtl/>
        </w:rPr>
        <w:t xml:space="preserve"> נמצאת הדירה עד היום גם אחי היה שותף איתי ב</w:t>
      </w:r>
      <w:r>
        <w:rPr>
          <w:rFonts w:hint="cs"/>
          <w:rtl/>
        </w:rPr>
        <w:t>[ב]</w:t>
      </w:r>
      <w:r w:rsidRPr="00C237F5">
        <w:rPr>
          <w:rFonts w:hint="cs"/>
          <w:rtl/>
        </w:rPr>
        <w:t xml:space="preserve"> בהתחלה ואני הייתי שותף </w:t>
      </w:r>
      <w:proofErr w:type="spellStart"/>
      <w:r w:rsidRPr="00C237F5">
        <w:rPr>
          <w:rFonts w:hint="cs"/>
          <w:rtl/>
        </w:rPr>
        <w:t>איתו</w:t>
      </w:r>
      <w:proofErr w:type="spellEnd"/>
      <w:r w:rsidRPr="00C237F5">
        <w:rPr>
          <w:rFonts w:hint="cs"/>
          <w:rtl/>
        </w:rPr>
        <w:t>, והיא הייתה מושכרת נקנתה בשנת 2006 ו</w:t>
      </w:r>
      <w:r w:rsidR="000665DA">
        <w:rPr>
          <w:rFonts w:hint="cs"/>
          <w:rtl/>
        </w:rPr>
        <w:t>[האישה]</w:t>
      </w:r>
      <w:r w:rsidRPr="00C237F5">
        <w:rPr>
          <w:rFonts w:hint="cs"/>
          <w:rtl/>
        </w:rPr>
        <w:t>ידעה על זה משם נכנס שכ"ד שכיסה משכנתא.</w:t>
      </w:r>
    </w:p>
    <w:p w14:paraId="68CE0E96" w14:textId="77777777" w:rsidR="00F656D5" w:rsidRPr="00C237F5" w:rsidRDefault="00F656D5" w:rsidP="00F656D5">
      <w:pPr>
        <w:pStyle w:val="af"/>
        <w:rPr>
          <w:rtl/>
        </w:rPr>
      </w:pPr>
      <w:r w:rsidRPr="00C237F5">
        <w:rPr>
          <w:rFonts w:hint="cs"/>
          <w:rtl/>
        </w:rPr>
        <w:t xml:space="preserve">ביה"ד מינה מומחה לשם בדיקת נושא זה, רו"ח עפר חן, אשר כתב </w:t>
      </w:r>
      <w:proofErr w:type="spellStart"/>
      <w:r w:rsidRPr="00C237F5">
        <w:rPr>
          <w:rFonts w:hint="cs"/>
          <w:rtl/>
        </w:rPr>
        <w:t>בחוו"ד</w:t>
      </w:r>
      <w:proofErr w:type="spellEnd"/>
      <w:r w:rsidRPr="00C237F5">
        <w:rPr>
          <w:rFonts w:hint="cs"/>
          <w:rtl/>
        </w:rPr>
        <w:t xml:space="preserve"> מיום </w:t>
      </w:r>
      <w:r>
        <w:rPr>
          <w:rFonts w:hint="cs"/>
          <w:rtl/>
        </w:rPr>
        <w:t>17.08.2020</w:t>
      </w:r>
      <w:r w:rsidRPr="00C237F5">
        <w:rPr>
          <w:rFonts w:hint="cs"/>
          <w:rtl/>
        </w:rPr>
        <w:t>:</w:t>
      </w:r>
    </w:p>
    <w:p w14:paraId="441283BB" w14:textId="77777777" w:rsidR="00F656D5" w:rsidRPr="00C237F5" w:rsidRDefault="00F656D5" w:rsidP="00F656D5">
      <w:pPr>
        <w:pStyle w:val="aa"/>
      </w:pPr>
      <w:r w:rsidRPr="00C237F5">
        <w:rPr>
          <w:rtl/>
        </w:rPr>
        <w:t xml:space="preserve">בכתב המינוי </w:t>
      </w:r>
      <w:proofErr w:type="spellStart"/>
      <w:r w:rsidRPr="00C237F5">
        <w:rPr>
          <w:rtl/>
        </w:rPr>
        <w:t>מכב</w:t>
      </w:r>
      <w:proofErr w:type="spellEnd"/>
      <w:r w:rsidRPr="00C237F5">
        <w:rPr>
          <w:rtl/>
        </w:rPr>
        <w:t xml:space="preserve">' בית הדין מיום </w:t>
      </w:r>
      <w:r>
        <w:rPr>
          <w:rFonts w:hint="cs"/>
          <w:rtl/>
        </w:rPr>
        <w:t>20.02.2020</w:t>
      </w:r>
      <w:r w:rsidRPr="00C237F5">
        <w:rPr>
          <w:rFonts w:hint="cs"/>
          <w:rtl/>
        </w:rPr>
        <w:t>,</w:t>
      </w:r>
      <w:r w:rsidRPr="00C237F5">
        <w:rPr>
          <w:rtl/>
        </w:rPr>
        <w:t xml:space="preserve"> נתבקשתי לבדוק את תנועות חשבון הבנק מסמכים</w:t>
      </w:r>
      <w:r w:rsidRPr="00C237F5">
        <w:rPr>
          <w:rFonts w:hint="cs"/>
          <w:rtl/>
        </w:rPr>
        <w:t xml:space="preserve"> </w:t>
      </w:r>
      <w:proofErr w:type="spellStart"/>
      <w:r w:rsidRPr="00C237F5">
        <w:rPr>
          <w:rtl/>
        </w:rPr>
        <w:t>רלוו</w:t>
      </w:r>
      <w:r w:rsidRPr="00C237F5">
        <w:rPr>
          <w:rFonts w:hint="cs"/>
          <w:rtl/>
        </w:rPr>
        <w:t>נ</w:t>
      </w:r>
      <w:r w:rsidRPr="00C237F5">
        <w:rPr>
          <w:rtl/>
        </w:rPr>
        <w:t>טים</w:t>
      </w:r>
      <w:proofErr w:type="spellEnd"/>
      <w:r w:rsidRPr="00C237F5">
        <w:rPr>
          <w:rtl/>
        </w:rPr>
        <w:t xml:space="preserve"> כדי לתת </w:t>
      </w:r>
      <w:proofErr w:type="spellStart"/>
      <w:r w:rsidRPr="00C237F5">
        <w:rPr>
          <w:rtl/>
        </w:rPr>
        <w:t>חוו"ד</w:t>
      </w:r>
      <w:proofErr w:type="spellEnd"/>
      <w:r w:rsidRPr="00C237F5">
        <w:rPr>
          <w:rtl/>
        </w:rPr>
        <w:t xml:space="preserve"> איזה צד מימן את קניית הבית ב</w:t>
      </w:r>
      <w:r>
        <w:rPr>
          <w:rtl/>
        </w:rPr>
        <w:t>[ב]</w:t>
      </w:r>
      <w:r w:rsidRPr="00C237F5">
        <w:rPr>
          <w:rtl/>
        </w:rPr>
        <w:t xml:space="preserve"> וכן את בניית הדירה. והאם ה</w:t>
      </w:r>
      <w:r>
        <w:rPr>
          <w:rtl/>
        </w:rPr>
        <w:t>אישה</w:t>
      </w:r>
      <w:r w:rsidRPr="00C237F5">
        <w:rPr>
          <w:rFonts w:hint="cs"/>
          <w:rtl/>
        </w:rPr>
        <w:t xml:space="preserve"> </w:t>
      </w:r>
      <w:r w:rsidRPr="00C237F5">
        <w:rPr>
          <w:rtl/>
        </w:rPr>
        <w:t xml:space="preserve">או מי מקרוביה הכניסו כס </w:t>
      </w:r>
      <w:proofErr w:type="spellStart"/>
      <w:r w:rsidRPr="00C237F5">
        <w:rPr>
          <w:rtl/>
        </w:rPr>
        <w:t>פים</w:t>
      </w:r>
      <w:proofErr w:type="spellEnd"/>
      <w:r w:rsidRPr="00C237F5">
        <w:rPr>
          <w:rtl/>
        </w:rPr>
        <w:t xml:space="preserve"> ששימשו למטרות הנ"ל</w:t>
      </w:r>
      <w:r w:rsidRPr="00C237F5">
        <w:t>.</w:t>
      </w:r>
      <w:r w:rsidRPr="00C237F5">
        <w:rPr>
          <w:rFonts w:hint="cs"/>
          <w:rtl/>
        </w:rPr>
        <w:t xml:space="preserve"> </w:t>
      </w:r>
      <w:r w:rsidRPr="00C237F5">
        <w:rPr>
          <w:rtl/>
        </w:rPr>
        <w:t>כמו כן, נתבקשתי ע"י עורכי הדין של הצדדים לבדוק את טענות ש ני הצדדים על הפקדות אישיות</w:t>
      </w:r>
      <w:r w:rsidRPr="00C237F5">
        <w:rPr>
          <w:rFonts w:hint="cs"/>
          <w:rtl/>
        </w:rPr>
        <w:t xml:space="preserve"> </w:t>
      </w:r>
      <w:r w:rsidRPr="00C237F5">
        <w:rPr>
          <w:rtl/>
        </w:rPr>
        <w:t>בחשבון, על הפקדות דמי שכירות, קיזוזים בין בני משפחה ומקור כספים שהופקדו לחשבון הנ"ל</w:t>
      </w:r>
      <w:r w:rsidRPr="00C237F5">
        <w:rPr>
          <w:rFonts w:hint="cs"/>
          <w:rtl/>
        </w:rPr>
        <w:t>...</w:t>
      </w:r>
    </w:p>
    <w:p w14:paraId="155484B6" w14:textId="77777777" w:rsidR="00F656D5" w:rsidRPr="00C237F5" w:rsidRDefault="00F656D5" w:rsidP="00F656D5">
      <w:pPr>
        <w:pStyle w:val="aa"/>
      </w:pPr>
      <w:r w:rsidRPr="00C237F5">
        <w:rPr>
          <w:rtl/>
        </w:rPr>
        <w:t>לטענת הבעל הוא ערך התחשבנות פנימית ואישית של הכספים השייכים להשקעות נדל"ן שונות</w:t>
      </w:r>
      <w:r w:rsidRPr="00C237F5">
        <w:rPr>
          <w:rFonts w:hint="cs"/>
          <w:rtl/>
        </w:rPr>
        <w:t xml:space="preserve"> </w:t>
      </w:r>
      <w:r w:rsidRPr="00C237F5">
        <w:rPr>
          <w:rtl/>
        </w:rPr>
        <w:t>עם בני משפחתו כולל השקעות, מכירות, הפקדת דמי שכירות והעברות בין בני המשפחה</w:t>
      </w:r>
      <w:r w:rsidRPr="00C237F5">
        <w:rPr>
          <w:rFonts w:hint="cs"/>
          <w:rtl/>
        </w:rPr>
        <w:t xml:space="preserve"> </w:t>
      </w:r>
      <w:r w:rsidRPr="00C237F5">
        <w:rPr>
          <w:rtl/>
        </w:rPr>
        <w:t>בקיזוזים פנימיים</w:t>
      </w:r>
      <w:r w:rsidRPr="00C237F5">
        <w:t>.</w:t>
      </w:r>
    </w:p>
    <w:p w14:paraId="6674038B" w14:textId="77777777" w:rsidR="00F656D5" w:rsidRPr="00C237F5" w:rsidRDefault="00F656D5" w:rsidP="00F656D5">
      <w:pPr>
        <w:pStyle w:val="aa"/>
        <w:rPr>
          <w:rtl/>
        </w:rPr>
      </w:pPr>
      <w:r w:rsidRPr="00C237F5">
        <w:rPr>
          <w:rtl/>
        </w:rPr>
        <w:t>לטענת ה</w:t>
      </w:r>
      <w:r>
        <w:rPr>
          <w:rtl/>
        </w:rPr>
        <w:t>אישה</w:t>
      </w:r>
      <w:r w:rsidRPr="00C237F5">
        <w:rPr>
          <w:rtl/>
        </w:rPr>
        <w:t>, הופקדו סכומי כסף כאלו ואחרים בחשבון הבנק המשותף על ידי בני משפחתה</w:t>
      </w:r>
      <w:r w:rsidRPr="00C237F5">
        <w:rPr>
          <w:rFonts w:hint="cs"/>
          <w:rtl/>
        </w:rPr>
        <w:t xml:space="preserve"> </w:t>
      </w:r>
      <w:r w:rsidRPr="00C237F5">
        <w:rPr>
          <w:rtl/>
        </w:rPr>
        <w:t>כחלק ממימון רכישת מנכסי נדל"ן</w:t>
      </w:r>
      <w:r w:rsidRPr="00C237F5">
        <w:t>.</w:t>
      </w:r>
    </w:p>
    <w:p w14:paraId="0BB8EC00" w14:textId="6790F455" w:rsidR="00F656D5" w:rsidRPr="00C237F5" w:rsidRDefault="00F656D5" w:rsidP="00F656D5">
      <w:pPr>
        <w:pStyle w:val="aa"/>
      </w:pPr>
      <w:r w:rsidRPr="00C237F5">
        <w:rPr>
          <w:rtl/>
        </w:rPr>
        <w:t xml:space="preserve">לא קיים כל פירוט מסודר שניתן לאימות ולביקורת על התחשבנות בתוך משפחת </w:t>
      </w:r>
      <w:r w:rsidR="00245176">
        <w:rPr>
          <w:rFonts w:hint="cs"/>
          <w:rtl/>
        </w:rPr>
        <w:t>[ר]</w:t>
      </w:r>
    </w:p>
    <w:p w14:paraId="5042832E" w14:textId="77777777" w:rsidR="00F656D5" w:rsidRPr="00C237F5" w:rsidRDefault="00F656D5" w:rsidP="00F656D5">
      <w:pPr>
        <w:pStyle w:val="aa"/>
        <w:rPr>
          <w:rtl/>
        </w:rPr>
      </w:pPr>
      <w:r w:rsidRPr="00C237F5">
        <w:rPr>
          <w:rtl/>
        </w:rPr>
        <w:t>ו/או על הפקדות משפחת ה</w:t>
      </w:r>
      <w:r>
        <w:rPr>
          <w:rtl/>
        </w:rPr>
        <w:t>אישה</w:t>
      </w:r>
      <w:r w:rsidRPr="00C237F5">
        <w:rPr>
          <w:rtl/>
        </w:rPr>
        <w:t xml:space="preserve"> לצורך מימון רכישות נד</w:t>
      </w:r>
      <w:r w:rsidRPr="00C237F5">
        <w:rPr>
          <w:rFonts w:hint="cs"/>
          <w:rtl/>
        </w:rPr>
        <w:t>ל</w:t>
      </w:r>
      <w:r w:rsidRPr="00C237F5">
        <w:rPr>
          <w:rtl/>
        </w:rPr>
        <w:t>"ן</w:t>
      </w:r>
      <w:r w:rsidRPr="00C237F5">
        <w:t>.</w:t>
      </w:r>
    </w:p>
    <w:p w14:paraId="22AF6AFB" w14:textId="77777777" w:rsidR="00F656D5" w:rsidRPr="00C237F5" w:rsidRDefault="00F656D5" w:rsidP="00F656D5">
      <w:pPr>
        <w:pStyle w:val="aa"/>
        <w:rPr>
          <w:rtl/>
        </w:rPr>
      </w:pPr>
      <w:r w:rsidRPr="00C237F5">
        <w:rPr>
          <w:rFonts w:hint="cs"/>
          <w:rtl/>
        </w:rPr>
        <w:t>... ניתן לראות התאמה די מלאה בין הכנסות בני הזוג ממשכורות לבין הוצאות המחיה השוטפות שלהם...</w:t>
      </w:r>
    </w:p>
    <w:p w14:paraId="3EA7EEE8" w14:textId="77777777" w:rsidR="00F656D5" w:rsidRPr="00C237F5" w:rsidRDefault="00F656D5" w:rsidP="00F656D5">
      <w:pPr>
        <w:pStyle w:val="aa"/>
      </w:pPr>
      <w:r w:rsidRPr="00C237F5">
        <w:rPr>
          <w:rtl/>
        </w:rPr>
        <w:t>סיכום</w:t>
      </w:r>
      <w:r w:rsidRPr="00C237F5">
        <w:t xml:space="preserve"> :</w:t>
      </w:r>
    </w:p>
    <w:p w14:paraId="4B851E4F" w14:textId="11EC08E7" w:rsidR="00F656D5" w:rsidRPr="00C237F5" w:rsidRDefault="00F656D5" w:rsidP="00F656D5">
      <w:pPr>
        <w:pStyle w:val="aa"/>
      </w:pPr>
      <w:r w:rsidRPr="00C237F5">
        <w:rPr>
          <w:rtl/>
        </w:rPr>
        <w:t>א. חשבון הבנק המשותף וההכנסות המשותפות של בני הזוג שימשו לכל צרכי המשפחה וכן</w:t>
      </w:r>
      <w:r w:rsidRPr="00C237F5">
        <w:rPr>
          <w:rFonts w:hint="cs"/>
          <w:rtl/>
        </w:rPr>
        <w:t xml:space="preserve"> </w:t>
      </w:r>
      <w:r w:rsidRPr="00C237F5">
        <w:rPr>
          <w:rtl/>
        </w:rPr>
        <w:t>לכל השקעות הנדל"ן, מכירות וקניות נדל"ן, דמי שכירות והתחשבנות פנימית עם בני</w:t>
      </w:r>
      <w:r w:rsidRPr="00C237F5">
        <w:rPr>
          <w:rFonts w:hint="cs"/>
          <w:rtl/>
        </w:rPr>
        <w:t xml:space="preserve"> </w:t>
      </w:r>
      <w:r w:rsidRPr="00C237F5">
        <w:rPr>
          <w:rtl/>
        </w:rPr>
        <w:t xml:space="preserve">משפחת </w:t>
      </w:r>
      <w:r w:rsidR="00245176">
        <w:rPr>
          <w:rFonts w:hint="cs"/>
          <w:rtl/>
        </w:rPr>
        <w:t>[ר]</w:t>
      </w:r>
      <w:r>
        <w:rPr>
          <w:rFonts w:hint="cs"/>
          <w:rtl/>
        </w:rPr>
        <w:t xml:space="preserve"> </w:t>
      </w:r>
      <w:r w:rsidRPr="00C237F5">
        <w:rPr>
          <w:rtl/>
        </w:rPr>
        <w:t>המורחבת</w:t>
      </w:r>
      <w:r w:rsidRPr="00C237F5">
        <w:t>.</w:t>
      </w:r>
    </w:p>
    <w:p w14:paraId="4CE8A958" w14:textId="77777777" w:rsidR="00F656D5" w:rsidRPr="00C237F5" w:rsidRDefault="00F656D5" w:rsidP="00F656D5">
      <w:pPr>
        <w:pStyle w:val="aa"/>
      </w:pPr>
      <w:r w:rsidRPr="00C237F5">
        <w:rPr>
          <w:rtl/>
        </w:rPr>
        <w:t>ב. אין סימוכין לטענת ה</w:t>
      </w:r>
      <w:r>
        <w:rPr>
          <w:rtl/>
        </w:rPr>
        <w:t>אישה</w:t>
      </w:r>
      <w:r w:rsidRPr="00C237F5">
        <w:rPr>
          <w:rtl/>
        </w:rPr>
        <w:t xml:space="preserve"> על הפקדות בני משפחתה לטובת רכישות הנדל"ן ולא ניתן לאמת</w:t>
      </w:r>
      <w:r w:rsidRPr="00C237F5">
        <w:rPr>
          <w:rFonts w:hint="cs"/>
          <w:rtl/>
        </w:rPr>
        <w:t xml:space="preserve"> </w:t>
      </w:r>
      <w:r w:rsidRPr="00C237F5">
        <w:rPr>
          <w:rtl/>
        </w:rPr>
        <w:t>בתנועות הבנק המפורטות סכומי כסף ספציפיים שכאלו. על פי טענת ה</w:t>
      </w:r>
      <w:r>
        <w:rPr>
          <w:rtl/>
        </w:rPr>
        <w:t>אישה</w:t>
      </w:r>
      <w:r w:rsidRPr="00C237F5">
        <w:rPr>
          <w:rtl/>
        </w:rPr>
        <w:t>, תקבולים</w:t>
      </w:r>
      <w:r w:rsidRPr="00C237F5">
        <w:rPr>
          <w:rFonts w:hint="cs"/>
          <w:rtl/>
        </w:rPr>
        <w:t xml:space="preserve"> </w:t>
      </w:r>
      <w:r w:rsidRPr="00C237F5">
        <w:rPr>
          <w:rtl/>
        </w:rPr>
        <w:t>שקיבלה בשיקים על עבודתה בסטודיו כלולים אף הם באותן הפקדות לחשבון הבנק</w:t>
      </w:r>
      <w:r w:rsidRPr="00C237F5">
        <w:rPr>
          <w:rFonts w:hint="cs"/>
          <w:rtl/>
        </w:rPr>
        <w:t xml:space="preserve"> </w:t>
      </w:r>
      <w:r w:rsidRPr="00C237F5">
        <w:rPr>
          <w:rtl/>
        </w:rPr>
        <w:t>המשותף, אולם לא יכולתי לאמת טענה זו</w:t>
      </w:r>
      <w:r w:rsidRPr="00C237F5">
        <w:t>.</w:t>
      </w:r>
    </w:p>
    <w:p w14:paraId="14B57D59" w14:textId="77777777" w:rsidR="00F656D5" w:rsidRPr="00C237F5" w:rsidRDefault="00F656D5" w:rsidP="00F656D5">
      <w:pPr>
        <w:pStyle w:val="aa"/>
      </w:pPr>
      <w:r w:rsidRPr="00C237F5">
        <w:rPr>
          <w:rtl/>
        </w:rPr>
        <w:t>ג. ניתן לראות כי הבעל אכן ביצע התחשבנות פנימית ואישית בינו ובין בני משפחתו המורחבת</w:t>
      </w:r>
      <w:r w:rsidRPr="00C237F5">
        <w:rPr>
          <w:rFonts w:hint="cs"/>
          <w:rtl/>
        </w:rPr>
        <w:t xml:space="preserve"> </w:t>
      </w:r>
      <w:r w:rsidRPr="00C237F5">
        <w:rPr>
          <w:rtl/>
        </w:rPr>
        <w:t>בעסקאות הנדל"ן השונות כולל הפקדות דמי שכירות ועוד, אולם לא ניתן לאמת את כל</w:t>
      </w:r>
      <w:r w:rsidRPr="00C237F5">
        <w:rPr>
          <w:rFonts w:hint="cs"/>
          <w:rtl/>
        </w:rPr>
        <w:t xml:space="preserve"> </w:t>
      </w:r>
      <w:r w:rsidRPr="00C237F5">
        <w:rPr>
          <w:rtl/>
        </w:rPr>
        <w:t>הסכומים בפירוט מלא אלא רק מה שנרשם בבנק במפורש</w:t>
      </w:r>
      <w:r w:rsidRPr="00C237F5">
        <w:t>.</w:t>
      </w:r>
    </w:p>
    <w:p w14:paraId="119673C9" w14:textId="77777777" w:rsidR="00F656D5" w:rsidRPr="00C237F5" w:rsidRDefault="00F656D5" w:rsidP="00F656D5">
      <w:pPr>
        <w:pStyle w:val="aa"/>
      </w:pPr>
      <w:r w:rsidRPr="00C237F5">
        <w:rPr>
          <w:rtl/>
        </w:rPr>
        <w:t>ד. בתקופה האמורה ועל פי תנועות הבנק שנבדקו, העבירו בני משפחתו של הבעל לחשבון הבנק</w:t>
      </w:r>
      <w:r w:rsidRPr="00C237F5">
        <w:rPr>
          <w:rFonts w:hint="cs"/>
          <w:rtl/>
        </w:rPr>
        <w:t xml:space="preserve"> </w:t>
      </w:r>
      <w:r w:rsidRPr="00C237F5">
        <w:rPr>
          <w:rtl/>
        </w:rPr>
        <w:t xml:space="preserve">המשותף סך העולה על 340,000 ₪ </w:t>
      </w:r>
      <w:r w:rsidRPr="00A0273D">
        <w:rPr>
          <w:rFonts w:hint="cs"/>
          <w:szCs w:val="24"/>
          <w:rtl/>
        </w:rPr>
        <w:t>(</w:t>
      </w:r>
      <w:r w:rsidRPr="00A0273D">
        <w:rPr>
          <w:szCs w:val="24"/>
          <w:rtl/>
        </w:rPr>
        <w:t xml:space="preserve">נטו לאחר קיזוזים </w:t>
      </w:r>
      <w:proofErr w:type="spellStart"/>
      <w:r w:rsidRPr="00A0273D">
        <w:rPr>
          <w:szCs w:val="24"/>
          <w:rtl/>
        </w:rPr>
        <w:t>פנימים</w:t>
      </w:r>
      <w:proofErr w:type="spellEnd"/>
      <w:r w:rsidRPr="00A0273D">
        <w:rPr>
          <w:rFonts w:hint="cs"/>
          <w:szCs w:val="24"/>
          <w:rtl/>
        </w:rPr>
        <w:t>)</w:t>
      </w:r>
      <w:r w:rsidRPr="00C237F5">
        <w:rPr>
          <w:rFonts w:hint="cs"/>
          <w:rtl/>
        </w:rPr>
        <w:t>.</w:t>
      </w:r>
    </w:p>
    <w:p w14:paraId="53E49F30" w14:textId="77777777" w:rsidR="00F656D5" w:rsidRPr="00C237F5" w:rsidRDefault="00F656D5" w:rsidP="00F656D5">
      <w:pPr>
        <w:pStyle w:val="aa"/>
      </w:pPr>
      <w:r w:rsidRPr="00C237F5">
        <w:rPr>
          <w:rtl/>
        </w:rPr>
        <w:t>ה. בתקופה האמורה ועל פי תנועות הבנק שנבדקו, הופקדו לחשבון הבנק המשותף כ 1,160,00</w:t>
      </w:r>
      <w:r w:rsidRPr="00C237F5">
        <w:rPr>
          <w:rFonts w:hint="cs"/>
          <w:rtl/>
        </w:rPr>
        <w:t xml:space="preserve">0 </w:t>
      </w:r>
      <w:r w:rsidRPr="00C237F5">
        <w:rPr>
          <w:rtl/>
        </w:rPr>
        <w:t>₪ מעבר למשכורתו של הבעל ב</w:t>
      </w:r>
      <w:r>
        <w:rPr>
          <w:rFonts w:hint="cs"/>
          <w:rtl/>
        </w:rPr>
        <w:t xml:space="preserve">מקום עבודתו </w:t>
      </w:r>
      <w:r w:rsidRPr="00C237F5">
        <w:rPr>
          <w:rtl/>
        </w:rPr>
        <w:t>וכן מעבר למשכורת של ה</w:t>
      </w:r>
      <w:r>
        <w:rPr>
          <w:rtl/>
        </w:rPr>
        <w:t>אישה</w:t>
      </w:r>
      <w:r w:rsidRPr="00C237F5">
        <w:rPr>
          <w:rtl/>
        </w:rPr>
        <w:t xml:space="preserve"> </w:t>
      </w:r>
      <w:r>
        <w:rPr>
          <w:rFonts w:hint="cs"/>
          <w:rtl/>
        </w:rPr>
        <w:t>במקום עבודתה.</w:t>
      </w:r>
    </w:p>
    <w:p w14:paraId="04BBE4FC" w14:textId="77777777" w:rsidR="00F656D5" w:rsidRPr="00C237F5" w:rsidRDefault="00F656D5" w:rsidP="00F656D5">
      <w:pPr>
        <w:pStyle w:val="aa"/>
      </w:pPr>
      <w:r w:rsidRPr="00C237F5">
        <w:rPr>
          <w:rtl/>
        </w:rPr>
        <w:t>ו . בתנועות הבנק המפורטות שהועברו על ידי הצדדים, אין פירוט נוסף מעבר למה שציינתי</w:t>
      </w:r>
    </w:p>
    <w:p w14:paraId="374C4448" w14:textId="77777777" w:rsidR="00F656D5" w:rsidRPr="00C237F5" w:rsidRDefault="00F656D5" w:rsidP="00F656D5">
      <w:pPr>
        <w:pStyle w:val="aa"/>
        <w:rPr>
          <w:rtl/>
        </w:rPr>
      </w:pPr>
      <w:r w:rsidRPr="00C237F5">
        <w:rPr>
          <w:rtl/>
        </w:rPr>
        <w:t>בעיקרי הנתונים המצורפים לדוח וכן בפירוט המלא שמצורף כנספח בקובץ אקסל</w:t>
      </w:r>
      <w:r w:rsidRPr="00C237F5">
        <w:t>.</w:t>
      </w:r>
      <w:r w:rsidRPr="00C237F5">
        <w:rPr>
          <w:rFonts w:hint="cs"/>
          <w:rtl/>
        </w:rPr>
        <w:t>..</w:t>
      </w:r>
    </w:p>
    <w:p w14:paraId="03E4427F" w14:textId="77777777" w:rsidR="00F656D5" w:rsidRPr="00C237F5" w:rsidRDefault="00F656D5" w:rsidP="00F656D5">
      <w:pPr>
        <w:pStyle w:val="af"/>
        <w:rPr>
          <w:rtl/>
        </w:rPr>
      </w:pPr>
      <w:r w:rsidRPr="00C237F5">
        <w:rPr>
          <w:rFonts w:hint="cs"/>
          <w:rtl/>
        </w:rPr>
        <w:t>אין אפוא כל הוכחה להשתתפותה של ה</w:t>
      </w:r>
      <w:r>
        <w:rPr>
          <w:rFonts w:hint="cs"/>
          <w:rtl/>
        </w:rPr>
        <w:t>אישה</w:t>
      </w:r>
      <w:r w:rsidRPr="00C237F5">
        <w:rPr>
          <w:rFonts w:hint="cs"/>
          <w:rtl/>
        </w:rPr>
        <w:t xml:space="preserve"> בדירה, תנאי שנזכר בפסק הדין הנ"ל בתנאיו של השופט עמית.</w:t>
      </w:r>
    </w:p>
    <w:p w14:paraId="66D7A86C" w14:textId="77777777" w:rsidR="00F656D5" w:rsidRPr="00C237F5" w:rsidRDefault="00F656D5" w:rsidP="00F656D5">
      <w:pPr>
        <w:pStyle w:val="af"/>
        <w:rPr>
          <w:rtl/>
        </w:rPr>
      </w:pPr>
      <w:r w:rsidRPr="00C237F5">
        <w:rPr>
          <w:rFonts w:hint="cs"/>
          <w:rtl/>
        </w:rPr>
        <w:t xml:space="preserve">בתגובה מטעם האב </w:t>
      </w:r>
      <w:r w:rsidRPr="00C237F5">
        <w:rPr>
          <w:rtl/>
        </w:rPr>
        <w:t>–</w:t>
      </w:r>
      <w:r w:rsidRPr="00C237F5">
        <w:rPr>
          <w:rFonts w:hint="cs"/>
          <w:rtl/>
        </w:rPr>
        <w:t xml:space="preserve"> השלמת פרטים, כתב האיש ביחס לדירה ב</w:t>
      </w:r>
      <w:r>
        <w:rPr>
          <w:rFonts w:hint="cs"/>
          <w:rtl/>
        </w:rPr>
        <w:t>[ב]</w:t>
      </w:r>
      <w:r w:rsidRPr="00C237F5">
        <w:rPr>
          <w:rFonts w:hint="cs"/>
          <w:rtl/>
        </w:rPr>
        <w:t>:</w:t>
      </w:r>
    </w:p>
    <w:p w14:paraId="7A653077" w14:textId="77777777" w:rsidR="00F656D5" w:rsidRPr="00C237F5" w:rsidRDefault="00F656D5" w:rsidP="00F656D5">
      <w:pPr>
        <w:pStyle w:val="aa"/>
        <w:rPr>
          <w:rtl/>
        </w:rPr>
      </w:pPr>
      <w:r w:rsidRPr="00C237F5">
        <w:rPr>
          <w:rFonts w:hint="cs"/>
          <w:rtl/>
        </w:rPr>
        <w:t>האב משלם עבור דירתו משכנתא בסך כולל של 5450 ₪. האב משכיר את דירתו לצד ג' והוא מקבל דמי שכירות בגובה 7,500 ₪ ברוטו שהם 6750 ₪ נטו לאחר חיוב במס מופחת בשיעור 10% לפי סעיף 122 לפקודת מס הכנסה. מסכום זה יש לקזז עלויות של תחזוקה שוטפת ובלאי. צורפו אסמכתאות לנטען.</w:t>
      </w:r>
    </w:p>
    <w:p w14:paraId="17014164" w14:textId="77777777" w:rsidR="00F656D5" w:rsidRPr="00C237F5" w:rsidRDefault="00F656D5" w:rsidP="00F656D5">
      <w:pPr>
        <w:pStyle w:val="af"/>
        <w:rPr>
          <w:rtl/>
        </w:rPr>
      </w:pPr>
      <w:r w:rsidRPr="00C237F5">
        <w:rPr>
          <w:rFonts w:hint="cs"/>
          <w:rtl/>
        </w:rPr>
        <w:t>נמצא אפוא שהשכירות שהינה גבוהה מהמשכנתא מממנת את כל המשכנתא. טענת האב על התחשבנות עם אחיו נמצאה עקרונית נכונה. טענת ה</w:t>
      </w:r>
      <w:r>
        <w:rPr>
          <w:rFonts w:hint="cs"/>
          <w:rtl/>
        </w:rPr>
        <w:t>אישה</w:t>
      </w:r>
      <w:r w:rsidRPr="00C237F5">
        <w:rPr>
          <w:rFonts w:hint="cs"/>
          <w:rtl/>
        </w:rPr>
        <w:t xml:space="preserve"> על השתתפות בתשלומי הדירה לא הוכחה.</w:t>
      </w:r>
    </w:p>
    <w:p w14:paraId="26364C0E" w14:textId="77777777" w:rsidR="00F656D5" w:rsidRPr="00C237F5" w:rsidRDefault="00F656D5" w:rsidP="00F656D5">
      <w:pPr>
        <w:pStyle w:val="af"/>
        <w:rPr>
          <w:rtl/>
        </w:rPr>
      </w:pPr>
      <w:r w:rsidRPr="00C237F5">
        <w:rPr>
          <w:rFonts w:hint="cs"/>
          <w:rtl/>
        </w:rPr>
        <w:t>על פי מסקנות רו"ח חן לא נמצא הבסיס לטענותיה בסיכומיה סעיפים צו-</w:t>
      </w:r>
      <w:proofErr w:type="spellStart"/>
      <w:r w:rsidRPr="00C237F5">
        <w:rPr>
          <w:rFonts w:hint="cs"/>
          <w:rtl/>
        </w:rPr>
        <w:t>צט</w:t>
      </w:r>
      <w:proofErr w:type="spellEnd"/>
      <w:r w:rsidRPr="00C237F5">
        <w:rPr>
          <w:rFonts w:hint="cs"/>
          <w:rtl/>
        </w:rPr>
        <w:t xml:space="preserve"> כפי שכתבה ב</w:t>
      </w:r>
      <w:r>
        <w:rPr>
          <w:rFonts w:hint="cs"/>
          <w:rtl/>
        </w:rPr>
        <w:t>זה הלשון</w:t>
      </w:r>
      <w:r w:rsidRPr="00C237F5">
        <w:rPr>
          <w:rFonts w:hint="cs"/>
          <w:rtl/>
        </w:rPr>
        <w:t>:</w:t>
      </w:r>
    </w:p>
    <w:p w14:paraId="0C108DCE" w14:textId="77777777" w:rsidR="00F656D5" w:rsidRPr="00C237F5" w:rsidRDefault="00F656D5" w:rsidP="00F656D5">
      <w:pPr>
        <w:pStyle w:val="aa"/>
      </w:pPr>
      <w:r w:rsidRPr="00C237F5">
        <w:rPr>
          <w:rtl/>
        </w:rPr>
        <w:t xml:space="preserve">אלא שלא רק </w:t>
      </w:r>
      <w:proofErr w:type="spellStart"/>
      <w:r w:rsidRPr="00C237F5">
        <w:rPr>
          <w:rtl/>
        </w:rPr>
        <w:t>המשכנתה</w:t>
      </w:r>
      <w:proofErr w:type="spellEnd"/>
      <w:r w:rsidRPr="00C237F5">
        <w:rPr>
          <w:rtl/>
        </w:rPr>
        <w:t xml:space="preserve"> המשיכה, רוב תשלומי רכישת הדירה הועברו לאחר הנשואים, בעוד כידוע</w:t>
      </w:r>
      <w:r w:rsidRPr="00C237F5">
        <w:rPr>
          <w:rFonts w:hint="cs"/>
          <w:rtl/>
        </w:rPr>
        <w:t xml:space="preserve"> </w:t>
      </w:r>
      <w:r w:rsidRPr="00C237F5">
        <w:rPr>
          <w:rtl/>
        </w:rPr>
        <w:t>הצדדים התנהלו באמצעות חשבון בנק אחד משותף מיום הנשואים. חשבון שהיה בעבר של הבעל</w:t>
      </w:r>
      <w:r w:rsidRPr="00C237F5">
        <w:rPr>
          <w:rFonts w:hint="cs"/>
          <w:rtl/>
        </w:rPr>
        <w:t xml:space="preserve"> </w:t>
      </w:r>
      <w:r w:rsidRPr="00C237F5">
        <w:rPr>
          <w:rtl/>
        </w:rPr>
        <w:t>והאישה צורפה אליו מיד עם נשואי הצדדים</w:t>
      </w:r>
      <w:r w:rsidRPr="00C237F5">
        <w:t>.</w:t>
      </w:r>
    </w:p>
    <w:p w14:paraId="721CCDB5" w14:textId="77777777" w:rsidR="00F656D5" w:rsidRPr="00C237F5" w:rsidRDefault="00F656D5" w:rsidP="00F656D5">
      <w:pPr>
        <w:pStyle w:val="aa"/>
      </w:pPr>
      <w:r w:rsidRPr="00C237F5">
        <w:rPr>
          <w:rtl/>
        </w:rPr>
        <w:t xml:space="preserve">הבעל ניסה לטעון ליחסי גומלין עם אחיו, כאילו </w:t>
      </w:r>
      <w:proofErr w:type="spellStart"/>
      <w:r w:rsidRPr="00C237F5">
        <w:rPr>
          <w:rtl/>
        </w:rPr>
        <w:t>היתה</w:t>
      </w:r>
      <w:proofErr w:type="spellEnd"/>
      <w:r w:rsidRPr="00C237F5">
        <w:rPr>
          <w:rtl/>
        </w:rPr>
        <w:t xml:space="preserve"> בבעלות כל אחד מהם דירה והתמורה בגין</w:t>
      </w:r>
      <w:r w:rsidRPr="00C237F5">
        <w:rPr>
          <w:rFonts w:hint="cs"/>
          <w:rtl/>
        </w:rPr>
        <w:t xml:space="preserve"> </w:t>
      </w:r>
      <w:r w:rsidRPr="00C237F5">
        <w:rPr>
          <w:rtl/>
        </w:rPr>
        <w:t>מכירת הדירות הופקדה בחשבון המשותף של הצדדים ושימשה לתשלום הדירה ב</w:t>
      </w:r>
      <w:r>
        <w:rPr>
          <w:rtl/>
        </w:rPr>
        <w:t>[ב]</w:t>
      </w:r>
      <w:r w:rsidRPr="00C237F5">
        <w:rPr>
          <w:rtl/>
        </w:rPr>
        <w:t>, אלא</w:t>
      </w:r>
      <w:r w:rsidRPr="00C237F5">
        <w:rPr>
          <w:rFonts w:hint="cs"/>
          <w:rtl/>
        </w:rPr>
        <w:t xml:space="preserve"> </w:t>
      </w:r>
      <w:r w:rsidRPr="00C237F5">
        <w:rPr>
          <w:rtl/>
        </w:rPr>
        <w:t>שהבעל לא הצליח להוכיח זאת, ולא בכדי</w:t>
      </w:r>
      <w:r w:rsidRPr="00C237F5">
        <w:t>.</w:t>
      </w:r>
    </w:p>
    <w:p w14:paraId="560C8998" w14:textId="67CEA727" w:rsidR="00F656D5" w:rsidRPr="00522B4E" w:rsidRDefault="00F656D5" w:rsidP="00F656D5">
      <w:pPr>
        <w:pStyle w:val="aa"/>
        <w:rPr>
          <w:color w:val="FF0000"/>
          <w:sz w:val="28"/>
        </w:rPr>
      </w:pPr>
      <w:r w:rsidRPr="00C237F5">
        <w:rPr>
          <w:rtl/>
        </w:rPr>
        <w:t>הבעל טען כי מכר שתי דירות שקיבל בירושה ומהתמורה שולמה הדירה ב</w:t>
      </w:r>
      <w:r>
        <w:rPr>
          <w:rtl/>
        </w:rPr>
        <w:t>[ב]</w:t>
      </w:r>
      <w:r w:rsidRPr="00C237F5">
        <w:rPr>
          <w:rtl/>
        </w:rPr>
        <w:t>, אלא שעיון בשני</w:t>
      </w:r>
      <w:r w:rsidRPr="00C237F5">
        <w:rPr>
          <w:rFonts w:hint="cs"/>
          <w:rtl/>
        </w:rPr>
        <w:t xml:space="preserve"> </w:t>
      </w:r>
      <w:r w:rsidRPr="00C237F5">
        <w:rPr>
          <w:rtl/>
        </w:rPr>
        <w:t xml:space="preserve">חוזי המכר מעלים כי כל התמורה נטו </w:t>
      </w:r>
      <w:r w:rsidRPr="00A0273D">
        <w:rPr>
          <w:rFonts w:hint="cs"/>
          <w:szCs w:val="24"/>
          <w:rtl/>
        </w:rPr>
        <w:t>(</w:t>
      </w:r>
      <w:r w:rsidRPr="00A0273D">
        <w:rPr>
          <w:szCs w:val="24"/>
          <w:rtl/>
        </w:rPr>
        <w:t>מחיר מכירה בניכוי משכנתאות</w:t>
      </w:r>
      <w:r w:rsidRPr="00A0273D">
        <w:rPr>
          <w:rFonts w:hint="cs"/>
          <w:szCs w:val="24"/>
          <w:rtl/>
        </w:rPr>
        <w:t>)</w:t>
      </w:r>
      <w:r w:rsidRPr="00C237F5">
        <w:rPr>
          <w:rtl/>
        </w:rPr>
        <w:t xml:space="preserve"> שקיבל הבעל בגין מכירת שתי</w:t>
      </w:r>
      <w:r w:rsidRPr="00C237F5">
        <w:rPr>
          <w:rFonts w:hint="cs"/>
          <w:rtl/>
        </w:rPr>
        <w:t xml:space="preserve"> </w:t>
      </w:r>
      <w:r w:rsidRPr="00C237F5">
        <w:rPr>
          <w:rtl/>
        </w:rPr>
        <w:t xml:space="preserve">הדירות שהיו בבעלותו </w:t>
      </w:r>
      <w:proofErr w:type="spellStart"/>
      <w:r w:rsidRPr="00C237F5">
        <w:rPr>
          <w:rtl/>
        </w:rPr>
        <w:t>מכח</w:t>
      </w:r>
      <w:proofErr w:type="spellEnd"/>
      <w:r w:rsidRPr="00C237F5">
        <w:rPr>
          <w:rtl/>
        </w:rPr>
        <w:t xml:space="preserve"> ירושה, עולה לכדי 526,217 ₪ בלבד. כך שעל הבעל להוכיח מהיכן שולמו</w:t>
      </w:r>
      <w:r w:rsidRPr="00C237F5">
        <w:t xml:space="preserve">889,261+690,431 </w:t>
      </w:r>
      <w:r w:rsidRPr="00C237F5">
        <w:rPr>
          <w:rtl/>
        </w:rPr>
        <w:t xml:space="preserve">פחות 526,217 </w:t>
      </w:r>
      <w:r w:rsidRPr="00C332A8">
        <w:rPr>
          <w:color w:val="0D0D0D" w:themeColor="text1" w:themeTint="F2"/>
          <w:sz w:val="28"/>
          <w:szCs w:val="24"/>
          <w:rtl/>
        </w:rPr>
        <w:t>(הבעל הפנה לכספים יתר הכספים, קרי סך של 1,053,475</w:t>
      </w:r>
      <w:r w:rsidR="00C332A8">
        <w:rPr>
          <w:rFonts w:hint="cs"/>
          <w:color w:val="0D0D0D" w:themeColor="text1" w:themeTint="F2"/>
          <w:sz w:val="28"/>
          <w:szCs w:val="24"/>
          <w:rtl/>
        </w:rPr>
        <w:t xml:space="preserve"> </w:t>
      </w:r>
      <w:r w:rsidR="00C332A8" w:rsidRPr="00C332A8">
        <w:rPr>
          <w:color w:val="0D0D0D" w:themeColor="text1" w:themeTint="F2"/>
          <w:sz w:val="28"/>
          <w:szCs w:val="24"/>
          <w:rtl/>
        </w:rPr>
        <w:t>₪</w:t>
      </w:r>
      <w:r w:rsidRPr="00C332A8">
        <w:rPr>
          <w:rFonts w:hint="cs"/>
          <w:color w:val="0D0D0D" w:themeColor="text1" w:themeTint="F2"/>
          <w:sz w:val="28"/>
          <w:szCs w:val="24"/>
          <w:rtl/>
        </w:rPr>
        <w:t xml:space="preserve"> </w:t>
      </w:r>
      <w:r w:rsidRPr="00C332A8">
        <w:rPr>
          <w:color w:val="0D0D0D" w:themeColor="text1" w:themeTint="F2"/>
          <w:sz w:val="28"/>
          <w:szCs w:val="24"/>
          <w:rtl/>
        </w:rPr>
        <w:t>שהתקבלו בחשבונו, אך אלו בדיוק אותם כספים. כך גם ניסה הבעל להטעות ולטעון לגבי דירה נוספת</w:t>
      </w:r>
      <w:r w:rsidRPr="00C332A8">
        <w:rPr>
          <w:rFonts w:hint="cs"/>
          <w:color w:val="0D0D0D" w:themeColor="text1" w:themeTint="F2"/>
          <w:sz w:val="28"/>
          <w:szCs w:val="24"/>
          <w:rtl/>
        </w:rPr>
        <w:t xml:space="preserve"> </w:t>
      </w:r>
      <w:r w:rsidRPr="00C332A8">
        <w:rPr>
          <w:color w:val="0D0D0D" w:themeColor="text1" w:themeTint="F2"/>
          <w:sz w:val="28"/>
          <w:szCs w:val="24"/>
          <w:rtl/>
        </w:rPr>
        <w:t>אחרת שמכר בעבר, אך מדובר בדירה חלופית אחרת.</w:t>
      </w:r>
      <w:r w:rsidRPr="00C332A8">
        <w:rPr>
          <w:rFonts w:hint="cs"/>
          <w:color w:val="0D0D0D" w:themeColor="text1" w:themeTint="F2"/>
          <w:sz w:val="28"/>
          <w:szCs w:val="24"/>
          <w:rtl/>
        </w:rPr>
        <w:t xml:space="preserve"> </w:t>
      </w:r>
    </w:p>
    <w:p w14:paraId="3A077B57" w14:textId="77777777" w:rsidR="00F656D5" w:rsidRPr="00B84D5C" w:rsidRDefault="00F656D5" w:rsidP="00F656D5">
      <w:pPr>
        <w:pStyle w:val="aa"/>
        <w:rPr>
          <w:sz w:val="28"/>
          <w:rtl/>
        </w:rPr>
      </w:pPr>
      <w:r w:rsidRPr="00B84D5C">
        <w:rPr>
          <w:sz w:val="28"/>
          <w:rtl/>
        </w:rPr>
        <w:t>חשוב לציין כי יש להוסיף לסכום הרכישה סך של 43,991 ₪ ששולם למס רכישה וכן סכומים נוספים</w:t>
      </w:r>
      <w:r w:rsidRPr="00B84D5C">
        <w:rPr>
          <w:rFonts w:hint="cs"/>
          <w:sz w:val="28"/>
          <w:rtl/>
        </w:rPr>
        <w:t xml:space="preserve"> </w:t>
      </w:r>
      <w:r w:rsidRPr="00B84D5C">
        <w:rPr>
          <w:sz w:val="28"/>
          <w:rtl/>
        </w:rPr>
        <w:t>ששולמו אף הם מהחשבון המשותף בגין התאמת הדירה להשכרתה, לרבות רכישת מזגנים, מטבח</w:t>
      </w:r>
      <w:r w:rsidRPr="00B84D5C">
        <w:rPr>
          <w:rFonts w:hint="cs"/>
          <w:sz w:val="28"/>
          <w:rtl/>
        </w:rPr>
        <w:t xml:space="preserve"> </w:t>
      </w:r>
      <w:r w:rsidRPr="00B84D5C">
        <w:rPr>
          <w:sz w:val="28"/>
          <w:rtl/>
        </w:rPr>
        <w:t>ווילונות ועוד</w:t>
      </w:r>
      <w:r w:rsidRPr="00B84D5C">
        <w:rPr>
          <w:rFonts w:hint="cs"/>
          <w:sz w:val="28"/>
          <w:rtl/>
        </w:rPr>
        <w:t>.</w:t>
      </w:r>
    </w:p>
    <w:p w14:paraId="4C137A64" w14:textId="77777777" w:rsidR="00F656D5" w:rsidRPr="00B84D5C" w:rsidRDefault="00F656D5" w:rsidP="00F656D5">
      <w:pPr>
        <w:pStyle w:val="af"/>
        <w:rPr>
          <w:rtl/>
        </w:rPr>
      </w:pPr>
      <w:r w:rsidRPr="00B84D5C">
        <w:rPr>
          <w:rFonts w:hint="cs"/>
          <w:rtl/>
        </w:rPr>
        <w:t>כאמור הוכחה ההתחשבנות עם אחיו, אולם מנגד לא הוכחה כל השתתפות ה</w:t>
      </w:r>
      <w:r>
        <w:rPr>
          <w:rFonts w:hint="cs"/>
          <w:rtl/>
        </w:rPr>
        <w:t>אישה</w:t>
      </w:r>
      <w:r w:rsidRPr="00B84D5C">
        <w:rPr>
          <w:rFonts w:hint="cs"/>
          <w:rtl/>
        </w:rPr>
        <w:t xml:space="preserve"> בתשלומי הנכס ב</w:t>
      </w:r>
      <w:r>
        <w:rPr>
          <w:rFonts w:hint="cs"/>
          <w:rtl/>
        </w:rPr>
        <w:t>[ב]</w:t>
      </w:r>
      <w:r w:rsidRPr="00B84D5C">
        <w:rPr>
          <w:rFonts w:hint="cs"/>
          <w:rtl/>
        </w:rPr>
        <w:t>.</w:t>
      </w:r>
    </w:p>
    <w:p w14:paraId="224B3A9A" w14:textId="77777777" w:rsidR="00F656D5" w:rsidRPr="00B84D5C" w:rsidRDefault="00F656D5" w:rsidP="00F656D5">
      <w:pPr>
        <w:pStyle w:val="af"/>
        <w:rPr>
          <w:rtl/>
        </w:rPr>
      </w:pPr>
      <w:r w:rsidRPr="00B84D5C">
        <w:rPr>
          <w:rFonts w:hint="cs"/>
          <w:rtl/>
        </w:rPr>
        <w:t xml:space="preserve">האב טען להתחשבנות זו בדיון מיום </w:t>
      </w:r>
      <w:r>
        <w:rPr>
          <w:rFonts w:hint="cs"/>
          <w:rtl/>
        </w:rPr>
        <w:t>01.12.2019</w:t>
      </w:r>
      <w:r w:rsidRPr="00B84D5C">
        <w:rPr>
          <w:rFonts w:hint="cs"/>
          <w:rtl/>
        </w:rPr>
        <w:t xml:space="preserve"> וכך אמר:</w:t>
      </w:r>
    </w:p>
    <w:p w14:paraId="3B13EB7B" w14:textId="037190EB" w:rsidR="00F656D5" w:rsidRPr="00253D25" w:rsidRDefault="00F656D5" w:rsidP="00F656D5">
      <w:pPr>
        <w:pStyle w:val="aa"/>
        <w:rPr>
          <w:rtl/>
        </w:rPr>
      </w:pPr>
      <w:r w:rsidRPr="00253D25">
        <w:rPr>
          <w:rFonts w:hint="cs"/>
          <w:rtl/>
        </w:rPr>
        <w:t>הבעל: היה לי יחסי גומלין עם אחי, והייתה לי בעלות נוספת על דירה נוספת ב</w:t>
      </w:r>
      <w:r w:rsidR="00E127D4">
        <w:rPr>
          <w:rFonts w:hint="cs"/>
          <w:rtl/>
        </w:rPr>
        <w:t>[מ]</w:t>
      </w:r>
      <w:r w:rsidRPr="00253D25">
        <w:rPr>
          <w:rFonts w:hint="cs"/>
          <w:rtl/>
        </w:rPr>
        <w:t>, אין לי רישום על שמי על הדירה הזו... כמו שהראיתי אחי העביר לי כי קנינו נכסים משותפים חלק היו רשומים עלי וחלק עליו, העביר לי ללא תמורה ויש קיזוזים משנת 2005 של תשלומים שעברו מצד לצד, הוא השקיע איתי כסף ב</w:t>
      </w:r>
      <w:r>
        <w:rPr>
          <w:rFonts w:hint="cs"/>
          <w:rtl/>
        </w:rPr>
        <w:t>[ב]</w:t>
      </w:r>
      <w:r w:rsidRPr="00253D25">
        <w:rPr>
          <w:rFonts w:hint="cs"/>
          <w:rtl/>
        </w:rPr>
        <w:t xml:space="preserve"> ואני השקעתי </w:t>
      </w:r>
      <w:proofErr w:type="spellStart"/>
      <w:r w:rsidRPr="00253D25">
        <w:rPr>
          <w:rFonts w:hint="cs"/>
          <w:rtl/>
        </w:rPr>
        <w:t>איתו</w:t>
      </w:r>
      <w:proofErr w:type="spellEnd"/>
      <w:r w:rsidRPr="00253D25">
        <w:rPr>
          <w:rFonts w:hint="cs"/>
          <w:rtl/>
        </w:rPr>
        <w:t xml:space="preserve"> ב</w:t>
      </w:r>
      <w:r w:rsidR="00E127D4">
        <w:rPr>
          <w:rFonts w:hint="cs"/>
          <w:rtl/>
        </w:rPr>
        <w:t>[מ]</w:t>
      </w:r>
      <w:r w:rsidRPr="00253D25">
        <w:rPr>
          <w:rFonts w:hint="cs"/>
          <w:rtl/>
        </w:rPr>
        <w:t xml:space="preserve"> והוא העביר לי סכומים כל פעם לטובת המשכנתא של </w:t>
      </w:r>
      <w:r>
        <w:rPr>
          <w:rFonts w:hint="cs"/>
          <w:rtl/>
        </w:rPr>
        <w:t>[ב]</w:t>
      </w:r>
      <w:r w:rsidRPr="00253D25">
        <w:rPr>
          <w:rFonts w:hint="cs"/>
          <w:rtl/>
        </w:rPr>
        <w:t>, ו</w:t>
      </w:r>
      <w:r w:rsidR="000665DA">
        <w:rPr>
          <w:rFonts w:hint="cs"/>
          <w:rtl/>
        </w:rPr>
        <w:t>[האישה]</w:t>
      </w:r>
      <w:r w:rsidRPr="00253D25">
        <w:rPr>
          <w:rFonts w:hint="cs"/>
          <w:rtl/>
        </w:rPr>
        <w:t>ידעה את זה, וחודש בחודש מחתונתנו, נכנסה משכורת שלי לחשבון ולגבי ההתנהלות של הנכסים היא ידעה שכנגד כל משכנתא שנכנסה יכלה לראות את זה כשרצתה, אני טוען שבכל רגע נתון לאורך השנים כל שקל של משכנתא אם יצא, כנגדו נכנס שכ"ד, או ב</w:t>
      </w:r>
      <w:r w:rsidR="00E127D4">
        <w:rPr>
          <w:rFonts w:hint="cs"/>
          <w:rtl/>
        </w:rPr>
        <w:t>[מ]</w:t>
      </w:r>
      <w:r w:rsidRPr="00253D25">
        <w:rPr>
          <w:rFonts w:hint="cs"/>
          <w:rtl/>
        </w:rPr>
        <w:t xml:space="preserve"> ובשנת 2011 מ</w:t>
      </w:r>
      <w:r>
        <w:rPr>
          <w:rFonts w:hint="cs"/>
          <w:rtl/>
        </w:rPr>
        <w:t>[ב]</w:t>
      </w:r>
      <w:r w:rsidRPr="00253D25">
        <w:rPr>
          <w:rFonts w:hint="cs"/>
          <w:rtl/>
        </w:rPr>
        <w:t xml:space="preserve"> כי השכרנו את הדירה בצורה מסודרת ובצורה משותפת, ולכן לא הייתה לה טענה אך פעם... בשלב מסוים בשנת 2012 החלטנו שנעשה כמו רכישה רעיונית, מה שיש לי ב</w:t>
      </w:r>
      <w:r w:rsidR="00E127D4">
        <w:rPr>
          <w:rFonts w:hint="cs"/>
          <w:rtl/>
        </w:rPr>
        <w:t>[מ]</w:t>
      </w:r>
      <w:r w:rsidRPr="00253D25">
        <w:rPr>
          <w:rFonts w:hint="cs"/>
          <w:rtl/>
        </w:rPr>
        <w:t xml:space="preserve"> עשינו קיזוז כלשהו מה שהוא השקיע ב</w:t>
      </w:r>
      <w:r>
        <w:rPr>
          <w:rFonts w:hint="cs"/>
          <w:rtl/>
        </w:rPr>
        <w:t>[ב]</w:t>
      </w:r>
      <w:r w:rsidRPr="00253D25">
        <w:rPr>
          <w:rFonts w:hint="cs"/>
          <w:rtl/>
        </w:rPr>
        <w:t>, ואמרנו כל אחד רשום על שמו דירה, ומאז זה ככה היה, כדי לחסוך לעצמנו קיזוזים, את מעלות.</w:t>
      </w:r>
    </w:p>
    <w:p w14:paraId="063D96BE" w14:textId="77777777" w:rsidR="00F656D5" w:rsidRPr="00B84D5C" w:rsidRDefault="00F656D5" w:rsidP="00F656D5">
      <w:pPr>
        <w:pStyle w:val="aa"/>
        <w:rPr>
          <w:rtl/>
        </w:rPr>
      </w:pPr>
      <w:r w:rsidRPr="00B84D5C">
        <w:rPr>
          <w:rFonts w:hint="cs"/>
          <w:rtl/>
        </w:rPr>
        <w:t>ב"כ האישה: לאיפה נכנס הכסף מהדירה שנמכרה?</w:t>
      </w:r>
    </w:p>
    <w:p w14:paraId="03CCAE53" w14:textId="77777777" w:rsidR="00F656D5" w:rsidRPr="00B84D5C" w:rsidRDefault="00F656D5" w:rsidP="00F656D5">
      <w:pPr>
        <w:pStyle w:val="aa"/>
        <w:rPr>
          <w:rtl/>
        </w:rPr>
      </w:pPr>
      <w:r w:rsidRPr="00B84D5C">
        <w:rPr>
          <w:rFonts w:hint="cs"/>
          <w:rtl/>
        </w:rPr>
        <w:t>הבעל: התחלק בינינו, מעלות עבר אלי, מכרתי אותו בשנת 2007, חלקנו את הכסף...</w:t>
      </w:r>
    </w:p>
    <w:p w14:paraId="5E485B93" w14:textId="77777777" w:rsidR="00F656D5" w:rsidRPr="00B84D5C" w:rsidRDefault="00F656D5" w:rsidP="00F656D5">
      <w:pPr>
        <w:pStyle w:val="aa"/>
        <w:rPr>
          <w:rtl/>
        </w:rPr>
      </w:pPr>
      <w:r w:rsidRPr="00B84D5C">
        <w:rPr>
          <w:rFonts w:hint="cs"/>
          <w:rtl/>
        </w:rPr>
        <w:t>ביה"ד: ... הוא העביר דירה על שמו והוא מכר בשנת 2007, בכמה?</w:t>
      </w:r>
    </w:p>
    <w:p w14:paraId="18EE03CD" w14:textId="07E773E0" w:rsidR="00F656D5" w:rsidRPr="00B84D5C" w:rsidRDefault="00F656D5" w:rsidP="00F656D5">
      <w:pPr>
        <w:pStyle w:val="aa"/>
        <w:rPr>
          <w:rtl/>
        </w:rPr>
      </w:pPr>
      <w:r w:rsidRPr="00B84D5C">
        <w:rPr>
          <w:rFonts w:hint="cs"/>
          <w:rtl/>
        </w:rPr>
        <w:t xml:space="preserve">הבעל: 400 </w:t>
      </w:r>
      <w:proofErr w:type="spellStart"/>
      <w:r w:rsidRPr="00B84D5C">
        <w:rPr>
          <w:rFonts w:hint="cs"/>
          <w:rtl/>
        </w:rPr>
        <w:t>אש"ח</w:t>
      </w:r>
      <w:proofErr w:type="spellEnd"/>
      <w:r w:rsidRPr="00B84D5C">
        <w:rPr>
          <w:rFonts w:hint="cs"/>
          <w:rtl/>
        </w:rPr>
        <w:t xml:space="preserve"> והמשכנו לגלגל את זה, חילקנו, אחרי </w:t>
      </w:r>
      <w:r>
        <w:rPr>
          <w:rFonts w:hint="cs"/>
          <w:rtl/>
        </w:rPr>
        <w:t>מיסים</w:t>
      </w:r>
      <w:r w:rsidRPr="00B84D5C">
        <w:rPr>
          <w:rFonts w:hint="cs"/>
          <w:rtl/>
        </w:rPr>
        <w:t xml:space="preserve"> ותשלומים, לטובת הבית ב</w:t>
      </w:r>
      <w:r>
        <w:rPr>
          <w:rFonts w:hint="cs"/>
          <w:rtl/>
        </w:rPr>
        <w:t>[ב]</w:t>
      </w:r>
      <w:r w:rsidRPr="00B84D5C">
        <w:rPr>
          <w:rFonts w:hint="cs"/>
          <w:rtl/>
        </w:rPr>
        <w:t xml:space="preserve">, כמה אלפי שח, והשאר במשכנתא, שארית התמורה היה ההון הראשוני לדירה בתא, משהו כמו 400 </w:t>
      </w:r>
      <w:proofErr w:type="spellStart"/>
      <w:r w:rsidRPr="00B84D5C">
        <w:rPr>
          <w:rFonts w:hint="cs"/>
          <w:rtl/>
        </w:rPr>
        <w:t>אש"ח</w:t>
      </w:r>
      <w:proofErr w:type="spellEnd"/>
      <w:r w:rsidRPr="00B84D5C">
        <w:rPr>
          <w:rFonts w:hint="cs"/>
          <w:rtl/>
        </w:rPr>
        <w:t xml:space="preserve">, היה לנו עוד דירה במעלות לכן זה מבלבל שתיהן נמכרו בשנת 2007, אחת העביר על שמו, ואחת הייתה שלי, את שתיהן מכר, עם זה קניתי את </w:t>
      </w:r>
      <w:r>
        <w:rPr>
          <w:rFonts w:hint="cs"/>
          <w:rtl/>
        </w:rPr>
        <w:t>[ב]</w:t>
      </w:r>
      <w:r w:rsidRPr="00B84D5C">
        <w:rPr>
          <w:rFonts w:hint="cs"/>
          <w:rtl/>
        </w:rPr>
        <w:t xml:space="preserve">, 600 </w:t>
      </w:r>
      <w:proofErr w:type="spellStart"/>
      <w:r w:rsidRPr="00B84D5C">
        <w:rPr>
          <w:rFonts w:hint="cs"/>
          <w:rtl/>
        </w:rPr>
        <w:t>אש"ח</w:t>
      </w:r>
      <w:proofErr w:type="spellEnd"/>
      <w:r w:rsidRPr="00B84D5C">
        <w:rPr>
          <w:rFonts w:hint="cs"/>
          <w:rtl/>
        </w:rPr>
        <w:t xml:space="preserve"> בערך, השאר במשכנתא כמו שאמרתי, לפני שהכרתי אותה </w:t>
      </w:r>
      <w:proofErr w:type="spellStart"/>
      <w:r w:rsidRPr="00B84D5C">
        <w:rPr>
          <w:rFonts w:hint="cs"/>
          <w:rtl/>
        </w:rPr>
        <w:t>הכל</w:t>
      </w:r>
      <w:proofErr w:type="spellEnd"/>
      <w:r w:rsidRPr="00B84D5C">
        <w:rPr>
          <w:rFonts w:hint="cs"/>
          <w:rtl/>
        </w:rPr>
        <w:t>, ב</w:t>
      </w:r>
      <w:r w:rsidR="00E127D4">
        <w:rPr>
          <w:rFonts w:hint="cs"/>
          <w:rtl/>
        </w:rPr>
        <w:t>[מ]</w:t>
      </w:r>
      <w:r w:rsidRPr="00B84D5C">
        <w:rPr>
          <w:rFonts w:hint="cs"/>
          <w:rtl/>
        </w:rPr>
        <w:t xml:space="preserve"> נשארה אצל אחי.</w:t>
      </w:r>
    </w:p>
    <w:p w14:paraId="7E148A70" w14:textId="77777777" w:rsidR="00F656D5" w:rsidRPr="00B84D5C" w:rsidRDefault="00F656D5" w:rsidP="00F656D5">
      <w:pPr>
        <w:pStyle w:val="af"/>
        <w:rPr>
          <w:rtl/>
        </w:rPr>
      </w:pPr>
      <w:r w:rsidRPr="00B84D5C">
        <w:rPr>
          <w:rFonts w:hint="cs"/>
          <w:rtl/>
        </w:rPr>
        <w:t xml:space="preserve">אולם מעבר לנושא השיתוף הספציפי שכאמור אינו שייך במקרה </w:t>
      </w:r>
      <w:r>
        <w:rPr>
          <w:rFonts w:hint="cs"/>
          <w:rtl/>
        </w:rPr>
        <w:t>דנן</w:t>
      </w:r>
      <w:r w:rsidRPr="00B84D5C">
        <w:rPr>
          <w:rFonts w:hint="cs"/>
          <w:rtl/>
        </w:rPr>
        <w:t>, הרי כי נערך כאמור הסכם ממון תקף שעל פיו הדירה שייכת לאיש. מנגד כאמור ביחס לכתב ההתחייבות אין לו תוקף הלכתי ומשפטי ובנוסף, הודתה ה</w:t>
      </w:r>
      <w:r>
        <w:rPr>
          <w:rFonts w:hint="cs"/>
          <w:rtl/>
        </w:rPr>
        <w:t>אישה</w:t>
      </w:r>
      <w:r w:rsidRPr="00B84D5C">
        <w:rPr>
          <w:rFonts w:hint="cs"/>
          <w:rtl/>
        </w:rPr>
        <w:t xml:space="preserve"> שאין לו ערך כלל וכטענת האיש.</w:t>
      </w:r>
    </w:p>
    <w:p w14:paraId="750FE904" w14:textId="77777777" w:rsidR="00F656D5" w:rsidRPr="00B84D5C" w:rsidRDefault="00F656D5" w:rsidP="00F656D5">
      <w:pPr>
        <w:pStyle w:val="af"/>
        <w:rPr>
          <w:rtl/>
          <w:lang w:eastAsia="he-IL"/>
        </w:rPr>
      </w:pPr>
      <w:bookmarkStart w:id="2" w:name="_Hlk121342054"/>
      <w:r w:rsidRPr="00B84D5C">
        <w:rPr>
          <w:rFonts w:hint="cs"/>
          <w:rtl/>
          <w:lang w:eastAsia="he-IL"/>
        </w:rPr>
        <w:t>בתגובת ה</w:t>
      </w:r>
      <w:r>
        <w:rPr>
          <w:rFonts w:hint="cs"/>
          <w:rtl/>
          <w:lang w:eastAsia="he-IL"/>
        </w:rPr>
        <w:t>אישה</w:t>
      </w:r>
      <w:r w:rsidRPr="00B84D5C">
        <w:rPr>
          <w:rFonts w:hint="cs"/>
          <w:rtl/>
          <w:lang w:eastAsia="he-IL"/>
        </w:rPr>
        <w:t xml:space="preserve"> לאור החלטת ביה"ד מתאריך </w:t>
      </w:r>
      <w:r>
        <w:rPr>
          <w:rFonts w:hint="cs"/>
          <w:rtl/>
          <w:lang w:eastAsia="he-IL"/>
        </w:rPr>
        <w:t>27.11.2022</w:t>
      </w:r>
      <w:r w:rsidRPr="00B84D5C">
        <w:rPr>
          <w:rFonts w:hint="cs"/>
          <w:rtl/>
          <w:lang w:eastAsia="he-IL"/>
        </w:rPr>
        <w:t xml:space="preserve"> נטענו טענות אחדות.</w:t>
      </w:r>
    </w:p>
    <w:p w14:paraId="7E6B21E1" w14:textId="77777777" w:rsidR="00F656D5" w:rsidRPr="00B84D5C" w:rsidRDefault="00F656D5" w:rsidP="00F656D5">
      <w:pPr>
        <w:pStyle w:val="af"/>
        <w:rPr>
          <w:rtl/>
          <w:lang w:eastAsia="he-IL"/>
        </w:rPr>
      </w:pPr>
      <w:r w:rsidRPr="00B84D5C">
        <w:rPr>
          <w:rFonts w:hint="cs"/>
          <w:rtl/>
          <w:lang w:eastAsia="he-IL"/>
        </w:rPr>
        <w:t>ה</w:t>
      </w:r>
      <w:r>
        <w:rPr>
          <w:rFonts w:hint="cs"/>
          <w:rtl/>
          <w:lang w:eastAsia="he-IL"/>
        </w:rPr>
        <w:t>אישה</w:t>
      </w:r>
      <w:r w:rsidRPr="00B84D5C">
        <w:rPr>
          <w:rFonts w:hint="cs"/>
          <w:rtl/>
          <w:lang w:eastAsia="he-IL"/>
        </w:rPr>
        <w:t xml:space="preserve"> טוענת שהיא לא הניחה את </w:t>
      </w:r>
      <w:proofErr w:type="spellStart"/>
      <w:r w:rsidRPr="00B84D5C">
        <w:rPr>
          <w:rFonts w:hint="cs"/>
          <w:rtl/>
          <w:lang w:eastAsia="he-IL"/>
        </w:rPr>
        <w:t>ה"צטלה</w:t>
      </w:r>
      <w:proofErr w:type="spellEnd"/>
      <w:r w:rsidRPr="00B84D5C">
        <w:rPr>
          <w:rFonts w:hint="cs"/>
          <w:rtl/>
          <w:lang w:eastAsia="he-IL"/>
        </w:rPr>
        <w:t xml:space="preserve">" </w:t>
      </w:r>
      <w:r w:rsidRPr="00A0273D">
        <w:rPr>
          <w:rFonts w:hint="cs"/>
          <w:szCs w:val="24"/>
          <w:rtl/>
          <w:lang w:eastAsia="he-IL"/>
        </w:rPr>
        <w:t>(כלשונם)</w:t>
      </w:r>
      <w:r w:rsidRPr="00B84D5C">
        <w:rPr>
          <w:rFonts w:hint="cs"/>
          <w:rtl/>
          <w:lang w:eastAsia="he-IL"/>
        </w:rPr>
        <w:t xml:space="preserve"> באטלס</w:t>
      </w:r>
      <w:r>
        <w:rPr>
          <w:rFonts w:hint="cs"/>
          <w:rtl/>
          <w:lang w:eastAsia="he-IL"/>
        </w:rPr>
        <w:t xml:space="preserve">, </w:t>
      </w:r>
      <w:r w:rsidRPr="00B84D5C">
        <w:rPr>
          <w:rFonts w:hint="cs"/>
          <w:rtl/>
          <w:lang w:eastAsia="he-IL"/>
        </w:rPr>
        <w:t>האיש הוא זה שהניחו שם. ביה"ד מבהיר כי לא מי שם את כתב ההתחייבות באטלס, הוא מה שמנחה את החלטתנו. הא</w:t>
      </w:r>
      <w:r>
        <w:rPr>
          <w:rFonts w:hint="cs"/>
          <w:rtl/>
          <w:lang w:eastAsia="he-IL"/>
        </w:rPr>
        <w:t>י</w:t>
      </w:r>
      <w:r w:rsidRPr="00B84D5C">
        <w:rPr>
          <w:rFonts w:hint="cs"/>
          <w:rtl/>
          <w:lang w:eastAsia="he-IL"/>
        </w:rPr>
        <w:t xml:space="preserve">שה עצמה אמרה בביה"ד באותו דיון: </w:t>
      </w:r>
      <w:r w:rsidRPr="00B84D5C">
        <w:rPr>
          <w:rFonts w:hint="cs"/>
          <w:rtl/>
        </w:rPr>
        <w:t>"זה היה באיז</w:t>
      </w:r>
      <w:r>
        <w:rPr>
          <w:rFonts w:hint="cs"/>
          <w:rtl/>
        </w:rPr>
        <w:t>ש</w:t>
      </w:r>
      <w:r w:rsidRPr="00B84D5C">
        <w:rPr>
          <w:rFonts w:hint="cs"/>
          <w:rtl/>
        </w:rPr>
        <w:t>הו שהוא אטלס שרציתי לזרוק, זה לא חתום עם נוטריון זה לא היה רלוונטי". ההתייחסות לכתב ההתחייבות היא המנחה והמלמדת על טענת ה</w:t>
      </w:r>
      <w:r>
        <w:rPr>
          <w:rFonts w:hint="cs"/>
          <w:rtl/>
        </w:rPr>
        <w:t>אישה</w:t>
      </w:r>
      <w:r w:rsidRPr="00B84D5C">
        <w:rPr>
          <w:rFonts w:hint="cs"/>
          <w:rtl/>
        </w:rPr>
        <w:t xml:space="preserve"> בתחילת התהליך טרם שינוי ה</w:t>
      </w:r>
      <w:r>
        <w:rPr>
          <w:rFonts w:hint="cs"/>
          <w:rtl/>
        </w:rPr>
        <w:t>גרסה</w:t>
      </w:r>
      <w:r w:rsidRPr="00B84D5C">
        <w:rPr>
          <w:rFonts w:hint="cs"/>
          <w:rtl/>
        </w:rPr>
        <w:t>. ה</w:t>
      </w:r>
      <w:r>
        <w:rPr>
          <w:rFonts w:hint="cs"/>
          <w:rtl/>
        </w:rPr>
        <w:t>אישה</w:t>
      </w:r>
      <w:r w:rsidRPr="00B84D5C">
        <w:rPr>
          <w:rFonts w:hint="cs"/>
          <w:rtl/>
        </w:rPr>
        <w:t xml:space="preserve"> מביאה מהדיון קודם לכן שהיא אמרה שכתב ההתחייבות המקורי נמצא אצל אמה. אין לנו הסבר על הסתירה בדברי עצמה אם הוא נמצא באטלס או אצל אמה. אולם מעבר לכך ביה"ד הבהיר את הדברים כנזכר.</w:t>
      </w:r>
    </w:p>
    <w:p w14:paraId="6EFFB670" w14:textId="77777777" w:rsidR="00F656D5" w:rsidRPr="00B84D5C" w:rsidRDefault="00F656D5" w:rsidP="00F656D5">
      <w:pPr>
        <w:pStyle w:val="af"/>
        <w:rPr>
          <w:rtl/>
        </w:rPr>
      </w:pPr>
      <w:r w:rsidRPr="00B84D5C">
        <w:rPr>
          <w:rFonts w:hint="cs"/>
          <w:rtl/>
        </w:rPr>
        <w:t>ה</w:t>
      </w:r>
      <w:r>
        <w:rPr>
          <w:rFonts w:hint="cs"/>
          <w:rtl/>
        </w:rPr>
        <w:t>אישה</w:t>
      </w:r>
      <w:r w:rsidRPr="00B84D5C">
        <w:rPr>
          <w:rFonts w:hint="cs"/>
          <w:rtl/>
        </w:rPr>
        <w:t xml:space="preserve"> בסעיף 8 לתגובתה כותבת: "כשנשאלה ישירות לעניין הנכסים אמרה בתמימות את האמת. הסכימה לחתום על הסכם הממון לאחר שהבעל התחייב בפניה על עניין הבית ב</w:t>
      </w:r>
      <w:r>
        <w:rPr>
          <w:rFonts w:hint="cs"/>
          <w:rtl/>
        </w:rPr>
        <w:t>[א]</w:t>
      </w:r>
      <w:r w:rsidRPr="00B84D5C">
        <w:rPr>
          <w:rFonts w:hint="cs"/>
          <w:rtl/>
        </w:rPr>
        <w:t>". גם ביה"ד מתייחס לדבריה בפרוטוקול ב</w:t>
      </w:r>
      <w:r>
        <w:rPr>
          <w:rFonts w:hint="cs"/>
          <w:rtl/>
        </w:rPr>
        <w:t>גרסתה</w:t>
      </w:r>
      <w:r w:rsidRPr="00B84D5C">
        <w:rPr>
          <w:rFonts w:hint="cs"/>
          <w:rtl/>
        </w:rPr>
        <w:t xml:space="preserve"> הראשונה שכשנשאלה ישירות, אמרה בתמימות את האמת, והיא כי התייחסותה לכתב ההתחייבות אינו רציני אינו רלוונטי וכי היה מונח באיזשהו אטלס שרצתה לזרוק אותו וכי הוא לא אושר אצל נוטריון ולכן אין בו ערך.</w:t>
      </w:r>
    </w:p>
    <w:p w14:paraId="6306D0B6" w14:textId="77777777" w:rsidR="00F656D5" w:rsidRPr="00B84D5C" w:rsidRDefault="00F656D5" w:rsidP="00F656D5">
      <w:pPr>
        <w:pStyle w:val="af"/>
        <w:rPr>
          <w:rtl/>
        </w:rPr>
      </w:pPr>
      <w:r w:rsidRPr="00B84D5C">
        <w:rPr>
          <w:rFonts w:hint="cs"/>
          <w:rtl/>
        </w:rPr>
        <w:t>עוד יובהר כי האיש לא מכחיש שהוא כתב את כתב ההתחייבות רק לטענתו הוא נעשה כדי להרגיע את ה</w:t>
      </w:r>
      <w:r>
        <w:rPr>
          <w:rFonts w:hint="cs"/>
          <w:rtl/>
        </w:rPr>
        <w:t>אישה</w:t>
      </w:r>
      <w:r w:rsidRPr="00B84D5C">
        <w:rPr>
          <w:rFonts w:hint="cs"/>
          <w:rtl/>
        </w:rPr>
        <w:t xml:space="preserve"> וכמו "אקמול" כלשונו, כמצוטט למעלה. וכי הוא לא נעשה </w:t>
      </w:r>
      <w:proofErr w:type="spellStart"/>
      <w:r w:rsidRPr="00B84D5C">
        <w:rPr>
          <w:rFonts w:hint="cs"/>
          <w:rtl/>
        </w:rPr>
        <w:t>בגמירות</w:t>
      </w:r>
      <w:proofErr w:type="spellEnd"/>
      <w:r w:rsidRPr="00B84D5C">
        <w:rPr>
          <w:rFonts w:hint="cs"/>
          <w:rtl/>
        </w:rPr>
        <w:t xml:space="preserve"> דעת וברצינות ורק להרגיע אותה. יובהר כי בתיק זה ישנם שני מישורים. הרצינות של כתב ההתחייבות מחד, והתלות שלו בהסכם הממון. מבחינת הרצינות שלו ותוקפו, הובהר למעלה באריכות הן מבחינה הלכתית והן מבחינה חוקית על פי הפסיקה הרווחת שאין לו תוקף משפטי. ה</w:t>
      </w:r>
      <w:r>
        <w:rPr>
          <w:rFonts w:hint="cs"/>
          <w:rtl/>
        </w:rPr>
        <w:t>אישה</w:t>
      </w:r>
      <w:r w:rsidRPr="00B84D5C">
        <w:rPr>
          <w:rFonts w:hint="cs"/>
          <w:rtl/>
        </w:rPr>
        <w:t xml:space="preserve"> בתגובתה מצטטת בעצמה את דברי עו"ד </w:t>
      </w:r>
      <w:r>
        <w:rPr>
          <w:rFonts w:hint="cs"/>
          <w:rtl/>
        </w:rPr>
        <w:t>[ת]</w:t>
      </w:r>
      <w:r w:rsidRPr="00B84D5C">
        <w:rPr>
          <w:rFonts w:hint="cs"/>
          <w:rtl/>
        </w:rPr>
        <w:t xml:space="preserve"> שהוא עד נאמן מטעמה כי גם לדבריו הבינה ה</w:t>
      </w:r>
      <w:r>
        <w:rPr>
          <w:rFonts w:hint="cs"/>
          <w:rtl/>
        </w:rPr>
        <w:t>אישה</w:t>
      </w:r>
      <w:r w:rsidRPr="00B84D5C">
        <w:rPr>
          <w:rFonts w:hint="cs"/>
          <w:rtl/>
        </w:rPr>
        <w:t xml:space="preserve"> בזמן אמת שישנה בעיה בתוקפו של כתב ההתחייבות שאינו מאושר אצל נוטריון. </w:t>
      </w:r>
    </w:p>
    <w:p w14:paraId="1781B0DC" w14:textId="77777777" w:rsidR="00F656D5" w:rsidRDefault="00F656D5" w:rsidP="00F656D5">
      <w:pPr>
        <w:pStyle w:val="af"/>
        <w:rPr>
          <w:rtl/>
        </w:rPr>
      </w:pPr>
      <w:r w:rsidRPr="00B84D5C">
        <w:rPr>
          <w:rFonts w:hint="cs"/>
          <w:rtl/>
        </w:rPr>
        <w:t xml:space="preserve">כך מביאה היא בשמו בסעיף 11: </w:t>
      </w:r>
    </w:p>
    <w:p w14:paraId="656A9A1F" w14:textId="77777777" w:rsidR="00F656D5" w:rsidRPr="00B84D5C" w:rsidRDefault="00F656D5" w:rsidP="00F656D5">
      <w:pPr>
        <w:pStyle w:val="aa"/>
        <w:rPr>
          <w:rtl/>
        </w:rPr>
      </w:pPr>
      <w:r w:rsidRPr="00B84D5C">
        <w:rPr>
          <w:rFonts w:hint="cs"/>
          <w:rtl/>
        </w:rPr>
        <w:t xml:space="preserve">אמרתי שהייתה טענה שלא חתם בפני עו"ד ואין לזה שום ערך, אז אמרתי שאם זה ירגיע את הסיפור, אז אם חתם בפני, אז אם יחתום בפני עו"ד זה ירגיע את העניינים אמר שמסכים לעשות את זה חושב שלא עשה את זה אבל לא באשמתו, אולי אפילו עשה את זה ואני לא יודע, היו רוחות לוהטות ביניהם וזה לא התקדם. </w:t>
      </w:r>
    </w:p>
    <w:p w14:paraId="45A78BED" w14:textId="77777777" w:rsidR="00F656D5" w:rsidRPr="00B84D5C" w:rsidRDefault="00F656D5" w:rsidP="00F656D5">
      <w:pPr>
        <w:pStyle w:val="af"/>
        <w:rPr>
          <w:rtl/>
        </w:rPr>
      </w:pPr>
      <w:r w:rsidRPr="00B84D5C">
        <w:rPr>
          <w:rFonts w:hint="cs"/>
          <w:rtl/>
        </w:rPr>
        <w:t>נמצא שה</w:t>
      </w:r>
      <w:r>
        <w:rPr>
          <w:rFonts w:hint="cs"/>
          <w:rtl/>
        </w:rPr>
        <w:t>אישה</w:t>
      </w:r>
      <w:r w:rsidRPr="00B84D5C">
        <w:rPr>
          <w:rFonts w:hint="cs"/>
          <w:rtl/>
        </w:rPr>
        <w:t xml:space="preserve"> יודעת היטב כבר בזמן אמת על הצורך בחתימת נוטריון. נושא בעייתי זה עלה. הרוחות היו לוהטות ובכל זאת לא נחתם הדבר בפני נוטריון. </w:t>
      </w:r>
    </w:p>
    <w:p w14:paraId="47AFD5D1" w14:textId="77777777" w:rsidR="00F656D5" w:rsidRDefault="00F656D5" w:rsidP="00F656D5">
      <w:pPr>
        <w:pStyle w:val="af"/>
        <w:rPr>
          <w:rtl/>
        </w:rPr>
      </w:pPr>
      <w:r w:rsidRPr="00B84D5C">
        <w:rPr>
          <w:rFonts w:hint="cs"/>
          <w:rtl/>
        </w:rPr>
        <w:t>טענת ה</w:t>
      </w:r>
      <w:r>
        <w:rPr>
          <w:rFonts w:hint="cs"/>
          <w:rtl/>
        </w:rPr>
        <w:t>אישה</w:t>
      </w:r>
      <w:r w:rsidRPr="00B84D5C">
        <w:rPr>
          <w:rFonts w:hint="cs"/>
          <w:rtl/>
        </w:rPr>
        <w:t xml:space="preserve"> בתגובתה כי:</w:t>
      </w:r>
    </w:p>
    <w:p w14:paraId="3FAAA125" w14:textId="77777777" w:rsidR="00F656D5" w:rsidRDefault="00F656D5" w:rsidP="00F656D5">
      <w:pPr>
        <w:pStyle w:val="aa"/>
        <w:rPr>
          <w:rtl/>
        </w:rPr>
      </w:pPr>
      <w:r w:rsidRPr="00B84D5C">
        <w:rPr>
          <w:rFonts w:hint="cs"/>
          <w:rtl/>
        </w:rPr>
        <w:t xml:space="preserve"> ה</w:t>
      </w:r>
      <w:r>
        <w:rPr>
          <w:rFonts w:hint="cs"/>
          <w:rtl/>
        </w:rPr>
        <w:t>אישה</w:t>
      </w:r>
      <w:r w:rsidRPr="00B84D5C">
        <w:rPr>
          <w:rFonts w:hint="cs"/>
          <w:rtl/>
        </w:rPr>
        <w:t xml:space="preserve"> חשבה שהמסמך... צריך להיות מאושר ע"י נוטריון... אבל כשהאיש מסביר לה שהוא אוהב אותה... והוא מוסיף ומרגיע אותה כי הוא מתחייב שהבית </w:t>
      </w:r>
      <w:proofErr w:type="spellStart"/>
      <w:r w:rsidRPr="00B84D5C">
        <w:rPr>
          <w:rFonts w:hint="cs"/>
          <w:rtl/>
        </w:rPr>
        <w:t>ישאר</w:t>
      </w:r>
      <w:proofErr w:type="spellEnd"/>
      <w:r w:rsidRPr="00B84D5C">
        <w:rPr>
          <w:rFonts w:hint="cs"/>
          <w:rtl/>
        </w:rPr>
        <w:t xml:space="preserve"> שלה ולכן אין לה מה לחשוש...</w:t>
      </w:r>
      <w:r>
        <w:rPr>
          <w:rFonts w:hint="cs"/>
          <w:rtl/>
        </w:rPr>
        <w:t xml:space="preserve"> </w:t>
      </w:r>
    </w:p>
    <w:p w14:paraId="0FF4E9B4" w14:textId="77777777" w:rsidR="00F656D5" w:rsidRPr="00B84D5C" w:rsidRDefault="00F656D5" w:rsidP="00F656D5">
      <w:pPr>
        <w:pStyle w:val="af"/>
        <w:rPr>
          <w:rtl/>
        </w:rPr>
      </w:pPr>
      <w:r w:rsidRPr="00B84D5C">
        <w:rPr>
          <w:rFonts w:hint="cs"/>
          <w:rtl/>
        </w:rPr>
        <w:t>אינה מתקבלת. כיצד היא פתאום מאמינה לבעלה כאשר הרוחות לוהטות והיא לדבריה נמנעה מלחתום על הסכם הממון מחשש ופחד, ופתאום היא סומכת על מילים של אהבה ודיבורים שאין להם כל תוקף שמפזר לה האיש. ובמיוחד כאשר מנגד האיש לא מאמין לה ודורש חתימה על הסכם ממון על הדירה ב</w:t>
      </w:r>
      <w:r>
        <w:rPr>
          <w:rFonts w:hint="cs"/>
          <w:rtl/>
        </w:rPr>
        <w:t>[ב]</w:t>
      </w:r>
      <w:r w:rsidRPr="00B84D5C">
        <w:rPr>
          <w:rFonts w:hint="cs"/>
          <w:rtl/>
        </w:rPr>
        <w:t xml:space="preserve"> והיא מנגד אינה מבקשת חתימה זהה על הדירה ב</w:t>
      </w:r>
      <w:r>
        <w:rPr>
          <w:rFonts w:hint="cs"/>
          <w:rtl/>
        </w:rPr>
        <w:t>[א]</w:t>
      </w:r>
      <w:r w:rsidRPr="00B84D5C">
        <w:rPr>
          <w:rFonts w:hint="cs"/>
          <w:rtl/>
        </w:rPr>
        <w:t xml:space="preserve">. גם לשונו של עו"ד </w:t>
      </w:r>
      <w:r>
        <w:rPr>
          <w:rFonts w:hint="cs"/>
          <w:rtl/>
        </w:rPr>
        <w:t>[ת]</w:t>
      </w:r>
      <w:r w:rsidRPr="00B84D5C">
        <w:rPr>
          <w:rFonts w:hint="cs"/>
          <w:rtl/>
        </w:rPr>
        <w:t xml:space="preserve"> בעדותו שכתב ההתחייבות היה לצורך הרגעת הסיפור כלשונו. לפי כל המבואר והמצוטט אין תוקף לכתב ההתחייבות. </w:t>
      </w:r>
    </w:p>
    <w:p w14:paraId="41B64906" w14:textId="77777777" w:rsidR="00F656D5" w:rsidRDefault="00F656D5" w:rsidP="00F656D5">
      <w:pPr>
        <w:pStyle w:val="af"/>
        <w:rPr>
          <w:rtl/>
        </w:rPr>
      </w:pPr>
      <w:r w:rsidRPr="00B84D5C">
        <w:rPr>
          <w:rFonts w:hint="cs"/>
          <w:rtl/>
        </w:rPr>
        <w:t>טענת ה</w:t>
      </w:r>
      <w:r>
        <w:rPr>
          <w:rFonts w:hint="cs"/>
          <w:rtl/>
        </w:rPr>
        <w:t>אישה</w:t>
      </w:r>
      <w:r w:rsidRPr="00B84D5C">
        <w:rPr>
          <w:rFonts w:hint="cs"/>
          <w:rtl/>
        </w:rPr>
        <w:t xml:space="preserve"> בסעיף 19יד הינו כמצוטט: </w:t>
      </w:r>
    </w:p>
    <w:p w14:paraId="091C5296" w14:textId="77777777" w:rsidR="00F656D5" w:rsidRPr="00C237F5" w:rsidRDefault="00F656D5" w:rsidP="00F656D5">
      <w:pPr>
        <w:pStyle w:val="aa"/>
        <w:rPr>
          <w:rtl/>
        </w:rPr>
      </w:pPr>
      <w:r w:rsidRPr="00B84D5C">
        <w:rPr>
          <w:rFonts w:hint="cs"/>
          <w:rtl/>
        </w:rPr>
        <w:t xml:space="preserve">לו היו הצדדים מאשרים את הסכם ההתחייבות בבית המשפט </w:t>
      </w:r>
      <w:r w:rsidRPr="00A0273D">
        <w:rPr>
          <w:rFonts w:hint="cs"/>
          <w:szCs w:val="24"/>
          <w:rtl/>
        </w:rPr>
        <w:t>(</w:t>
      </w:r>
      <w:proofErr w:type="spellStart"/>
      <w:r w:rsidRPr="00A0273D">
        <w:rPr>
          <w:rFonts w:hint="cs"/>
          <w:szCs w:val="24"/>
          <w:rtl/>
        </w:rPr>
        <w:t>הצטלה</w:t>
      </w:r>
      <w:proofErr w:type="spellEnd"/>
      <w:r w:rsidRPr="00A0273D">
        <w:rPr>
          <w:rFonts w:hint="cs"/>
          <w:szCs w:val="24"/>
          <w:rtl/>
        </w:rPr>
        <w:t>)</w:t>
      </w:r>
      <w:r w:rsidRPr="00B84D5C">
        <w:rPr>
          <w:rFonts w:hint="cs"/>
          <w:rtl/>
        </w:rPr>
        <w:t>,</w:t>
      </w:r>
      <w:r w:rsidRPr="00C237F5">
        <w:rPr>
          <w:rFonts w:hint="cs"/>
          <w:rtl/>
        </w:rPr>
        <w:t xml:space="preserve"> </w:t>
      </w:r>
      <w:proofErr w:type="spellStart"/>
      <w:r w:rsidRPr="00C237F5">
        <w:rPr>
          <w:rFonts w:hint="cs"/>
          <w:rtl/>
        </w:rPr>
        <w:t>היתה</w:t>
      </w:r>
      <w:proofErr w:type="spellEnd"/>
      <w:r w:rsidRPr="00C237F5">
        <w:rPr>
          <w:rFonts w:hint="cs"/>
          <w:rtl/>
        </w:rPr>
        <w:t xml:space="preserve"> רשות המיסים עלולה להיחשף אליו והדבר היה מלמד על העובדה שהסכם הממון נעשה אך ורק בשביל לחסוך מס והסכם ההתחייבות היה מלמד כי ל</w:t>
      </w:r>
      <w:r>
        <w:rPr>
          <w:rFonts w:hint="cs"/>
          <w:rtl/>
        </w:rPr>
        <w:t>אישה</w:t>
      </w:r>
      <w:r w:rsidRPr="00C237F5">
        <w:rPr>
          <w:rFonts w:hint="cs"/>
          <w:rtl/>
        </w:rPr>
        <w:t xml:space="preserve"> זכויות שוות ערך בדירה ב</w:t>
      </w:r>
      <w:r>
        <w:rPr>
          <w:rFonts w:hint="cs"/>
          <w:rtl/>
        </w:rPr>
        <w:t>[ב]</w:t>
      </w:r>
      <w:r w:rsidRPr="00C237F5">
        <w:rPr>
          <w:rFonts w:hint="cs"/>
          <w:rtl/>
        </w:rPr>
        <w:t>. כפי שהעריכו הצדדים את זכויותיה של ה</w:t>
      </w:r>
      <w:r>
        <w:rPr>
          <w:rFonts w:hint="cs"/>
          <w:rtl/>
        </w:rPr>
        <w:t>אישה</w:t>
      </w:r>
      <w:r w:rsidRPr="00C237F5">
        <w:rPr>
          <w:rFonts w:hint="cs"/>
          <w:rtl/>
        </w:rPr>
        <w:t xml:space="preserve"> בדירה ב</w:t>
      </w:r>
      <w:r>
        <w:rPr>
          <w:rFonts w:hint="cs"/>
          <w:rtl/>
        </w:rPr>
        <w:t>[ב]</w:t>
      </w:r>
      <w:r w:rsidRPr="00C237F5">
        <w:rPr>
          <w:rFonts w:hint="cs"/>
          <w:rtl/>
        </w:rPr>
        <w:t xml:space="preserve"> כשוות למחצית שווי הזכויות בבית בכפר סבא כך </w:t>
      </w:r>
      <w:proofErr w:type="spellStart"/>
      <w:r w:rsidRPr="00C237F5">
        <w:rPr>
          <w:rFonts w:hint="cs"/>
          <w:rtl/>
        </w:rPr>
        <w:t>היתה</w:t>
      </w:r>
      <w:proofErr w:type="spellEnd"/>
      <w:r w:rsidRPr="00C237F5">
        <w:rPr>
          <w:rFonts w:hint="cs"/>
          <w:rtl/>
        </w:rPr>
        <w:t xml:space="preserve"> עושה זאת גם רשות המיסים וקובעת כי שני הצדדים הינם בעלים </w:t>
      </w:r>
      <w:proofErr w:type="spellStart"/>
      <w:r w:rsidRPr="00C237F5">
        <w:rPr>
          <w:rFonts w:hint="cs"/>
          <w:rtl/>
        </w:rPr>
        <w:t>אמתיים</w:t>
      </w:r>
      <w:proofErr w:type="spellEnd"/>
      <w:r w:rsidRPr="00C237F5">
        <w:rPr>
          <w:rFonts w:hint="cs"/>
          <w:rtl/>
        </w:rPr>
        <w:t xml:space="preserve"> של הדירה ב</w:t>
      </w:r>
      <w:r>
        <w:rPr>
          <w:rFonts w:hint="cs"/>
          <w:rtl/>
        </w:rPr>
        <w:t>[ב]</w:t>
      </w:r>
      <w:r w:rsidRPr="00C237F5">
        <w:rPr>
          <w:rFonts w:hint="cs"/>
          <w:rtl/>
        </w:rPr>
        <w:t xml:space="preserve"> והניסיון לבצע תכנון מס הינו שקרי ותו לא. במקרה כזה על אף הסכם הממון הבית ב</w:t>
      </w:r>
      <w:r>
        <w:rPr>
          <w:rFonts w:hint="cs"/>
          <w:rtl/>
        </w:rPr>
        <w:t>[א]</w:t>
      </w:r>
      <w:r w:rsidRPr="00C237F5">
        <w:rPr>
          <w:rFonts w:hint="cs"/>
          <w:rtl/>
        </w:rPr>
        <w:t xml:space="preserve"> היה נחשב כדירה שניה והצדדים היו משלמים 8% ממחיר כל שווי הבית.... היו הצדדים גם מחויבים בקנסות.</w:t>
      </w:r>
    </w:p>
    <w:p w14:paraId="1E98EB15" w14:textId="77777777" w:rsidR="00F656D5" w:rsidRPr="00C237F5" w:rsidRDefault="00F656D5" w:rsidP="00F656D5">
      <w:pPr>
        <w:pStyle w:val="af"/>
        <w:rPr>
          <w:rtl/>
          <w:lang w:eastAsia="he-IL"/>
        </w:rPr>
      </w:pPr>
      <w:r w:rsidRPr="00C237F5">
        <w:rPr>
          <w:rFonts w:hint="cs"/>
          <w:rtl/>
          <w:lang w:eastAsia="he-IL"/>
        </w:rPr>
        <w:t xml:space="preserve">הסבר זה אינו מובן לנו כלל. אישורו של </w:t>
      </w:r>
      <w:proofErr w:type="spellStart"/>
      <w:r w:rsidRPr="00C237F5">
        <w:rPr>
          <w:rFonts w:hint="cs"/>
          <w:rtl/>
          <w:lang w:eastAsia="he-IL"/>
        </w:rPr>
        <w:t>הצטלה</w:t>
      </w:r>
      <w:proofErr w:type="spellEnd"/>
      <w:r w:rsidRPr="00C237F5">
        <w:rPr>
          <w:rFonts w:hint="cs"/>
          <w:rtl/>
          <w:lang w:eastAsia="he-IL"/>
        </w:rPr>
        <w:t xml:space="preserve"> בבית משפט לעולם לא היה מגיע לידיעת אנשי המס. וכי ביהמ"ש שהתיקים חסויים אצלו, יעביר לרשויות המס הסכמים שאושר אצלו. דבר זה לא נעשה מעולם, מלבד מקרים חריגים בתיקים כבדים וחמורים להם נדרש צו מיוחד של בית משפט אך לא תיק מס של דירה ב</w:t>
      </w:r>
      <w:r>
        <w:rPr>
          <w:rFonts w:hint="cs"/>
          <w:rtl/>
          <w:lang w:eastAsia="he-IL"/>
        </w:rPr>
        <w:t>[א]</w:t>
      </w:r>
      <w:r w:rsidRPr="00C237F5">
        <w:rPr>
          <w:rFonts w:hint="cs"/>
          <w:rtl/>
          <w:lang w:eastAsia="he-IL"/>
        </w:rPr>
        <w:t xml:space="preserve">. וכי חשב פעם בית דין </w:t>
      </w:r>
      <w:r>
        <w:rPr>
          <w:rFonts w:hint="cs"/>
          <w:rtl/>
          <w:lang w:eastAsia="he-IL"/>
        </w:rPr>
        <w:t>דנן</w:t>
      </w:r>
      <w:r w:rsidRPr="00C237F5">
        <w:rPr>
          <w:rFonts w:hint="cs"/>
          <w:rtl/>
          <w:lang w:eastAsia="he-IL"/>
        </w:rPr>
        <w:t xml:space="preserve"> כאשר הוגש לו הסכם ממון לאישור</w:t>
      </w:r>
      <w:r>
        <w:rPr>
          <w:rFonts w:hint="cs"/>
          <w:rtl/>
          <w:lang w:eastAsia="he-IL"/>
        </w:rPr>
        <w:t>ו,</w:t>
      </w:r>
      <w:r w:rsidRPr="00C237F5">
        <w:rPr>
          <w:rFonts w:hint="cs"/>
          <w:rtl/>
          <w:lang w:eastAsia="he-IL"/>
        </w:rPr>
        <w:t xml:space="preserve"> לעקוב אחר פרטיו לעיין בהם ולתור אחר עבירה על פי חוק המיסים. </w:t>
      </w:r>
    </w:p>
    <w:p w14:paraId="6B7F4D02" w14:textId="77777777" w:rsidR="00F656D5" w:rsidRPr="00C237F5" w:rsidRDefault="00F656D5" w:rsidP="00F656D5">
      <w:pPr>
        <w:pStyle w:val="af"/>
        <w:rPr>
          <w:rtl/>
          <w:lang w:eastAsia="he-IL"/>
        </w:rPr>
      </w:pPr>
      <w:r w:rsidRPr="00C237F5">
        <w:rPr>
          <w:rFonts w:hint="cs"/>
          <w:rtl/>
          <w:lang w:eastAsia="he-IL"/>
        </w:rPr>
        <w:t>מעבר לכך ה</w:t>
      </w:r>
      <w:r>
        <w:rPr>
          <w:rFonts w:hint="cs"/>
          <w:rtl/>
          <w:lang w:eastAsia="he-IL"/>
        </w:rPr>
        <w:t>אישה</w:t>
      </w:r>
      <w:r w:rsidRPr="00C237F5">
        <w:rPr>
          <w:rFonts w:hint="cs"/>
          <w:rtl/>
          <w:lang w:eastAsia="he-IL"/>
        </w:rPr>
        <w:t xml:space="preserve"> כותבת ומסבירה בתגובתה את הסיבה לעריכת המסמכים בשל רווח מס וכך היא כותבת בסעיף </w:t>
      </w:r>
      <w:proofErr w:type="spellStart"/>
      <w:r w:rsidRPr="00C237F5">
        <w:rPr>
          <w:rFonts w:hint="cs"/>
          <w:rtl/>
          <w:lang w:eastAsia="he-IL"/>
        </w:rPr>
        <w:t>יב</w:t>
      </w:r>
      <w:proofErr w:type="spellEnd"/>
      <w:r w:rsidRPr="00C237F5">
        <w:rPr>
          <w:rFonts w:hint="cs"/>
          <w:rtl/>
          <w:lang w:eastAsia="he-IL"/>
        </w:rPr>
        <w:t>:</w:t>
      </w:r>
    </w:p>
    <w:p w14:paraId="0DBA3167" w14:textId="77777777" w:rsidR="00F656D5" w:rsidRPr="00C237F5" w:rsidRDefault="00F656D5" w:rsidP="00F656D5">
      <w:pPr>
        <w:pStyle w:val="aa"/>
        <w:rPr>
          <w:rtl/>
          <w:lang w:eastAsia="he-IL"/>
        </w:rPr>
      </w:pPr>
      <w:r w:rsidRPr="00C237F5">
        <w:rPr>
          <w:rtl/>
          <w:lang w:eastAsia="he-IL"/>
        </w:rPr>
        <w:t xml:space="preserve">מיותר לציין כי ללא הסכם הממון, רשות המיסים </w:t>
      </w:r>
      <w:proofErr w:type="spellStart"/>
      <w:r w:rsidRPr="00C237F5">
        <w:rPr>
          <w:rtl/>
          <w:lang w:eastAsia="he-IL"/>
        </w:rPr>
        <w:t>היתה</w:t>
      </w:r>
      <w:proofErr w:type="spellEnd"/>
      <w:r w:rsidRPr="00C237F5">
        <w:rPr>
          <w:rtl/>
          <w:lang w:eastAsia="he-IL"/>
        </w:rPr>
        <w:t xml:space="preserve"> דורשת כי בגין כל הבית ב</w:t>
      </w:r>
      <w:r>
        <w:rPr>
          <w:rtl/>
          <w:lang w:eastAsia="he-IL"/>
        </w:rPr>
        <w:t>[א]</w:t>
      </w:r>
      <w:r w:rsidRPr="00C237F5">
        <w:rPr>
          <w:rtl/>
          <w:lang w:eastAsia="he-IL"/>
        </w:rPr>
        <w:t xml:space="preserve"> ישלמו</w:t>
      </w:r>
      <w:r w:rsidRPr="00C237F5">
        <w:rPr>
          <w:rFonts w:hint="cs"/>
          <w:rtl/>
          <w:lang w:eastAsia="he-IL"/>
        </w:rPr>
        <w:t xml:space="preserve"> </w:t>
      </w:r>
      <w:r w:rsidRPr="00C237F5">
        <w:rPr>
          <w:rtl/>
          <w:lang w:eastAsia="he-IL"/>
        </w:rPr>
        <w:t>הצדדים 8% מס, וזאת בוודאי כאשר היה ידוע כי הכספים ששילמו עבור רכישת שירותי הבניה של</w:t>
      </w:r>
      <w:r w:rsidRPr="00C237F5">
        <w:rPr>
          <w:rFonts w:hint="cs"/>
          <w:rtl/>
          <w:lang w:eastAsia="he-IL"/>
        </w:rPr>
        <w:t xml:space="preserve"> </w:t>
      </w:r>
      <w:r w:rsidRPr="00C237F5">
        <w:rPr>
          <w:rtl/>
          <w:lang w:eastAsia="he-IL"/>
        </w:rPr>
        <w:t>הדירה ב</w:t>
      </w:r>
      <w:r>
        <w:rPr>
          <w:rtl/>
          <w:lang w:eastAsia="he-IL"/>
        </w:rPr>
        <w:t>[ב]</w:t>
      </w:r>
      <w:r w:rsidRPr="00C237F5">
        <w:rPr>
          <w:rtl/>
          <w:lang w:eastAsia="he-IL"/>
        </w:rPr>
        <w:t xml:space="preserve"> שולמו ישירות מהחשבון המשותף לקבלן וכן לחברת אמקור הבעלים של הקרקע</w:t>
      </w:r>
      <w:r w:rsidRPr="00C237F5">
        <w:rPr>
          <w:lang w:eastAsia="he-IL"/>
        </w:rPr>
        <w:t>.</w:t>
      </w:r>
      <w:r w:rsidRPr="00C237F5">
        <w:rPr>
          <w:rFonts w:hint="cs"/>
          <w:rtl/>
          <w:lang w:eastAsia="he-IL"/>
        </w:rPr>
        <w:t xml:space="preserve"> </w:t>
      </w:r>
      <w:r w:rsidRPr="00C237F5">
        <w:rPr>
          <w:rtl/>
          <w:lang w:eastAsia="he-IL"/>
        </w:rPr>
        <w:t>אמנם החתימה על ההסכמים נעשתה טרם הנשואים, אך כפי שהוכח, וגם פורט בסיכומים, כל</w:t>
      </w:r>
      <w:r w:rsidRPr="00C237F5">
        <w:rPr>
          <w:rFonts w:hint="cs"/>
          <w:rtl/>
          <w:lang w:eastAsia="he-IL"/>
        </w:rPr>
        <w:t xml:space="preserve"> </w:t>
      </w:r>
      <w:r w:rsidRPr="00C237F5">
        <w:rPr>
          <w:rtl/>
          <w:lang w:eastAsia="he-IL"/>
        </w:rPr>
        <w:t xml:space="preserve">התשלומים שולמו מהחשבון המשותף וגם תשלומי </w:t>
      </w:r>
      <w:proofErr w:type="spellStart"/>
      <w:r w:rsidRPr="00C237F5">
        <w:rPr>
          <w:rtl/>
          <w:lang w:eastAsia="he-IL"/>
        </w:rPr>
        <w:t>המשכנתה</w:t>
      </w:r>
      <w:proofErr w:type="spellEnd"/>
      <w:r w:rsidRPr="00C237F5">
        <w:rPr>
          <w:rtl/>
          <w:lang w:eastAsia="he-IL"/>
        </w:rPr>
        <w:t xml:space="preserve"> בגין דירה זו, וזאת במשך תקופה</w:t>
      </w:r>
      <w:r w:rsidRPr="00C237F5">
        <w:rPr>
          <w:rFonts w:hint="cs"/>
          <w:rtl/>
          <w:lang w:eastAsia="he-IL"/>
        </w:rPr>
        <w:t xml:space="preserve"> </w:t>
      </w:r>
      <w:r w:rsidRPr="00C237F5">
        <w:rPr>
          <w:rtl/>
          <w:lang w:eastAsia="he-IL"/>
        </w:rPr>
        <w:t>ארוכה ועד שנכנסו שוכרים לדירה. כידוע שכר הדירה הופקד אף הוא בחשבון המשותף</w:t>
      </w:r>
      <w:r w:rsidRPr="00C237F5">
        <w:rPr>
          <w:rFonts w:hint="cs"/>
          <w:rtl/>
          <w:lang w:eastAsia="he-IL"/>
        </w:rPr>
        <w:t>.</w:t>
      </w:r>
    </w:p>
    <w:p w14:paraId="3B05F0A5" w14:textId="77777777" w:rsidR="00F656D5" w:rsidRPr="00C237F5" w:rsidRDefault="00F656D5" w:rsidP="00F656D5">
      <w:pPr>
        <w:pStyle w:val="af"/>
        <w:rPr>
          <w:rtl/>
          <w:lang w:eastAsia="he-IL"/>
        </w:rPr>
      </w:pPr>
      <w:r w:rsidRPr="00C237F5">
        <w:rPr>
          <w:rFonts w:hint="cs"/>
          <w:rtl/>
          <w:lang w:eastAsia="he-IL"/>
        </w:rPr>
        <w:t xml:space="preserve">הנה, הבסיס </w:t>
      </w:r>
      <w:proofErr w:type="spellStart"/>
      <w:r w:rsidRPr="00C237F5">
        <w:rPr>
          <w:rFonts w:hint="cs"/>
          <w:rtl/>
          <w:lang w:eastAsia="he-IL"/>
        </w:rPr>
        <w:t>לטעוניה</w:t>
      </w:r>
      <w:proofErr w:type="spellEnd"/>
      <w:r w:rsidRPr="00C237F5">
        <w:rPr>
          <w:rFonts w:hint="cs"/>
          <w:rtl/>
          <w:lang w:eastAsia="he-IL"/>
        </w:rPr>
        <w:t xml:space="preserve"> של ה</w:t>
      </w:r>
      <w:r>
        <w:rPr>
          <w:rFonts w:hint="cs"/>
          <w:rtl/>
          <w:lang w:eastAsia="he-IL"/>
        </w:rPr>
        <w:t>אישה</w:t>
      </w:r>
      <w:r w:rsidRPr="00C237F5">
        <w:rPr>
          <w:rFonts w:hint="cs"/>
          <w:rtl/>
          <w:lang w:eastAsia="he-IL"/>
        </w:rPr>
        <w:t xml:space="preserve"> הוא כי "היה ידוע כי הכספים </w:t>
      </w:r>
      <w:proofErr w:type="spellStart"/>
      <w:r w:rsidRPr="00C237F5">
        <w:rPr>
          <w:rFonts w:hint="cs"/>
          <w:rtl/>
          <w:lang w:eastAsia="he-IL"/>
        </w:rPr>
        <w:t>וכו</w:t>
      </w:r>
      <w:proofErr w:type="spellEnd"/>
      <w:r w:rsidRPr="00C237F5">
        <w:rPr>
          <w:rFonts w:hint="cs"/>
          <w:rtl/>
          <w:lang w:eastAsia="he-IL"/>
        </w:rPr>
        <w:t xml:space="preserve">'". אך לפי המתברר למעלה אין כל בסיס לכך וכי לפי </w:t>
      </w:r>
      <w:proofErr w:type="spellStart"/>
      <w:r w:rsidRPr="00C237F5">
        <w:rPr>
          <w:rFonts w:hint="cs"/>
          <w:rtl/>
          <w:lang w:eastAsia="he-IL"/>
        </w:rPr>
        <w:t>חוו"ד</w:t>
      </w:r>
      <w:proofErr w:type="spellEnd"/>
      <w:r w:rsidRPr="00C237F5">
        <w:rPr>
          <w:rFonts w:hint="cs"/>
          <w:rtl/>
          <w:lang w:eastAsia="he-IL"/>
        </w:rPr>
        <w:t xml:space="preserve"> הדעת של רו"ח חן אין כל עדות על השתתפותה של ה</w:t>
      </w:r>
      <w:r>
        <w:rPr>
          <w:rFonts w:hint="cs"/>
          <w:rtl/>
          <w:lang w:eastAsia="he-IL"/>
        </w:rPr>
        <w:t>אישה</w:t>
      </w:r>
      <w:r w:rsidRPr="00C237F5">
        <w:rPr>
          <w:rFonts w:hint="cs"/>
          <w:rtl/>
          <w:lang w:eastAsia="he-IL"/>
        </w:rPr>
        <w:t xml:space="preserve"> בדירה ב</w:t>
      </w:r>
      <w:r>
        <w:rPr>
          <w:rFonts w:hint="cs"/>
          <w:rtl/>
          <w:lang w:eastAsia="he-IL"/>
        </w:rPr>
        <w:t>[ב]</w:t>
      </w:r>
      <w:r w:rsidRPr="00C237F5">
        <w:rPr>
          <w:rFonts w:hint="cs"/>
          <w:rtl/>
          <w:lang w:eastAsia="he-IL"/>
        </w:rPr>
        <w:t>, וכי לדברי האיש השכירות של הדירה עצמה שהייתה גבוהה מהמשכנתא, מימנה את המשכנתא. כך שרשות המיסים לא הייתה דורשת מה</w:t>
      </w:r>
      <w:r>
        <w:rPr>
          <w:rFonts w:hint="cs"/>
          <w:rtl/>
          <w:lang w:eastAsia="he-IL"/>
        </w:rPr>
        <w:t>אישה</w:t>
      </w:r>
      <w:r w:rsidRPr="00C237F5">
        <w:rPr>
          <w:rFonts w:hint="cs"/>
          <w:rtl/>
          <w:lang w:eastAsia="he-IL"/>
        </w:rPr>
        <w:t xml:space="preserve"> את חלקה במס בדירה שנקנתה טרם הנישואין ואשר לא מומנה ע"י ה</w:t>
      </w:r>
      <w:r>
        <w:rPr>
          <w:rFonts w:hint="cs"/>
          <w:rtl/>
          <w:lang w:eastAsia="he-IL"/>
        </w:rPr>
        <w:t>אישה</w:t>
      </w:r>
      <w:r w:rsidRPr="00C237F5">
        <w:rPr>
          <w:rFonts w:hint="cs"/>
          <w:rtl/>
          <w:lang w:eastAsia="he-IL"/>
        </w:rPr>
        <w:t>. הבנק היחיד של הצדדים שימש כ"תחנה" לכספי השכירות שהועברו לתשלומי המשכנתא.</w:t>
      </w:r>
    </w:p>
    <w:p w14:paraId="6DEDB491" w14:textId="77777777" w:rsidR="00F656D5" w:rsidRPr="00C237F5" w:rsidRDefault="00F656D5" w:rsidP="00F656D5">
      <w:pPr>
        <w:pStyle w:val="af"/>
        <w:rPr>
          <w:rtl/>
          <w:lang w:eastAsia="he-IL"/>
        </w:rPr>
      </w:pPr>
      <w:r w:rsidRPr="00C237F5">
        <w:rPr>
          <w:rFonts w:hint="cs"/>
          <w:rtl/>
          <w:lang w:eastAsia="he-IL"/>
        </w:rPr>
        <w:t>בנוסף, לא ברורה לנו סברת ה</w:t>
      </w:r>
      <w:r>
        <w:rPr>
          <w:rFonts w:hint="cs"/>
          <w:rtl/>
          <w:lang w:eastAsia="he-IL"/>
        </w:rPr>
        <w:t>אישה</w:t>
      </w:r>
      <w:r w:rsidRPr="00C237F5">
        <w:rPr>
          <w:rFonts w:hint="cs"/>
          <w:rtl/>
          <w:lang w:eastAsia="he-IL"/>
        </w:rPr>
        <w:t xml:space="preserve"> כי אם היה מאושר כתב ההתחייבות הייתה מוכחת לרשות המיסוי שיש ל</w:t>
      </w:r>
      <w:r>
        <w:rPr>
          <w:rFonts w:hint="cs"/>
          <w:rtl/>
          <w:lang w:eastAsia="he-IL"/>
        </w:rPr>
        <w:t>אישה</w:t>
      </w:r>
      <w:r w:rsidRPr="00C237F5">
        <w:rPr>
          <w:rFonts w:hint="cs"/>
          <w:rtl/>
          <w:lang w:eastAsia="he-IL"/>
        </w:rPr>
        <w:t xml:space="preserve"> זכויות בדירה ב</w:t>
      </w:r>
      <w:r>
        <w:rPr>
          <w:rFonts w:hint="cs"/>
          <w:rtl/>
          <w:lang w:eastAsia="he-IL"/>
        </w:rPr>
        <w:t>[ב]</w:t>
      </w:r>
      <w:r w:rsidRPr="00C237F5">
        <w:rPr>
          <w:rFonts w:hint="cs"/>
          <w:rtl/>
          <w:lang w:eastAsia="he-IL"/>
        </w:rPr>
        <w:t>. אדרבא, רשות המיסים הייתה מבינה שהסכם הממון נעשה כדין כיון שהדירה ב</w:t>
      </w:r>
      <w:r>
        <w:rPr>
          <w:rFonts w:hint="cs"/>
          <w:rtl/>
          <w:lang w:eastAsia="he-IL"/>
        </w:rPr>
        <w:t>[ב]</w:t>
      </w:r>
      <w:r w:rsidRPr="00C237F5">
        <w:rPr>
          <w:rFonts w:hint="cs"/>
          <w:rtl/>
          <w:lang w:eastAsia="he-IL"/>
        </w:rPr>
        <w:t xml:space="preserve"> גם לפי פסיקת השיתוף הספציפי, שייכת לאיש בלבד ולא הייתה מחשבת כביכול שהצדדים בעלים </w:t>
      </w:r>
      <w:proofErr w:type="spellStart"/>
      <w:r w:rsidRPr="00C237F5">
        <w:rPr>
          <w:rFonts w:hint="cs"/>
          <w:rtl/>
          <w:lang w:eastAsia="he-IL"/>
        </w:rPr>
        <w:t>אמתיים</w:t>
      </w:r>
      <w:proofErr w:type="spellEnd"/>
      <w:r w:rsidRPr="00C237F5">
        <w:rPr>
          <w:rFonts w:hint="cs"/>
          <w:rtl/>
          <w:lang w:eastAsia="he-IL"/>
        </w:rPr>
        <w:t xml:space="preserve"> יחדיו בדירה ב</w:t>
      </w:r>
      <w:r>
        <w:rPr>
          <w:rFonts w:hint="cs"/>
          <w:rtl/>
          <w:lang w:eastAsia="he-IL"/>
        </w:rPr>
        <w:t>[ב]</w:t>
      </w:r>
      <w:r w:rsidRPr="00C237F5">
        <w:rPr>
          <w:rFonts w:hint="cs"/>
          <w:rtl/>
          <w:lang w:eastAsia="he-IL"/>
        </w:rPr>
        <w:t>.</w:t>
      </w:r>
    </w:p>
    <w:p w14:paraId="53351B95" w14:textId="77777777" w:rsidR="00F656D5" w:rsidRPr="00C237F5" w:rsidRDefault="00F656D5" w:rsidP="00F656D5">
      <w:pPr>
        <w:pStyle w:val="af"/>
        <w:rPr>
          <w:rtl/>
          <w:lang w:eastAsia="he-IL"/>
        </w:rPr>
      </w:pPr>
      <w:r w:rsidRPr="00C237F5">
        <w:rPr>
          <w:rFonts w:hint="cs"/>
          <w:rtl/>
          <w:lang w:eastAsia="he-IL"/>
        </w:rPr>
        <w:t>מעבר לכך, הסכם ההתחייבות מדבר רק ביחס ל</w:t>
      </w:r>
      <w:r>
        <w:rPr>
          <w:rFonts w:hint="cs"/>
          <w:rtl/>
          <w:lang w:eastAsia="he-IL"/>
        </w:rPr>
        <w:t xml:space="preserve">מועד עתידי, </w:t>
      </w:r>
      <w:r w:rsidRPr="00C237F5">
        <w:rPr>
          <w:rFonts w:hint="cs"/>
          <w:rtl/>
          <w:lang w:eastAsia="he-IL"/>
        </w:rPr>
        <w:t>כשיתגרשו</w:t>
      </w:r>
      <w:r>
        <w:rPr>
          <w:rFonts w:hint="cs"/>
          <w:rtl/>
          <w:lang w:eastAsia="he-IL"/>
        </w:rPr>
        <w:t xml:space="preserve"> הצדדים</w:t>
      </w:r>
      <w:r w:rsidRPr="00C237F5">
        <w:rPr>
          <w:rFonts w:hint="cs"/>
          <w:rtl/>
          <w:lang w:eastAsia="he-IL"/>
        </w:rPr>
        <w:t>, אז ורק אז יעביר הבעל את הדירה ב</w:t>
      </w:r>
      <w:r>
        <w:rPr>
          <w:rFonts w:hint="cs"/>
          <w:rtl/>
          <w:lang w:eastAsia="he-IL"/>
        </w:rPr>
        <w:t>[א]</w:t>
      </w:r>
      <w:r w:rsidRPr="00C237F5">
        <w:rPr>
          <w:rFonts w:hint="cs"/>
          <w:rtl/>
          <w:lang w:eastAsia="he-IL"/>
        </w:rPr>
        <w:t xml:space="preserve"> לבעלות </w:t>
      </w:r>
      <w:r>
        <w:rPr>
          <w:rFonts w:hint="cs"/>
          <w:rtl/>
          <w:lang w:eastAsia="he-IL"/>
        </w:rPr>
        <w:t>אישה</w:t>
      </w:r>
      <w:r w:rsidRPr="00C237F5">
        <w:rPr>
          <w:rFonts w:hint="cs"/>
          <w:rtl/>
          <w:lang w:eastAsia="he-IL"/>
        </w:rPr>
        <w:t>, אבל קודם לכן או לא במקרה של גירושין</w:t>
      </w:r>
      <w:r>
        <w:rPr>
          <w:rFonts w:hint="cs"/>
          <w:rtl/>
          <w:lang w:eastAsia="he-IL"/>
        </w:rPr>
        <w:t>,</w:t>
      </w:r>
      <w:r w:rsidRPr="00C237F5">
        <w:rPr>
          <w:rFonts w:hint="cs"/>
          <w:rtl/>
          <w:lang w:eastAsia="he-IL"/>
        </w:rPr>
        <w:t xml:space="preserve"> הדירה </w:t>
      </w:r>
      <w:proofErr w:type="spellStart"/>
      <w:r w:rsidRPr="00C237F5">
        <w:rPr>
          <w:rFonts w:hint="cs"/>
          <w:rtl/>
          <w:lang w:eastAsia="he-IL"/>
        </w:rPr>
        <w:t>תשאר</w:t>
      </w:r>
      <w:proofErr w:type="spellEnd"/>
      <w:r w:rsidRPr="00C237F5">
        <w:rPr>
          <w:rFonts w:hint="cs"/>
          <w:rtl/>
          <w:lang w:eastAsia="he-IL"/>
        </w:rPr>
        <w:t xml:space="preserve"> של שני הצדדים ו/או יורשיהם. מה אפוא החשש מרשות המיסים אשר מבחינתה הדירה היא בבעלות שני הצדדים כפי הכתוב בטאבו וכך ההתייחסות אליה. הסכם ממון העוסק בעתיד אינו משנה בעלות דירה טרם מועד הגירושין המצוין בו. כך שאישור של ערכאה שיפוטית על כתב ההתחייבות כהסכם ממון שאינו מתייחס לבעלות העכשווי</w:t>
      </w:r>
      <w:r w:rsidRPr="00C237F5">
        <w:rPr>
          <w:rFonts w:hint="eastAsia"/>
          <w:rtl/>
          <w:lang w:eastAsia="he-IL"/>
        </w:rPr>
        <w:t>ת</w:t>
      </w:r>
      <w:r w:rsidRPr="00C237F5">
        <w:rPr>
          <w:rFonts w:hint="cs"/>
          <w:rtl/>
          <w:lang w:eastAsia="he-IL"/>
        </w:rPr>
        <w:t xml:space="preserve"> אין בו כל השפעה על רשות המיסים.</w:t>
      </w:r>
    </w:p>
    <w:p w14:paraId="376FF52D" w14:textId="77777777" w:rsidR="00F656D5" w:rsidRPr="00C237F5" w:rsidRDefault="00F656D5" w:rsidP="00F656D5">
      <w:pPr>
        <w:snapToGrid w:val="0"/>
        <w:spacing w:after="120"/>
        <w:rPr>
          <w:kern w:val="28"/>
          <w:rtl/>
          <w:lang w:eastAsia="he-IL"/>
        </w:rPr>
      </w:pPr>
      <w:r w:rsidRPr="00C237F5">
        <w:rPr>
          <w:rFonts w:hint="cs"/>
          <w:kern w:val="28"/>
          <w:rtl/>
          <w:lang w:eastAsia="he-IL"/>
        </w:rPr>
        <w:t xml:space="preserve">בסעיף </w:t>
      </w:r>
      <w:proofErr w:type="spellStart"/>
      <w:r w:rsidRPr="00C237F5">
        <w:rPr>
          <w:rFonts w:hint="cs"/>
          <w:kern w:val="28"/>
          <w:rtl/>
          <w:lang w:eastAsia="he-IL"/>
        </w:rPr>
        <w:t>יג</w:t>
      </w:r>
      <w:proofErr w:type="spellEnd"/>
      <w:r w:rsidRPr="00C237F5">
        <w:rPr>
          <w:rFonts w:hint="cs"/>
          <w:kern w:val="28"/>
          <w:rtl/>
          <w:lang w:eastAsia="he-IL"/>
        </w:rPr>
        <w:t xml:space="preserve"> כותבת ה</w:t>
      </w:r>
      <w:r>
        <w:rPr>
          <w:rFonts w:hint="cs"/>
          <w:kern w:val="28"/>
          <w:rtl/>
          <w:lang w:eastAsia="he-IL"/>
        </w:rPr>
        <w:t>אישה</w:t>
      </w:r>
      <w:r w:rsidRPr="00C237F5">
        <w:rPr>
          <w:rFonts w:hint="cs"/>
          <w:kern w:val="28"/>
          <w:rtl/>
          <w:lang w:eastAsia="he-IL"/>
        </w:rPr>
        <w:t>:</w:t>
      </w:r>
    </w:p>
    <w:p w14:paraId="5D1D9537" w14:textId="77777777" w:rsidR="00F656D5" w:rsidRPr="00D32D17" w:rsidRDefault="00F656D5" w:rsidP="00F656D5">
      <w:pPr>
        <w:pStyle w:val="aa"/>
        <w:rPr>
          <w:sz w:val="28"/>
          <w:rtl/>
          <w:lang w:eastAsia="he-IL"/>
        </w:rPr>
      </w:pPr>
      <w:r w:rsidRPr="00B1723A">
        <w:rPr>
          <w:rtl/>
          <w:lang w:eastAsia="he-IL"/>
        </w:rPr>
        <w:t xml:space="preserve">ושוב, זו הסיבה שנחתם בין הצדדים הסכם ההתחייבות </w:t>
      </w:r>
      <w:r>
        <w:rPr>
          <w:rFonts w:hint="cs"/>
          <w:rtl/>
          <w:lang w:eastAsia="he-IL"/>
        </w:rPr>
        <w:t>-</w:t>
      </w:r>
      <w:proofErr w:type="spellStart"/>
      <w:r w:rsidRPr="00B1723A">
        <w:rPr>
          <w:rtl/>
          <w:lang w:eastAsia="he-IL"/>
        </w:rPr>
        <w:t>הצטלה</w:t>
      </w:r>
      <w:proofErr w:type="spellEnd"/>
      <w:r w:rsidRPr="00A0273D">
        <w:rPr>
          <w:szCs w:val="24"/>
          <w:rtl/>
          <w:lang w:eastAsia="he-IL"/>
        </w:rPr>
        <w:t>( שפשוט המיר את זכויותיה של האישה בדירה ב[ב] בזכויות הבעל בבית ב[א]</w:t>
      </w:r>
      <w:r w:rsidRPr="00A0273D">
        <w:rPr>
          <w:rFonts w:hint="cs"/>
          <w:szCs w:val="24"/>
          <w:rtl/>
          <w:lang w:eastAsia="he-IL"/>
        </w:rPr>
        <w:t>)</w:t>
      </w:r>
      <w:r w:rsidRPr="006D6C90">
        <w:rPr>
          <w:szCs w:val="24"/>
          <w:rtl/>
          <w:lang w:eastAsia="he-IL"/>
        </w:rPr>
        <w:t xml:space="preserve">. </w:t>
      </w:r>
      <w:r w:rsidRPr="00D32D17">
        <w:rPr>
          <w:sz w:val="28"/>
          <w:rtl/>
          <w:lang w:eastAsia="he-IL"/>
        </w:rPr>
        <w:t>הרי אם לא כן, מדוע היה צריך הבעל לחתום על מסמך זה בדיוק בסמוך לחתימה על הסכם הממון?!</w:t>
      </w:r>
    </w:p>
    <w:p w14:paraId="52F23EF6" w14:textId="77777777" w:rsidR="00F656D5" w:rsidRPr="00D32D17" w:rsidRDefault="00F656D5" w:rsidP="00F656D5">
      <w:pPr>
        <w:pStyle w:val="af"/>
        <w:rPr>
          <w:sz w:val="28"/>
          <w:rtl/>
          <w:lang w:eastAsia="he-IL"/>
        </w:rPr>
      </w:pPr>
      <w:r w:rsidRPr="00D32D17">
        <w:rPr>
          <w:sz w:val="28"/>
          <w:rtl/>
          <w:lang w:eastAsia="he-IL"/>
        </w:rPr>
        <w:t>כאמור טענת האיש כי ללא הרגעתה של האישה לא הייתה חותמת על הסכם הממון. יובהר</w:t>
      </w:r>
      <w:r>
        <w:rPr>
          <w:rFonts w:hint="cs"/>
          <w:sz w:val="28"/>
          <w:rtl/>
          <w:lang w:eastAsia="he-IL"/>
        </w:rPr>
        <w:t>,</w:t>
      </w:r>
      <w:r w:rsidRPr="00D32D17">
        <w:rPr>
          <w:sz w:val="28"/>
          <w:rtl/>
          <w:lang w:eastAsia="he-IL"/>
        </w:rPr>
        <w:t xml:space="preserve"> כי גם אם האיש השלה את האישה שאולי מחמת </w:t>
      </w:r>
      <w:proofErr w:type="spellStart"/>
      <w:r w:rsidRPr="00D32D17">
        <w:rPr>
          <w:sz w:val="28"/>
          <w:rtl/>
          <w:lang w:eastAsia="he-IL"/>
        </w:rPr>
        <w:t>הצטלה</w:t>
      </w:r>
      <w:proofErr w:type="spellEnd"/>
      <w:r w:rsidRPr="00D32D17">
        <w:rPr>
          <w:sz w:val="28"/>
          <w:rtl/>
          <w:lang w:eastAsia="he-IL"/>
        </w:rPr>
        <w:t xml:space="preserve"> תקבל את הדירה</w:t>
      </w:r>
      <w:r>
        <w:rPr>
          <w:rFonts w:hint="cs"/>
          <w:sz w:val="28"/>
          <w:rtl/>
          <w:lang w:eastAsia="he-IL"/>
        </w:rPr>
        <w:t>,</w:t>
      </w:r>
      <w:r w:rsidRPr="00D32D17">
        <w:rPr>
          <w:sz w:val="28"/>
          <w:rtl/>
          <w:lang w:eastAsia="he-IL"/>
        </w:rPr>
        <w:t xml:space="preserve"> לא מחמת תוקפו שהיה לדברינו ברור וידוע לה שאין בו ערך כלל, אלא כביכול תקוה למתנה מצידו, הצהרה שאינה מחייבת, מ"מ אין בכך כדי להחיל תוקף של הסכם ממון.</w:t>
      </w:r>
    </w:p>
    <w:p w14:paraId="3266575B" w14:textId="77777777" w:rsidR="00F656D5" w:rsidRPr="00D32D17" w:rsidRDefault="00F656D5" w:rsidP="00F656D5">
      <w:pPr>
        <w:pStyle w:val="af"/>
        <w:rPr>
          <w:sz w:val="28"/>
          <w:rtl/>
          <w:lang w:eastAsia="he-IL"/>
        </w:rPr>
      </w:pPr>
      <w:r w:rsidRPr="00D32D17">
        <w:rPr>
          <w:sz w:val="28"/>
          <w:rtl/>
          <w:lang w:eastAsia="he-IL"/>
        </w:rPr>
        <w:t xml:space="preserve">לעניין התלות בין </w:t>
      </w:r>
      <w:proofErr w:type="spellStart"/>
      <w:r w:rsidRPr="00D32D17">
        <w:rPr>
          <w:sz w:val="28"/>
          <w:rtl/>
          <w:lang w:eastAsia="he-IL"/>
        </w:rPr>
        <w:t>הצטלה</w:t>
      </w:r>
      <w:proofErr w:type="spellEnd"/>
      <w:r w:rsidRPr="00D32D17">
        <w:rPr>
          <w:sz w:val="28"/>
          <w:rtl/>
          <w:lang w:eastAsia="he-IL"/>
        </w:rPr>
        <w:t xml:space="preserve"> להסכם הממון, מעבר לכך שהיה לדברינו ברור לאישה מעמדו של כתב התחייבות זה, הרי כי הסכם הממון על סעיפיו והסעיף האמרון בו מסירים כל תלות והתנאה בו, והוא תקף וקיים וכפי שבארנו למעלה. מעבר לכך שגם ללא הסכם הממון, הדירה ב</w:t>
      </w:r>
      <w:r>
        <w:rPr>
          <w:sz w:val="28"/>
          <w:rtl/>
          <w:lang w:eastAsia="he-IL"/>
        </w:rPr>
        <w:t>[ב]</w:t>
      </w:r>
      <w:r w:rsidRPr="00D32D17">
        <w:rPr>
          <w:sz w:val="28"/>
          <w:rtl/>
          <w:lang w:eastAsia="he-IL"/>
        </w:rPr>
        <w:t xml:space="preserve"> שייכת לאיש גם על פי פסיקת השיתוף הספציפי.</w:t>
      </w:r>
    </w:p>
    <w:bookmarkEnd w:id="2"/>
    <w:p w14:paraId="1B321ECB" w14:textId="77777777" w:rsidR="00F656D5" w:rsidRPr="00D32D17" w:rsidRDefault="00F656D5" w:rsidP="00F656D5">
      <w:pPr>
        <w:pStyle w:val="af"/>
        <w:rPr>
          <w:sz w:val="28"/>
          <w:rtl/>
          <w:lang w:eastAsia="he-IL"/>
        </w:rPr>
      </w:pPr>
      <w:r w:rsidRPr="00D32D17">
        <w:rPr>
          <w:sz w:val="28"/>
          <w:rtl/>
          <w:lang w:eastAsia="he-IL"/>
        </w:rPr>
        <w:t xml:space="preserve">עוד טוענת האישה בתגובתה הנ"ל סעיף 16 מהדיון </w:t>
      </w:r>
      <w:r w:rsidRPr="00D32D17">
        <w:rPr>
          <w:rFonts w:eastAsia="Times New Roman"/>
          <w:sz w:val="28"/>
          <w:rtl/>
        </w:rPr>
        <w:t>מתאריך 1.12.19 בו נאמר:</w:t>
      </w:r>
    </w:p>
    <w:p w14:paraId="6CD41853" w14:textId="77777777" w:rsidR="00F656D5" w:rsidRPr="00D32D17" w:rsidRDefault="00F656D5" w:rsidP="00F656D5">
      <w:pPr>
        <w:pStyle w:val="aa"/>
        <w:rPr>
          <w:sz w:val="28"/>
          <w:rtl/>
        </w:rPr>
      </w:pPr>
      <w:r w:rsidRPr="00D32D17">
        <w:rPr>
          <w:sz w:val="28"/>
          <w:rtl/>
        </w:rPr>
        <w:t xml:space="preserve">הבעל: את בכלל מכחישה את זה שעשתה את זה. רק רציתי לומר שחתמנו על המסמך הזה ידעה שזה כולל בתוכו את כל </w:t>
      </w:r>
      <w:proofErr w:type="spellStart"/>
      <w:r w:rsidRPr="00D32D17">
        <w:rPr>
          <w:sz w:val="28"/>
          <w:rtl/>
        </w:rPr>
        <w:t>הענינים</w:t>
      </w:r>
      <w:proofErr w:type="spellEnd"/>
      <w:r w:rsidRPr="00D32D17">
        <w:rPr>
          <w:sz w:val="28"/>
          <w:rtl/>
        </w:rPr>
        <w:t xml:space="preserve"> </w:t>
      </w:r>
      <w:proofErr w:type="spellStart"/>
      <w:r w:rsidRPr="00D32D17">
        <w:rPr>
          <w:sz w:val="28"/>
          <w:rtl/>
        </w:rPr>
        <w:t>הרכושיים</w:t>
      </w:r>
      <w:proofErr w:type="spellEnd"/>
      <w:r w:rsidRPr="00D32D17">
        <w:rPr>
          <w:sz w:val="28"/>
          <w:rtl/>
        </w:rPr>
        <w:t xml:space="preserve">, זה כלל </w:t>
      </w:r>
      <w:proofErr w:type="spellStart"/>
      <w:r w:rsidRPr="00D32D17">
        <w:rPr>
          <w:sz w:val="28"/>
          <w:rtl/>
        </w:rPr>
        <w:t>הכל</w:t>
      </w:r>
      <w:proofErr w:type="spellEnd"/>
      <w:r w:rsidRPr="00D32D17">
        <w:rPr>
          <w:sz w:val="28"/>
          <w:rtl/>
        </w:rPr>
        <w:t>, זה לא מסמך סתם, זה מבחינתה נותן את כל האיזונים, כתובה...</w:t>
      </w:r>
    </w:p>
    <w:p w14:paraId="1FB62C67" w14:textId="77777777" w:rsidR="00F656D5" w:rsidRPr="00D32D17" w:rsidRDefault="00F656D5" w:rsidP="00F656D5">
      <w:pPr>
        <w:pStyle w:val="aa"/>
        <w:rPr>
          <w:sz w:val="28"/>
        </w:rPr>
      </w:pPr>
      <w:r w:rsidRPr="00D32D17">
        <w:rPr>
          <w:sz w:val="28"/>
          <w:rtl/>
        </w:rPr>
        <w:t xml:space="preserve">ב"כ האישה: אמרת שהמסמך הזה מסדיר בניכם את כל </w:t>
      </w:r>
      <w:proofErr w:type="spellStart"/>
      <w:r w:rsidRPr="00D32D17">
        <w:rPr>
          <w:sz w:val="28"/>
          <w:rtl/>
        </w:rPr>
        <w:t>הענין</w:t>
      </w:r>
      <w:proofErr w:type="spellEnd"/>
      <w:r w:rsidRPr="00D32D17">
        <w:rPr>
          <w:sz w:val="28"/>
          <w:rtl/>
        </w:rPr>
        <w:t xml:space="preserve"> </w:t>
      </w:r>
      <w:proofErr w:type="spellStart"/>
      <w:r w:rsidRPr="00D32D17">
        <w:rPr>
          <w:sz w:val="28"/>
          <w:rtl/>
        </w:rPr>
        <w:t>הרכושי</w:t>
      </w:r>
      <w:proofErr w:type="spellEnd"/>
      <w:r w:rsidRPr="00D32D17">
        <w:rPr>
          <w:sz w:val="28"/>
          <w:rtl/>
        </w:rPr>
        <w:t xml:space="preserve"> לרבות כתובה?</w:t>
      </w:r>
    </w:p>
    <w:p w14:paraId="2AD235D3" w14:textId="77777777" w:rsidR="00F656D5" w:rsidRPr="00D32D17" w:rsidRDefault="00F656D5" w:rsidP="00F656D5">
      <w:pPr>
        <w:pStyle w:val="aa"/>
        <w:rPr>
          <w:sz w:val="28"/>
          <w:rtl/>
        </w:rPr>
      </w:pPr>
      <w:r w:rsidRPr="00D32D17">
        <w:rPr>
          <w:sz w:val="28"/>
          <w:rtl/>
        </w:rPr>
        <w:t xml:space="preserve">הבעל: מבחינתי כולל </w:t>
      </w:r>
      <w:proofErr w:type="spellStart"/>
      <w:r w:rsidRPr="00D32D17">
        <w:rPr>
          <w:sz w:val="28"/>
          <w:rtl/>
        </w:rPr>
        <w:t>הכל</w:t>
      </w:r>
      <w:proofErr w:type="spellEnd"/>
      <w:r w:rsidRPr="00D32D17">
        <w:rPr>
          <w:sz w:val="28"/>
          <w:rtl/>
        </w:rPr>
        <w:t xml:space="preserve"> היא ידעה וגם אני.</w:t>
      </w:r>
    </w:p>
    <w:p w14:paraId="5D67A14A" w14:textId="77777777" w:rsidR="00F656D5" w:rsidRDefault="00F656D5" w:rsidP="00F656D5">
      <w:pPr>
        <w:pStyle w:val="af"/>
        <w:rPr>
          <w:sz w:val="28"/>
          <w:rtl/>
          <w:lang w:eastAsia="he-IL"/>
        </w:rPr>
      </w:pPr>
      <w:r w:rsidRPr="00D32D17">
        <w:rPr>
          <w:sz w:val="28"/>
          <w:rtl/>
        </w:rPr>
        <w:t xml:space="preserve">ומכאן היא לומדת על כוונתו הרצינית של האיש בכתיבת כתב ההתחייבות. </w:t>
      </w:r>
    </w:p>
    <w:p w14:paraId="6BA37237" w14:textId="77777777" w:rsidR="00F656D5" w:rsidRPr="00D32D17" w:rsidRDefault="00F656D5" w:rsidP="00F656D5">
      <w:pPr>
        <w:pStyle w:val="af"/>
        <w:rPr>
          <w:sz w:val="28"/>
          <w:rtl/>
          <w:lang w:eastAsia="he-IL"/>
        </w:rPr>
      </w:pPr>
      <w:r w:rsidRPr="00D32D17">
        <w:rPr>
          <w:sz w:val="28"/>
          <w:rtl/>
          <w:lang w:eastAsia="he-IL"/>
        </w:rPr>
        <w:t xml:space="preserve">אולם יש לומר שאי אפשר לנתק את המשפט המצוטט מהמשפטים שנאמרו לפני כן, ומההקשר הכולל. בכל הקטע וההקשר, האיש מסביר שהיה מוכן לרשום לה את </w:t>
      </w:r>
      <w:proofErr w:type="spellStart"/>
      <w:r w:rsidRPr="00D32D17">
        <w:rPr>
          <w:sz w:val="28"/>
          <w:rtl/>
          <w:lang w:eastAsia="he-IL"/>
        </w:rPr>
        <w:t>ה"צטלה</w:t>
      </w:r>
      <w:proofErr w:type="spellEnd"/>
      <w:r w:rsidRPr="00D32D17">
        <w:rPr>
          <w:sz w:val="28"/>
          <w:rtl/>
          <w:lang w:eastAsia="he-IL"/>
        </w:rPr>
        <w:t xml:space="preserve">" כדי </w:t>
      </w:r>
      <w:r w:rsidRPr="00D32D17">
        <w:rPr>
          <w:rFonts w:hint="cs"/>
          <w:sz w:val="28"/>
          <w:rtl/>
          <w:lang w:eastAsia="he-IL"/>
        </w:rPr>
        <w:t>שתירג</w:t>
      </w:r>
      <w:r w:rsidRPr="00D32D17">
        <w:rPr>
          <w:rFonts w:hint="eastAsia"/>
          <w:sz w:val="28"/>
          <w:rtl/>
          <w:lang w:eastAsia="he-IL"/>
        </w:rPr>
        <w:t>ע</w:t>
      </w:r>
      <w:r w:rsidRPr="00D32D17">
        <w:rPr>
          <w:sz w:val="28"/>
          <w:rtl/>
          <w:lang w:eastAsia="he-IL"/>
        </w:rPr>
        <w:t xml:space="preserve">. הוא אומר במפורש: הייתה במצב </w:t>
      </w:r>
      <w:r w:rsidRPr="00D32D17">
        <w:rPr>
          <w:rFonts w:hint="cs"/>
          <w:sz w:val="28"/>
          <w:rtl/>
          <w:lang w:eastAsia="he-IL"/>
        </w:rPr>
        <w:t>דיכאונ</w:t>
      </w:r>
      <w:r w:rsidRPr="00D32D17">
        <w:rPr>
          <w:rFonts w:hint="eastAsia"/>
          <w:sz w:val="28"/>
          <w:rtl/>
          <w:lang w:eastAsia="he-IL"/>
        </w:rPr>
        <w:t>י</w:t>
      </w:r>
      <w:r w:rsidRPr="00D32D17">
        <w:rPr>
          <w:sz w:val="28"/>
          <w:rtl/>
          <w:lang w:eastAsia="he-IL"/>
        </w:rPr>
        <w:t xml:space="preserve"> מאוד קשה, היו שלבים שאיימה לפגוע בעצמה, איימה להתגרש, מבחינתי פחדתי גם על ילדים זה היה כמו אקדח לרקה. על רקע זה יש להבין את דבריו בהמשך כי האישה ידעה שזה כולל בתוכו את כל העניינים </w:t>
      </w:r>
      <w:proofErr w:type="spellStart"/>
      <w:r w:rsidRPr="00D32D17">
        <w:rPr>
          <w:sz w:val="28"/>
          <w:rtl/>
          <w:lang w:eastAsia="he-IL"/>
        </w:rPr>
        <w:t>הרכושיים</w:t>
      </w:r>
      <w:proofErr w:type="spellEnd"/>
      <w:r w:rsidRPr="00D32D17">
        <w:rPr>
          <w:sz w:val="28"/>
          <w:rtl/>
          <w:lang w:eastAsia="he-IL"/>
        </w:rPr>
        <w:t xml:space="preserve">, זה כלל </w:t>
      </w:r>
      <w:proofErr w:type="spellStart"/>
      <w:r w:rsidRPr="00D32D17">
        <w:rPr>
          <w:sz w:val="28"/>
          <w:rtl/>
          <w:lang w:eastAsia="he-IL"/>
        </w:rPr>
        <w:t>הכל</w:t>
      </w:r>
      <w:proofErr w:type="spellEnd"/>
      <w:r w:rsidRPr="00D32D17">
        <w:rPr>
          <w:sz w:val="28"/>
          <w:rtl/>
          <w:lang w:eastAsia="he-IL"/>
        </w:rPr>
        <w:t>, ושזה לא מסמך סתם, כלומר: עשיתי זאת כיון שהיא לפי דעתה ציפתה למשהו שירגיע אותה מבחינת הרכוש שיראה שאני עושה צעד לקראתה, להרגעתה.</w:t>
      </w:r>
    </w:p>
    <w:p w14:paraId="78619C1E" w14:textId="77777777" w:rsidR="00F656D5" w:rsidRPr="00D32D17" w:rsidRDefault="00F656D5" w:rsidP="00F656D5">
      <w:pPr>
        <w:pStyle w:val="af"/>
        <w:rPr>
          <w:sz w:val="28"/>
          <w:rtl/>
          <w:lang w:eastAsia="he-IL"/>
        </w:rPr>
      </w:pPr>
      <w:r w:rsidRPr="00D32D17">
        <w:rPr>
          <w:sz w:val="28"/>
          <w:rtl/>
          <w:lang w:eastAsia="he-IL"/>
        </w:rPr>
        <w:t>נצטט מדברי האיש בדיון דאז:</w:t>
      </w:r>
    </w:p>
    <w:p w14:paraId="53AF19B7" w14:textId="77777777" w:rsidR="00F656D5" w:rsidRPr="00D32D17" w:rsidRDefault="00F656D5" w:rsidP="00F656D5">
      <w:pPr>
        <w:pStyle w:val="aa"/>
        <w:rPr>
          <w:sz w:val="28"/>
          <w:rtl/>
        </w:rPr>
      </w:pPr>
      <w:r w:rsidRPr="00D32D17">
        <w:rPr>
          <w:sz w:val="28"/>
          <w:rtl/>
        </w:rPr>
        <w:t>הבעל: את יודעת כמה דברים היו באותה שנה, אני רק יזכיר לכם בשנת 2016 זה חצי שנה אחרי ש</w:t>
      </w:r>
      <w:r>
        <w:rPr>
          <w:rFonts w:hint="cs"/>
          <w:sz w:val="28"/>
          <w:rtl/>
        </w:rPr>
        <w:t>[הילד]</w:t>
      </w:r>
      <w:r w:rsidRPr="00D32D17">
        <w:rPr>
          <w:sz w:val="28"/>
          <w:rtl/>
        </w:rPr>
        <w:t xml:space="preserve"> נולד, שהוא היה בעצם כמו ששמענו, היא לא הייתה מאושרת עם שני בנים הייתה בדיכאון ממש, ובין 2012 ל 2015 לבן </w:t>
      </w:r>
      <w:r>
        <w:rPr>
          <w:sz w:val="28"/>
          <w:rtl/>
        </w:rPr>
        <w:t>[הילד]</w:t>
      </w:r>
      <w:r w:rsidRPr="00D32D17">
        <w:rPr>
          <w:sz w:val="28"/>
          <w:rtl/>
        </w:rPr>
        <w:t xml:space="preserve"> היו שלוש הפלות אחת יזומה ועוד שתיים רפואיות הייתה בדיכאונות ממש והיו הרבה נושאים...</w:t>
      </w:r>
    </w:p>
    <w:p w14:paraId="7F7A7431" w14:textId="77777777" w:rsidR="00F656D5" w:rsidRPr="00D32D17" w:rsidRDefault="00F656D5" w:rsidP="00F656D5">
      <w:pPr>
        <w:pStyle w:val="aa"/>
        <w:rPr>
          <w:sz w:val="28"/>
          <w:rtl/>
        </w:rPr>
      </w:pPr>
      <w:r w:rsidRPr="00D32D17">
        <w:rPr>
          <w:sz w:val="28"/>
          <w:rtl/>
        </w:rPr>
        <w:t xml:space="preserve">הבעל: המסמך הזה נחתם כשהייתה בתקופה קשה, בשנת 2016 אחרי שלוש הפלות נולד הבן </w:t>
      </w:r>
      <w:r>
        <w:rPr>
          <w:rFonts w:hint="cs"/>
          <w:sz w:val="28"/>
          <w:rtl/>
        </w:rPr>
        <w:t>...</w:t>
      </w:r>
      <w:r w:rsidRPr="00D32D17">
        <w:rPr>
          <w:sz w:val="28"/>
          <w:rtl/>
        </w:rPr>
        <w:t xml:space="preserve">, והיא לא הייתה מאושרת שמענו את זה בהקלטה, הייתה במצב </w:t>
      </w:r>
      <w:proofErr w:type="spellStart"/>
      <w:r w:rsidRPr="00D32D17">
        <w:rPr>
          <w:sz w:val="28"/>
          <w:rtl/>
        </w:rPr>
        <w:t>דכאוני</w:t>
      </w:r>
      <w:proofErr w:type="spellEnd"/>
      <w:r w:rsidRPr="00D32D17">
        <w:rPr>
          <w:sz w:val="28"/>
          <w:rtl/>
        </w:rPr>
        <w:t xml:space="preserve"> מאוד קשה, היו שלבים שאיימה לפגוע בעצמה, איימה להתגרש, מבחינתי פחדתי גם על ילדים זה היה כמו אקדח לרקה</w:t>
      </w:r>
    </w:p>
    <w:p w14:paraId="17C87F87" w14:textId="77777777" w:rsidR="00F656D5" w:rsidRPr="00D32D17" w:rsidRDefault="00F656D5" w:rsidP="00F656D5">
      <w:pPr>
        <w:pStyle w:val="aa"/>
        <w:rPr>
          <w:sz w:val="28"/>
          <w:rtl/>
        </w:rPr>
      </w:pPr>
      <w:r w:rsidRPr="00D32D17">
        <w:rPr>
          <w:sz w:val="28"/>
          <w:rtl/>
        </w:rPr>
        <w:t>האישה: מפריעה מצדי שיחזור הביתה אני לא רציתי להיות כאן היום</w:t>
      </w:r>
    </w:p>
    <w:p w14:paraId="01D11E1C" w14:textId="77777777" w:rsidR="00F656D5" w:rsidRPr="00D32D17" w:rsidRDefault="00F656D5" w:rsidP="00F656D5">
      <w:pPr>
        <w:pStyle w:val="aa"/>
        <w:rPr>
          <w:sz w:val="28"/>
          <w:rtl/>
        </w:rPr>
      </w:pPr>
      <w:r w:rsidRPr="00D32D17">
        <w:rPr>
          <w:sz w:val="28"/>
          <w:rtl/>
        </w:rPr>
        <w:t xml:space="preserve">הבעל: כך זה היה מבחינתי, באמת כל מה שעשיתי זה להשאיר את הבית שלם, זה להשאיר את המשפחה שלמה, הייתי מוכן </w:t>
      </w:r>
      <w:proofErr w:type="spellStart"/>
      <w:r w:rsidRPr="00D32D17">
        <w:rPr>
          <w:sz w:val="28"/>
          <w:rtl/>
        </w:rPr>
        <w:t>להכל</w:t>
      </w:r>
      <w:proofErr w:type="spellEnd"/>
      <w:r w:rsidRPr="00D32D17">
        <w:rPr>
          <w:sz w:val="28"/>
          <w:rtl/>
        </w:rPr>
        <w:t>...</w:t>
      </w:r>
    </w:p>
    <w:p w14:paraId="4E7CD743" w14:textId="77777777" w:rsidR="00F656D5" w:rsidRPr="00D32D17" w:rsidRDefault="00F656D5" w:rsidP="00F656D5">
      <w:pPr>
        <w:pStyle w:val="aa"/>
        <w:rPr>
          <w:sz w:val="28"/>
          <w:rtl/>
        </w:rPr>
      </w:pPr>
      <w:r w:rsidRPr="00D32D17">
        <w:rPr>
          <w:sz w:val="28"/>
          <w:rtl/>
        </w:rPr>
        <w:t>הבעל: לא, הייתי מוכן לרשום את זה כדי לשמור על שלמות המשפחה, לא הסכמתי לעשות איתה עוד בת, אחרי 3 הפלות ולידה של בן שלא הייתה מאושרת, ואחרי זה הייתה הפלה נוספת, אם הייתי רואה את זה 3 חודשים אחרי זה, נפלו לי השמיים הפלה נוספת, הריון 7 הפלה מס 4...</w:t>
      </w:r>
    </w:p>
    <w:p w14:paraId="265AFCEF" w14:textId="77777777" w:rsidR="00F656D5" w:rsidRPr="00D32D17" w:rsidRDefault="00F656D5" w:rsidP="00F656D5">
      <w:pPr>
        <w:pStyle w:val="aa"/>
        <w:rPr>
          <w:sz w:val="28"/>
          <w:rtl/>
        </w:rPr>
      </w:pPr>
      <w:r w:rsidRPr="00D32D17">
        <w:rPr>
          <w:sz w:val="28"/>
          <w:rtl/>
        </w:rPr>
        <w:t>הבעל: חתמתי עליו כן, אבל מבחינתי לא שולל ממני כלום, כי זה היה בגלל הנסיבות שקרו אז, חתמנו עליו הייתה אחרי תקופה קשה, עשיתי כל מה שיכלתי לעשות</w:t>
      </w:r>
    </w:p>
    <w:p w14:paraId="0BA63445" w14:textId="77777777" w:rsidR="00F656D5" w:rsidRPr="00D32D17" w:rsidRDefault="00F656D5" w:rsidP="00F656D5">
      <w:pPr>
        <w:pStyle w:val="aa"/>
        <w:rPr>
          <w:sz w:val="28"/>
          <w:rtl/>
        </w:rPr>
      </w:pPr>
      <w:r w:rsidRPr="00D32D17">
        <w:rPr>
          <w:sz w:val="28"/>
          <w:rtl/>
        </w:rPr>
        <w:t>ביה"ד: המסמך הוא מותנה במשהו?</w:t>
      </w:r>
    </w:p>
    <w:p w14:paraId="022FED92" w14:textId="77777777" w:rsidR="00F656D5" w:rsidRPr="00D32D17" w:rsidRDefault="00F656D5" w:rsidP="00F656D5">
      <w:pPr>
        <w:pStyle w:val="aa"/>
        <w:rPr>
          <w:sz w:val="28"/>
          <w:rtl/>
        </w:rPr>
      </w:pPr>
      <w:r w:rsidRPr="00D32D17">
        <w:rPr>
          <w:sz w:val="28"/>
          <w:rtl/>
        </w:rPr>
        <w:t xml:space="preserve">הבעל: לא יודע לומר מותנה, יודע לומר שחתמתי תחת אילוץ או נסיבות קשות מאוד, מבחינתי לא אמור לשלול זאת </w:t>
      </w:r>
      <w:proofErr w:type="spellStart"/>
      <w:r w:rsidRPr="00D32D17">
        <w:rPr>
          <w:sz w:val="28"/>
          <w:rtl/>
        </w:rPr>
        <w:t>זכויותי</w:t>
      </w:r>
      <w:proofErr w:type="spellEnd"/>
      <w:r w:rsidRPr="00D32D17">
        <w:rPr>
          <w:sz w:val="28"/>
          <w:rtl/>
        </w:rPr>
        <w:t xml:space="preserve"> בבית שלי, אני לא יודע לומר אם תקף או תקף, חתמתי עליו אבל מבחינתי לא תקף, חתמתי על זה מתוך הדברים האלה, לא חשבתי שיסלקו אותי מהבית שיעשו לי ניכורי הורי, זה היה בלתי נתפס מבחינתי, לעשות כל מה שאוכל להשאיר את התא המשפחתי שלם</w:t>
      </w:r>
    </w:p>
    <w:p w14:paraId="03B9BDDA" w14:textId="77777777" w:rsidR="00F656D5" w:rsidRPr="00D32D17" w:rsidRDefault="00F656D5" w:rsidP="00F656D5">
      <w:pPr>
        <w:pStyle w:val="aa"/>
        <w:rPr>
          <w:sz w:val="28"/>
          <w:rtl/>
        </w:rPr>
      </w:pPr>
      <w:r w:rsidRPr="00D32D17">
        <w:rPr>
          <w:sz w:val="28"/>
          <w:rtl/>
        </w:rPr>
        <w:t>ב"כ האישה: אבל לא דיברתם אז על גירושין</w:t>
      </w:r>
    </w:p>
    <w:p w14:paraId="07B51670" w14:textId="77777777" w:rsidR="00F656D5" w:rsidRPr="00D32D17" w:rsidRDefault="00F656D5" w:rsidP="00F656D5">
      <w:pPr>
        <w:pStyle w:val="aa"/>
        <w:rPr>
          <w:sz w:val="28"/>
          <w:rtl/>
        </w:rPr>
      </w:pPr>
      <w:r w:rsidRPr="00D32D17">
        <w:rPr>
          <w:sz w:val="28"/>
          <w:rtl/>
        </w:rPr>
        <w:t>הבעל: בטח שדיברנו.</w:t>
      </w:r>
    </w:p>
    <w:p w14:paraId="492A80AC" w14:textId="77777777" w:rsidR="00F656D5" w:rsidRPr="00D32D17" w:rsidRDefault="00F656D5" w:rsidP="00F656D5">
      <w:pPr>
        <w:pStyle w:val="af"/>
        <w:rPr>
          <w:sz w:val="28"/>
          <w:rtl/>
        </w:rPr>
      </w:pPr>
      <w:r w:rsidRPr="00D32D17">
        <w:rPr>
          <w:sz w:val="28"/>
          <w:rtl/>
        </w:rPr>
        <w:t xml:space="preserve">מנגד </w:t>
      </w:r>
      <w:r w:rsidRPr="00D32D17">
        <w:rPr>
          <w:rFonts w:hint="cs"/>
          <w:sz w:val="28"/>
          <w:rtl/>
        </w:rPr>
        <w:t>יצוין</w:t>
      </w:r>
      <w:r w:rsidRPr="00D32D17">
        <w:rPr>
          <w:sz w:val="28"/>
          <w:rtl/>
        </w:rPr>
        <w:t xml:space="preserve"> לאמור לעיל בעדות עו"ד </w:t>
      </w:r>
      <w:r>
        <w:rPr>
          <w:rFonts w:hint="cs"/>
          <w:sz w:val="28"/>
          <w:rtl/>
        </w:rPr>
        <w:t xml:space="preserve">[ת] </w:t>
      </w:r>
      <w:r w:rsidRPr="00D32D17">
        <w:rPr>
          <w:sz w:val="28"/>
          <w:rtl/>
        </w:rPr>
        <w:t>כי המסמך נכתב לצורך הרגעה טרם ולשם כתיבת הסכם הממון.</w:t>
      </w:r>
    </w:p>
    <w:p w14:paraId="7E9727B1" w14:textId="77777777" w:rsidR="00F656D5" w:rsidRPr="00D32D17" w:rsidRDefault="00F656D5" w:rsidP="00F656D5">
      <w:pPr>
        <w:pStyle w:val="af"/>
        <w:rPr>
          <w:sz w:val="28"/>
          <w:rtl/>
          <w:lang w:eastAsia="he-IL"/>
        </w:rPr>
      </w:pPr>
      <w:r w:rsidRPr="00D32D17">
        <w:rPr>
          <w:sz w:val="28"/>
          <w:rtl/>
          <w:lang w:eastAsia="he-IL"/>
        </w:rPr>
        <w:t>בכל מקרה תהיה כוונתו של האיש אשר תהיה, אין תוקף משפטי לכתב ההתחייבות</w:t>
      </w:r>
      <w:r>
        <w:rPr>
          <w:rFonts w:hint="cs"/>
          <w:sz w:val="28"/>
          <w:rtl/>
          <w:lang w:eastAsia="he-IL"/>
        </w:rPr>
        <w:t>,</w:t>
      </w:r>
      <w:r w:rsidRPr="00D32D17">
        <w:rPr>
          <w:sz w:val="28"/>
          <w:rtl/>
          <w:lang w:eastAsia="he-IL"/>
        </w:rPr>
        <w:t xml:space="preserve"> הן מבחינה הלכתית והן מבחינה חוקית ועל פי הפסיקה וכפי שהארכנו.</w:t>
      </w:r>
    </w:p>
    <w:p w14:paraId="07DAA91D" w14:textId="0F795B8F" w:rsidR="00F656D5" w:rsidRPr="00D32D17" w:rsidRDefault="00F656D5" w:rsidP="00F656D5">
      <w:pPr>
        <w:pStyle w:val="-0"/>
        <w:rPr>
          <w:rFonts w:ascii="FrankRuehl" w:hAnsi="FrankRuehl" w:cs="FrankRuehl"/>
          <w:sz w:val="28"/>
          <w:szCs w:val="28"/>
          <w:rtl/>
        </w:rPr>
      </w:pPr>
      <w:r w:rsidRPr="00D32D17">
        <w:rPr>
          <w:rFonts w:ascii="FrankRuehl" w:hAnsi="FrankRuehl" w:cs="FrankRuehl" w:hint="cs"/>
          <w:sz w:val="28"/>
          <w:szCs w:val="28"/>
          <w:rtl/>
        </w:rPr>
        <w:t xml:space="preserve">לאור האמור, </w:t>
      </w:r>
      <w:r w:rsidR="00A65D30">
        <w:rPr>
          <w:rFonts w:ascii="FrankRuehl" w:hAnsi="FrankRuehl" w:cs="FrankRuehl" w:hint="cs"/>
          <w:sz w:val="28"/>
          <w:szCs w:val="28"/>
          <w:rtl/>
        </w:rPr>
        <w:t>יש לפסוק</w:t>
      </w:r>
      <w:r w:rsidRPr="00D32D17">
        <w:rPr>
          <w:rFonts w:ascii="FrankRuehl" w:hAnsi="FrankRuehl" w:cs="FrankRuehl" w:hint="cs"/>
          <w:sz w:val="28"/>
          <w:szCs w:val="28"/>
          <w:rtl/>
        </w:rPr>
        <w:t xml:space="preserve"> כדלהלן:</w:t>
      </w:r>
    </w:p>
    <w:p w14:paraId="6A968218" w14:textId="77777777" w:rsidR="00F656D5" w:rsidRPr="00D32D17" w:rsidRDefault="00F656D5" w:rsidP="00F656D5">
      <w:pPr>
        <w:pStyle w:val="a9"/>
        <w:numPr>
          <w:ilvl w:val="0"/>
          <w:numId w:val="43"/>
        </w:numPr>
        <w:snapToGrid w:val="0"/>
        <w:spacing w:after="120" w:line="259" w:lineRule="auto"/>
        <w:rPr>
          <w:rFonts w:ascii="FrankRuehl" w:hAnsi="FrankRuehl"/>
          <w:kern w:val="28"/>
          <w:sz w:val="28"/>
        </w:rPr>
      </w:pPr>
      <w:r w:rsidRPr="00D32D17">
        <w:rPr>
          <w:rFonts w:ascii="FrankRuehl" w:hAnsi="FrankRuehl"/>
          <w:kern w:val="28"/>
          <w:sz w:val="28"/>
          <w:rtl/>
        </w:rPr>
        <w:t>הדירה ב[א] שייכת לצדדים בשווה.</w:t>
      </w:r>
    </w:p>
    <w:p w14:paraId="2B09B447" w14:textId="77777777" w:rsidR="00F656D5" w:rsidRPr="00D32D17" w:rsidRDefault="00F656D5" w:rsidP="00F656D5">
      <w:pPr>
        <w:pStyle w:val="a9"/>
        <w:snapToGrid w:val="0"/>
        <w:spacing w:after="120" w:line="259" w:lineRule="auto"/>
        <w:rPr>
          <w:rFonts w:ascii="FrankRuehl" w:hAnsi="FrankRuehl"/>
          <w:kern w:val="28"/>
          <w:sz w:val="28"/>
        </w:rPr>
      </w:pPr>
    </w:p>
    <w:p w14:paraId="2E55CE4D" w14:textId="77777777" w:rsidR="00F656D5" w:rsidRPr="00D32D17" w:rsidRDefault="00F656D5" w:rsidP="00F656D5">
      <w:pPr>
        <w:pStyle w:val="a9"/>
        <w:numPr>
          <w:ilvl w:val="0"/>
          <w:numId w:val="43"/>
        </w:numPr>
        <w:snapToGrid w:val="0"/>
        <w:spacing w:after="120" w:line="259" w:lineRule="auto"/>
        <w:rPr>
          <w:rFonts w:ascii="FrankRuehl" w:hAnsi="FrankRuehl"/>
          <w:kern w:val="28"/>
          <w:sz w:val="28"/>
        </w:rPr>
      </w:pPr>
      <w:r w:rsidRPr="00D32D17">
        <w:rPr>
          <w:rFonts w:ascii="FrankRuehl" w:hAnsi="FrankRuehl"/>
          <w:kern w:val="28"/>
          <w:sz w:val="28"/>
          <w:rtl/>
        </w:rPr>
        <w:t>ביה"ד מורה על פירוק השיתוף בדירה זו. על הצדדים להגיש תוך 14 יום הצעה בהסכמה לדרך בו יפורק השיתוף. ללא הסכמה תצא החלטה עניינית תוך מינוי שמאי מקרקעין.</w:t>
      </w:r>
    </w:p>
    <w:p w14:paraId="2CD836E4" w14:textId="77777777" w:rsidR="00F656D5" w:rsidRPr="00D32D17" w:rsidRDefault="00F656D5" w:rsidP="00F656D5">
      <w:pPr>
        <w:pStyle w:val="a9"/>
        <w:rPr>
          <w:rFonts w:ascii="FrankRuehl" w:hAnsi="FrankRuehl"/>
          <w:kern w:val="28"/>
          <w:sz w:val="28"/>
          <w:rtl/>
        </w:rPr>
      </w:pPr>
    </w:p>
    <w:p w14:paraId="7DBE9746" w14:textId="77777777" w:rsidR="00F656D5" w:rsidRPr="00D32D17" w:rsidRDefault="00F656D5" w:rsidP="00F656D5">
      <w:pPr>
        <w:pStyle w:val="a9"/>
        <w:numPr>
          <w:ilvl w:val="0"/>
          <w:numId w:val="43"/>
        </w:numPr>
        <w:snapToGrid w:val="0"/>
        <w:spacing w:after="120" w:line="259" w:lineRule="auto"/>
        <w:rPr>
          <w:rFonts w:ascii="FrankRuehl" w:hAnsi="FrankRuehl"/>
          <w:kern w:val="28"/>
          <w:sz w:val="28"/>
          <w:lang w:eastAsia="he-IL"/>
        </w:rPr>
      </w:pPr>
      <w:r w:rsidRPr="00D32D17">
        <w:rPr>
          <w:rFonts w:ascii="FrankRuehl" w:hAnsi="FrankRuehl"/>
          <w:kern w:val="28"/>
          <w:sz w:val="28"/>
          <w:rtl/>
        </w:rPr>
        <w:t>אם יעמוד האיש על בקשתו, ביה"ד יעריך את חובת המדור של האב לילדיו מיום הגירושין</w:t>
      </w:r>
      <w:r>
        <w:rPr>
          <w:rFonts w:ascii="FrankRuehl" w:hAnsi="FrankRuehl" w:hint="cs"/>
          <w:kern w:val="28"/>
          <w:sz w:val="28"/>
          <w:rtl/>
        </w:rPr>
        <w:t>,</w:t>
      </w:r>
      <w:r w:rsidRPr="00D32D17">
        <w:rPr>
          <w:rFonts w:ascii="FrankRuehl" w:hAnsi="FrankRuehl"/>
          <w:kern w:val="28"/>
          <w:sz w:val="28"/>
          <w:rtl/>
        </w:rPr>
        <w:t xml:space="preserve"> ויקזזם מערך מחצית דמי שכירות של דירת הצדדים ועל האישה לשלם לאיש מיום הגירושין כדמי שימוש את ההפרש שנותר אם נותר. על האיש להבהיר את עמדתו תוך 14 יום.</w:t>
      </w:r>
    </w:p>
    <w:p w14:paraId="13BE5F74" w14:textId="77777777" w:rsidR="00F656D5" w:rsidRPr="00D32D17" w:rsidRDefault="00F656D5" w:rsidP="00F656D5">
      <w:pPr>
        <w:pStyle w:val="a9"/>
        <w:rPr>
          <w:rFonts w:ascii="FrankRuehl" w:hAnsi="FrankRuehl"/>
          <w:kern w:val="28"/>
          <w:sz w:val="28"/>
          <w:rtl/>
          <w:lang w:eastAsia="he-IL"/>
        </w:rPr>
      </w:pPr>
    </w:p>
    <w:p w14:paraId="0960A4E9" w14:textId="77777777" w:rsidR="00F656D5" w:rsidRPr="00D32D17" w:rsidRDefault="00F656D5" w:rsidP="00F656D5">
      <w:pPr>
        <w:pStyle w:val="a9"/>
        <w:numPr>
          <w:ilvl w:val="0"/>
          <w:numId w:val="43"/>
        </w:numPr>
        <w:snapToGrid w:val="0"/>
        <w:spacing w:after="120" w:line="259" w:lineRule="auto"/>
        <w:rPr>
          <w:rFonts w:ascii="FrankRuehl" w:hAnsi="FrankRuehl"/>
          <w:kern w:val="28"/>
          <w:sz w:val="28"/>
          <w:lang w:eastAsia="he-IL"/>
        </w:rPr>
      </w:pPr>
      <w:r w:rsidRPr="00D32D17">
        <w:rPr>
          <w:rFonts w:ascii="FrankRuehl" w:hAnsi="FrankRuehl"/>
          <w:kern w:val="28"/>
          <w:sz w:val="28"/>
          <w:rtl/>
        </w:rPr>
        <w:t>נושא המדור ידון כאשר הוא יהיה רלוונטי.</w:t>
      </w:r>
    </w:p>
    <w:p w14:paraId="5BA321DC" w14:textId="77777777" w:rsidR="00F656D5" w:rsidRPr="00D32D17" w:rsidRDefault="00F656D5" w:rsidP="00F656D5">
      <w:pPr>
        <w:numPr>
          <w:ilvl w:val="0"/>
          <w:numId w:val="43"/>
        </w:numPr>
        <w:snapToGrid w:val="0"/>
        <w:spacing w:after="120" w:line="259" w:lineRule="auto"/>
        <w:contextualSpacing/>
        <w:rPr>
          <w:rFonts w:ascii="FrankRuehl" w:hAnsi="FrankRuehl"/>
          <w:kern w:val="28"/>
          <w:sz w:val="28"/>
          <w:lang w:eastAsia="he-IL"/>
        </w:rPr>
      </w:pPr>
      <w:r w:rsidRPr="00D32D17">
        <w:rPr>
          <w:rFonts w:ascii="FrankRuehl" w:hAnsi="FrankRuehl"/>
          <w:kern w:val="28"/>
          <w:sz w:val="28"/>
          <w:rtl/>
        </w:rPr>
        <w:t>הדירה ב[ב] שייכת לאיש.</w:t>
      </w:r>
    </w:p>
    <w:p w14:paraId="1C56DD00" w14:textId="77777777" w:rsidR="00F656D5" w:rsidRPr="00D32D17" w:rsidRDefault="00F656D5" w:rsidP="00F656D5">
      <w:pPr>
        <w:snapToGrid w:val="0"/>
        <w:spacing w:after="120" w:line="259" w:lineRule="auto"/>
        <w:ind w:left="360"/>
        <w:contextualSpacing/>
        <w:rPr>
          <w:rFonts w:ascii="FrankRuehl" w:hAnsi="FrankRuehl"/>
          <w:kern w:val="28"/>
          <w:sz w:val="28"/>
          <w:lang w:eastAsia="he-IL"/>
        </w:rPr>
      </w:pPr>
    </w:p>
    <w:p w14:paraId="4B6907F0" w14:textId="77777777" w:rsidR="00F656D5" w:rsidRPr="00D32D17" w:rsidRDefault="00F656D5" w:rsidP="00F656D5">
      <w:pPr>
        <w:numPr>
          <w:ilvl w:val="0"/>
          <w:numId w:val="43"/>
        </w:numPr>
        <w:snapToGrid w:val="0"/>
        <w:spacing w:after="120" w:line="259" w:lineRule="auto"/>
        <w:contextualSpacing/>
        <w:rPr>
          <w:rFonts w:ascii="FrankRuehl" w:hAnsi="FrankRuehl"/>
          <w:kern w:val="28"/>
          <w:sz w:val="28"/>
          <w:lang w:eastAsia="he-IL"/>
        </w:rPr>
      </w:pPr>
      <w:r w:rsidRPr="00D32D17">
        <w:rPr>
          <w:rFonts w:ascii="FrankRuehl" w:hAnsi="FrankRuehl"/>
          <w:kern w:val="28"/>
          <w:sz w:val="28"/>
          <w:rtl/>
        </w:rPr>
        <w:t xml:space="preserve">ביה"ד נותן תוקף של פסק דין </w:t>
      </w:r>
      <w:proofErr w:type="spellStart"/>
      <w:r w:rsidRPr="00D32D17">
        <w:rPr>
          <w:rFonts w:ascii="FrankRuehl" w:hAnsi="FrankRuehl"/>
          <w:kern w:val="28"/>
          <w:sz w:val="28"/>
          <w:rtl/>
        </w:rPr>
        <w:t>לחוו"ד</w:t>
      </w:r>
      <w:proofErr w:type="spellEnd"/>
      <w:r w:rsidRPr="00D32D17">
        <w:rPr>
          <w:rFonts w:ascii="FrankRuehl" w:hAnsi="FrankRuehl"/>
          <w:kern w:val="28"/>
          <w:sz w:val="28"/>
          <w:rtl/>
        </w:rPr>
        <w:t xml:space="preserve"> האקטואר.</w:t>
      </w:r>
    </w:p>
    <w:p w14:paraId="17627235" w14:textId="77777777" w:rsidR="00F656D5" w:rsidRPr="00D32D17" w:rsidRDefault="00F656D5" w:rsidP="00F656D5">
      <w:pPr>
        <w:snapToGrid w:val="0"/>
        <w:spacing w:after="120" w:line="259" w:lineRule="auto"/>
        <w:contextualSpacing/>
        <w:rPr>
          <w:rFonts w:ascii="FrankRuehl" w:hAnsi="FrankRuehl"/>
          <w:kern w:val="28"/>
          <w:sz w:val="28"/>
          <w:lang w:eastAsia="he-IL"/>
        </w:rPr>
      </w:pPr>
    </w:p>
    <w:p w14:paraId="36C423EF" w14:textId="77777777" w:rsidR="00F656D5" w:rsidRPr="00D32D17" w:rsidRDefault="00F656D5" w:rsidP="00F656D5">
      <w:pPr>
        <w:numPr>
          <w:ilvl w:val="0"/>
          <w:numId w:val="43"/>
        </w:numPr>
        <w:snapToGrid w:val="0"/>
        <w:spacing w:after="120" w:line="259" w:lineRule="auto"/>
        <w:contextualSpacing/>
        <w:rPr>
          <w:rFonts w:ascii="FrankRuehl" w:hAnsi="FrankRuehl"/>
          <w:kern w:val="28"/>
          <w:sz w:val="28"/>
        </w:rPr>
      </w:pPr>
      <w:r w:rsidRPr="00D32D17">
        <w:rPr>
          <w:rFonts w:ascii="FrankRuehl" w:hAnsi="FrankRuehl"/>
          <w:kern w:val="28"/>
          <w:sz w:val="28"/>
          <w:rtl/>
        </w:rPr>
        <w:t xml:space="preserve">האב </w:t>
      </w:r>
      <w:r w:rsidRPr="00D32D17">
        <w:rPr>
          <w:rFonts w:ascii="FrankRuehl" w:hAnsi="FrankRuehl" w:hint="cs"/>
          <w:kern w:val="28"/>
          <w:sz w:val="28"/>
          <w:rtl/>
        </w:rPr>
        <w:t>חויב</w:t>
      </w:r>
      <w:r w:rsidRPr="00D32D17">
        <w:rPr>
          <w:rFonts w:ascii="FrankRuehl" w:hAnsi="FrankRuehl"/>
          <w:kern w:val="28"/>
          <w:sz w:val="28"/>
          <w:rtl/>
        </w:rPr>
        <w:t xml:space="preserve"> בכתובת האישה ובתוספתה בסך 180,000 ₪. בפסק הדין מתאריך י"ט </w:t>
      </w:r>
      <w:proofErr w:type="spellStart"/>
      <w:r w:rsidRPr="00D32D17">
        <w:rPr>
          <w:rFonts w:ascii="FrankRuehl" w:hAnsi="FrankRuehl"/>
          <w:kern w:val="28"/>
          <w:sz w:val="28"/>
          <w:rtl/>
        </w:rPr>
        <w:t>במרחשון</w:t>
      </w:r>
      <w:proofErr w:type="spellEnd"/>
      <w:r w:rsidRPr="00D32D17">
        <w:rPr>
          <w:rFonts w:ascii="FrankRuehl" w:hAnsi="FrankRuehl"/>
          <w:kern w:val="28"/>
          <w:sz w:val="28"/>
          <w:rtl/>
        </w:rPr>
        <w:t xml:space="preserve"> תשפ"ב </w:t>
      </w:r>
      <w:r w:rsidRPr="00A0273D">
        <w:rPr>
          <w:rFonts w:ascii="FrankRuehl" w:hAnsi="FrankRuehl"/>
          <w:kern w:val="28"/>
          <w:sz w:val="24"/>
          <w:szCs w:val="24"/>
          <w:rtl/>
        </w:rPr>
        <w:t>(25.10.2021)</w:t>
      </w:r>
      <w:r w:rsidRPr="00D32D17">
        <w:rPr>
          <w:rFonts w:ascii="FrankRuehl" w:hAnsi="FrankRuehl"/>
          <w:kern w:val="28"/>
          <w:sz w:val="28"/>
          <w:rtl/>
        </w:rPr>
        <w:t xml:space="preserve"> נכתב בסעיף 3: "האישה זכאית לכתובה. יש לבחון תחילה אם האישה מקבלת זכויות מהאיש, ובמידה ומקבלת יש לקזז במקביל מהכתובה". </w:t>
      </w:r>
    </w:p>
    <w:p w14:paraId="1DA36902" w14:textId="77777777" w:rsidR="00F656D5" w:rsidRPr="00B1723A" w:rsidRDefault="00F656D5" w:rsidP="00F656D5">
      <w:pPr>
        <w:snapToGrid w:val="0"/>
        <w:spacing w:after="120" w:line="259" w:lineRule="auto"/>
        <w:ind w:left="720"/>
        <w:contextualSpacing/>
        <w:rPr>
          <w:rFonts w:ascii="FrankRuehl" w:hAnsi="FrankRuehl"/>
          <w:kern w:val="28"/>
          <w:sz w:val="28"/>
        </w:rPr>
      </w:pPr>
    </w:p>
    <w:p w14:paraId="21003BC2" w14:textId="77777777" w:rsidR="00F656D5" w:rsidRDefault="00F656D5" w:rsidP="00F656D5">
      <w:pPr>
        <w:numPr>
          <w:ilvl w:val="0"/>
          <w:numId w:val="43"/>
        </w:numPr>
        <w:snapToGrid w:val="0"/>
        <w:spacing w:after="120" w:line="259" w:lineRule="auto"/>
        <w:contextualSpacing/>
        <w:rPr>
          <w:rFonts w:ascii="FrankRuehl" w:hAnsi="FrankRuehl"/>
          <w:kern w:val="28"/>
          <w:sz w:val="28"/>
        </w:rPr>
      </w:pPr>
      <w:r w:rsidRPr="00B1723A">
        <w:rPr>
          <w:rFonts w:ascii="FrankRuehl" w:hAnsi="FrankRuehl"/>
          <w:kern w:val="28"/>
          <w:sz w:val="28"/>
          <w:rtl/>
        </w:rPr>
        <w:t xml:space="preserve">האיש </w:t>
      </w:r>
      <w:proofErr w:type="spellStart"/>
      <w:r w:rsidRPr="00B1723A">
        <w:rPr>
          <w:rFonts w:ascii="FrankRuehl" w:hAnsi="FrankRuehl"/>
          <w:kern w:val="28"/>
          <w:sz w:val="28"/>
          <w:rtl/>
        </w:rPr>
        <w:t>חוייב</w:t>
      </w:r>
      <w:proofErr w:type="spellEnd"/>
      <w:r w:rsidRPr="00B1723A">
        <w:rPr>
          <w:rFonts w:ascii="FrankRuehl" w:hAnsi="FrankRuehl"/>
          <w:kern w:val="28"/>
          <w:sz w:val="28"/>
          <w:rtl/>
        </w:rPr>
        <w:t xml:space="preserve"> על פי דו"ח האקטואר בהעברה מחלקו באיזון, סך של 209,260 ל</w:t>
      </w:r>
      <w:r>
        <w:rPr>
          <w:rFonts w:ascii="FrankRuehl" w:hAnsi="FrankRuehl"/>
          <w:kern w:val="28"/>
          <w:sz w:val="28"/>
          <w:rtl/>
        </w:rPr>
        <w:t>אישה</w:t>
      </w:r>
      <w:r w:rsidRPr="00B1723A">
        <w:rPr>
          <w:rFonts w:ascii="FrankRuehl" w:hAnsi="FrankRuehl"/>
          <w:kern w:val="28"/>
          <w:sz w:val="28"/>
          <w:rtl/>
        </w:rPr>
        <w:t>. על פי פסק הדין הנ"ל ועל פי הילכת "כפל תשלומים", הכתובה מתקזזת באיזון בו מקבלת ה</w:t>
      </w:r>
      <w:r>
        <w:rPr>
          <w:rFonts w:ascii="FrankRuehl" w:hAnsi="FrankRuehl"/>
          <w:kern w:val="28"/>
          <w:sz w:val="28"/>
          <w:rtl/>
        </w:rPr>
        <w:t>אישה</w:t>
      </w:r>
      <w:r w:rsidRPr="00B1723A">
        <w:rPr>
          <w:rFonts w:ascii="FrankRuehl" w:hAnsi="FrankRuehl"/>
          <w:kern w:val="28"/>
          <w:sz w:val="28"/>
          <w:rtl/>
        </w:rPr>
        <w:t xml:space="preserve"> יותר מסך הכתובה ותוספתה.</w:t>
      </w:r>
    </w:p>
    <w:p w14:paraId="210146A3" w14:textId="77777777" w:rsidR="00F656D5" w:rsidRPr="00B1723A" w:rsidRDefault="00F656D5" w:rsidP="00F656D5">
      <w:pPr>
        <w:snapToGrid w:val="0"/>
        <w:spacing w:after="120" w:line="259" w:lineRule="auto"/>
        <w:ind w:left="720"/>
        <w:contextualSpacing/>
        <w:rPr>
          <w:rFonts w:ascii="FrankRuehl" w:hAnsi="FrankRuehl"/>
          <w:kern w:val="28"/>
          <w:sz w:val="28"/>
        </w:rPr>
      </w:pPr>
    </w:p>
    <w:p w14:paraId="48FFA7CB" w14:textId="77777777" w:rsidR="00F656D5" w:rsidRDefault="00F656D5" w:rsidP="00F656D5">
      <w:pPr>
        <w:numPr>
          <w:ilvl w:val="0"/>
          <w:numId w:val="43"/>
        </w:numPr>
        <w:snapToGrid w:val="0"/>
        <w:spacing w:after="120" w:line="259" w:lineRule="auto"/>
        <w:contextualSpacing/>
        <w:rPr>
          <w:rFonts w:ascii="FrankRuehl" w:hAnsi="FrankRuehl"/>
          <w:kern w:val="28"/>
          <w:sz w:val="28"/>
        </w:rPr>
      </w:pPr>
      <w:r w:rsidRPr="00B1723A">
        <w:rPr>
          <w:rFonts w:ascii="FrankRuehl" w:hAnsi="FrankRuehl"/>
          <w:kern w:val="28"/>
          <w:sz w:val="28"/>
          <w:rtl/>
        </w:rPr>
        <w:t>באופן שונה ניתן להורות על חיוב הכתובה בעת הזאת בדרך חישובה לטובת ה</w:t>
      </w:r>
      <w:r>
        <w:rPr>
          <w:rFonts w:ascii="FrankRuehl" w:hAnsi="FrankRuehl"/>
          <w:kern w:val="28"/>
          <w:sz w:val="28"/>
          <w:rtl/>
        </w:rPr>
        <w:t>אישה</w:t>
      </w:r>
      <w:r w:rsidRPr="00B1723A">
        <w:rPr>
          <w:rFonts w:ascii="FrankRuehl" w:hAnsi="FrankRuehl"/>
          <w:kern w:val="28"/>
          <w:sz w:val="28"/>
          <w:rtl/>
        </w:rPr>
        <w:t xml:space="preserve"> בפירוק השיתוף בדירה ולהורות על קיזוז ממסקנת </w:t>
      </w:r>
      <w:proofErr w:type="spellStart"/>
      <w:r w:rsidRPr="00B1723A">
        <w:rPr>
          <w:rFonts w:ascii="FrankRuehl" w:hAnsi="FrankRuehl"/>
          <w:kern w:val="28"/>
          <w:sz w:val="28"/>
          <w:rtl/>
        </w:rPr>
        <w:t>חוו"ד</w:t>
      </w:r>
      <w:proofErr w:type="spellEnd"/>
      <w:r w:rsidRPr="00B1723A">
        <w:rPr>
          <w:rFonts w:ascii="FrankRuehl" w:hAnsi="FrankRuehl"/>
          <w:kern w:val="28"/>
          <w:sz w:val="28"/>
          <w:rtl/>
        </w:rPr>
        <w:t xml:space="preserve"> האקטואר, כך שה</w:t>
      </w:r>
      <w:r>
        <w:rPr>
          <w:rFonts w:ascii="FrankRuehl" w:hAnsi="FrankRuehl"/>
          <w:kern w:val="28"/>
          <w:sz w:val="28"/>
          <w:rtl/>
        </w:rPr>
        <w:t>אישה</w:t>
      </w:r>
      <w:r w:rsidRPr="00B1723A">
        <w:rPr>
          <w:rFonts w:ascii="FrankRuehl" w:hAnsi="FrankRuehl"/>
          <w:kern w:val="28"/>
          <w:sz w:val="28"/>
          <w:rtl/>
        </w:rPr>
        <w:t xml:space="preserve"> תהיה זכאית באיזון הנכסים בסך 29,260 בלבד. נדרשת עמדת הצדדים על כך תוך 14 יום.</w:t>
      </w:r>
    </w:p>
    <w:p w14:paraId="12D4E2A7" w14:textId="77777777" w:rsidR="00F656D5" w:rsidRPr="00B1723A" w:rsidRDefault="00F656D5" w:rsidP="00F656D5">
      <w:pPr>
        <w:snapToGrid w:val="0"/>
        <w:spacing w:after="120" w:line="259" w:lineRule="auto"/>
        <w:contextualSpacing/>
        <w:rPr>
          <w:rFonts w:ascii="FrankRuehl" w:hAnsi="FrankRuehl"/>
          <w:kern w:val="28"/>
          <w:sz w:val="28"/>
        </w:rPr>
      </w:pPr>
    </w:p>
    <w:p w14:paraId="0C07D439" w14:textId="77777777" w:rsidR="00F656D5" w:rsidRDefault="00F656D5" w:rsidP="00F656D5">
      <w:pPr>
        <w:numPr>
          <w:ilvl w:val="0"/>
          <w:numId w:val="43"/>
        </w:numPr>
        <w:snapToGrid w:val="0"/>
        <w:spacing w:after="120" w:line="259" w:lineRule="auto"/>
        <w:contextualSpacing/>
        <w:rPr>
          <w:rFonts w:ascii="FrankRuehl" w:hAnsi="FrankRuehl"/>
          <w:kern w:val="28"/>
          <w:sz w:val="28"/>
          <w:lang w:eastAsia="he-IL"/>
        </w:rPr>
      </w:pPr>
      <w:r w:rsidRPr="00B1723A">
        <w:rPr>
          <w:rFonts w:ascii="FrankRuehl" w:hAnsi="FrankRuehl"/>
          <w:kern w:val="28"/>
          <w:sz w:val="28"/>
          <w:rtl/>
        </w:rPr>
        <w:t xml:space="preserve">הצדדים יגישו תוך 30 יום הצעות בהסכמה או טיעוניהם שלא בהסכמה על חלוקת </w:t>
      </w:r>
      <w:r w:rsidRPr="00B1723A">
        <w:rPr>
          <w:rFonts w:ascii="FrankRuehl" w:hAnsi="FrankRuehl" w:hint="cs"/>
          <w:kern w:val="28"/>
          <w:sz w:val="28"/>
          <w:rtl/>
        </w:rPr>
        <w:t>המיטלטלי</w:t>
      </w:r>
      <w:r w:rsidRPr="00B1723A">
        <w:rPr>
          <w:rFonts w:ascii="FrankRuehl" w:hAnsi="FrankRuehl" w:hint="eastAsia"/>
          <w:kern w:val="28"/>
          <w:sz w:val="28"/>
          <w:rtl/>
        </w:rPr>
        <w:t>ן</w:t>
      </w:r>
      <w:r w:rsidRPr="00B1723A">
        <w:rPr>
          <w:rFonts w:ascii="FrankRuehl" w:hAnsi="FrankRuehl"/>
          <w:kern w:val="28"/>
          <w:sz w:val="28"/>
          <w:rtl/>
        </w:rPr>
        <w:t xml:space="preserve"> המשותפים, למתן החלטה עניינית. הצעת ביה"ד בהסכמת הצדדים שה</w:t>
      </w:r>
      <w:r>
        <w:rPr>
          <w:rFonts w:ascii="FrankRuehl" w:hAnsi="FrankRuehl"/>
          <w:kern w:val="28"/>
          <w:sz w:val="28"/>
          <w:rtl/>
        </w:rPr>
        <w:t>אישה</w:t>
      </w:r>
      <w:r w:rsidRPr="00B1723A">
        <w:rPr>
          <w:rFonts w:ascii="FrankRuehl" w:hAnsi="FrankRuehl"/>
          <w:kern w:val="28"/>
          <w:sz w:val="28"/>
          <w:rtl/>
        </w:rPr>
        <w:t xml:space="preserve"> תגיש שתי רשימות והאיש יבחר </w:t>
      </w:r>
      <w:proofErr w:type="spellStart"/>
      <w:r w:rsidRPr="00B1723A">
        <w:rPr>
          <w:rFonts w:ascii="FrankRuehl" w:hAnsi="FrankRuehl"/>
          <w:kern w:val="28"/>
          <w:sz w:val="28"/>
          <w:rtl/>
        </w:rPr>
        <w:t>מביניהם</w:t>
      </w:r>
      <w:proofErr w:type="spellEnd"/>
      <w:r w:rsidRPr="00B1723A">
        <w:rPr>
          <w:rFonts w:ascii="FrankRuehl" w:hAnsi="FrankRuehl"/>
          <w:kern w:val="28"/>
          <w:sz w:val="28"/>
          <w:rtl/>
        </w:rPr>
        <w:t>.</w:t>
      </w:r>
    </w:p>
    <w:p w14:paraId="236540FC" w14:textId="77777777" w:rsidR="00F656D5" w:rsidRPr="00B1723A" w:rsidRDefault="00F656D5" w:rsidP="00F656D5">
      <w:pPr>
        <w:snapToGrid w:val="0"/>
        <w:spacing w:after="120" w:line="259" w:lineRule="auto"/>
        <w:contextualSpacing/>
        <w:rPr>
          <w:rFonts w:ascii="FrankRuehl" w:hAnsi="FrankRuehl"/>
          <w:kern w:val="28"/>
          <w:sz w:val="28"/>
          <w:lang w:eastAsia="he-IL"/>
        </w:rPr>
      </w:pPr>
    </w:p>
    <w:p w14:paraId="7E7AD8D0" w14:textId="77777777" w:rsidR="00F656D5" w:rsidRPr="00B1723A" w:rsidRDefault="00F656D5" w:rsidP="00F656D5">
      <w:pPr>
        <w:numPr>
          <w:ilvl w:val="0"/>
          <w:numId w:val="43"/>
        </w:numPr>
        <w:snapToGrid w:val="0"/>
        <w:spacing w:after="120" w:line="259" w:lineRule="auto"/>
        <w:contextualSpacing/>
        <w:rPr>
          <w:rFonts w:ascii="FrankRuehl" w:hAnsi="FrankRuehl"/>
          <w:kern w:val="28"/>
          <w:sz w:val="28"/>
          <w:lang w:eastAsia="he-IL"/>
        </w:rPr>
      </w:pPr>
      <w:r w:rsidRPr="00B1723A">
        <w:rPr>
          <w:rFonts w:ascii="FrankRuehl" w:hAnsi="FrankRuehl"/>
          <w:kern w:val="28"/>
          <w:sz w:val="28"/>
          <w:rtl/>
        </w:rPr>
        <w:t>אם האיש עומד על תביעתו בעניין חובות ותשלומים ששילם ביתר, עליו להגיש תוך 30 יום מעבר לטבלה, אסמכתאות לטיעוניו. ולאחר תגובות ה</w:t>
      </w:r>
      <w:r>
        <w:rPr>
          <w:rFonts w:ascii="FrankRuehl" w:hAnsi="FrankRuehl"/>
          <w:kern w:val="28"/>
          <w:sz w:val="28"/>
          <w:rtl/>
        </w:rPr>
        <w:t>אישה</w:t>
      </w:r>
      <w:r w:rsidRPr="00B1723A">
        <w:rPr>
          <w:rFonts w:ascii="FrankRuehl" w:hAnsi="FrankRuehl"/>
          <w:kern w:val="28"/>
          <w:sz w:val="28"/>
          <w:rtl/>
        </w:rPr>
        <w:t>, ביה"ד יוציא פסק דין ענייני בהתחייבויות ההדדיות ככל שיש כאלה.</w:t>
      </w:r>
    </w:p>
    <w:p w14:paraId="49DC9886" w14:textId="77777777" w:rsidR="00F656D5" w:rsidRPr="00B1723A" w:rsidRDefault="00F656D5" w:rsidP="00F656D5">
      <w:pPr>
        <w:pStyle w:val="aff0"/>
      </w:pPr>
      <w:r w:rsidRPr="00B1723A">
        <w:rPr>
          <w:rFonts w:hint="cs"/>
          <w:rtl/>
        </w:rPr>
        <w:t xml:space="preserve">הרב שניאור פרדס </w:t>
      </w:r>
      <w:r w:rsidRPr="00B1723A">
        <w:rPr>
          <w:rtl/>
        </w:rPr>
        <w:t>–</w:t>
      </w:r>
      <w:r w:rsidRPr="00B1723A">
        <w:rPr>
          <w:rFonts w:hint="cs"/>
          <w:rtl/>
        </w:rPr>
        <w:t xml:space="preserve"> </w:t>
      </w:r>
      <w:proofErr w:type="spellStart"/>
      <w:r w:rsidRPr="00B1723A">
        <w:rPr>
          <w:rFonts w:hint="cs"/>
          <w:rtl/>
        </w:rPr>
        <w:t>ראב"ד</w:t>
      </w:r>
      <w:proofErr w:type="spellEnd"/>
    </w:p>
    <w:p w14:paraId="713FDF94" w14:textId="77777777" w:rsidR="00A65D30" w:rsidRDefault="00A65D30" w:rsidP="00F656D5">
      <w:pPr>
        <w:pStyle w:val="ae"/>
        <w:rPr>
          <w:rtl/>
        </w:rPr>
      </w:pPr>
    </w:p>
    <w:p w14:paraId="2ED43B5A" w14:textId="744E7C5C" w:rsidR="00F656D5" w:rsidRDefault="00F656D5" w:rsidP="00F656D5">
      <w:pPr>
        <w:pStyle w:val="ae"/>
        <w:rPr>
          <w:rtl/>
        </w:rPr>
      </w:pPr>
      <w:r>
        <w:rPr>
          <w:rFonts w:hint="cs"/>
          <w:rtl/>
        </w:rPr>
        <w:t xml:space="preserve">לאחר העיון היטב בכתיבה המקיפה בטוב טעם ודעת של </w:t>
      </w:r>
      <w:r w:rsidR="00A65D30">
        <w:rPr>
          <w:rFonts w:hint="cs"/>
          <w:rtl/>
        </w:rPr>
        <w:t xml:space="preserve">כב' </w:t>
      </w:r>
      <w:proofErr w:type="spellStart"/>
      <w:r>
        <w:rPr>
          <w:rFonts w:hint="cs"/>
          <w:rtl/>
        </w:rPr>
        <w:t>הראב"ד</w:t>
      </w:r>
      <w:proofErr w:type="spellEnd"/>
      <w:r>
        <w:rPr>
          <w:rFonts w:hint="cs"/>
          <w:rtl/>
        </w:rPr>
        <w:t xml:space="preserve"> </w:t>
      </w:r>
      <w:proofErr w:type="spellStart"/>
      <w:r>
        <w:rPr>
          <w:rFonts w:hint="cs"/>
          <w:rtl/>
        </w:rPr>
        <w:t>שליט"א</w:t>
      </w:r>
      <w:proofErr w:type="spellEnd"/>
      <w:r>
        <w:rPr>
          <w:rFonts w:hint="cs"/>
          <w:rtl/>
        </w:rPr>
        <w:t>, עם היותי מסכים למסקנות דבריו, אוסיף אני מעט נופך.</w:t>
      </w:r>
    </w:p>
    <w:p w14:paraId="1EF5AA0A" w14:textId="77777777" w:rsidR="00F656D5" w:rsidRDefault="00F656D5" w:rsidP="00F656D5">
      <w:pPr>
        <w:pStyle w:val="af"/>
        <w:rPr>
          <w:rtl/>
        </w:rPr>
      </w:pPr>
      <w:r>
        <w:rPr>
          <w:rFonts w:hint="cs"/>
          <w:rtl/>
        </w:rPr>
        <w:t>בהסכם המתנה של האיש נכתב כדלהלן:</w:t>
      </w:r>
    </w:p>
    <w:p w14:paraId="5188F9E7" w14:textId="77777777" w:rsidR="00F656D5" w:rsidRPr="000665DA" w:rsidRDefault="00F656D5" w:rsidP="00F656D5">
      <w:pPr>
        <w:pStyle w:val="aa"/>
        <w:ind w:left="2880"/>
        <w:rPr>
          <w:b/>
          <w:bCs/>
          <w:sz w:val="20"/>
          <w:szCs w:val="24"/>
          <w:u w:val="single"/>
          <w:rtl/>
        </w:rPr>
      </w:pPr>
      <w:r w:rsidRPr="000665DA">
        <w:rPr>
          <w:rFonts w:hint="cs"/>
          <w:b/>
          <w:bCs/>
          <w:sz w:val="20"/>
          <w:szCs w:val="24"/>
          <w:u w:val="single"/>
          <w:rtl/>
        </w:rPr>
        <w:t>התחייבות בלתי חוזרת</w:t>
      </w:r>
    </w:p>
    <w:p w14:paraId="74D124DC" w14:textId="4C4E92F3" w:rsidR="00F656D5" w:rsidRPr="000665DA" w:rsidRDefault="00F656D5" w:rsidP="00F656D5">
      <w:pPr>
        <w:pStyle w:val="aa"/>
        <w:rPr>
          <w:sz w:val="20"/>
          <w:szCs w:val="24"/>
          <w:rtl/>
        </w:rPr>
      </w:pPr>
      <w:r w:rsidRPr="000665DA">
        <w:rPr>
          <w:rFonts w:hint="cs"/>
          <w:sz w:val="20"/>
          <w:szCs w:val="24"/>
          <w:rtl/>
        </w:rPr>
        <w:t>אני, [</w:t>
      </w:r>
      <w:r w:rsidR="000665DA" w:rsidRPr="000665DA">
        <w:rPr>
          <w:rFonts w:hint="cs"/>
          <w:sz w:val="20"/>
          <w:szCs w:val="24"/>
          <w:rtl/>
        </w:rPr>
        <w:t>הבעל</w:t>
      </w:r>
      <w:r w:rsidRPr="000665DA">
        <w:rPr>
          <w:rFonts w:hint="cs"/>
          <w:sz w:val="20"/>
          <w:szCs w:val="24"/>
          <w:rtl/>
        </w:rPr>
        <w:t>] מתחייב כלפי אשתי, [</w:t>
      </w:r>
      <w:r w:rsidR="000665DA" w:rsidRPr="000665DA">
        <w:rPr>
          <w:rFonts w:hint="cs"/>
          <w:sz w:val="20"/>
          <w:szCs w:val="24"/>
          <w:rtl/>
        </w:rPr>
        <w:t>האישה</w:t>
      </w:r>
      <w:r w:rsidRPr="000665DA">
        <w:rPr>
          <w:rFonts w:hint="cs"/>
          <w:sz w:val="20"/>
          <w:szCs w:val="24"/>
          <w:rtl/>
        </w:rPr>
        <w:t>] התחייבות בלתי חוזרת ולא ניתנת לביטול כדלקמן:</w:t>
      </w:r>
    </w:p>
    <w:p w14:paraId="167FF220" w14:textId="24272DA9" w:rsidR="00F656D5" w:rsidRPr="000665DA" w:rsidRDefault="00F656D5" w:rsidP="00F656D5">
      <w:pPr>
        <w:pStyle w:val="aa"/>
        <w:rPr>
          <w:sz w:val="20"/>
          <w:szCs w:val="24"/>
          <w:rtl/>
        </w:rPr>
      </w:pPr>
      <w:r w:rsidRPr="000665DA">
        <w:rPr>
          <w:rFonts w:hint="cs"/>
          <w:sz w:val="20"/>
          <w:szCs w:val="24"/>
          <w:rtl/>
        </w:rPr>
        <w:t xml:space="preserve">מסמך זה נערך בטרם רכשנו יחד את הנכס </w:t>
      </w:r>
      <w:r w:rsidR="008534F0" w:rsidRPr="000665DA">
        <w:rPr>
          <w:rFonts w:hint="cs"/>
          <w:sz w:val="20"/>
          <w:szCs w:val="24"/>
          <w:rtl/>
        </w:rPr>
        <w:t>ב[א],</w:t>
      </w:r>
      <w:r w:rsidRPr="000665DA">
        <w:rPr>
          <w:rFonts w:hint="cs"/>
          <w:sz w:val="20"/>
          <w:szCs w:val="24"/>
          <w:rtl/>
        </w:rPr>
        <w:t xml:space="preserve"> כבית שהיה בבעלותנו ושם אנו צפויים לגדל את שלושת ילדינו המשותפים.</w:t>
      </w:r>
    </w:p>
    <w:p w14:paraId="4578862C" w14:textId="410C50FB" w:rsidR="00F656D5" w:rsidRPr="000665DA" w:rsidRDefault="00F656D5" w:rsidP="00F656D5">
      <w:pPr>
        <w:pStyle w:val="aa"/>
        <w:rPr>
          <w:sz w:val="20"/>
          <w:szCs w:val="24"/>
          <w:rtl/>
        </w:rPr>
      </w:pPr>
      <w:r w:rsidRPr="000665DA">
        <w:rPr>
          <w:rFonts w:hint="cs"/>
          <w:sz w:val="20"/>
          <w:szCs w:val="24"/>
          <w:rtl/>
        </w:rPr>
        <w:t xml:space="preserve">אני מתחייב בזאת, בהתחייבות בלתי חוזרת שלא ניתנת לביטול, כי לאחר שנרכוש את הנכס ולמרות שהנכס ירשם בחלקים שווים על שם שנינו </w:t>
      </w:r>
      <w:r w:rsidRPr="000665DA">
        <w:rPr>
          <w:rFonts w:hint="cs"/>
          <w:sz w:val="20"/>
          <w:szCs w:val="22"/>
          <w:rtl/>
        </w:rPr>
        <w:t>(וזאת לאור הדרישה של הבנק למשכנתאו</w:t>
      </w:r>
      <w:r w:rsidRPr="000665DA">
        <w:rPr>
          <w:rFonts w:hint="eastAsia"/>
          <w:sz w:val="20"/>
          <w:szCs w:val="22"/>
          <w:rtl/>
        </w:rPr>
        <w:t>ת</w:t>
      </w:r>
      <w:r w:rsidRPr="000665DA">
        <w:rPr>
          <w:rFonts w:hint="cs"/>
          <w:sz w:val="20"/>
          <w:szCs w:val="22"/>
          <w:rtl/>
        </w:rPr>
        <w:t>)</w:t>
      </w:r>
      <w:r w:rsidRPr="000665DA">
        <w:rPr>
          <w:rFonts w:hint="cs"/>
          <w:sz w:val="20"/>
          <w:szCs w:val="24"/>
          <w:rtl/>
        </w:rPr>
        <w:t xml:space="preserve"> כי במידה ואני ו[</w:t>
      </w:r>
      <w:r w:rsidR="000665DA" w:rsidRPr="000665DA">
        <w:rPr>
          <w:rFonts w:hint="cs"/>
          <w:sz w:val="20"/>
          <w:szCs w:val="24"/>
          <w:rtl/>
        </w:rPr>
        <w:t>האישה</w:t>
      </w:r>
      <w:r w:rsidRPr="000665DA">
        <w:rPr>
          <w:rFonts w:hint="cs"/>
          <w:sz w:val="20"/>
          <w:szCs w:val="24"/>
          <w:rtl/>
        </w:rPr>
        <w:t>] נתגרש חלילה - אז אני אעביר בהעברה ללא תמורה את חלקי בנכס לטובת [</w:t>
      </w:r>
      <w:r w:rsidR="000665DA" w:rsidRPr="000665DA">
        <w:rPr>
          <w:rFonts w:hint="cs"/>
          <w:sz w:val="20"/>
          <w:szCs w:val="24"/>
          <w:rtl/>
        </w:rPr>
        <w:t>האישה</w:t>
      </w:r>
      <w:r w:rsidRPr="000665DA">
        <w:rPr>
          <w:rFonts w:hint="cs"/>
          <w:sz w:val="20"/>
          <w:szCs w:val="24"/>
          <w:rtl/>
        </w:rPr>
        <w:t>] וכן אשלם סך של 30 אחוז מהמשכנתא שתיוותר על הנכס.</w:t>
      </w:r>
    </w:p>
    <w:p w14:paraId="3BC029F0" w14:textId="77777777" w:rsidR="00F656D5" w:rsidRPr="000665DA" w:rsidRDefault="00F656D5" w:rsidP="00F656D5">
      <w:pPr>
        <w:pStyle w:val="aa"/>
        <w:rPr>
          <w:sz w:val="20"/>
          <w:szCs w:val="24"/>
          <w:rtl/>
        </w:rPr>
      </w:pPr>
      <w:r w:rsidRPr="000665DA">
        <w:rPr>
          <w:rFonts w:hint="cs"/>
          <w:sz w:val="20"/>
          <w:szCs w:val="24"/>
          <w:rtl/>
        </w:rPr>
        <w:t>הסכמה זו ניתנת על ידי בדעה צלולה, ומתוך ידיעה ברורה, ומרצוני החופשי, ואין ולא תהיה לי כל טענה ביחס להצהרה זו ואין באפשרותי לחזור בה.</w:t>
      </w:r>
    </w:p>
    <w:p w14:paraId="5615C1DD" w14:textId="77777777" w:rsidR="00F656D5" w:rsidRPr="000665DA" w:rsidRDefault="00F656D5" w:rsidP="00F656D5">
      <w:pPr>
        <w:pStyle w:val="aa"/>
        <w:rPr>
          <w:sz w:val="20"/>
          <w:szCs w:val="24"/>
          <w:rtl/>
        </w:rPr>
      </w:pPr>
      <w:r w:rsidRPr="000665DA">
        <w:rPr>
          <w:rFonts w:hint="cs"/>
          <w:sz w:val="20"/>
          <w:szCs w:val="24"/>
          <w:rtl/>
        </w:rPr>
        <w:t>וע"ז באנו על החתום:</w:t>
      </w:r>
    </w:p>
    <w:p w14:paraId="1BBB27C9" w14:textId="4FDCB302" w:rsidR="00F656D5" w:rsidRPr="000665DA" w:rsidRDefault="00F656D5" w:rsidP="00F656D5">
      <w:pPr>
        <w:pStyle w:val="aa"/>
        <w:ind w:left="0"/>
        <w:rPr>
          <w:sz w:val="20"/>
          <w:szCs w:val="24"/>
        </w:rPr>
      </w:pPr>
      <w:r w:rsidRPr="000665DA">
        <w:rPr>
          <w:rFonts w:hint="cs"/>
          <w:sz w:val="20"/>
          <w:szCs w:val="24"/>
          <w:rtl/>
        </w:rPr>
        <w:t xml:space="preserve">              [</w:t>
      </w:r>
      <w:r w:rsidR="000665DA" w:rsidRPr="000665DA">
        <w:rPr>
          <w:rFonts w:hint="cs"/>
          <w:sz w:val="20"/>
          <w:szCs w:val="24"/>
          <w:rtl/>
        </w:rPr>
        <w:t>הבעל</w:t>
      </w:r>
      <w:r w:rsidRPr="000665DA">
        <w:rPr>
          <w:rFonts w:hint="cs"/>
          <w:sz w:val="20"/>
          <w:szCs w:val="24"/>
          <w:rtl/>
        </w:rPr>
        <w:t>]                                                                              [</w:t>
      </w:r>
      <w:r w:rsidR="000665DA" w:rsidRPr="000665DA">
        <w:rPr>
          <w:rFonts w:hint="cs"/>
          <w:sz w:val="20"/>
          <w:szCs w:val="24"/>
          <w:rtl/>
        </w:rPr>
        <w:t>האישה</w:t>
      </w:r>
      <w:r w:rsidRPr="000665DA">
        <w:rPr>
          <w:rFonts w:hint="cs"/>
          <w:sz w:val="20"/>
          <w:szCs w:val="24"/>
          <w:rtl/>
        </w:rPr>
        <w:t>]</w:t>
      </w:r>
    </w:p>
    <w:p w14:paraId="75F1FE17" w14:textId="77777777" w:rsidR="00F656D5" w:rsidRPr="000665DA" w:rsidRDefault="00F656D5" w:rsidP="00F656D5">
      <w:pPr>
        <w:pStyle w:val="af"/>
        <w:rPr>
          <w:sz w:val="20"/>
          <w:szCs w:val="24"/>
          <w:rtl/>
          <w:lang w:eastAsia="he-IL"/>
        </w:rPr>
      </w:pPr>
    </w:p>
    <w:p w14:paraId="5FADC1C6" w14:textId="77777777" w:rsidR="00F656D5" w:rsidRPr="008B601D" w:rsidRDefault="00F656D5" w:rsidP="00F656D5">
      <w:pPr>
        <w:pStyle w:val="af"/>
        <w:rPr>
          <w:rtl/>
        </w:rPr>
      </w:pPr>
      <w:r w:rsidRPr="008B601D">
        <w:rPr>
          <w:rFonts w:hint="cs"/>
          <w:rtl/>
        </w:rPr>
        <w:t xml:space="preserve">נמצא שהאיש נתן במתנה לאישה התחייבות לתת </w:t>
      </w:r>
      <w:r>
        <w:rPr>
          <w:rFonts w:hint="cs"/>
          <w:rtl/>
        </w:rPr>
        <w:t>לה</w:t>
      </w:r>
      <w:r w:rsidRPr="008B601D">
        <w:rPr>
          <w:rFonts w:hint="cs"/>
          <w:rtl/>
        </w:rPr>
        <w:t xml:space="preserve"> את הנכס שהם עתידים לקנות במידה ויהיו גירושין בין הצדדים. הצדדים התגרשו בתאריך 22.11.21.</w:t>
      </w:r>
    </w:p>
    <w:p w14:paraId="27EFA7DE" w14:textId="77777777" w:rsidR="00F656D5" w:rsidRPr="008B601D" w:rsidRDefault="00F656D5" w:rsidP="00F656D5">
      <w:pPr>
        <w:pStyle w:val="af"/>
        <w:rPr>
          <w:rtl/>
        </w:rPr>
      </w:pPr>
      <w:r w:rsidRPr="008B601D">
        <w:rPr>
          <w:rFonts w:hint="cs"/>
          <w:rtl/>
        </w:rPr>
        <w:t>כעת דורשת האישה את קיום ההתחייבות עפ"י ההסכם הנ"ל.</w:t>
      </w:r>
    </w:p>
    <w:p w14:paraId="30D5EB1E" w14:textId="1A6B2A33" w:rsidR="00F656D5" w:rsidRDefault="00F656D5" w:rsidP="008A06C9">
      <w:pPr>
        <w:pStyle w:val="af"/>
        <w:rPr>
          <w:highlight w:val="yellow"/>
          <w:rtl/>
        </w:rPr>
      </w:pPr>
      <w:r w:rsidRPr="008B601D">
        <w:rPr>
          <w:rFonts w:hint="cs"/>
          <w:rtl/>
        </w:rPr>
        <w:t xml:space="preserve">טרם אתחיל, ברצוני להעיר על מה שכתב </w:t>
      </w:r>
      <w:proofErr w:type="spellStart"/>
      <w:r w:rsidRPr="008B601D">
        <w:rPr>
          <w:rFonts w:hint="cs"/>
          <w:rtl/>
        </w:rPr>
        <w:t>הראב"ד</w:t>
      </w:r>
      <w:proofErr w:type="spellEnd"/>
      <w:r w:rsidRPr="008B601D">
        <w:rPr>
          <w:rFonts w:hint="cs"/>
          <w:rtl/>
        </w:rPr>
        <w:t xml:space="preserve"> </w:t>
      </w:r>
      <w:proofErr w:type="spellStart"/>
      <w:r w:rsidRPr="008B601D">
        <w:rPr>
          <w:rFonts w:hint="cs"/>
          <w:rtl/>
        </w:rPr>
        <w:t>שליט"א</w:t>
      </w:r>
      <w:proofErr w:type="spellEnd"/>
      <w:r w:rsidRPr="008B601D">
        <w:rPr>
          <w:rFonts w:hint="cs"/>
          <w:rtl/>
        </w:rPr>
        <w:t xml:space="preserve"> כי במה שהאישה הודתה בתחילת הדיונים כי הסכם זה אינו רלוונטי ואינו רציני, נחשב זה להודאת </w:t>
      </w:r>
      <w:r>
        <w:rPr>
          <w:rFonts w:hint="cs"/>
          <w:rtl/>
        </w:rPr>
        <w:t>בעל דין</w:t>
      </w:r>
      <w:r w:rsidRPr="008B601D">
        <w:rPr>
          <w:rFonts w:hint="cs"/>
          <w:rtl/>
        </w:rPr>
        <w:t xml:space="preserve"> שאין תוקף לשטר</w:t>
      </w:r>
      <w:r>
        <w:rPr>
          <w:rFonts w:hint="cs"/>
          <w:rtl/>
        </w:rPr>
        <w:t>,</w:t>
      </w:r>
      <w:r w:rsidRPr="008B601D">
        <w:rPr>
          <w:rFonts w:hint="cs"/>
          <w:rtl/>
        </w:rPr>
        <w:t xml:space="preserve"> והמשיך לדון מטעם חוזר וטוען במה שחזרה בה לאחר מכן. לענ"ד לא ניתן לדון כאן מדין הודאת </w:t>
      </w:r>
      <w:r>
        <w:rPr>
          <w:rFonts w:hint="cs"/>
          <w:rtl/>
        </w:rPr>
        <w:t>בעל דין</w:t>
      </w:r>
      <w:r w:rsidRPr="008B601D">
        <w:rPr>
          <w:rFonts w:hint="cs"/>
          <w:rtl/>
        </w:rPr>
        <w:t>, שכן אין יכולת לבעל דין להודות  ולבטל שטר קיים ותקף ככל שהוא כזה ואין משמעות להודאה כי השטר אינו רלוונטי</w:t>
      </w:r>
      <w:r>
        <w:rPr>
          <w:rFonts w:hint="cs"/>
          <w:rtl/>
        </w:rPr>
        <w:t>.</w:t>
      </w:r>
      <w:r w:rsidRPr="005D03B9">
        <w:rPr>
          <w:rFonts w:hint="cs"/>
          <w:color w:val="FF0000"/>
          <w:rtl/>
        </w:rPr>
        <w:t xml:space="preserve"> </w:t>
      </w:r>
      <w:r w:rsidRPr="008B601D">
        <w:rPr>
          <w:rFonts w:hint="cs"/>
          <w:rtl/>
        </w:rPr>
        <w:t xml:space="preserve">ולא </w:t>
      </w:r>
      <w:proofErr w:type="spellStart"/>
      <w:r w:rsidRPr="008B601D">
        <w:rPr>
          <w:rFonts w:hint="cs"/>
          <w:rtl/>
        </w:rPr>
        <w:t>מבעיא</w:t>
      </w:r>
      <w:proofErr w:type="spellEnd"/>
      <w:r w:rsidRPr="008B601D">
        <w:rPr>
          <w:rFonts w:hint="cs"/>
          <w:rtl/>
        </w:rPr>
        <w:t xml:space="preserve"> אם הודאת </w:t>
      </w:r>
      <w:r>
        <w:rPr>
          <w:rFonts w:hint="cs"/>
          <w:rtl/>
        </w:rPr>
        <w:t>בעל דין</w:t>
      </w:r>
      <w:r w:rsidRPr="008B601D">
        <w:rPr>
          <w:rFonts w:hint="cs"/>
          <w:rtl/>
        </w:rPr>
        <w:t xml:space="preserve"> מצד התחייבות</w:t>
      </w:r>
      <w:r w:rsidR="008A06C9">
        <w:rPr>
          <w:rFonts w:hint="cs"/>
          <w:rtl/>
        </w:rPr>
        <w:t xml:space="preserve"> (עי' </w:t>
      </w:r>
      <w:proofErr w:type="spellStart"/>
      <w:r w:rsidR="008A06C9">
        <w:rPr>
          <w:rFonts w:hint="cs"/>
          <w:rtl/>
        </w:rPr>
        <w:t>קצה"ח</w:t>
      </w:r>
      <w:proofErr w:type="spellEnd"/>
      <w:r w:rsidR="008A06C9">
        <w:rPr>
          <w:rFonts w:hint="cs"/>
          <w:rtl/>
        </w:rPr>
        <w:t xml:space="preserve"> סימן לד ס"ד)</w:t>
      </w:r>
      <w:r w:rsidRPr="008B601D">
        <w:rPr>
          <w:rFonts w:hint="cs"/>
          <w:rtl/>
        </w:rPr>
        <w:t xml:space="preserve"> שזה לא שייך לעניי</w:t>
      </w:r>
      <w:r w:rsidRPr="008B601D">
        <w:rPr>
          <w:rFonts w:hint="eastAsia"/>
          <w:rtl/>
        </w:rPr>
        <w:t>ן</w:t>
      </w:r>
      <w:r w:rsidRPr="008B601D">
        <w:rPr>
          <w:rFonts w:hint="cs"/>
          <w:rtl/>
        </w:rPr>
        <w:t xml:space="preserve"> תוקפו של שטר, אלא גם מצד נאמנות לא שייך כן. וכשם שאין שייך הודאה לומר שמעשה קנין שנעשה אינו קנין כך אין לומר כן לגבי שטר. </w:t>
      </w:r>
      <w:r w:rsidR="008A06C9">
        <w:rPr>
          <w:rFonts w:hint="cs"/>
          <w:rtl/>
        </w:rPr>
        <w:t xml:space="preserve">ואינו דומה למי שאומר שטר אמנה הוא זה שנאמן (וכמבואר כתובות </w:t>
      </w:r>
      <w:proofErr w:type="spellStart"/>
      <w:r w:rsidR="008A06C9">
        <w:rPr>
          <w:rFonts w:hint="cs"/>
          <w:rtl/>
        </w:rPr>
        <w:t>כב</w:t>
      </w:r>
      <w:proofErr w:type="spellEnd"/>
      <w:r w:rsidR="008A06C9">
        <w:rPr>
          <w:rFonts w:hint="cs"/>
          <w:rtl/>
        </w:rPr>
        <w:t xml:space="preserve">) ששם הכוונה שנאמן </w:t>
      </w:r>
      <w:proofErr w:type="spellStart"/>
      <w:r w:rsidR="008A06C9">
        <w:rPr>
          <w:rFonts w:hint="cs"/>
          <w:rtl/>
        </w:rPr>
        <w:t>לענין</w:t>
      </w:r>
      <w:proofErr w:type="spellEnd"/>
      <w:r w:rsidR="008A06C9">
        <w:rPr>
          <w:rFonts w:hint="cs"/>
          <w:rtl/>
        </w:rPr>
        <w:t xml:space="preserve"> עצם החוב שמודה שהמתחייב ע"י השטר אינו חייב כלום והשטר מעיקרו נעשה לצורך אמנה בלבד, אבל כאן שמדובר בשטר קנין והתחייבות והאישה טוענת רק שסברה שהשטר אינו מועיל כי אינו בגדר שטר המועיל, זה אין </w:t>
      </w:r>
      <w:proofErr w:type="spellStart"/>
      <w:r w:rsidR="008A06C9">
        <w:rPr>
          <w:rFonts w:hint="cs"/>
          <w:rtl/>
        </w:rPr>
        <w:t>בכחה</w:t>
      </w:r>
      <w:proofErr w:type="spellEnd"/>
      <w:r w:rsidR="008A06C9">
        <w:rPr>
          <w:rFonts w:hint="cs"/>
          <w:rtl/>
        </w:rPr>
        <w:t xml:space="preserve"> לבטל שטר קיים ככל שהי' זה שטר שמועיל </w:t>
      </w:r>
      <w:proofErr w:type="spellStart"/>
      <w:r w:rsidR="008A06C9">
        <w:rPr>
          <w:rFonts w:hint="cs"/>
          <w:rtl/>
        </w:rPr>
        <w:t>מדינא</w:t>
      </w:r>
      <w:proofErr w:type="spellEnd"/>
      <w:r w:rsidR="008A06C9">
        <w:rPr>
          <w:rFonts w:hint="cs"/>
          <w:rtl/>
        </w:rPr>
        <w:t>.</w:t>
      </w:r>
    </w:p>
    <w:p w14:paraId="19A99F3D" w14:textId="77777777" w:rsidR="00F656D5" w:rsidRPr="008A06C9" w:rsidRDefault="00F656D5" w:rsidP="00F656D5">
      <w:pPr>
        <w:pStyle w:val="af"/>
        <w:rPr>
          <w:rtl/>
        </w:rPr>
      </w:pPr>
      <w:proofErr w:type="spellStart"/>
      <w:r w:rsidRPr="008A06C9">
        <w:rPr>
          <w:rFonts w:hint="cs"/>
          <w:rtl/>
        </w:rPr>
        <w:t>ובגיטין</w:t>
      </w:r>
      <w:proofErr w:type="spellEnd"/>
      <w:r w:rsidRPr="008A06C9">
        <w:rPr>
          <w:rFonts w:hint="cs"/>
          <w:rtl/>
        </w:rPr>
        <w:t xml:space="preserve"> </w:t>
      </w:r>
      <w:r w:rsidRPr="008A06C9">
        <w:rPr>
          <w:rFonts w:hint="cs"/>
          <w:sz w:val="24"/>
          <w:szCs w:val="24"/>
          <w:rtl/>
        </w:rPr>
        <w:t xml:space="preserve">(דף לג, ע"א) </w:t>
      </w:r>
      <w:r w:rsidRPr="008A06C9">
        <w:rPr>
          <w:rFonts w:hint="cs"/>
          <w:rtl/>
        </w:rPr>
        <w:t xml:space="preserve">מצינו שנחלקו רבי </w:t>
      </w:r>
      <w:proofErr w:type="spellStart"/>
      <w:r w:rsidRPr="008A06C9">
        <w:rPr>
          <w:rFonts w:hint="cs"/>
          <w:rtl/>
        </w:rPr>
        <w:t>ורשב"ג</w:t>
      </w:r>
      <w:proofErr w:type="spellEnd"/>
      <w:r w:rsidRPr="008A06C9">
        <w:rPr>
          <w:rFonts w:hint="cs"/>
          <w:rtl/>
        </w:rPr>
        <w:t xml:space="preserve"> האם מועיל לבטל גט לאחר שהבעל הורה על כתיבתו ונתינתו לאישה,  וזה לשון הגמרא:</w:t>
      </w:r>
    </w:p>
    <w:p w14:paraId="1B4EA9A0" w14:textId="77777777" w:rsidR="00F656D5" w:rsidRPr="008A06C9" w:rsidRDefault="00F656D5" w:rsidP="00F656D5">
      <w:pPr>
        <w:pStyle w:val="aa"/>
        <w:rPr>
          <w:color w:val="auto"/>
          <w:rtl/>
        </w:rPr>
      </w:pPr>
      <w:r w:rsidRPr="008A06C9">
        <w:rPr>
          <w:color w:val="auto"/>
          <w:rtl/>
        </w:rPr>
        <w:t xml:space="preserve">ת"ר: בטלו - מבוטל, דברי רבי; </w:t>
      </w:r>
      <w:proofErr w:type="spellStart"/>
      <w:r w:rsidRPr="008A06C9">
        <w:rPr>
          <w:color w:val="auto"/>
          <w:rtl/>
        </w:rPr>
        <w:t>רשב"ג</w:t>
      </w:r>
      <w:proofErr w:type="spellEnd"/>
      <w:r w:rsidRPr="008A06C9">
        <w:rPr>
          <w:color w:val="auto"/>
          <w:rtl/>
        </w:rPr>
        <w:t xml:space="preserve"> אומר: אינו יכול לא לבטלו ולא להוסיף על תנאו, שא"כ, מה </w:t>
      </w:r>
      <w:proofErr w:type="spellStart"/>
      <w:r w:rsidRPr="008A06C9">
        <w:rPr>
          <w:color w:val="auto"/>
          <w:rtl/>
        </w:rPr>
        <w:t>כח</w:t>
      </w:r>
      <w:proofErr w:type="spellEnd"/>
      <w:r w:rsidRPr="008A06C9">
        <w:rPr>
          <w:color w:val="auto"/>
          <w:rtl/>
        </w:rPr>
        <w:t xml:space="preserve"> בי"ד יפה.</w:t>
      </w:r>
    </w:p>
    <w:p w14:paraId="33CE1706" w14:textId="77777777" w:rsidR="00F656D5" w:rsidRDefault="00F656D5" w:rsidP="00F656D5">
      <w:pPr>
        <w:pStyle w:val="af"/>
        <w:rPr>
          <w:rtl/>
        </w:rPr>
      </w:pPr>
      <w:r w:rsidRPr="008B601D">
        <w:rPr>
          <w:rFonts w:hint="cs"/>
          <w:rtl/>
        </w:rPr>
        <w:t xml:space="preserve"> </w:t>
      </w:r>
      <w:r>
        <w:rPr>
          <w:rFonts w:hint="cs"/>
          <w:rtl/>
        </w:rPr>
        <w:t>אך</w:t>
      </w:r>
      <w:r w:rsidRPr="008B601D">
        <w:rPr>
          <w:rFonts w:hint="cs"/>
          <w:rtl/>
        </w:rPr>
        <w:t xml:space="preserve"> שם אינו אלא מצד ביטול השליחות או מצד ביטול דין לשמה בגט וכ</w:t>
      </w:r>
      <w:r>
        <w:rPr>
          <w:rFonts w:hint="cs"/>
          <w:rtl/>
        </w:rPr>
        <w:t>מו שכתבו</w:t>
      </w:r>
      <w:r w:rsidRPr="008B601D">
        <w:rPr>
          <w:rFonts w:hint="cs"/>
          <w:rtl/>
        </w:rPr>
        <w:t xml:space="preserve"> הראשונים שם, מה שלא שייך בביטול שטר ממון. וב</w:t>
      </w:r>
      <w:r>
        <w:rPr>
          <w:rFonts w:hint="cs"/>
          <w:rtl/>
        </w:rPr>
        <w:t>גמרא</w:t>
      </w:r>
      <w:r w:rsidRPr="008B601D">
        <w:rPr>
          <w:rFonts w:hint="cs"/>
          <w:rtl/>
        </w:rPr>
        <w:t xml:space="preserve"> ב"ב ק</w:t>
      </w:r>
      <w:r>
        <w:rPr>
          <w:rFonts w:hint="cs"/>
          <w:rtl/>
        </w:rPr>
        <w:t xml:space="preserve">סט, עמוד ב </w:t>
      </w:r>
      <w:r w:rsidRPr="008B601D">
        <w:rPr>
          <w:rFonts w:hint="cs"/>
          <w:rtl/>
        </w:rPr>
        <w:t xml:space="preserve">נחלקו </w:t>
      </w:r>
      <w:r>
        <w:rPr>
          <w:rFonts w:hint="cs"/>
          <w:rtl/>
        </w:rPr>
        <w:t xml:space="preserve">חכמים </w:t>
      </w:r>
      <w:proofErr w:type="spellStart"/>
      <w:r w:rsidRPr="008B601D">
        <w:rPr>
          <w:rFonts w:hint="cs"/>
          <w:rtl/>
        </w:rPr>
        <w:t>ורשב"ג</w:t>
      </w:r>
      <w:proofErr w:type="spellEnd"/>
      <w:r>
        <w:rPr>
          <w:rFonts w:hint="cs"/>
          <w:rtl/>
        </w:rPr>
        <w:t>:</w:t>
      </w:r>
    </w:p>
    <w:p w14:paraId="045607FE" w14:textId="77777777" w:rsidR="00F656D5" w:rsidRPr="008A06C9" w:rsidRDefault="00F656D5" w:rsidP="00F656D5">
      <w:pPr>
        <w:pStyle w:val="aa"/>
        <w:rPr>
          <w:color w:val="auto"/>
          <w:rtl/>
        </w:rPr>
      </w:pPr>
      <w:proofErr w:type="spellStart"/>
      <w:r w:rsidRPr="008A06C9">
        <w:rPr>
          <w:color w:val="auto"/>
          <w:rtl/>
        </w:rPr>
        <w:t>רשב"ג</w:t>
      </w:r>
      <w:proofErr w:type="spellEnd"/>
      <w:r w:rsidRPr="008A06C9">
        <w:rPr>
          <w:color w:val="auto"/>
          <w:rtl/>
        </w:rPr>
        <w:t xml:space="preserve"> אומר: הנותן מתנה </w:t>
      </w:r>
      <w:proofErr w:type="spellStart"/>
      <w:r w:rsidRPr="008A06C9">
        <w:rPr>
          <w:color w:val="auto"/>
          <w:rtl/>
        </w:rPr>
        <w:t>לחבירו</w:t>
      </w:r>
      <w:proofErr w:type="spellEnd"/>
      <w:r w:rsidRPr="008A06C9">
        <w:rPr>
          <w:color w:val="auto"/>
          <w:rtl/>
        </w:rPr>
        <w:t xml:space="preserve"> והחזיר לו את השטר - חזרה מתנתו, </w:t>
      </w:r>
      <w:proofErr w:type="spellStart"/>
      <w:r w:rsidRPr="008A06C9">
        <w:rPr>
          <w:color w:val="auto"/>
          <w:rtl/>
        </w:rPr>
        <w:t>וחכ"א</w:t>
      </w:r>
      <w:proofErr w:type="spellEnd"/>
      <w:r w:rsidRPr="008A06C9">
        <w:rPr>
          <w:color w:val="auto"/>
          <w:rtl/>
        </w:rPr>
        <w:t>: מתנתו קיימת</w:t>
      </w:r>
      <w:r w:rsidRPr="008A06C9">
        <w:rPr>
          <w:rFonts w:hint="cs"/>
          <w:color w:val="auto"/>
          <w:rtl/>
        </w:rPr>
        <w:t>.</w:t>
      </w:r>
    </w:p>
    <w:p w14:paraId="737D4156" w14:textId="2245FEC7" w:rsidR="00F656D5" w:rsidRPr="008B601D" w:rsidRDefault="00F656D5" w:rsidP="00F656D5">
      <w:pPr>
        <w:pStyle w:val="af"/>
        <w:rPr>
          <w:rtl/>
        </w:rPr>
      </w:pPr>
      <w:r w:rsidRPr="008A06C9">
        <w:rPr>
          <w:rFonts w:hint="cs"/>
          <w:rtl/>
        </w:rPr>
        <w:t xml:space="preserve"> ונפסק כדעת חכמים </w:t>
      </w:r>
      <w:r w:rsidRPr="008A06C9">
        <w:rPr>
          <w:rFonts w:hint="cs"/>
          <w:szCs w:val="24"/>
          <w:rtl/>
        </w:rPr>
        <w:t>(שולחן ערוך, חושן משפט, סימן רמה, סעיף ט)</w:t>
      </w:r>
      <w:r w:rsidRPr="008A06C9">
        <w:rPr>
          <w:rFonts w:hint="cs"/>
          <w:rtl/>
        </w:rPr>
        <w:t xml:space="preserve"> שאין מועיל החזרת השטר אלא צריך להקנות מחדש </w:t>
      </w:r>
      <w:r w:rsidRPr="008A06C9">
        <w:rPr>
          <w:rFonts w:hint="cs"/>
          <w:szCs w:val="24"/>
          <w:rtl/>
        </w:rPr>
        <w:t xml:space="preserve">(עיין </w:t>
      </w:r>
      <w:proofErr w:type="spellStart"/>
      <w:r w:rsidRPr="008A06C9">
        <w:rPr>
          <w:rFonts w:hint="cs"/>
          <w:szCs w:val="24"/>
          <w:rtl/>
        </w:rPr>
        <w:t>סמ"ע</w:t>
      </w:r>
      <w:proofErr w:type="spellEnd"/>
      <w:r w:rsidRPr="008A06C9">
        <w:rPr>
          <w:rFonts w:hint="cs"/>
          <w:szCs w:val="24"/>
          <w:rtl/>
        </w:rPr>
        <w:t xml:space="preserve"> שם, </w:t>
      </w:r>
      <w:proofErr w:type="spellStart"/>
      <w:r w:rsidRPr="008A06C9">
        <w:rPr>
          <w:rFonts w:hint="cs"/>
          <w:szCs w:val="24"/>
          <w:rtl/>
        </w:rPr>
        <w:t>ס"ק</w:t>
      </w:r>
      <w:proofErr w:type="spellEnd"/>
      <w:r w:rsidRPr="008A06C9">
        <w:rPr>
          <w:rFonts w:hint="cs"/>
          <w:szCs w:val="24"/>
          <w:rtl/>
        </w:rPr>
        <w:t xml:space="preserve"> יד)</w:t>
      </w:r>
      <w:r w:rsidRPr="008A06C9">
        <w:rPr>
          <w:rFonts w:hint="cs"/>
          <w:rtl/>
        </w:rPr>
        <w:t xml:space="preserve">, ומוכח שלא מועיל שהזוכה יבטל את השטר ואין משמעות לדברים אלו, </w:t>
      </w:r>
      <w:r w:rsidR="008A06C9">
        <w:rPr>
          <w:rFonts w:hint="cs"/>
          <w:rtl/>
        </w:rPr>
        <w:t xml:space="preserve">אלא </w:t>
      </w:r>
      <w:r w:rsidRPr="008A06C9">
        <w:rPr>
          <w:rFonts w:hint="cs"/>
          <w:rtl/>
        </w:rPr>
        <w:t xml:space="preserve">ככל והשטר </w:t>
      </w:r>
      <w:r w:rsidRPr="008B601D">
        <w:rPr>
          <w:rFonts w:hint="cs"/>
          <w:rtl/>
        </w:rPr>
        <w:t xml:space="preserve">הוא שטר גמור אין </w:t>
      </w:r>
      <w:r>
        <w:rPr>
          <w:rFonts w:hint="cs"/>
          <w:rtl/>
        </w:rPr>
        <w:t>בעל דין</w:t>
      </w:r>
      <w:r w:rsidRPr="008B601D">
        <w:rPr>
          <w:rFonts w:hint="cs"/>
          <w:rtl/>
        </w:rPr>
        <w:t xml:space="preserve"> יכול לבטלו באמירה בעלמא. ואמנם הזוכה יכול לומר שאינו רוצה לזכות וכ</w:t>
      </w:r>
      <w:r>
        <w:rPr>
          <w:rFonts w:hint="cs"/>
          <w:rtl/>
        </w:rPr>
        <w:t>מו שכתוב</w:t>
      </w:r>
      <w:r w:rsidRPr="008B601D">
        <w:rPr>
          <w:rFonts w:hint="cs"/>
          <w:rtl/>
        </w:rPr>
        <w:t xml:space="preserve"> ב</w:t>
      </w:r>
      <w:r>
        <w:rPr>
          <w:rFonts w:hint="cs"/>
          <w:rtl/>
        </w:rPr>
        <w:t>גמרא</w:t>
      </w:r>
      <w:r w:rsidRPr="008B601D">
        <w:rPr>
          <w:rFonts w:hint="cs"/>
          <w:rtl/>
        </w:rPr>
        <w:t xml:space="preserve"> לגבי מי שנותן לשני והלה אינו רוצה לזכות שנחלקו ב</w:t>
      </w:r>
      <w:r>
        <w:rPr>
          <w:rFonts w:hint="cs"/>
          <w:rtl/>
        </w:rPr>
        <w:t>גמרא</w:t>
      </w:r>
      <w:r w:rsidRPr="008B601D">
        <w:rPr>
          <w:rFonts w:hint="cs"/>
          <w:rtl/>
        </w:rPr>
        <w:t xml:space="preserve"> כריתות</w:t>
      </w:r>
      <w:r>
        <w:rPr>
          <w:rFonts w:hint="cs"/>
          <w:rtl/>
        </w:rPr>
        <w:t xml:space="preserve"> דף כד.- כד:</w:t>
      </w:r>
      <w:r w:rsidRPr="008B601D">
        <w:rPr>
          <w:rFonts w:hint="cs"/>
          <w:rtl/>
        </w:rPr>
        <w:t xml:space="preserve"> אם נחשב הפקר או מתבטל הקנין, וכמו כן יכול לומר שמעיקרא לא הי' קנין ומדין הודאת </w:t>
      </w:r>
      <w:r>
        <w:rPr>
          <w:rFonts w:hint="cs"/>
          <w:rtl/>
        </w:rPr>
        <w:t>בעל דין</w:t>
      </w:r>
      <w:r w:rsidRPr="008B601D">
        <w:rPr>
          <w:rFonts w:hint="cs"/>
          <w:rtl/>
        </w:rPr>
        <w:t xml:space="preserve"> מברר שלא חל הקנין מע</w:t>
      </w:r>
      <w:r>
        <w:rPr>
          <w:rFonts w:hint="cs"/>
          <w:rtl/>
        </w:rPr>
        <w:t>ו</w:t>
      </w:r>
      <w:r w:rsidRPr="008B601D">
        <w:rPr>
          <w:rFonts w:hint="cs"/>
          <w:rtl/>
        </w:rPr>
        <w:t>לם, וכ</w:t>
      </w:r>
      <w:r>
        <w:rPr>
          <w:rFonts w:hint="cs"/>
          <w:rtl/>
        </w:rPr>
        <w:t>מו שכתב</w:t>
      </w:r>
      <w:r w:rsidRPr="008B601D">
        <w:rPr>
          <w:rFonts w:hint="cs"/>
          <w:rtl/>
        </w:rPr>
        <w:t xml:space="preserve"> רש"י בסוגיה </w:t>
      </w:r>
      <w:proofErr w:type="spellStart"/>
      <w:r w:rsidRPr="008B601D">
        <w:rPr>
          <w:rFonts w:hint="cs"/>
          <w:rtl/>
        </w:rPr>
        <w:t>בגיטין</w:t>
      </w:r>
      <w:proofErr w:type="spellEnd"/>
      <w:r w:rsidRPr="008B601D">
        <w:rPr>
          <w:rFonts w:hint="cs"/>
          <w:rtl/>
        </w:rPr>
        <w:t xml:space="preserve"> לב</w:t>
      </w:r>
      <w:r>
        <w:rPr>
          <w:rFonts w:hint="cs"/>
          <w:rtl/>
        </w:rPr>
        <w:t xml:space="preserve">, עמוד א </w:t>
      </w:r>
      <w:r w:rsidRPr="00A0273D">
        <w:rPr>
          <w:rFonts w:hint="cs"/>
          <w:szCs w:val="24"/>
          <w:rtl/>
        </w:rPr>
        <w:t>(ד"ה "בטלה היא")</w:t>
      </w:r>
      <w:r w:rsidRPr="008B601D">
        <w:rPr>
          <w:rFonts w:hint="cs"/>
          <w:rtl/>
        </w:rPr>
        <w:t>, אבל זה אינו אלא כשמגלה דעתו שאינו חפץ בזכי</w:t>
      </w:r>
      <w:r>
        <w:rPr>
          <w:rFonts w:hint="cs"/>
          <w:rtl/>
        </w:rPr>
        <w:t>י</w:t>
      </w:r>
      <w:r>
        <w:rPr>
          <w:rFonts w:hint="eastAsia"/>
          <w:rtl/>
        </w:rPr>
        <w:t>ה</w:t>
      </w:r>
      <w:r w:rsidRPr="008B601D">
        <w:rPr>
          <w:rFonts w:hint="cs"/>
          <w:rtl/>
        </w:rPr>
        <w:t xml:space="preserve"> עצמה או שמודה שמעולם לא זכה, אבל אם חפץ לזכות אלא שאומר שהקניי</w:t>
      </w:r>
      <w:r w:rsidRPr="008B601D">
        <w:rPr>
          <w:rFonts w:hint="eastAsia"/>
          <w:rtl/>
        </w:rPr>
        <w:t>ן</w:t>
      </w:r>
      <w:r w:rsidRPr="008B601D">
        <w:rPr>
          <w:rFonts w:hint="cs"/>
          <w:rtl/>
        </w:rPr>
        <w:t xml:space="preserve"> אינו כלום, זה אין בכוחו לעשות. ולפיכך, ככל שהשטר וההסכם תקף מבחינה הלכתית וחוקית, אין משמעות להודאת האישה כי "השטר אינו רלוונטי".</w:t>
      </w:r>
    </w:p>
    <w:p w14:paraId="27406493" w14:textId="77777777" w:rsidR="00F656D5" w:rsidRPr="008B601D" w:rsidRDefault="00F656D5" w:rsidP="00F656D5">
      <w:pPr>
        <w:pStyle w:val="af"/>
        <w:rPr>
          <w:rtl/>
        </w:rPr>
      </w:pPr>
      <w:r w:rsidRPr="008B601D">
        <w:rPr>
          <w:rFonts w:hint="cs"/>
          <w:rtl/>
        </w:rPr>
        <w:t xml:space="preserve">כעת נדון </w:t>
      </w:r>
      <w:proofErr w:type="spellStart"/>
      <w:r w:rsidRPr="008B601D">
        <w:rPr>
          <w:rFonts w:hint="cs"/>
          <w:rtl/>
        </w:rPr>
        <w:t>בעז"ה</w:t>
      </w:r>
      <w:proofErr w:type="spellEnd"/>
      <w:r w:rsidRPr="008B601D">
        <w:rPr>
          <w:rFonts w:hint="cs"/>
          <w:rtl/>
        </w:rPr>
        <w:t xml:space="preserve"> על תוקפו של ההסכם מבחינה הלכתית וחוקית.</w:t>
      </w:r>
    </w:p>
    <w:p w14:paraId="6C5F1745" w14:textId="77777777" w:rsidR="00F656D5" w:rsidRDefault="00F656D5" w:rsidP="00F656D5">
      <w:pPr>
        <w:pStyle w:val="af"/>
        <w:rPr>
          <w:rtl/>
        </w:rPr>
      </w:pPr>
      <w:r w:rsidRPr="008B601D">
        <w:rPr>
          <w:rFonts w:hint="cs"/>
          <w:rtl/>
        </w:rPr>
        <w:t>מבחינה הלכתית, מדובר על התחייבות לדירה עתידית בתנאי של גירושין. התחייבות מסוג זה אין לה קיום מבחינה הלכתית.</w:t>
      </w:r>
    </w:p>
    <w:p w14:paraId="170C90EE" w14:textId="77777777" w:rsidR="00F656D5" w:rsidRDefault="00F656D5" w:rsidP="00F656D5">
      <w:pPr>
        <w:pStyle w:val="af"/>
        <w:rPr>
          <w:rtl/>
        </w:rPr>
      </w:pPr>
      <w:r w:rsidRPr="008B601D">
        <w:rPr>
          <w:rFonts w:hint="cs"/>
          <w:rtl/>
        </w:rPr>
        <w:t>ראשית, מדובר במתנה בדבר שלא בא לעולם</w:t>
      </w:r>
      <w:r>
        <w:rPr>
          <w:rFonts w:hint="cs"/>
          <w:rtl/>
        </w:rPr>
        <w:t xml:space="preserve"> </w:t>
      </w:r>
      <w:r w:rsidRPr="008A06C9">
        <w:rPr>
          <w:rFonts w:hint="cs"/>
          <w:szCs w:val="24"/>
          <w:rtl/>
        </w:rPr>
        <w:t>(בזמן ההתחייבו</w:t>
      </w:r>
      <w:r w:rsidRPr="008A06C9">
        <w:rPr>
          <w:rFonts w:hint="eastAsia"/>
          <w:szCs w:val="24"/>
          <w:rtl/>
        </w:rPr>
        <w:t>ת</w:t>
      </w:r>
      <w:r w:rsidRPr="008A06C9">
        <w:rPr>
          <w:rFonts w:hint="cs"/>
          <w:szCs w:val="24"/>
          <w:rtl/>
        </w:rPr>
        <w:t xml:space="preserve"> הדירה לא נקנתה)</w:t>
      </w:r>
      <w:r w:rsidRPr="008A06C9">
        <w:rPr>
          <w:rFonts w:hint="cs"/>
          <w:rtl/>
        </w:rPr>
        <w:t xml:space="preserve"> </w:t>
      </w:r>
      <w:r w:rsidRPr="008B601D">
        <w:rPr>
          <w:rFonts w:hint="cs"/>
          <w:rtl/>
        </w:rPr>
        <w:t>שמבואר ב</w:t>
      </w:r>
      <w:r>
        <w:rPr>
          <w:rFonts w:hint="cs"/>
          <w:rtl/>
        </w:rPr>
        <w:t xml:space="preserve">שולחן ערוך </w:t>
      </w:r>
      <w:r w:rsidRPr="00094303">
        <w:rPr>
          <w:sz w:val="24"/>
          <w:szCs w:val="24"/>
          <w:rtl/>
        </w:rPr>
        <w:t>(</w:t>
      </w:r>
      <w:proofErr w:type="spellStart"/>
      <w:r w:rsidRPr="00094303">
        <w:rPr>
          <w:rFonts w:hint="eastAsia"/>
          <w:sz w:val="24"/>
          <w:szCs w:val="24"/>
          <w:rtl/>
        </w:rPr>
        <w:t>חו</w:t>
      </w:r>
      <w:r w:rsidRPr="00094303">
        <w:rPr>
          <w:sz w:val="24"/>
          <w:szCs w:val="24"/>
          <w:rtl/>
        </w:rPr>
        <w:t>"מ</w:t>
      </w:r>
      <w:proofErr w:type="spellEnd"/>
      <w:r w:rsidRPr="00094303">
        <w:rPr>
          <w:sz w:val="24"/>
          <w:szCs w:val="24"/>
          <w:rtl/>
        </w:rPr>
        <w:t xml:space="preserve"> סימן רט', </w:t>
      </w:r>
      <w:r w:rsidRPr="00094303">
        <w:rPr>
          <w:rFonts w:hint="eastAsia"/>
          <w:sz w:val="24"/>
          <w:szCs w:val="24"/>
          <w:rtl/>
        </w:rPr>
        <w:t>סעיף</w:t>
      </w:r>
      <w:r w:rsidRPr="00094303">
        <w:rPr>
          <w:sz w:val="24"/>
          <w:szCs w:val="24"/>
          <w:rtl/>
        </w:rPr>
        <w:t xml:space="preserve"> </w:t>
      </w:r>
      <w:r w:rsidRPr="00094303">
        <w:rPr>
          <w:rFonts w:hint="eastAsia"/>
          <w:sz w:val="24"/>
          <w:szCs w:val="24"/>
          <w:rtl/>
        </w:rPr>
        <w:t>ד</w:t>
      </w:r>
      <w:r w:rsidRPr="00094303">
        <w:rPr>
          <w:sz w:val="24"/>
          <w:szCs w:val="24"/>
          <w:rtl/>
        </w:rPr>
        <w:t>')</w:t>
      </w:r>
      <w:r w:rsidRPr="00094303">
        <w:rPr>
          <w:sz w:val="28"/>
          <w:rtl/>
        </w:rPr>
        <w:t>:</w:t>
      </w:r>
    </w:p>
    <w:p w14:paraId="5820AC70" w14:textId="77777777" w:rsidR="00F656D5" w:rsidRPr="002914DB" w:rsidRDefault="00F656D5" w:rsidP="00F656D5">
      <w:pPr>
        <w:pStyle w:val="aa"/>
        <w:rPr>
          <w:rtl/>
        </w:rPr>
      </w:pPr>
      <w:r w:rsidRPr="002914DB">
        <w:rPr>
          <w:rtl/>
        </w:rPr>
        <w:t>אין אדם מקנה דבר שלא בא לעולם, בין במכר, בין במתנת בריא, בין במתנת שכיב מרע. כיצד, מה שתוציא שדה זו מכור לך, מה שיוציא אילן זה נתון לך, תנו מה שתלד בהמה זו לפלוני, או שאמר: מה שתלד פרתי או שפחתי מכור לך או נתון לך, לא אמר כלום</w:t>
      </w:r>
      <w:r>
        <w:rPr>
          <w:rFonts w:hint="cs"/>
          <w:rtl/>
        </w:rPr>
        <w:t>...</w:t>
      </w:r>
    </w:p>
    <w:p w14:paraId="78842471" w14:textId="77777777" w:rsidR="00F656D5" w:rsidRDefault="00F656D5" w:rsidP="00F656D5">
      <w:pPr>
        <w:pStyle w:val="af"/>
        <w:rPr>
          <w:rtl/>
        </w:rPr>
      </w:pPr>
      <w:r w:rsidRPr="008B601D">
        <w:rPr>
          <w:rFonts w:hint="cs"/>
          <w:rtl/>
        </w:rPr>
        <w:t>שנית, מדובר במתנה מותנית בדבר שאינו בידו, ותנאי מסוג זה הוא אסמכתא לכל דבר כמבואר ב</w:t>
      </w:r>
      <w:r>
        <w:rPr>
          <w:rFonts w:hint="cs"/>
          <w:rtl/>
        </w:rPr>
        <w:t xml:space="preserve">שולחן ערוך </w:t>
      </w:r>
      <w:r w:rsidRPr="00A0273D">
        <w:rPr>
          <w:rFonts w:hint="cs"/>
          <w:szCs w:val="24"/>
          <w:rtl/>
        </w:rPr>
        <w:t xml:space="preserve">(חושן משפט, סימן רז, סעיף </w:t>
      </w:r>
      <w:proofErr w:type="spellStart"/>
      <w:r w:rsidRPr="00A0273D">
        <w:rPr>
          <w:rFonts w:hint="cs"/>
          <w:szCs w:val="24"/>
          <w:rtl/>
        </w:rPr>
        <w:t>יג</w:t>
      </w:r>
      <w:proofErr w:type="spellEnd"/>
      <w:r w:rsidRPr="00A0273D">
        <w:rPr>
          <w:rFonts w:hint="cs"/>
          <w:szCs w:val="24"/>
          <w:rtl/>
        </w:rPr>
        <w:t>)</w:t>
      </w:r>
      <w:r>
        <w:rPr>
          <w:rFonts w:hint="cs"/>
          <w:rtl/>
        </w:rPr>
        <w:t>:</w:t>
      </w:r>
    </w:p>
    <w:p w14:paraId="00770881" w14:textId="77777777" w:rsidR="00F656D5" w:rsidRDefault="00F656D5" w:rsidP="00F656D5">
      <w:pPr>
        <w:pStyle w:val="aa"/>
        <w:rPr>
          <w:rtl/>
        </w:rPr>
      </w:pPr>
      <w:r>
        <w:rPr>
          <w:rtl/>
        </w:rPr>
        <w:t xml:space="preserve">וכן תנאים שמתנים בני אדם ביניהם, אף על פי שהם בעדים ובשטר: אם יהיה כך או אם תעשה כך אתן לך מנה או אקנה לך בית זה ואם לא יהיה או לא תעשה לא אקנה ולא אתן לך, אף על פי שעשה או שהיה הדבר, לא קנה, שכל האומר: אם יהיה אם לא יהיה, לא גמר והקנה, שהרי דעתו עדיין סומכת שמא יהיה או שמא לא יהיה. הגה: ויש אומרים דג' </w:t>
      </w:r>
      <w:proofErr w:type="spellStart"/>
      <w:r>
        <w:rPr>
          <w:rtl/>
        </w:rPr>
        <w:t>חלוקין</w:t>
      </w:r>
      <w:proofErr w:type="spellEnd"/>
      <w:r>
        <w:rPr>
          <w:rtl/>
        </w:rPr>
        <w:t xml:space="preserve"> בדיני אסמכתא, </w:t>
      </w:r>
      <w:proofErr w:type="spellStart"/>
      <w:r>
        <w:rPr>
          <w:rtl/>
        </w:rPr>
        <w:t>דכל</w:t>
      </w:r>
      <w:proofErr w:type="spellEnd"/>
      <w:r>
        <w:rPr>
          <w:rtl/>
        </w:rPr>
        <w:t xml:space="preserve"> מה שאין בידו ותלוי ביד אחרים, כגון </w:t>
      </w:r>
      <w:proofErr w:type="spellStart"/>
      <w:r>
        <w:rPr>
          <w:rtl/>
        </w:rPr>
        <w:t>שא"ל</w:t>
      </w:r>
      <w:proofErr w:type="spellEnd"/>
      <w:r>
        <w:rPr>
          <w:rtl/>
        </w:rPr>
        <w:t xml:space="preserve">: קנה לי יין ממקום פלוני ואם לא תקנה תחייב לי בכך וכך, </w:t>
      </w:r>
      <w:proofErr w:type="spellStart"/>
      <w:r>
        <w:rPr>
          <w:rtl/>
        </w:rPr>
        <w:t>דזה</w:t>
      </w:r>
      <w:proofErr w:type="spellEnd"/>
      <w:r>
        <w:rPr>
          <w:rtl/>
        </w:rPr>
        <w:t xml:space="preserve"> אינו תלוי בו </w:t>
      </w:r>
      <w:proofErr w:type="spellStart"/>
      <w:r>
        <w:rPr>
          <w:rtl/>
        </w:rPr>
        <w:t>דדילמא</w:t>
      </w:r>
      <w:proofErr w:type="spellEnd"/>
      <w:r>
        <w:rPr>
          <w:rtl/>
        </w:rPr>
        <w:t xml:space="preserve"> לא ירצו למכור לו, הוי אסמכתא בכל ענין ולא קני;</w:t>
      </w:r>
    </w:p>
    <w:p w14:paraId="718DDD4E" w14:textId="77777777" w:rsidR="00F656D5" w:rsidRDefault="00F656D5" w:rsidP="00F656D5">
      <w:pPr>
        <w:pStyle w:val="af"/>
        <w:rPr>
          <w:rtl/>
        </w:rPr>
      </w:pPr>
      <w:r w:rsidRPr="008B601D">
        <w:rPr>
          <w:rFonts w:hint="cs"/>
          <w:rtl/>
        </w:rPr>
        <w:t xml:space="preserve">שלישית, התחייבות על נכס ספציפי ללא </w:t>
      </w:r>
      <w:r w:rsidRPr="008A06C9">
        <w:rPr>
          <w:rFonts w:hint="cs"/>
          <w:rtl/>
        </w:rPr>
        <w:t xml:space="preserve">קבלת אחריות מצד המתחייב, שנויה במחלוקת האחרונים, ולשיטת קצות החושן סימן </w:t>
      </w:r>
      <w:proofErr w:type="spellStart"/>
      <w:r w:rsidRPr="008A06C9">
        <w:rPr>
          <w:rFonts w:hint="cs"/>
          <w:rtl/>
        </w:rPr>
        <w:t>רג</w:t>
      </w:r>
      <w:proofErr w:type="spellEnd"/>
      <w:r w:rsidRPr="008A06C9">
        <w:rPr>
          <w:rFonts w:hint="cs"/>
          <w:rtl/>
        </w:rPr>
        <w:t xml:space="preserve">, </w:t>
      </w:r>
      <w:proofErr w:type="spellStart"/>
      <w:r w:rsidRPr="008A06C9">
        <w:rPr>
          <w:rFonts w:hint="cs"/>
          <w:rtl/>
        </w:rPr>
        <w:t>ס"ק</w:t>
      </w:r>
      <w:proofErr w:type="spellEnd"/>
      <w:r w:rsidRPr="008A06C9">
        <w:rPr>
          <w:rFonts w:hint="cs"/>
          <w:rtl/>
        </w:rPr>
        <w:t xml:space="preserve"> ב (ויובאו דבריו לקמן בהרחבה) אינה </w:t>
      </w:r>
      <w:r w:rsidRPr="008B601D">
        <w:rPr>
          <w:rFonts w:hint="cs"/>
          <w:rtl/>
        </w:rPr>
        <w:t xml:space="preserve">חלה. </w:t>
      </w:r>
    </w:p>
    <w:p w14:paraId="6A6FEC20" w14:textId="77777777" w:rsidR="00F656D5" w:rsidRDefault="00F656D5" w:rsidP="00F656D5">
      <w:pPr>
        <w:pStyle w:val="af"/>
        <w:rPr>
          <w:rtl/>
        </w:rPr>
      </w:pPr>
      <w:r w:rsidRPr="008B601D">
        <w:rPr>
          <w:rFonts w:hint="cs"/>
          <w:rtl/>
        </w:rPr>
        <w:t xml:space="preserve">רביעית, לשון ההסכם "אני אעביר בהעברה ללא תמורה את חלקי בנכס" דומה ללשון "אתן" המבואר </w:t>
      </w:r>
      <w:proofErr w:type="spellStart"/>
      <w:r w:rsidRPr="008B601D">
        <w:rPr>
          <w:rFonts w:hint="cs"/>
          <w:rtl/>
        </w:rPr>
        <w:t>ב</w:t>
      </w:r>
      <w:r>
        <w:rPr>
          <w:rFonts w:hint="cs"/>
          <w:rtl/>
        </w:rPr>
        <w:t>שו"ע</w:t>
      </w:r>
      <w:proofErr w:type="spellEnd"/>
      <w:r>
        <w:rPr>
          <w:rFonts w:hint="cs"/>
          <w:rtl/>
        </w:rPr>
        <w:t xml:space="preserve"> </w:t>
      </w:r>
      <w:r w:rsidRPr="00094303">
        <w:rPr>
          <w:sz w:val="24"/>
          <w:szCs w:val="24"/>
          <w:rtl/>
        </w:rPr>
        <w:t>(</w:t>
      </w:r>
      <w:proofErr w:type="spellStart"/>
      <w:r w:rsidRPr="00094303">
        <w:rPr>
          <w:rFonts w:hint="eastAsia"/>
          <w:sz w:val="24"/>
          <w:szCs w:val="24"/>
          <w:rtl/>
        </w:rPr>
        <w:t>חו</w:t>
      </w:r>
      <w:r w:rsidRPr="00094303">
        <w:rPr>
          <w:sz w:val="24"/>
          <w:szCs w:val="24"/>
          <w:rtl/>
        </w:rPr>
        <w:t>"מ</w:t>
      </w:r>
      <w:proofErr w:type="spellEnd"/>
      <w:r w:rsidRPr="00094303">
        <w:rPr>
          <w:sz w:val="24"/>
          <w:szCs w:val="24"/>
          <w:rtl/>
        </w:rPr>
        <w:t xml:space="preserve"> סימן רמה', </w:t>
      </w:r>
      <w:r w:rsidRPr="00094303">
        <w:rPr>
          <w:rFonts w:hint="eastAsia"/>
          <w:sz w:val="24"/>
          <w:szCs w:val="24"/>
          <w:rtl/>
        </w:rPr>
        <w:t>סעיף</w:t>
      </w:r>
      <w:r w:rsidRPr="00094303">
        <w:rPr>
          <w:sz w:val="24"/>
          <w:szCs w:val="24"/>
          <w:rtl/>
        </w:rPr>
        <w:t xml:space="preserve"> </w:t>
      </w:r>
      <w:r w:rsidRPr="00094303">
        <w:rPr>
          <w:rFonts w:hint="eastAsia"/>
          <w:sz w:val="24"/>
          <w:szCs w:val="24"/>
          <w:rtl/>
        </w:rPr>
        <w:t>א</w:t>
      </w:r>
      <w:r w:rsidRPr="00094303">
        <w:rPr>
          <w:sz w:val="24"/>
          <w:szCs w:val="24"/>
          <w:rtl/>
        </w:rPr>
        <w:t>')</w:t>
      </w:r>
      <w:r>
        <w:rPr>
          <w:rFonts w:hint="cs"/>
          <w:rtl/>
        </w:rPr>
        <w:t>:</w:t>
      </w:r>
    </w:p>
    <w:p w14:paraId="62C2777E" w14:textId="77777777" w:rsidR="00F656D5" w:rsidRPr="008A06C9" w:rsidRDefault="00F656D5" w:rsidP="00F656D5">
      <w:pPr>
        <w:pStyle w:val="aa"/>
        <w:rPr>
          <w:color w:val="auto"/>
          <w:rtl/>
        </w:rPr>
      </w:pPr>
      <w:r w:rsidRPr="008A06C9">
        <w:rPr>
          <w:color w:val="auto"/>
          <w:rtl/>
        </w:rPr>
        <w:t xml:space="preserve">הכותב בשטר: נתתי שדה פלונית לפלוני, או שכתב: נתתיה לו, או: הרי היא שלו, הרי זה זוכה בה כשיגיע השטר לידו. </w:t>
      </w:r>
      <w:r w:rsidRPr="008A06C9">
        <w:rPr>
          <w:color w:val="auto"/>
          <w:szCs w:val="24"/>
          <w:rtl/>
        </w:rPr>
        <w:t xml:space="preserve">(אבל </w:t>
      </w:r>
      <w:proofErr w:type="spellStart"/>
      <w:r w:rsidRPr="008A06C9">
        <w:rPr>
          <w:color w:val="auto"/>
          <w:szCs w:val="24"/>
          <w:rtl/>
        </w:rPr>
        <w:t>בדיבורא</w:t>
      </w:r>
      <w:proofErr w:type="spellEnd"/>
      <w:r w:rsidRPr="008A06C9">
        <w:rPr>
          <w:color w:val="auto"/>
          <w:szCs w:val="24"/>
          <w:rtl/>
        </w:rPr>
        <w:t xml:space="preserve"> בעלמא לא קני אלא אם כן קנו מידו)</w:t>
      </w:r>
      <w:r w:rsidRPr="008A06C9">
        <w:rPr>
          <w:color w:val="auto"/>
          <w:rtl/>
        </w:rPr>
        <w:t xml:space="preserve"> </w:t>
      </w:r>
      <w:r w:rsidRPr="008A06C9">
        <w:rPr>
          <w:color w:val="auto"/>
          <w:szCs w:val="24"/>
          <w:rtl/>
        </w:rPr>
        <w:t xml:space="preserve">(טור בשם </w:t>
      </w:r>
      <w:proofErr w:type="spellStart"/>
      <w:r w:rsidRPr="008A06C9">
        <w:rPr>
          <w:color w:val="auto"/>
          <w:szCs w:val="24"/>
          <w:rtl/>
        </w:rPr>
        <w:t>הרמ"ה</w:t>
      </w:r>
      <w:proofErr w:type="spellEnd"/>
      <w:r w:rsidRPr="008A06C9">
        <w:rPr>
          <w:color w:val="auto"/>
          <w:szCs w:val="24"/>
          <w:rtl/>
        </w:rPr>
        <w:t>)</w:t>
      </w:r>
      <w:r w:rsidRPr="008A06C9">
        <w:rPr>
          <w:color w:val="auto"/>
          <w:rtl/>
        </w:rPr>
        <w:t xml:space="preserve">. והא </w:t>
      </w:r>
      <w:proofErr w:type="spellStart"/>
      <w:r w:rsidRPr="008A06C9">
        <w:rPr>
          <w:color w:val="auto"/>
          <w:rtl/>
        </w:rPr>
        <w:t>דאמרינן</w:t>
      </w:r>
      <w:proofErr w:type="spellEnd"/>
      <w:r w:rsidRPr="008A06C9">
        <w:rPr>
          <w:color w:val="auto"/>
          <w:rtl/>
        </w:rPr>
        <w:t xml:space="preserve"> דלא קנה היינו שרוצה ליתן עכשיו בלשונות אלו, אבל אם אמר: נתתי, בלשון הודאה, י"א </w:t>
      </w:r>
      <w:proofErr w:type="spellStart"/>
      <w:r w:rsidRPr="008A06C9">
        <w:rPr>
          <w:color w:val="auto"/>
          <w:rtl/>
        </w:rPr>
        <w:t>דקנה</w:t>
      </w:r>
      <w:proofErr w:type="spellEnd"/>
      <w:r w:rsidRPr="008A06C9">
        <w:rPr>
          <w:color w:val="auto"/>
          <w:rtl/>
        </w:rPr>
        <w:t xml:space="preserve"> </w:t>
      </w:r>
      <w:r w:rsidRPr="008A06C9">
        <w:rPr>
          <w:color w:val="auto"/>
          <w:szCs w:val="24"/>
          <w:rtl/>
        </w:rPr>
        <w:t>(</w:t>
      </w:r>
      <w:proofErr w:type="spellStart"/>
      <w:r w:rsidRPr="008A06C9">
        <w:rPr>
          <w:color w:val="auto"/>
          <w:szCs w:val="24"/>
          <w:rtl/>
        </w:rPr>
        <w:t>ר"ן</w:t>
      </w:r>
      <w:proofErr w:type="spellEnd"/>
      <w:r w:rsidRPr="008A06C9">
        <w:rPr>
          <w:color w:val="auto"/>
          <w:szCs w:val="24"/>
          <w:rtl/>
        </w:rPr>
        <w:t xml:space="preserve"> פרק המקבל)</w:t>
      </w:r>
      <w:r w:rsidRPr="008A06C9">
        <w:rPr>
          <w:color w:val="auto"/>
          <w:rtl/>
        </w:rPr>
        <w:t xml:space="preserve"> </w:t>
      </w:r>
      <w:r w:rsidRPr="008A06C9">
        <w:rPr>
          <w:color w:val="auto"/>
          <w:szCs w:val="24"/>
          <w:rtl/>
        </w:rPr>
        <w:t>(ועיין לעיל סימן ס' סעיף ו')</w:t>
      </w:r>
      <w:r w:rsidRPr="008A06C9">
        <w:rPr>
          <w:color w:val="auto"/>
          <w:rtl/>
        </w:rPr>
        <w:t xml:space="preserve">. אבל אם כתב בשטר: </w:t>
      </w:r>
      <w:proofErr w:type="spellStart"/>
      <w:r w:rsidRPr="008A06C9">
        <w:rPr>
          <w:color w:val="auto"/>
          <w:rtl/>
        </w:rPr>
        <w:t>אתננו</w:t>
      </w:r>
      <w:proofErr w:type="spellEnd"/>
      <w:r w:rsidRPr="008A06C9">
        <w:rPr>
          <w:color w:val="auto"/>
          <w:rtl/>
        </w:rPr>
        <w:t xml:space="preserve"> לו, אף על פי שהעידו עליו העדים לא זכה המקבל. הגה: ואפילו קנו מידו, קנין דברים </w:t>
      </w:r>
      <w:r w:rsidRPr="008A06C9">
        <w:rPr>
          <w:color w:val="auto"/>
          <w:szCs w:val="24"/>
          <w:rtl/>
        </w:rPr>
        <w:t xml:space="preserve">(טור בשם </w:t>
      </w:r>
      <w:proofErr w:type="spellStart"/>
      <w:r w:rsidRPr="008A06C9">
        <w:rPr>
          <w:color w:val="auto"/>
          <w:szCs w:val="24"/>
          <w:rtl/>
        </w:rPr>
        <w:t>הרמ"ה</w:t>
      </w:r>
      <w:proofErr w:type="spellEnd"/>
      <w:r w:rsidRPr="008A06C9">
        <w:rPr>
          <w:color w:val="auto"/>
          <w:szCs w:val="24"/>
          <w:rtl/>
        </w:rPr>
        <w:t>)</w:t>
      </w:r>
      <w:r w:rsidRPr="008A06C9">
        <w:rPr>
          <w:color w:val="auto"/>
          <w:rtl/>
        </w:rPr>
        <w:t xml:space="preserve">. </w:t>
      </w:r>
      <w:r w:rsidRPr="008A06C9">
        <w:rPr>
          <w:rFonts w:hint="cs"/>
          <w:color w:val="auto"/>
          <w:rtl/>
        </w:rPr>
        <w:t xml:space="preserve"> </w:t>
      </w:r>
    </w:p>
    <w:p w14:paraId="596EFDE1" w14:textId="77777777" w:rsidR="00F656D5" w:rsidRPr="008A06C9" w:rsidRDefault="00F656D5" w:rsidP="00F656D5">
      <w:pPr>
        <w:pStyle w:val="af"/>
        <w:rPr>
          <w:rtl/>
        </w:rPr>
      </w:pPr>
      <w:r w:rsidRPr="008A06C9">
        <w:rPr>
          <w:rFonts w:hint="cs"/>
          <w:rtl/>
        </w:rPr>
        <w:t>שהוא לשון פעולה בעלמא ולא לשון של התחייבות ממונית המועילה.</w:t>
      </w:r>
    </w:p>
    <w:p w14:paraId="120E8A2A" w14:textId="52257048" w:rsidR="00F656D5" w:rsidRPr="00C850E7" w:rsidRDefault="00F656D5" w:rsidP="00F656D5">
      <w:pPr>
        <w:pStyle w:val="-0"/>
        <w:rPr>
          <w:rtl/>
        </w:rPr>
      </w:pPr>
      <w:r w:rsidRPr="00C850E7">
        <w:rPr>
          <w:rFonts w:hint="cs"/>
          <w:rtl/>
        </w:rPr>
        <w:t xml:space="preserve">חילוק בין קנין לבין התחייבות </w:t>
      </w:r>
      <w:proofErr w:type="spellStart"/>
      <w:r w:rsidRPr="00C850E7">
        <w:rPr>
          <w:rFonts w:hint="cs"/>
          <w:rtl/>
        </w:rPr>
        <w:t>לענין</w:t>
      </w:r>
      <w:proofErr w:type="spellEnd"/>
      <w:r w:rsidRPr="00C850E7">
        <w:rPr>
          <w:rFonts w:hint="cs"/>
          <w:rtl/>
        </w:rPr>
        <w:t xml:space="preserve"> </w:t>
      </w:r>
      <w:proofErr w:type="spellStart"/>
      <w:r w:rsidRPr="00C850E7">
        <w:rPr>
          <w:rFonts w:hint="cs"/>
          <w:rtl/>
        </w:rPr>
        <w:t>דשלב"ל</w:t>
      </w:r>
      <w:proofErr w:type="spellEnd"/>
      <w:r w:rsidRPr="00C850E7">
        <w:rPr>
          <w:rFonts w:hint="cs"/>
          <w:rtl/>
        </w:rPr>
        <w:t xml:space="preserve"> </w:t>
      </w:r>
      <w:proofErr w:type="spellStart"/>
      <w:r w:rsidRPr="00C850E7">
        <w:rPr>
          <w:rFonts w:hint="cs"/>
          <w:rtl/>
        </w:rPr>
        <w:t>ולענין</w:t>
      </w:r>
      <w:proofErr w:type="spellEnd"/>
      <w:r w:rsidRPr="00C850E7">
        <w:rPr>
          <w:rFonts w:hint="cs"/>
          <w:rtl/>
        </w:rPr>
        <w:t xml:space="preserve"> לשון אתן</w:t>
      </w:r>
    </w:p>
    <w:p w14:paraId="52D73689" w14:textId="77777777" w:rsidR="00F656D5" w:rsidRDefault="00F656D5" w:rsidP="00F656D5">
      <w:pPr>
        <w:pStyle w:val="ae"/>
        <w:rPr>
          <w:rtl/>
        </w:rPr>
      </w:pPr>
      <w:r>
        <w:rPr>
          <w:rFonts w:hint="cs"/>
          <w:rtl/>
        </w:rPr>
        <w:t xml:space="preserve">באופן חלקי יש מזור לחסרונות הנ"ל, אם נאמר שמדובר בכתב התחייבות ולא בכתב מתנה. התחייבות בניגוד למתנה יכולה לחול גם על דבר שלא בא לעולם כמבואר בשולחן ערוך </w:t>
      </w:r>
      <w:r w:rsidRPr="00A0273D">
        <w:rPr>
          <w:rFonts w:hint="cs"/>
          <w:szCs w:val="24"/>
          <w:rtl/>
        </w:rPr>
        <w:t>(</w:t>
      </w:r>
      <w:proofErr w:type="spellStart"/>
      <w:r w:rsidRPr="00A0273D">
        <w:rPr>
          <w:rFonts w:hint="cs"/>
          <w:szCs w:val="24"/>
          <w:rtl/>
        </w:rPr>
        <w:t>חו"מ</w:t>
      </w:r>
      <w:proofErr w:type="spellEnd"/>
      <w:r w:rsidRPr="00A0273D">
        <w:rPr>
          <w:rFonts w:hint="cs"/>
          <w:szCs w:val="24"/>
          <w:rtl/>
        </w:rPr>
        <w:t xml:space="preserve"> סימן ס', סעיף ו')</w:t>
      </w:r>
      <w:r>
        <w:rPr>
          <w:rFonts w:hint="cs"/>
          <w:rtl/>
        </w:rPr>
        <w:t xml:space="preserve">, וכמו כן מועילה לשון התחייבות למרות לשון אתן ואעביר המופיעים בהסכם, וזאת לפי המבואר בנתיבות סימן </w:t>
      </w:r>
      <w:proofErr w:type="spellStart"/>
      <w:r>
        <w:rPr>
          <w:rFonts w:hint="cs"/>
          <w:rtl/>
        </w:rPr>
        <w:t>רו</w:t>
      </w:r>
      <w:proofErr w:type="spellEnd"/>
      <w:r>
        <w:rPr>
          <w:rFonts w:hint="cs"/>
          <w:rtl/>
        </w:rPr>
        <w:t xml:space="preserve">' בשם </w:t>
      </w:r>
      <w:proofErr w:type="spellStart"/>
      <w:r>
        <w:rPr>
          <w:rFonts w:hint="cs"/>
          <w:rtl/>
        </w:rPr>
        <w:t>המהר"א</w:t>
      </w:r>
      <w:proofErr w:type="spellEnd"/>
      <w:r>
        <w:rPr>
          <w:rFonts w:hint="cs"/>
          <w:rtl/>
        </w:rPr>
        <w:t xml:space="preserve"> ששון שהתחייבות מסלקת חיסרון של "אתן":</w:t>
      </w:r>
    </w:p>
    <w:p w14:paraId="25541856" w14:textId="77777777" w:rsidR="00F656D5" w:rsidRDefault="00F656D5" w:rsidP="00F656D5">
      <w:pPr>
        <w:pStyle w:val="aa"/>
        <w:rPr>
          <w:rtl/>
        </w:rPr>
      </w:pPr>
      <w:r>
        <w:rPr>
          <w:rFonts w:hint="cs"/>
          <w:rtl/>
        </w:rPr>
        <w:t>...</w:t>
      </w:r>
      <w:r w:rsidRPr="005D144E">
        <w:rPr>
          <w:rtl/>
        </w:rPr>
        <w:t xml:space="preserve">כתב עוד </w:t>
      </w:r>
      <w:proofErr w:type="spellStart"/>
      <w:r w:rsidRPr="005D144E">
        <w:rPr>
          <w:rtl/>
        </w:rPr>
        <w:t>המהר"א</w:t>
      </w:r>
      <w:proofErr w:type="spellEnd"/>
      <w:r w:rsidRPr="005D144E">
        <w:rPr>
          <w:rtl/>
        </w:rPr>
        <w:t xml:space="preserve"> ששון, דאם אמר בלשון חיוב מהני בלא מעכשיו, והוא הדין אם כתב בסוף השטר </w:t>
      </w:r>
      <w:proofErr w:type="spellStart"/>
      <w:r w:rsidRPr="005D144E">
        <w:rPr>
          <w:rtl/>
        </w:rPr>
        <w:t>וקנינא</w:t>
      </w:r>
      <w:proofErr w:type="spellEnd"/>
      <w:r w:rsidRPr="005D144E">
        <w:rPr>
          <w:rtl/>
        </w:rPr>
        <w:t xml:space="preserve"> מיניה, שהחזיר הקנין בשטר, מהני כמו לשון חיוב, ודמי להא </w:t>
      </w:r>
      <w:proofErr w:type="spellStart"/>
      <w:r w:rsidRPr="005D144E">
        <w:rPr>
          <w:rtl/>
        </w:rPr>
        <w:t>דסימן</w:t>
      </w:r>
      <w:proofErr w:type="spellEnd"/>
      <w:r w:rsidRPr="005D144E">
        <w:rPr>
          <w:rtl/>
        </w:rPr>
        <w:t xml:space="preserve"> רי"ב סעיף א' </w:t>
      </w:r>
      <w:proofErr w:type="spellStart"/>
      <w:r w:rsidRPr="005D144E">
        <w:rPr>
          <w:rtl/>
        </w:rPr>
        <w:t>בהג"ה</w:t>
      </w:r>
      <w:proofErr w:type="spellEnd"/>
      <w:r w:rsidRPr="005D144E">
        <w:rPr>
          <w:rtl/>
        </w:rPr>
        <w:t xml:space="preserve">, ובהכי </w:t>
      </w:r>
      <w:proofErr w:type="spellStart"/>
      <w:r w:rsidRPr="005D144E">
        <w:rPr>
          <w:rtl/>
        </w:rPr>
        <w:t>מיירי</w:t>
      </w:r>
      <w:proofErr w:type="spellEnd"/>
      <w:r w:rsidRPr="005D144E">
        <w:rPr>
          <w:rtl/>
        </w:rPr>
        <w:t xml:space="preserve"> תשובת </w:t>
      </w:r>
      <w:proofErr w:type="spellStart"/>
      <w:r w:rsidRPr="005D144E">
        <w:rPr>
          <w:rtl/>
        </w:rPr>
        <w:t>הרשב"א</w:t>
      </w:r>
      <w:proofErr w:type="spellEnd"/>
      <w:r w:rsidRPr="005D144E">
        <w:rPr>
          <w:rtl/>
        </w:rPr>
        <w:t xml:space="preserve"> [ח"א סי' אלף קמ"ב] שהביא </w:t>
      </w:r>
      <w:proofErr w:type="spellStart"/>
      <w:r w:rsidRPr="005D144E">
        <w:rPr>
          <w:rtl/>
        </w:rPr>
        <w:t>הב"י</w:t>
      </w:r>
      <w:proofErr w:type="spellEnd"/>
      <w:r w:rsidRPr="005D144E">
        <w:rPr>
          <w:rtl/>
        </w:rPr>
        <w:t xml:space="preserve"> בסוף סימן קצ"ה [מחודש כ'] </w:t>
      </w:r>
      <w:proofErr w:type="spellStart"/>
      <w:r w:rsidRPr="005D144E">
        <w:rPr>
          <w:rtl/>
        </w:rPr>
        <w:t>דאפילו</w:t>
      </w:r>
      <w:proofErr w:type="spellEnd"/>
      <w:r w:rsidRPr="005D144E">
        <w:rPr>
          <w:rtl/>
        </w:rPr>
        <w:t xml:space="preserve"> אם כתב בלשון אמכור, אם כתב הקנין בשטר הוי כלשון חיוב, והיינו שהחזיר הקנין בסוף השטר.</w:t>
      </w:r>
    </w:p>
    <w:p w14:paraId="26366AAB" w14:textId="77777777" w:rsidR="00F656D5" w:rsidRPr="00C850E7" w:rsidRDefault="00F656D5" w:rsidP="00F656D5">
      <w:pPr>
        <w:pStyle w:val="-0"/>
        <w:rPr>
          <w:rtl/>
        </w:rPr>
      </w:pPr>
      <w:r w:rsidRPr="00C850E7">
        <w:rPr>
          <w:rFonts w:hint="cs"/>
          <w:rtl/>
        </w:rPr>
        <w:t>מהו הקנין המועיל להתחייבות</w:t>
      </w:r>
      <w:r>
        <w:rPr>
          <w:rFonts w:hint="cs"/>
          <w:rtl/>
        </w:rPr>
        <w:t>?</w:t>
      </w:r>
    </w:p>
    <w:p w14:paraId="10A6EA48" w14:textId="77777777" w:rsidR="00F656D5" w:rsidRDefault="00F656D5" w:rsidP="00F656D5">
      <w:pPr>
        <w:pStyle w:val="ae"/>
        <w:rPr>
          <w:rtl/>
        </w:rPr>
      </w:pPr>
      <w:r>
        <w:rPr>
          <w:rFonts w:hint="cs"/>
          <w:rtl/>
        </w:rPr>
        <w:t>ברם, התחייבות ממונית צריכה להיות מגובה בקניי</w:t>
      </w:r>
      <w:r>
        <w:rPr>
          <w:rFonts w:hint="eastAsia"/>
          <w:rtl/>
        </w:rPr>
        <w:t>ן</w:t>
      </w:r>
      <w:r>
        <w:rPr>
          <w:rFonts w:hint="cs"/>
          <w:rtl/>
        </w:rPr>
        <w:t xml:space="preserve"> המועיל. כמבואר בשולחן ערוך </w:t>
      </w:r>
      <w:r w:rsidRPr="00A0273D">
        <w:rPr>
          <w:rFonts w:hint="cs"/>
          <w:szCs w:val="24"/>
          <w:rtl/>
        </w:rPr>
        <w:t>(</w:t>
      </w:r>
      <w:proofErr w:type="spellStart"/>
      <w:r w:rsidRPr="00A0273D">
        <w:rPr>
          <w:rFonts w:hint="cs"/>
          <w:szCs w:val="24"/>
          <w:rtl/>
        </w:rPr>
        <w:t>חו"מ</w:t>
      </w:r>
      <w:proofErr w:type="spellEnd"/>
      <w:r w:rsidRPr="00A0273D">
        <w:rPr>
          <w:rFonts w:hint="cs"/>
          <w:szCs w:val="24"/>
          <w:rtl/>
        </w:rPr>
        <w:t xml:space="preserve"> סימן ס', סעיף ו')</w:t>
      </w:r>
      <w:r>
        <w:rPr>
          <w:rFonts w:hint="cs"/>
          <w:rtl/>
        </w:rPr>
        <w:t>:</w:t>
      </w:r>
    </w:p>
    <w:p w14:paraId="6E767C8F" w14:textId="77777777" w:rsidR="00F656D5" w:rsidRDefault="00F656D5" w:rsidP="00F656D5">
      <w:pPr>
        <w:pStyle w:val="aa"/>
        <w:rPr>
          <w:rtl/>
        </w:rPr>
      </w:pPr>
      <w:r w:rsidRPr="008F4E1A">
        <w:rPr>
          <w:rtl/>
        </w:rPr>
        <w:t>המחייב עצמו בדבר שלא בא לעולם או שאינו מצוי אצלו, חייב, אף על גב דאין אדם מקנה דבר שלא בא לעולם, ה</w:t>
      </w:r>
      <w:r>
        <w:rPr>
          <w:rFonts w:hint="cs"/>
          <w:rtl/>
        </w:rPr>
        <w:t xml:space="preserve">ני </w:t>
      </w:r>
      <w:r w:rsidRPr="008F4E1A">
        <w:rPr>
          <w:rtl/>
        </w:rPr>
        <w:t>מ</w:t>
      </w:r>
      <w:r>
        <w:rPr>
          <w:rFonts w:hint="cs"/>
          <w:rtl/>
        </w:rPr>
        <w:t>ילי</w:t>
      </w:r>
      <w:r w:rsidRPr="008F4E1A">
        <w:rPr>
          <w:rtl/>
        </w:rPr>
        <w:t xml:space="preserve"> כשהקנה לו בלשון מכר או בלשון מתנה, ואפילו כתב לו שעבוד על שדה או קבל אחריות על כל נכסיו, ואפילו נתן לו משכון, אינו כלום; אבל בלשון חיוב, כגון שאמר: הוו עלי עדים שאני מתחייב לפלוני בכך וכך, חייב </w:t>
      </w:r>
      <w:r w:rsidRPr="00A0273D">
        <w:rPr>
          <w:szCs w:val="24"/>
          <w:rtl/>
        </w:rPr>
        <w:t xml:space="preserve">(וכן הוציאו </w:t>
      </w:r>
      <w:proofErr w:type="spellStart"/>
      <w:r w:rsidRPr="00A0273D">
        <w:rPr>
          <w:szCs w:val="24"/>
          <w:rtl/>
        </w:rPr>
        <w:t>מבעה"ת</w:t>
      </w:r>
      <w:proofErr w:type="spellEnd"/>
      <w:r w:rsidRPr="00A0273D">
        <w:rPr>
          <w:szCs w:val="24"/>
          <w:rtl/>
        </w:rPr>
        <w:t xml:space="preserve"> שער ס"ד)</w:t>
      </w:r>
      <w:r w:rsidRPr="008F4E1A">
        <w:rPr>
          <w:rtl/>
        </w:rPr>
        <w:t xml:space="preserve">, </w:t>
      </w:r>
      <w:r w:rsidRPr="008F4E1A">
        <w:rPr>
          <w:u w:val="single"/>
          <w:rtl/>
        </w:rPr>
        <w:t>והוא שקנו מידו</w:t>
      </w:r>
      <w:r w:rsidRPr="008F4E1A">
        <w:rPr>
          <w:rtl/>
        </w:rPr>
        <w:t xml:space="preserve">.  </w:t>
      </w:r>
    </w:p>
    <w:p w14:paraId="529560D3" w14:textId="77777777" w:rsidR="00F656D5" w:rsidRDefault="00F656D5" w:rsidP="00F656D5">
      <w:pPr>
        <w:pStyle w:val="af"/>
        <w:rPr>
          <w:rtl/>
        </w:rPr>
      </w:pPr>
      <w:r>
        <w:rPr>
          <w:rFonts w:hint="cs"/>
          <w:rtl/>
        </w:rPr>
        <w:t xml:space="preserve">ובהסכם שלפנינו אין קנין אלא התחייבות בעלמא. </w:t>
      </w:r>
    </w:p>
    <w:p w14:paraId="47B067A0" w14:textId="77777777" w:rsidR="00F656D5" w:rsidRDefault="00F656D5" w:rsidP="00F656D5">
      <w:pPr>
        <w:pStyle w:val="af"/>
        <w:rPr>
          <w:rtl/>
        </w:rPr>
      </w:pPr>
      <w:r>
        <w:rPr>
          <w:rFonts w:hint="cs"/>
          <w:rtl/>
        </w:rPr>
        <w:t xml:space="preserve">אמנם דעת </w:t>
      </w:r>
      <w:proofErr w:type="spellStart"/>
      <w:r>
        <w:rPr>
          <w:rFonts w:hint="cs"/>
          <w:rtl/>
        </w:rPr>
        <w:t>הש"ך</w:t>
      </w:r>
      <w:proofErr w:type="spellEnd"/>
      <w:r>
        <w:rPr>
          <w:rFonts w:hint="cs"/>
          <w:rtl/>
        </w:rPr>
        <w:t xml:space="preserve"> </w:t>
      </w:r>
      <w:r w:rsidRPr="00A0273D">
        <w:rPr>
          <w:rFonts w:hint="cs"/>
          <w:szCs w:val="24"/>
          <w:rtl/>
        </w:rPr>
        <w:t xml:space="preserve">(שם, סעיף קטן </w:t>
      </w:r>
      <w:proofErr w:type="spellStart"/>
      <w:r w:rsidRPr="00A0273D">
        <w:rPr>
          <w:rFonts w:hint="cs"/>
          <w:szCs w:val="24"/>
          <w:rtl/>
        </w:rPr>
        <w:t>כו</w:t>
      </w:r>
      <w:proofErr w:type="spellEnd"/>
      <w:r w:rsidRPr="00A0273D">
        <w:rPr>
          <w:rFonts w:hint="cs"/>
          <w:szCs w:val="24"/>
          <w:rtl/>
        </w:rPr>
        <w:t>)</w:t>
      </w:r>
      <w:r>
        <w:rPr>
          <w:rFonts w:hint="cs"/>
          <w:rtl/>
        </w:rPr>
        <w:t xml:space="preserve"> היא שלא בעי קנין לשיטת הרמב"ם </w:t>
      </w:r>
      <w:proofErr w:type="spellStart"/>
      <w:r>
        <w:rPr>
          <w:rFonts w:hint="cs"/>
          <w:rtl/>
        </w:rPr>
        <w:t>והשו"ע</w:t>
      </w:r>
      <w:proofErr w:type="spellEnd"/>
      <w:r>
        <w:rPr>
          <w:rFonts w:hint="cs"/>
          <w:rtl/>
        </w:rPr>
        <w:t xml:space="preserve"> בסימן מ' אלא ניתן להתחייב בדיבור בלבד אם אומר אתם עדי על ההתחייבות ולכן הקשה על דברי </w:t>
      </w:r>
      <w:proofErr w:type="spellStart"/>
      <w:r>
        <w:rPr>
          <w:rFonts w:hint="cs"/>
          <w:rtl/>
        </w:rPr>
        <w:t>השו"ע</w:t>
      </w:r>
      <w:proofErr w:type="spellEnd"/>
      <w:r>
        <w:rPr>
          <w:rFonts w:hint="cs"/>
          <w:rtl/>
        </w:rPr>
        <w:t xml:space="preserve"> שהצריך קנין:</w:t>
      </w:r>
    </w:p>
    <w:p w14:paraId="55845152" w14:textId="77777777" w:rsidR="00F656D5" w:rsidRDefault="00F656D5" w:rsidP="00F656D5">
      <w:pPr>
        <w:pStyle w:val="aa"/>
        <w:rPr>
          <w:rtl/>
        </w:rPr>
      </w:pPr>
      <w:r>
        <w:rPr>
          <w:rFonts w:hint="cs"/>
          <w:rtl/>
        </w:rPr>
        <w:t>...</w:t>
      </w:r>
      <w:r w:rsidRPr="001777EA">
        <w:rPr>
          <w:rtl/>
        </w:rPr>
        <w:t>נראה שהמחבר הוציא כן מבעל התרומות שער ס"ד [</w:t>
      </w:r>
      <w:proofErr w:type="spellStart"/>
      <w:r w:rsidRPr="001777EA">
        <w:rPr>
          <w:rtl/>
        </w:rPr>
        <w:t>ח"ב</w:t>
      </w:r>
      <w:proofErr w:type="spellEnd"/>
      <w:r w:rsidRPr="001777EA">
        <w:rPr>
          <w:rtl/>
        </w:rPr>
        <w:t xml:space="preserve"> ס"ב], וכן נרשם </w:t>
      </w:r>
      <w:proofErr w:type="spellStart"/>
      <w:r w:rsidRPr="001777EA">
        <w:rPr>
          <w:rtl/>
        </w:rPr>
        <w:t>בסמ"ע</w:t>
      </w:r>
      <w:proofErr w:type="spellEnd"/>
      <w:r w:rsidRPr="001777EA">
        <w:rPr>
          <w:rtl/>
        </w:rPr>
        <w:t xml:space="preserve"> [</w:t>
      </w:r>
      <w:proofErr w:type="spellStart"/>
      <w:r w:rsidRPr="001777EA">
        <w:rPr>
          <w:rtl/>
        </w:rPr>
        <w:t>בציוניו</w:t>
      </w:r>
      <w:proofErr w:type="spellEnd"/>
      <w:r w:rsidRPr="001777EA">
        <w:rPr>
          <w:rtl/>
        </w:rPr>
        <w:t xml:space="preserve">]. אבל </w:t>
      </w:r>
      <w:proofErr w:type="spellStart"/>
      <w:r w:rsidRPr="001777EA">
        <w:rPr>
          <w:rtl/>
        </w:rPr>
        <w:t>לפעד"נ</w:t>
      </w:r>
      <w:proofErr w:type="spellEnd"/>
      <w:r w:rsidRPr="001777EA">
        <w:rPr>
          <w:rtl/>
        </w:rPr>
        <w:t xml:space="preserve"> </w:t>
      </w:r>
      <w:proofErr w:type="spellStart"/>
      <w:r w:rsidRPr="001777EA">
        <w:rPr>
          <w:rtl/>
        </w:rPr>
        <w:t>דהבעל</w:t>
      </w:r>
      <w:proofErr w:type="spellEnd"/>
      <w:r w:rsidRPr="001777EA">
        <w:rPr>
          <w:rtl/>
        </w:rPr>
        <w:t xml:space="preserve"> התרומות לטעמיה אזיל </w:t>
      </w:r>
      <w:proofErr w:type="spellStart"/>
      <w:r w:rsidRPr="001777EA">
        <w:rPr>
          <w:rtl/>
        </w:rPr>
        <w:t>דס"ל</w:t>
      </w:r>
      <w:proofErr w:type="spellEnd"/>
      <w:r w:rsidRPr="001777EA">
        <w:rPr>
          <w:rtl/>
        </w:rPr>
        <w:t xml:space="preserve"> שם בסוף שער ההוא [ח"ד ס"א] מביאו ב"י לעיל סוף סימן </w:t>
      </w:r>
      <w:r w:rsidRPr="00A0273D">
        <w:rPr>
          <w:szCs w:val="24"/>
          <w:rtl/>
        </w:rPr>
        <w:t>(א')</w:t>
      </w:r>
      <w:r w:rsidRPr="001777EA">
        <w:rPr>
          <w:rtl/>
        </w:rPr>
        <w:t xml:space="preserve"> [מ'] דאי אפשר לאדם להתחייב בדבר שאינו חייב אלא </w:t>
      </w:r>
      <w:proofErr w:type="spellStart"/>
      <w:r w:rsidRPr="001777EA">
        <w:rPr>
          <w:rtl/>
        </w:rPr>
        <w:t>בקנין</w:t>
      </w:r>
      <w:proofErr w:type="spellEnd"/>
      <w:r w:rsidRPr="001777EA">
        <w:rPr>
          <w:rtl/>
        </w:rPr>
        <w:t xml:space="preserve">, ולא מהני אתם עדי, אבל </w:t>
      </w:r>
      <w:proofErr w:type="spellStart"/>
      <w:r w:rsidRPr="001777EA">
        <w:rPr>
          <w:rtl/>
        </w:rPr>
        <w:t>להרמב"ם</w:t>
      </w:r>
      <w:proofErr w:type="spellEnd"/>
      <w:r w:rsidRPr="001777EA">
        <w:rPr>
          <w:rtl/>
        </w:rPr>
        <w:t xml:space="preserve"> [</w:t>
      </w:r>
      <w:proofErr w:type="spellStart"/>
      <w:r w:rsidRPr="001777EA">
        <w:rPr>
          <w:rtl/>
        </w:rPr>
        <w:t>פי"א</w:t>
      </w:r>
      <w:proofErr w:type="spellEnd"/>
      <w:r w:rsidRPr="001777EA">
        <w:rPr>
          <w:rtl/>
        </w:rPr>
        <w:t xml:space="preserve"> ממכירה </w:t>
      </w:r>
      <w:proofErr w:type="spellStart"/>
      <w:r w:rsidRPr="001777EA">
        <w:rPr>
          <w:rtl/>
        </w:rPr>
        <w:t>הט"ו</w:t>
      </w:r>
      <w:proofErr w:type="spellEnd"/>
      <w:r w:rsidRPr="001777EA">
        <w:rPr>
          <w:rtl/>
        </w:rPr>
        <w:t xml:space="preserve">] </w:t>
      </w:r>
      <w:proofErr w:type="spellStart"/>
      <w:r w:rsidRPr="001777EA">
        <w:rPr>
          <w:rtl/>
        </w:rPr>
        <w:t>דפסק</w:t>
      </w:r>
      <w:proofErr w:type="spellEnd"/>
      <w:r w:rsidRPr="001777EA">
        <w:rPr>
          <w:rtl/>
        </w:rPr>
        <w:t xml:space="preserve"> </w:t>
      </w:r>
      <w:proofErr w:type="spellStart"/>
      <w:r w:rsidRPr="001777EA">
        <w:rPr>
          <w:rtl/>
        </w:rPr>
        <w:t>דבאומר</w:t>
      </w:r>
      <w:proofErr w:type="spellEnd"/>
      <w:r w:rsidRPr="001777EA">
        <w:rPr>
          <w:rtl/>
        </w:rPr>
        <w:t xml:space="preserve"> אתם עדי חייב, א"כ ה"ה הכא כיון שאמר הוו עלי עדים שאני מתחייב </w:t>
      </w:r>
      <w:proofErr w:type="spellStart"/>
      <w:r w:rsidRPr="001777EA">
        <w:rPr>
          <w:rtl/>
        </w:rPr>
        <w:t>כו</w:t>
      </w:r>
      <w:proofErr w:type="spellEnd"/>
      <w:r w:rsidRPr="001777EA">
        <w:rPr>
          <w:rtl/>
        </w:rPr>
        <w:t xml:space="preserve">', חייב אף בלא קנין, וא"כ קשה על המחבר, דלעיל ריש סימן מ' פסק </w:t>
      </w:r>
      <w:proofErr w:type="spellStart"/>
      <w:r w:rsidRPr="001777EA">
        <w:rPr>
          <w:rtl/>
        </w:rPr>
        <w:t>כהרמב"ם</w:t>
      </w:r>
      <w:proofErr w:type="spellEnd"/>
      <w:r w:rsidRPr="001777EA">
        <w:rPr>
          <w:rtl/>
        </w:rPr>
        <w:t xml:space="preserve">, וכאן כתב, והוא שקנו מידו. ואפשר </w:t>
      </w:r>
      <w:proofErr w:type="spellStart"/>
      <w:r w:rsidRPr="001777EA">
        <w:rPr>
          <w:rtl/>
        </w:rPr>
        <w:t>דס"ל</w:t>
      </w:r>
      <w:proofErr w:type="spellEnd"/>
      <w:r w:rsidRPr="001777EA">
        <w:rPr>
          <w:rtl/>
        </w:rPr>
        <w:t xml:space="preserve"> </w:t>
      </w:r>
      <w:proofErr w:type="spellStart"/>
      <w:r w:rsidRPr="001777EA">
        <w:rPr>
          <w:rtl/>
        </w:rPr>
        <w:t>להמחבר</w:t>
      </w:r>
      <w:proofErr w:type="spellEnd"/>
      <w:r w:rsidRPr="001777EA">
        <w:rPr>
          <w:rtl/>
        </w:rPr>
        <w:t xml:space="preserve"> </w:t>
      </w:r>
      <w:proofErr w:type="spellStart"/>
      <w:r w:rsidRPr="001777EA">
        <w:rPr>
          <w:rtl/>
        </w:rPr>
        <w:t>דבדבר</w:t>
      </w:r>
      <w:proofErr w:type="spellEnd"/>
      <w:r w:rsidRPr="001777EA">
        <w:rPr>
          <w:rtl/>
        </w:rPr>
        <w:t xml:space="preserve"> שאינו בעולם או שאינו ברשותו לא מהני הוו עלי עדים </w:t>
      </w:r>
      <w:proofErr w:type="spellStart"/>
      <w:r w:rsidRPr="001777EA">
        <w:rPr>
          <w:rtl/>
        </w:rPr>
        <w:t>לכו"ע</w:t>
      </w:r>
      <w:proofErr w:type="spellEnd"/>
      <w:r w:rsidRPr="001777EA">
        <w:rPr>
          <w:rtl/>
        </w:rPr>
        <w:t xml:space="preserve">, אבל לא מסתבר לי לחלק בכך, ודעת המחבר </w:t>
      </w:r>
      <w:proofErr w:type="spellStart"/>
      <w:r w:rsidRPr="001777EA">
        <w:rPr>
          <w:rtl/>
        </w:rPr>
        <w:t>צל"ע</w:t>
      </w:r>
      <w:proofErr w:type="spellEnd"/>
      <w:r>
        <w:rPr>
          <w:rFonts w:hint="cs"/>
          <w:rtl/>
        </w:rPr>
        <w:t>.</w:t>
      </w:r>
    </w:p>
    <w:p w14:paraId="50309BB8" w14:textId="77777777" w:rsidR="00F656D5" w:rsidRDefault="00F656D5" w:rsidP="00F656D5">
      <w:pPr>
        <w:pStyle w:val="af"/>
        <w:rPr>
          <w:rtl/>
        </w:rPr>
      </w:pPr>
      <w:r>
        <w:rPr>
          <w:rFonts w:hint="cs"/>
          <w:rtl/>
        </w:rPr>
        <w:t xml:space="preserve">אכן, גם לדברי </w:t>
      </w:r>
      <w:proofErr w:type="spellStart"/>
      <w:r>
        <w:rPr>
          <w:rFonts w:hint="cs"/>
          <w:rtl/>
        </w:rPr>
        <w:t>הש"ך</w:t>
      </w:r>
      <w:proofErr w:type="spellEnd"/>
      <w:r>
        <w:rPr>
          <w:rFonts w:hint="cs"/>
          <w:rtl/>
        </w:rPr>
        <w:t xml:space="preserve"> היינו דווק</w:t>
      </w:r>
      <w:r>
        <w:rPr>
          <w:rFonts w:hint="eastAsia"/>
          <w:rtl/>
        </w:rPr>
        <w:t>א</w:t>
      </w:r>
      <w:r>
        <w:rPr>
          <w:rFonts w:hint="cs"/>
          <w:rtl/>
        </w:rPr>
        <w:t xml:space="preserve"> כשמתחייב וטוען אתם עדי על ההתחייבות שבכך יש חיזוק לדבריו ומהני, או כשטוען חייב אני לך מנה ואתם עדי שמהני מדין </w:t>
      </w:r>
      <w:proofErr w:type="spellStart"/>
      <w:r>
        <w:rPr>
          <w:rFonts w:hint="cs"/>
          <w:rtl/>
        </w:rPr>
        <w:t>אודיתא</w:t>
      </w:r>
      <w:proofErr w:type="spellEnd"/>
      <w:r>
        <w:rPr>
          <w:rFonts w:hint="cs"/>
          <w:rtl/>
        </w:rPr>
        <w:t xml:space="preserve"> וכמו שכתב הקצות החושן שם, אבל בהסכם המתנה שלפנינו אין כלל התייחסות לאתם עדי ולא מהני. </w:t>
      </w:r>
    </w:p>
    <w:p w14:paraId="73D2AF04" w14:textId="77777777" w:rsidR="00F656D5" w:rsidRDefault="00F656D5" w:rsidP="00F656D5">
      <w:pPr>
        <w:pStyle w:val="af"/>
        <w:rPr>
          <w:rtl/>
        </w:rPr>
      </w:pPr>
      <w:r>
        <w:rPr>
          <w:rFonts w:hint="cs"/>
          <w:rtl/>
        </w:rPr>
        <w:t xml:space="preserve">אמנם, שיטת נתיבות המשפט </w:t>
      </w:r>
      <w:r w:rsidRPr="00A0273D">
        <w:rPr>
          <w:rFonts w:hint="cs"/>
          <w:szCs w:val="24"/>
          <w:rtl/>
        </w:rPr>
        <w:t xml:space="preserve">(סימן מ, סוף </w:t>
      </w:r>
      <w:proofErr w:type="spellStart"/>
      <w:r w:rsidRPr="00A0273D">
        <w:rPr>
          <w:rFonts w:hint="cs"/>
          <w:szCs w:val="24"/>
          <w:rtl/>
        </w:rPr>
        <w:t>ס"ק</w:t>
      </w:r>
      <w:proofErr w:type="spellEnd"/>
      <w:r w:rsidRPr="00A0273D">
        <w:rPr>
          <w:rFonts w:hint="cs"/>
          <w:szCs w:val="24"/>
          <w:rtl/>
        </w:rPr>
        <w:t xml:space="preserve"> א)</w:t>
      </w:r>
      <w:r>
        <w:rPr>
          <w:rFonts w:hint="cs"/>
          <w:rtl/>
        </w:rPr>
        <w:t xml:space="preserve"> שאין זקוק לעדים בשביל קנין </w:t>
      </w:r>
      <w:proofErr w:type="spellStart"/>
      <w:r>
        <w:rPr>
          <w:rFonts w:hint="cs"/>
          <w:rtl/>
        </w:rPr>
        <w:t>אודיתא</w:t>
      </w:r>
      <w:proofErr w:type="spellEnd"/>
      <w:r>
        <w:rPr>
          <w:rFonts w:hint="cs"/>
          <w:rtl/>
        </w:rPr>
        <w:t xml:space="preserve"> וחל שפיר ע"י הודאת בעל דין גרידא, ואם כן יש לומר שע"י ההתחייבות וההודאה בכתב ידו מהני מדין הודאת בעל דין.</w:t>
      </w:r>
    </w:p>
    <w:p w14:paraId="74913019" w14:textId="77777777" w:rsidR="00F656D5" w:rsidRDefault="00F656D5" w:rsidP="00F656D5">
      <w:pPr>
        <w:pStyle w:val="af"/>
        <w:rPr>
          <w:rtl/>
        </w:rPr>
      </w:pPr>
      <w:r>
        <w:rPr>
          <w:rFonts w:hint="cs"/>
          <w:rtl/>
        </w:rPr>
        <w:t xml:space="preserve">ומטעם נוסף יש לדון, לשון ההסכם שלפנינו הוא "אני מתחייב", ולשיטת קצות החושן אין בלשון זו לשון הודאה ואינה מועילה מדין </w:t>
      </w:r>
      <w:proofErr w:type="spellStart"/>
      <w:r>
        <w:rPr>
          <w:rFonts w:hint="cs"/>
          <w:rtl/>
        </w:rPr>
        <w:t>אודיתא</w:t>
      </w:r>
      <w:proofErr w:type="spellEnd"/>
      <w:r>
        <w:rPr>
          <w:rFonts w:hint="cs"/>
          <w:rtl/>
        </w:rPr>
        <w:t xml:space="preserve">, וכמ"ש בסימן ס', </w:t>
      </w:r>
      <w:proofErr w:type="spellStart"/>
      <w:r>
        <w:rPr>
          <w:rFonts w:hint="cs"/>
          <w:rtl/>
        </w:rPr>
        <w:t>סק"ח</w:t>
      </w:r>
      <w:proofErr w:type="spellEnd"/>
      <w:r>
        <w:rPr>
          <w:rFonts w:hint="cs"/>
          <w:rtl/>
        </w:rPr>
        <w:t xml:space="preserve"> ליישב קו' </w:t>
      </w:r>
      <w:proofErr w:type="spellStart"/>
      <w:r>
        <w:rPr>
          <w:rFonts w:hint="cs"/>
          <w:rtl/>
        </w:rPr>
        <w:t>הש"ך</w:t>
      </w:r>
      <w:proofErr w:type="spellEnd"/>
      <w:r>
        <w:rPr>
          <w:rFonts w:hint="cs"/>
          <w:rtl/>
        </w:rPr>
        <w:t xml:space="preserve"> שם על מה שכתב המחבר שצריך קנין דווק</w:t>
      </w:r>
      <w:r>
        <w:rPr>
          <w:rFonts w:hint="eastAsia"/>
          <w:rtl/>
        </w:rPr>
        <w:t>א</w:t>
      </w:r>
      <w:r>
        <w:rPr>
          <w:rFonts w:hint="cs"/>
          <w:rtl/>
        </w:rPr>
        <w:t xml:space="preserve">, והרי שיטתו לעיל בסימן מ' כשיטת הרמב"ם </w:t>
      </w:r>
      <w:proofErr w:type="spellStart"/>
      <w:r>
        <w:rPr>
          <w:rFonts w:hint="cs"/>
          <w:rtl/>
        </w:rPr>
        <w:t>שסגי</w:t>
      </w:r>
      <w:proofErr w:type="spellEnd"/>
      <w:r>
        <w:rPr>
          <w:rFonts w:hint="cs"/>
          <w:rtl/>
        </w:rPr>
        <w:t xml:space="preserve"> באתם עדי:</w:t>
      </w:r>
    </w:p>
    <w:p w14:paraId="00EF34D5" w14:textId="77777777" w:rsidR="00F656D5" w:rsidRPr="001777EA" w:rsidRDefault="00F656D5" w:rsidP="00F656D5">
      <w:pPr>
        <w:pStyle w:val="aa"/>
        <w:rPr>
          <w:rtl/>
        </w:rPr>
      </w:pPr>
      <w:r>
        <w:rPr>
          <w:rFonts w:hint="cs"/>
          <w:rtl/>
        </w:rPr>
        <w:t>...</w:t>
      </w:r>
      <w:r w:rsidRPr="00EA6119">
        <w:rPr>
          <w:rtl/>
        </w:rPr>
        <w:t xml:space="preserve">כתב </w:t>
      </w:r>
      <w:proofErr w:type="spellStart"/>
      <w:r w:rsidRPr="00EA6119">
        <w:rPr>
          <w:rtl/>
        </w:rPr>
        <w:t>הש"ך</w:t>
      </w:r>
      <w:proofErr w:type="spellEnd"/>
      <w:r w:rsidRPr="00EA6119">
        <w:rPr>
          <w:rtl/>
        </w:rPr>
        <w:t xml:space="preserve"> </w:t>
      </w:r>
      <w:r w:rsidRPr="00A0273D">
        <w:rPr>
          <w:szCs w:val="24"/>
          <w:rtl/>
        </w:rPr>
        <w:t>(</w:t>
      </w:r>
      <w:proofErr w:type="spellStart"/>
      <w:r w:rsidRPr="00A0273D">
        <w:rPr>
          <w:szCs w:val="24"/>
          <w:rtl/>
        </w:rPr>
        <w:t>סקכ"ו</w:t>
      </w:r>
      <w:proofErr w:type="spellEnd"/>
      <w:r w:rsidRPr="00A0273D">
        <w:rPr>
          <w:szCs w:val="24"/>
          <w:rtl/>
        </w:rPr>
        <w:t>)</w:t>
      </w:r>
      <w:r w:rsidRPr="00EA6119">
        <w:rPr>
          <w:rtl/>
        </w:rPr>
        <w:t xml:space="preserve"> ז"ל, שהמחבר הוציא כן מבעל התרומות </w:t>
      </w:r>
      <w:r w:rsidRPr="00A0273D">
        <w:rPr>
          <w:szCs w:val="24"/>
          <w:rtl/>
        </w:rPr>
        <w:t xml:space="preserve">(שער ס"ד </w:t>
      </w:r>
      <w:proofErr w:type="spellStart"/>
      <w:r w:rsidRPr="00A0273D">
        <w:rPr>
          <w:szCs w:val="24"/>
          <w:rtl/>
        </w:rPr>
        <w:t>ח"ב</w:t>
      </w:r>
      <w:proofErr w:type="spellEnd"/>
      <w:r w:rsidRPr="00A0273D">
        <w:rPr>
          <w:szCs w:val="24"/>
          <w:rtl/>
        </w:rPr>
        <w:t xml:space="preserve"> סי' ב')</w:t>
      </w:r>
      <w:r w:rsidRPr="00EA6119">
        <w:rPr>
          <w:rtl/>
        </w:rPr>
        <w:t xml:space="preserve">, אבל לענ"ד נראה </w:t>
      </w:r>
      <w:proofErr w:type="spellStart"/>
      <w:r w:rsidRPr="00EA6119">
        <w:rPr>
          <w:rtl/>
        </w:rPr>
        <w:t>דבעל</w:t>
      </w:r>
      <w:proofErr w:type="spellEnd"/>
      <w:r w:rsidRPr="00EA6119">
        <w:rPr>
          <w:rtl/>
        </w:rPr>
        <w:t xml:space="preserve"> התרומות לטעמיה אזיל </w:t>
      </w:r>
      <w:proofErr w:type="spellStart"/>
      <w:r w:rsidRPr="00EA6119">
        <w:rPr>
          <w:rtl/>
        </w:rPr>
        <w:t>דסבירא</w:t>
      </w:r>
      <w:proofErr w:type="spellEnd"/>
      <w:r w:rsidRPr="00EA6119">
        <w:rPr>
          <w:rtl/>
        </w:rPr>
        <w:t xml:space="preserve"> ליה שם </w:t>
      </w:r>
      <w:r w:rsidRPr="00A0273D">
        <w:rPr>
          <w:szCs w:val="24"/>
          <w:rtl/>
        </w:rPr>
        <w:t>(סוף ח"ד)</w:t>
      </w:r>
      <w:r w:rsidRPr="00EA6119">
        <w:rPr>
          <w:rtl/>
        </w:rPr>
        <w:t xml:space="preserve"> דאי אפשר לאדם להתחייב עצמו בדבר שאינו חייב אלא </w:t>
      </w:r>
      <w:proofErr w:type="spellStart"/>
      <w:r w:rsidRPr="00EA6119">
        <w:rPr>
          <w:rtl/>
        </w:rPr>
        <w:t>בקנין</w:t>
      </w:r>
      <w:proofErr w:type="spellEnd"/>
      <w:r w:rsidRPr="00EA6119">
        <w:rPr>
          <w:rtl/>
        </w:rPr>
        <w:t xml:space="preserve"> ולא מהני אתם עדי, אבל הרמב"ם </w:t>
      </w:r>
      <w:proofErr w:type="spellStart"/>
      <w:r w:rsidRPr="00EA6119">
        <w:rPr>
          <w:rtl/>
        </w:rPr>
        <w:t>דפוסק</w:t>
      </w:r>
      <w:proofErr w:type="spellEnd"/>
      <w:r w:rsidRPr="00EA6119">
        <w:rPr>
          <w:rtl/>
        </w:rPr>
        <w:t xml:space="preserve"> </w:t>
      </w:r>
      <w:r w:rsidRPr="00A0273D">
        <w:rPr>
          <w:szCs w:val="24"/>
          <w:rtl/>
        </w:rPr>
        <w:t>(</w:t>
      </w:r>
      <w:proofErr w:type="spellStart"/>
      <w:r w:rsidRPr="00A0273D">
        <w:rPr>
          <w:szCs w:val="24"/>
          <w:rtl/>
        </w:rPr>
        <w:t>פי"א</w:t>
      </w:r>
      <w:proofErr w:type="spellEnd"/>
      <w:r w:rsidRPr="00A0273D">
        <w:rPr>
          <w:szCs w:val="24"/>
          <w:rtl/>
        </w:rPr>
        <w:t xml:space="preserve"> ממכירה </w:t>
      </w:r>
      <w:proofErr w:type="spellStart"/>
      <w:r w:rsidRPr="00A0273D">
        <w:rPr>
          <w:szCs w:val="24"/>
          <w:rtl/>
        </w:rPr>
        <w:t>הט"ו</w:t>
      </w:r>
      <w:proofErr w:type="spellEnd"/>
      <w:r w:rsidRPr="00A0273D">
        <w:rPr>
          <w:szCs w:val="24"/>
          <w:rtl/>
        </w:rPr>
        <w:t>)</w:t>
      </w:r>
      <w:r w:rsidRPr="00EA6119">
        <w:rPr>
          <w:rtl/>
        </w:rPr>
        <w:t xml:space="preserve"> באומר אתם עדי נמי מתחייב א"כ הוא הדין הכא כיון שאמר אתם עדי שאני מתחייב חייב אפילו בלא קנין </w:t>
      </w:r>
      <w:proofErr w:type="spellStart"/>
      <w:r w:rsidRPr="00EA6119">
        <w:rPr>
          <w:rtl/>
        </w:rPr>
        <w:t>וכו</w:t>
      </w:r>
      <w:proofErr w:type="spellEnd"/>
      <w:r w:rsidRPr="00EA6119">
        <w:rPr>
          <w:rtl/>
        </w:rPr>
        <w:t xml:space="preserve">', ודעת המחבר </w:t>
      </w:r>
      <w:proofErr w:type="spellStart"/>
      <w:r w:rsidRPr="00EA6119">
        <w:rPr>
          <w:rtl/>
        </w:rPr>
        <w:t>צל"ע</w:t>
      </w:r>
      <w:proofErr w:type="spellEnd"/>
      <w:r w:rsidRPr="00EA6119">
        <w:rPr>
          <w:rtl/>
        </w:rPr>
        <w:t xml:space="preserve"> ע"כ. וכבר הארכנו בישוב קושיא זו בסימן מ' </w:t>
      </w:r>
      <w:r w:rsidRPr="00A0273D">
        <w:rPr>
          <w:szCs w:val="24"/>
          <w:rtl/>
        </w:rPr>
        <w:t>(</w:t>
      </w:r>
      <w:proofErr w:type="spellStart"/>
      <w:r w:rsidRPr="00A0273D">
        <w:rPr>
          <w:szCs w:val="24"/>
          <w:rtl/>
        </w:rPr>
        <w:t>סק"א</w:t>
      </w:r>
      <w:proofErr w:type="spellEnd"/>
      <w:r w:rsidRPr="00A0273D">
        <w:rPr>
          <w:szCs w:val="24"/>
          <w:rtl/>
        </w:rPr>
        <w:t>)</w:t>
      </w:r>
      <w:r w:rsidRPr="00EA6119">
        <w:rPr>
          <w:rtl/>
        </w:rPr>
        <w:t xml:space="preserve">. ושם העליתי דיש חילוק בין אומר הוו על עדים שאני חייב לפלוני מנה והוא מטעם </w:t>
      </w:r>
      <w:proofErr w:type="spellStart"/>
      <w:r w:rsidRPr="00EA6119">
        <w:rPr>
          <w:rtl/>
        </w:rPr>
        <w:t>אודיתא</w:t>
      </w:r>
      <w:proofErr w:type="spellEnd"/>
      <w:r w:rsidRPr="00EA6119">
        <w:rPr>
          <w:rtl/>
        </w:rPr>
        <w:t xml:space="preserve"> דהוה קנין, אבל באומר הוו עלי עדים שאני מתחייב שהוא לשון עתיד אינו יכול לחייב עצמו באמירה בלא קנין, ע"ש והוא ברור</w:t>
      </w:r>
    </w:p>
    <w:p w14:paraId="73CA8BB1" w14:textId="77777777" w:rsidR="00F656D5" w:rsidRDefault="00F656D5" w:rsidP="00F656D5">
      <w:pPr>
        <w:pStyle w:val="af"/>
        <w:rPr>
          <w:rtl/>
        </w:rPr>
      </w:pPr>
      <w:r>
        <w:rPr>
          <w:rFonts w:hint="cs"/>
          <w:rtl/>
        </w:rPr>
        <w:t xml:space="preserve">ונמצא לדבריו בלשון "אני מתחייב מנה" לא מועיל כלל בלי קנין ואינו חל ע"י דבור גרידא, אלא רק כשאומר "אני חייב מנה" מהני מצד קנין </w:t>
      </w:r>
      <w:proofErr w:type="spellStart"/>
      <w:r>
        <w:rPr>
          <w:rFonts w:hint="cs"/>
          <w:rtl/>
        </w:rPr>
        <w:t>אודיתא</w:t>
      </w:r>
      <w:proofErr w:type="spellEnd"/>
      <w:r>
        <w:rPr>
          <w:rFonts w:hint="cs"/>
          <w:rtl/>
        </w:rPr>
        <w:t>.</w:t>
      </w:r>
    </w:p>
    <w:p w14:paraId="3C5E0DF9" w14:textId="77777777" w:rsidR="00F656D5" w:rsidRDefault="00F656D5" w:rsidP="00F656D5">
      <w:pPr>
        <w:pStyle w:val="af"/>
        <w:rPr>
          <w:rtl/>
        </w:rPr>
      </w:pPr>
      <w:r>
        <w:rPr>
          <w:rFonts w:hint="cs"/>
          <w:rtl/>
        </w:rPr>
        <w:t xml:space="preserve">ובאופן אחר יישבו </w:t>
      </w:r>
      <w:proofErr w:type="spellStart"/>
      <w:r>
        <w:rPr>
          <w:rFonts w:hint="cs"/>
          <w:rtl/>
        </w:rPr>
        <w:t>התומים</w:t>
      </w:r>
      <w:proofErr w:type="spellEnd"/>
      <w:r>
        <w:rPr>
          <w:rFonts w:hint="cs"/>
          <w:rtl/>
        </w:rPr>
        <w:t xml:space="preserve"> והנתיבות שם קושיית </w:t>
      </w:r>
      <w:proofErr w:type="spellStart"/>
      <w:r>
        <w:rPr>
          <w:rFonts w:hint="cs"/>
          <w:rtl/>
        </w:rPr>
        <w:t>הש"ך</w:t>
      </w:r>
      <w:proofErr w:type="spellEnd"/>
      <w:r>
        <w:rPr>
          <w:rFonts w:hint="cs"/>
          <w:rtl/>
        </w:rPr>
        <w:t xml:space="preserve">, לפי מה שכתב </w:t>
      </w:r>
      <w:proofErr w:type="spellStart"/>
      <w:r>
        <w:rPr>
          <w:rFonts w:hint="cs"/>
          <w:rtl/>
        </w:rPr>
        <w:t>הש"ך</w:t>
      </w:r>
      <w:proofErr w:type="spellEnd"/>
      <w:r>
        <w:rPr>
          <w:rFonts w:hint="cs"/>
          <w:rtl/>
        </w:rPr>
        <w:t xml:space="preserve"> גופי' בסימן מ' שלדעת הרמב"ם שמועיל התחייבות אפילו בדיבור בלבד, אין זה אלא במקום שההתחייבות היא ברורה ובלתי מותנית, אבל במקום שההתחייבות היא מותנית לא מועיל כלל.</w:t>
      </w:r>
    </w:p>
    <w:p w14:paraId="7F4AD475" w14:textId="77777777" w:rsidR="00F656D5" w:rsidRPr="00EA6119" w:rsidRDefault="00F656D5" w:rsidP="00F656D5">
      <w:pPr>
        <w:pStyle w:val="af"/>
        <w:rPr>
          <w:rtl/>
        </w:rPr>
      </w:pPr>
      <w:r>
        <w:rPr>
          <w:rFonts w:hint="cs"/>
          <w:rtl/>
        </w:rPr>
        <w:t xml:space="preserve">ואצטט את </w:t>
      </w:r>
      <w:proofErr w:type="spellStart"/>
      <w:r>
        <w:rPr>
          <w:rFonts w:hint="cs"/>
          <w:rtl/>
        </w:rPr>
        <w:t>ה</w:t>
      </w:r>
      <w:r w:rsidRPr="00EA6119">
        <w:rPr>
          <w:rtl/>
        </w:rPr>
        <w:t>תומים</w:t>
      </w:r>
      <w:proofErr w:type="spellEnd"/>
      <w:r w:rsidRPr="00EA6119">
        <w:rPr>
          <w:rtl/>
        </w:rPr>
        <w:t xml:space="preserve"> </w:t>
      </w:r>
      <w:r w:rsidRPr="00A0273D">
        <w:rPr>
          <w:rFonts w:hint="cs"/>
          <w:szCs w:val="24"/>
          <w:rtl/>
        </w:rPr>
        <w:t>(</w:t>
      </w:r>
      <w:r w:rsidRPr="00A0273D">
        <w:rPr>
          <w:szCs w:val="24"/>
          <w:rtl/>
        </w:rPr>
        <w:t xml:space="preserve">סימן ס </w:t>
      </w:r>
      <w:proofErr w:type="spellStart"/>
      <w:r w:rsidRPr="00A0273D">
        <w:rPr>
          <w:szCs w:val="24"/>
          <w:rtl/>
        </w:rPr>
        <w:t>ס"ק</w:t>
      </w:r>
      <w:proofErr w:type="spellEnd"/>
      <w:r w:rsidRPr="00A0273D">
        <w:rPr>
          <w:szCs w:val="24"/>
          <w:rtl/>
        </w:rPr>
        <w:t xml:space="preserve"> יד</w:t>
      </w:r>
      <w:r w:rsidRPr="00A0273D">
        <w:rPr>
          <w:rFonts w:hint="cs"/>
          <w:szCs w:val="24"/>
          <w:rtl/>
        </w:rPr>
        <w:t>)</w:t>
      </w:r>
      <w:r>
        <w:rPr>
          <w:rFonts w:hint="cs"/>
          <w:rtl/>
        </w:rPr>
        <w:t xml:space="preserve"> שכתב:</w:t>
      </w:r>
    </w:p>
    <w:p w14:paraId="74C585E3" w14:textId="77777777" w:rsidR="00F656D5" w:rsidRDefault="00F656D5" w:rsidP="00F656D5">
      <w:pPr>
        <w:pStyle w:val="aa"/>
        <w:rPr>
          <w:rtl/>
        </w:rPr>
      </w:pPr>
      <w:r w:rsidRPr="00EA6119">
        <w:rPr>
          <w:rtl/>
        </w:rPr>
        <w:t xml:space="preserve">הקשה הרב </w:t>
      </w:r>
      <w:proofErr w:type="spellStart"/>
      <w:r w:rsidRPr="00EA6119">
        <w:rPr>
          <w:rtl/>
        </w:rPr>
        <w:t>הש"ך</w:t>
      </w:r>
      <w:proofErr w:type="spellEnd"/>
      <w:r w:rsidRPr="00EA6119">
        <w:rPr>
          <w:rtl/>
        </w:rPr>
        <w:t xml:space="preserve"> </w:t>
      </w:r>
      <w:r w:rsidRPr="00A0273D">
        <w:rPr>
          <w:szCs w:val="24"/>
          <w:rtl/>
        </w:rPr>
        <w:t>(</w:t>
      </w:r>
      <w:proofErr w:type="spellStart"/>
      <w:r w:rsidRPr="00A0273D">
        <w:rPr>
          <w:szCs w:val="24"/>
          <w:rtl/>
        </w:rPr>
        <w:t>סקכ"ו</w:t>
      </w:r>
      <w:proofErr w:type="spellEnd"/>
      <w:r w:rsidRPr="00A0273D">
        <w:rPr>
          <w:szCs w:val="24"/>
          <w:rtl/>
        </w:rPr>
        <w:t>)</w:t>
      </w:r>
      <w:r w:rsidRPr="00EA6119">
        <w:rPr>
          <w:rtl/>
        </w:rPr>
        <w:t xml:space="preserve"> למה צריך קנין, הא המחבר פוסק בסימן מ' </w:t>
      </w:r>
      <w:r w:rsidRPr="00A0273D">
        <w:rPr>
          <w:szCs w:val="24"/>
          <w:rtl/>
        </w:rPr>
        <w:t>(סעיף א)</w:t>
      </w:r>
      <w:r w:rsidRPr="00EA6119">
        <w:rPr>
          <w:rtl/>
        </w:rPr>
        <w:t xml:space="preserve"> כרמב"ם </w:t>
      </w:r>
      <w:r w:rsidRPr="00A0273D">
        <w:rPr>
          <w:szCs w:val="24"/>
          <w:rtl/>
        </w:rPr>
        <w:t>(</w:t>
      </w:r>
      <w:proofErr w:type="spellStart"/>
      <w:r w:rsidRPr="00A0273D">
        <w:rPr>
          <w:szCs w:val="24"/>
          <w:rtl/>
        </w:rPr>
        <w:t>פי"א</w:t>
      </w:r>
      <w:proofErr w:type="spellEnd"/>
      <w:r w:rsidRPr="00A0273D">
        <w:rPr>
          <w:szCs w:val="24"/>
          <w:rtl/>
        </w:rPr>
        <w:t xml:space="preserve"> ממכירה </w:t>
      </w:r>
      <w:proofErr w:type="spellStart"/>
      <w:r w:rsidRPr="00A0273D">
        <w:rPr>
          <w:szCs w:val="24"/>
          <w:rtl/>
        </w:rPr>
        <w:t>הט"ו</w:t>
      </w:r>
      <w:proofErr w:type="spellEnd"/>
      <w:r w:rsidRPr="00A0273D">
        <w:rPr>
          <w:szCs w:val="24"/>
          <w:rtl/>
        </w:rPr>
        <w:t>)</w:t>
      </w:r>
      <w:r w:rsidRPr="00EA6119">
        <w:rPr>
          <w:rtl/>
        </w:rPr>
        <w:t xml:space="preserve"> </w:t>
      </w:r>
      <w:proofErr w:type="spellStart"/>
      <w:r w:rsidRPr="00EA6119">
        <w:rPr>
          <w:rtl/>
        </w:rPr>
        <w:t>דיכול</w:t>
      </w:r>
      <w:proofErr w:type="spellEnd"/>
      <w:r w:rsidRPr="00EA6119">
        <w:rPr>
          <w:rtl/>
        </w:rPr>
        <w:t xml:space="preserve"> להתחייב אעפ"י שאינו חייב לו </w:t>
      </w:r>
      <w:proofErr w:type="spellStart"/>
      <w:r w:rsidRPr="00EA6119">
        <w:rPr>
          <w:rtl/>
        </w:rPr>
        <w:t>כדקיי"ל</w:t>
      </w:r>
      <w:proofErr w:type="spellEnd"/>
      <w:r w:rsidRPr="00EA6119">
        <w:rPr>
          <w:rtl/>
        </w:rPr>
        <w:t xml:space="preserve"> חייב אני לך מנה בשטר, והבעל התרומות לשיטתו אזיל </w:t>
      </w:r>
      <w:proofErr w:type="spellStart"/>
      <w:r w:rsidRPr="00EA6119">
        <w:rPr>
          <w:rtl/>
        </w:rPr>
        <w:t>דפוסק</w:t>
      </w:r>
      <w:proofErr w:type="spellEnd"/>
      <w:r w:rsidRPr="00EA6119">
        <w:rPr>
          <w:rtl/>
        </w:rPr>
        <w:t xml:space="preserve"> בסוף שער ס"ד דאינו יכול להתחייב בלי קנין, ולכך מצריך פה קנין. אבל למחבר קשה, והניחו </w:t>
      </w:r>
      <w:proofErr w:type="spellStart"/>
      <w:r w:rsidRPr="00EA6119">
        <w:rPr>
          <w:rtl/>
        </w:rPr>
        <w:t>בצ"ע</w:t>
      </w:r>
      <w:proofErr w:type="spellEnd"/>
      <w:r w:rsidRPr="00EA6119">
        <w:rPr>
          <w:rtl/>
        </w:rPr>
        <w:t>.</w:t>
      </w:r>
    </w:p>
    <w:p w14:paraId="58AE3931" w14:textId="77777777" w:rsidR="00F656D5" w:rsidRPr="00EA6119" w:rsidRDefault="00F656D5" w:rsidP="00F656D5">
      <w:pPr>
        <w:pStyle w:val="aa"/>
        <w:rPr>
          <w:rtl/>
        </w:rPr>
      </w:pPr>
      <w:r>
        <w:rPr>
          <w:rFonts w:hint="cs"/>
          <w:rtl/>
        </w:rPr>
        <w:t>...</w:t>
      </w:r>
    </w:p>
    <w:p w14:paraId="2ED50403" w14:textId="77777777" w:rsidR="00F656D5" w:rsidRPr="00EA6119" w:rsidRDefault="00F656D5" w:rsidP="00F656D5">
      <w:pPr>
        <w:pStyle w:val="aa"/>
        <w:rPr>
          <w:rtl/>
        </w:rPr>
      </w:pPr>
      <w:r w:rsidRPr="00EA6119">
        <w:rPr>
          <w:rtl/>
        </w:rPr>
        <w:t xml:space="preserve">ובגוף </w:t>
      </w:r>
      <w:proofErr w:type="spellStart"/>
      <w:r w:rsidRPr="00EA6119">
        <w:rPr>
          <w:rtl/>
        </w:rPr>
        <w:t>הקושיא</w:t>
      </w:r>
      <w:proofErr w:type="spellEnd"/>
      <w:r w:rsidRPr="00EA6119">
        <w:rPr>
          <w:rtl/>
        </w:rPr>
        <w:t xml:space="preserve"> למה צריך קנין </w:t>
      </w:r>
      <w:proofErr w:type="spellStart"/>
      <w:r w:rsidRPr="00EA6119">
        <w:rPr>
          <w:rtl/>
        </w:rPr>
        <w:t>תמהני</w:t>
      </w:r>
      <w:proofErr w:type="spellEnd"/>
      <w:r w:rsidRPr="00EA6119">
        <w:rPr>
          <w:rtl/>
        </w:rPr>
        <w:t xml:space="preserve">, הלא </w:t>
      </w:r>
      <w:proofErr w:type="spellStart"/>
      <w:r w:rsidRPr="00EA6119">
        <w:rPr>
          <w:rtl/>
        </w:rPr>
        <w:t>הש"ך</w:t>
      </w:r>
      <w:proofErr w:type="spellEnd"/>
      <w:r w:rsidRPr="00EA6119">
        <w:rPr>
          <w:rtl/>
        </w:rPr>
        <w:t xml:space="preserve"> גופיה בסי' מ' הנ"ל </w:t>
      </w:r>
      <w:r w:rsidRPr="00A0273D">
        <w:rPr>
          <w:szCs w:val="24"/>
          <w:rtl/>
        </w:rPr>
        <w:t>(</w:t>
      </w:r>
      <w:proofErr w:type="spellStart"/>
      <w:r w:rsidRPr="00A0273D">
        <w:rPr>
          <w:szCs w:val="24"/>
          <w:rtl/>
        </w:rPr>
        <w:t>סק"ד</w:t>
      </w:r>
      <w:proofErr w:type="spellEnd"/>
      <w:r w:rsidRPr="00A0273D">
        <w:rPr>
          <w:szCs w:val="24"/>
          <w:rtl/>
        </w:rPr>
        <w:t>)</w:t>
      </w:r>
      <w:r w:rsidRPr="00EA6119">
        <w:rPr>
          <w:rtl/>
        </w:rPr>
        <w:t xml:space="preserve"> הסכים בישוב הפוסקים </w:t>
      </w:r>
      <w:proofErr w:type="spellStart"/>
      <w:r w:rsidRPr="00EA6119">
        <w:rPr>
          <w:rtl/>
        </w:rPr>
        <w:t>דס"ל</w:t>
      </w:r>
      <w:proofErr w:type="spellEnd"/>
      <w:r w:rsidRPr="00EA6119">
        <w:rPr>
          <w:rtl/>
        </w:rPr>
        <w:t xml:space="preserve"> </w:t>
      </w:r>
      <w:proofErr w:type="spellStart"/>
      <w:r w:rsidRPr="00EA6119">
        <w:rPr>
          <w:rtl/>
        </w:rPr>
        <w:t>דמחייב</w:t>
      </w:r>
      <w:proofErr w:type="spellEnd"/>
      <w:r w:rsidRPr="00EA6119">
        <w:rPr>
          <w:rtl/>
        </w:rPr>
        <w:t xml:space="preserve"> עצמו בלי קנין, בהא </w:t>
      </w:r>
      <w:proofErr w:type="spellStart"/>
      <w:r w:rsidRPr="00EA6119">
        <w:rPr>
          <w:rtl/>
        </w:rPr>
        <w:t>דאסקינן</w:t>
      </w:r>
      <w:proofErr w:type="spellEnd"/>
      <w:r w:rsidRPr="00EA6119">
        <w:rPr>
          <w:rtl/>
        </w:rPr>
        <w:t xml:space="preserve"> גבי מתנה שומר חנם להיות כשואל </w:t>
      </w:r>
      <w:r w:rsidRPr="00A0273D">
        <w:rPr>
          <w:szCs w:val="24"/>
          <w:rtl/>
        </w:rPr>
        <w:t>(</w:t>
      </w:r>
      <w:proofErr w:type="spellStart"/>
      <w:r w:rsidRPr="00A0273D">
        <w:rPr>
          <w:szCs w:val="24"/>
          <w:rtl/>
        </w:rPr>
        <w:t>ב"מ</w:t>
      </w:r>
      <w:proofErr w:type="spellEnd"/>
      <w:r w:rsidRPr="00A0273D">
        <w:rPr>
          <w:szCs w:val="24"/>
          <w:rtl/>
        </w:rPr>
        <w:t xml:space="preserve"> צד א)</w:t>
      </w:r>
      <w:r w:rsidRPr="00EA6119">
        <w:rPr>
          <w:rtl/>
        </w:rPr>
        <w:t xml:space="preserve"> </w:t>
      </w:r>
      <w:proofErr w:type="spellStart"/>
      <w:r w:rsidRPr="00EA6119">
        <w:rPr>
          <w:rtl/>
        </w:rPr>
        <w:t>דוקא</w:t>
      </w:r>
      <w:proofErr w:type="spellEnd"/>
      <w:r w:rsidRPr="00EA6119">
        <w:rPr>
          <w:rtl/>
        </w:rPr>
        <w:t xml:space="preserve"> קנין. ותירץ</w:t>
      </w:r>
      <w:r>
        <w:rPr>
          <w:rFonts w:hint="cs"/>
          <w:rtl/>
        </w:rPr>
        <w:t>,</w:t>
      </w:r>
      <w:r w:rsidRPr="00EA6119">
        <w:rPr>
          <w:rtl/>
        </w:rPr>
        <w:t xml:space="preserve"> הואיל ואינו חיובו בהחלט כי אם בדרך תנאי אם </w:t>
      </w:r>
      <w:proofErr w:type="spellStart"/>
      <w:r w:rsidRPr="00EA6119">
        <w:rPr>
          <w:rtl/>
        </w:rPr>
        <w:t>תגנב</w:t>
      </w:r>
      <w:proofErr w:type="spellEnd"/>
      <w:r w:rsidRPr="00EA6119">
        <w:rPr>
          <w:rtl/>
        </w:rPr>
        <w:t xml:space="preserve"> או תאבד אתחייב, לא מתחייב רק </w:t>
      </w:r>
      <w:proofErr w:type="spellStart"/>
      <w:r w:rsidRPr="00EA6119">
        <w:rPr>
          <w:rtl/>
        </w:rPr>
        <w:t>בקנין</w:t>
      </w:r>
      <w:proofErr w:type="spellEnd"/>
      <w:r w:rsidRPr="00EA6119">
        <w:rPr>
          <w:rtl/>
        </w:rPr>
        <w:t xml:space="preserve">. ועיין </w:t>
      </w:r>
      <w:r>
        <w:rPr>
          <w:rtl/>
        </w:rPr>
        <w:t>כמו שכתב</w:t>
      </w:r>
      <w:r w:rsidRPr="00EA6119">
        <w:rPr>
          <w:rtl/>
        </w:rPr>
        <w:t xml:space="preserve"> לעיל </w:t>
      </w:r>
      <w:r w:rsidRPr="00A0273D">
        <w:rPr>
          <w:szCs w:val="24"/>
          <w:rtl/>
        </w:rPr>
        <w:t>(</w:t>
      </w:r>
      <w:proofErr w:type="spellStart"/>
      <w:r w:rsidRPr="00A0273D">
        <w:rPr>
          <w:szCs w:val="24"/>
          <w:rtl/>
        </w:rPr>
        <w:t>סק"ב</w:t>
      </w:r>
      <w:proofErr w:type="spellEnd"/>
      <w:r w:rsidRPr="00A0273D">
        <w:rPr>
          <w:szCs w:val="24"/>
          <w:rtl/>
        </w:rPr>
        <w:t>)</w:t>
      </w:r>
      <w:r w:rsidRPr="00EA6119">
        <w:rPr>
          <w:rtl/>
        </w:rPr>
        <w:t xml:space="preserve"> בזה כי ברור ופשוט בדעת הלזו. וא"כ כאן הלא הוא רק בדרך אפשרי אם יבא הדבר לרשותי אתחייב ליתן לך, </w:t>
      </w:r>
      <w:proofErr w:type="spellStart"/>
      <w:r w:rsidRPr="00EA6119">
        <w:rPr>
          <w:rtl/>
        </w:rPr>
        <w:t>והוי</w:t>
      </w:r>
      <w:proofErr w:type="spellEnd"/>
      <w:r w:rsidRPr="00EA6119">
        <w:rPr>
          <w:rtl/>
        </w:rPr>
        <w:t xml:space="preserve"> כמו מתנה שומר חנם וצריך קנין. וכן משמע </w:t>
      </w:r>
      <w:proofErr w:type="spellStart"/>
      <w:r w:rsidRPr="00EA6119">
        <w:rPr>
          <w:rtl/>
        </w:rPr>
        <w:t>ברא"ש</w:t>
      </w:r>
      <w:proofErr w:type="spellEnd"/>
      <w:r w:rsidRPr="00EA6119">
        <w:rPr>
          <w:rtl/>
        </w:rPr>
        <w:t xml:space="preserve"> </w:t>
      </w:r>
      <w:r w:rsidRPr="00A0273D">
        <w:rPr>
          <w:szCs w:val="24"/>
          <w:rtl/>
        </w:rPr>
        <w:t>(כתובות פ"ה סי' א)</w:t>
      </w:r>
      <w:r w:rsidRPr="00EA6119">
        <w:rPr>
          <w:rtl/>
        </w:rPr>
        <w:t xml:space="preserve"> </w:t>
      </w:r>
      <w:proofErr w:type="spellStart"/>
      <w:r w:rsidRPr="00EA6119">
        <w:rPr>
          <w:rtl/>
        </w:rPr>
        <w:t>ובתוס</w:t>
      </w:r>
      <w:proofErr w:type="spellEnd"/>
      <w:r w:rsidRPr="00EA6119">
        <w:rPr>
          <w:rtl/>
        </w:rPr>
        <w:t xml:space="preserve">' פרק אף על פי </w:t>
      </w:r>
      <w:r w:rsidRPr="00A0273D">
        <w:rPr>
          <w:szCs w:val="24"/>
          <w:rtl/>
        </w:rPr>
        <w:t>(שם נד: ד"ה אף)</w:t>
      </w:r>
      <w:r w:rsidRPr="00EA6119">
        <w:rPr>
          <w:rtl/>
        </w:rPr>
        <w:t xml:space="preserve"> </w:t>
      </w:r>
      <w:proofErr w:type="spellStart"/>
      <w:r w:rsidRPr="00EA6119">
        <w:rPr>
          <w:rtl/>
        </w:rPr>
        <w:t>דבכה"ג</w:t>
      </w:r>
      <w:proofErr w:type="spellEnd"/>
      <w:r w:rsidRPr="00EA6119">
        <w:rPr>
          <w:rtl/>
        </w:rPr>
        <w:t xml:space="preserve"> בעי קנין </w:t>
      </w:r>
      <w:r>
        <w:rPr>
          <w:rtl/>
        </w:rPr>
        <w:t>כמו שכתב</w:t>
      </w:r>
      <w:r w:rsidRPr="00EA6119">
        <w:rPr>
          <w:rtl/>
        </w:rPr>
        <w:t xml:space="preserve"> ראיה </w:t>
      </w:r>
      <w:proofErr w:type="spellStart"/>
      <w:r w:rsidRPr="00EA6119">
        <w:rPr>
          <w:rtl/>
        </w:rPr>
        <w:t>מהך</w:t>
      </w:r>
      <w:proofErr w:type="spellEnd"/>
      <w:r w:rsidRPr="00EA6119">
        <w:rPr>
          <w:rtl/>
        </w:rPr>
        <w:t xml:space="preserve"> דמתנה שומר חנם </w:t>
      </w:r>
      <w:proofErr w:type="spellStart"/>
      <w:r w:rsidRPr="00EA6119">
        <w:rPr>
          <w:rtl/>
        </w:rPr>
        <w:t>וכו</w:t>
      </w:r>
      <w:proofErr w:type="spellEnd"/>
      <w:r w:rsidRPr="00EA6119">
        <w:rPr>
          <w:rtl/>
        </w:rPr>
        <w:t xml:space="preserve">', וטרחו לחלק דלא הוי קנין דברים, ע"ש, ומבואר </w:t>
      </w:r>
      <w:proofErr w:type="spellStart"/>
      <w:r w:rsidRPr="00EA6119">
        <w:rPr>
          <w:rtl/>
        </w:rPr>
        <w:t>דבעו</w:t>
      </w:r>
      <w:proofErr w:type="spellEnd"/>
      <w:r w:rsidRPr="00EA6119">
        <w:rPr>
          <w:rtl/>
        </w:rPr>
        <w:t xml:space="preserve"> קנין.</w:t>
      </w:r>
    </w:p>
    <w:p w14:paraId="3D07C08E" w14:textId="77777777" w:rsidR="00F656D5" w:rsidRPr="00EA6119" w:rsidRDefault="00F656D5" w:rsidP="00F656D5">
      <w:pPr>
        <w:pStyle w:val="af"/>
        <w:rPr>
          <w:rtl/>
        </w:rPr>
      </w:pPr>
      <w:r>
        <w:rPr>
          <w:rFonts w:hint="cs"/>
          <w:rtl/>
        </w:rPr>
        <w:t>וכן כתב ב</w:t>
      </w:r>
      <w:r w:rsidRPr="00EA6119">
        <w:rPr>
          <w:rtl/>
        </w:rPr>
        <w:t xml:space="preserve">נתיבות המשפט </w:t>
      </w:r>
      <w:r w:rsidRPr="00A0273D">
        <w:rPr>
          <w:rFonts w:hint="cs"/>
          <w:szCs w:val="24"/>
          <w:rtl/>
        </w:rPr>
        <w:t>(</w:t>
      </w:r>
      <w:r w:rsidRPr="00A0273D">
        <w:rPr>
          <w:szCs w:val="24"/>
          <w:rtl/>
        </w:rPr>
        <w:t xml:space="preserve">ביאורים סימן ס </w:t>
      </w:r>
      <w:proofErr w:type="spellStart"/>
      <w:r w:rsidRPr="00A0273D">
        <w:rPr>
          <w:szCs w:val="24"/>
          <w:rtl/>
        </w:rPr>
        <w:t>ס"ק</w:t>
      </w:r>
      <w:proofErr w:type="spellEnd"/>
      <w:r w:rsidRPr="00A0273D">
        <w:rPr>
          <w:szCs w:val="24"/>
          <w:rtl/>
        </w:rPr>
        <w:t xml:space="preserve"> </w:t>
      </w:r>
      <w:proofErr w:type="spellStart"/>
      <w:r w:rsidRPr="00A0273D">
        <w:rPr>
          <w:szCs w:val="24"/>
          <w:rtl/>
        </w:rPr>
        <w:t>יג</w:t>
      </w:r>
      <w:proofErr w:type="spellEnd"/>
      <w:r w:rsidRPr="00A0273D">
        <w:rPr>
          <w:rFonts w:hint="cs"/>
          <w:szCs w:val="24"/>
          <w:rtl/>
        </w:rPr>
        <w:t>)</w:t>
      </w:r>
      <w:r>
        <w:rPr>
          <w:rFonts w:hint="cs"/>
          <w:rtl/>
        </w:rPr>
        <w:t>:</w:t>
      </w:r>
    </w:p>
    <w:p w14:paraId="6D72DCC7" w14:textId="77777777" w:rsidR="00F656D5" w:rsidRPr="001777EA" w:rsidRDefault="00F656D5" w:rsidP="00F656D5">
      <w:pPr>
        <w:pStyle w:val="aa"/>
        <w:rPr>
          <w:rtl/>
        </w:rPr>
      </w:pPr>
      <w:r w:rsidRPr="00EA6119">
        <w:rPr>
          <w:rtl/>
        </w:rPr>
        <w:t xml:space="preserve">שקנו מידו. עיין </w:t>
      </w:r>
      <w:proofErr w:type="spellStart"/>
      <w:r w:rsidRPr="00EA6119">
        <w:rPr>
          <w:rtl/>
        </w:rPr>
        <w:t>ש"ך</w:t>
      </w:r>
      <w:proofErr w:type="spellEnd"/>
      <w:r w:rsidRPr="00EA6119">
        <w:rPr>
          <w:rtl/>
        </w:rPr>
        <w:t xml:space="preserve"> [</w:t>
      </w:r>
      <w:proofErr w:type="spellStart"/>
      <w:r w:rsidRPr="00EA6119">
        <w:rPr>
          <w:rtl/>
        </w:rPr>
        <w:t>סקכ"ו</w:t>
      </w:r>
      <w:proofErr w:type="spellEnd"/>
      <w:r w:rsidRPr="00EA6119">
        <w:rPr>
          <w:rtl/>
        </w:rPr>
        <w:t xml:space="preserve">] </w:t>
      </w:r>
      <w:proofErr w:type="spellStart"/>
      <w:r w:rsidRPr="00EA6119">
        <w:rPr>
          <w:rtl/>
        </w:rPr>
        <w:t>דבאתם</w:t>
      </w:r>
      <w:proofErr w:type="spellEnd"/>
      <w:r w:rsidRPr="00EA6119">
        <w:rPr>
          <w:rtl/>
        </w:rPr>
        <w:t xml:space="preserve"> עדי סגי </w:t>
      </w:r>
      <w:proofErr w:type="spellStart"/>
      <w:r w:rsidRPr="00EA6119">
        <w:rPr>
          <w:rtl/>
        </w:rPr>
        <w:t>וכו</w:t>
      </w:r>
      <w:proofErr w:type="spellEnd"/>
      <w:r w:rsidRPr="00EA6119">
        <w:rPr>
          <w:rtl/>
        </w:rPr>
        <w:t xml:space="preserve">'. יפה תמה </w:t>
      </w:r>
      <w:proofErr w:type="spellStart"/>
      <w:r w:rsidRPr="00EA6119">
        <w:rPr>
          <w:rtl/>
        </w:rPr>
        <w:t>בתומים</w:t>
      </w:r>
      <w:proofErr w:type="spellEnd"/>
      <w:r w:rsidRPr="00EA6119">
        <w:rPr>
          <w:rtl/>
        </w:rPr>
        <w:t xml:space="preserve"> [</w:t>
      </w:r>
      <w:proofErr w:type="spellStart"/>
      <w:r w:rsidRPr="00EA6119">
        <w:rPr>
          <w:rtl/>
        </w:rPr>
        <w:t>סקי"ד</w:t>
      </w:r>
      <w:proofErr w:type="spellEnd"/>
      <w:r w:rsidRPr="00EA6119">
        <w:rPr>
          <w:rtl/>
        </w:rPr>
        <w:t xml:space="preserve">], והעיקר כדבריו, </w:t>
      </w:r>
      <w:proofErr w:type="spellStart"/>
      <w:r w:rsidRPr="00EA6119">
        <w:rPr>
          <w:rtl/>
        </w:rPr>
        <w:t>דהא</w:t>
      </w:r>
      <w:proofErr w:type="spellEnd"/>
      <w:r w:rsidRPr="00EA6119">
        <w:rPr>
          <w:rtl/>
        </w:rPr>
        <w:t xml:space="preserve"> אפילו בחיוב על תנאי כתב </w:t>
      </w:r>
      <w:proofErr w:type="spellStart"/>
      <w:r w:rsidRPr="00EA6119">
        <w:rPr>
          <w:rtl/>
        </w:rPr>
        <w:t>הש"ך</w:t>
      </w:r>
      <w:proofErr w:type="spellEnd"/>
      <w:r w:rsidRPr="00EA6119">
        <w:rPr>
          <w:rtl/>
        </w:rPr>
        <w:t xml:space="preserve"> בסימן מ' [</w:t>
      </w:r>
      <w:proofErr w:type="spellStart"/>
      <w:r w:rsidRPr="00EA6119">
        <w:rPr>
          <w:rtl/>
        </w:rPr>
        <w:t>סק"ד</w:t>
      </w:r>
      <w:proofErr w:type="spellEnd"/>
      <w:r w:rsidRPr="00EA6119">
        <w:rPr>
          <w:rtl/>
        </w:rPr>
        <w:t xml:space="preserve">] </w:t>
      </w:r>
      <w:proofErr w:type="spellStart"/>
      <w:r w:rsidRPr="00EA6119">
        <w:rPr>
          <w:rtl/>
        </w:rPr>
        <w:t>דבעינן</w:t>
      </w:r>
      <w:proofErr w:type="spellEnd"/>
      <w:r w:rsidRPr="00EA6119">
        <w:rPr>
          <w:rtl/>
        </w:rPr>
        <w:t xml:space="preserve"> קנו מידו, וכ"ש בחיוב דבר שלא בא לעולם, דאין לך תנאי גדול מזה, דהיינו אם יבואו לעולם.</w:t>
      </w:r>
    </w:p>
    <w:p w14:paraId="6A8CAC49" w14:textId="77777777" w:rsidR="00F656D5" w:rsidRDefault="00F656D5" w:rsidP="00F656D5">
      <w:pPr>
        <w:pStyle w:val="af"/>
        <w:rPr>
          <w:rtl/>
        </w:rPr>
      </w:pPr>
      <w:r>
        <w:rPr>
          <w:rFonts w:hint="cs"/>
          <w:rtl/>
        </w:rPr>
        <w:t xml:space="preserve">ונמצא לפי דבריהם, שבמקום שיש תנאי בהתחייבות, לא מהני אתם עדי </w:t>
      </w:r>
      <w:proofErr w:type="spellStart"/>
      <w:r>
        <w:rPr>
          <w:rFonts w:hint="cs"/>
          <w:rtl/>
        </w:rPr>
        <w:t>לכו"ע</w:t>
      </w:r>
      <w:proofErr w:type="spellEnd"/>
      <w:r>
        <w:rPr>
          <w:rFonts w:hint="cs"/>
          <w:rtl/>
        </w:rPr>
        <w:t>. ואם כן גם בנידון דידן שההתחייבות מותנית למקרה של גירושין, לא תועיל ההתחייבות ללא קנין המועיל.</w:t>
      </w:r>
    </w:p>
    <w:p w14:paraId="31BA5F3C" w14:textId="77777777" w:rsidR="00F656D5" w:rsidRPr="00C850E7" w:rsidRDefault="00F656D5" w:rsidP="00F656D5">
      <w:pPr>
        <w:pStyle w:val="-0"/>
        <w:rPr>
          <w:rtl/>
        </w:rPr>
      </w:pPr>
      <w:r w:rsidRPr="00C850E7">
        <w:rPr>
          <w:rFonts w:hint="cs"/>
          <w:rtl/>
        </w:rPr>
        <w:t xml:space="preserve">כתב ידו </w:t>
      </w:r>
      <w:r w:rsidRPr="00C850E7">
        <w:rPr>
          <w:rtl/>
        </w:rPr>
        <w:t>–</w:t>
      </w:r>
      <w:r w:rsidRPr="00C850E7">
        <w:rPr>
          <w:rFonts w:hint="cs"/>
          <w:rtl/>
        </w:rPr>
        <w:t xml:space="preserve"> האם מועיל לקניי</w:t>
      </w:r>
      <w:r w:rsidRPr="00C850E7">
        <w:rPr>
          <w:rFonts w:hint="eastAsia"/>
          <w:rtl/>
        </w:rPr>
        <w:t>ן</w:t>
      </w:r>
      <w:r w:rsidRPr="00C850E7">
        <w:rPr>
          <w:rFonts w:hint="cs"/>
          <w:rtl/>
        </w:rPr>
        <w:t>, להודאה ולהתחייבות</w:t>
      </w:r>
      <w:r>
        <w:rPr>
          <w:rFonts w:hint="cs"/>
          <w:rtl/>
        </w:rPr>
        <w:t>?</w:t>
      </w:r>
    </w:p>
    <w:p w14:paraId="55E45E28" w14:textId="28ED855A" w:rsidR="00F656D5" w:rsidRPr="00C850E7" w:rsidRDefault="00F656D5" w:rsidP="00F656D5">
      <w:pPr>
        <w:pStyle w:val="-0"/>
        <w:numPr>
          <w:ilvl w:val="0"/>
          <w:numId w:val="48"/>
        </w:numPr>
        <w:rPr>
          <w:rtl/>
        </w:rPr>
      </w:pPr>
      <w:r w:rsidRPr="00C850E7">
        <w:rPr>
          <w:rFonts w:hint="cs"/>
          <w:rtl/>
        </w:rPr>
        <w:t>קניין ע"י כתב ידו</w:t>
      </w:r>
    </w:p>
    <w:p w14:paraId="34FD0ACF" w14:textId="77777777" w:rsidR="00F656D5" w:rsidRDefault="00F656D5" w:rsidP="00F656D5">
      <w:pPr>
        <w:pStyle w:val="ae"/>
        <w:rPr>
          <w:rtl/>
        </w:rPr>
      </w:pPr>
      <w:r w:rsidRPr="00E04EF0">
        <w:rPr>
          <w:rFonts w:hint="cs"/>
          <w:color w:val="0D0D0D" w:themeColor="text1" w:themeTint="F2"/>
          <w:rtl/>
        </w:rPr>
        <w:t xml:space="preserve">קנין קרקע ע"י כתב ידו ללא עדים מבואר </w:t>
      </w:r>
      <w:r>
        <w:rPr>
          <w:rFonts w:hint="cs"/>
          <w:rtl/>
        </w:rPr>
        <w:t>שמועיל כמופיע ב</w:t>
      </w:r>
      <w:r>
        <w:rPr>
          <w:rtl/>
        </w:rPr>
        <w:t xml:space="preserve">שולחן ערוך </w:t>
      </w:r>
      <w:r w:rsidRPr="00A0273D">
        <w:rPr>
          <w:rFonts w:hint="cs"/>
          <w:szCs w:val="24"/>
          <w:rtl/>
        </w:rPr>
        <w:t>(</w:t>
      </w:r>
      <w:r w:rsidRPr="00A0273D">
        <w:rPr>
          <w:szCs w:val="24"/>
          <w:rtl/>
        </w:rPr>
        <w:t xml:space="preserve">חושן משפט סימן </w:t>
      </w:r>
      <w:proofErr w:type="spellStart"/>
      <w:r w:rsidRPr="00A0273D">
        <w:rPr>
          <w:szCs w:val="24"/>
          <w:rtl/>
        </w:rPr>
        <w:t>קצא</w:t>
      </w:r>
      <w:proofErr w:type="spellEnd"/>
      <w:r w:rsidRPr="00A0273D">
        <w:rPr>
          <w:szCs w:val="24"/>
          <w:rtl/>
        </w:rPr>
        <w:t xml:space="preserve"> סעיף א</w:t>
      </w:r>
      <w:r w:rsidRPr="00A0273D">
        <w:rPr>
          <w:rFonts w:hint="cs"/>
          <w:szCs w:val="24"/>
          <w:rtl/>
        </w:rPr>
        <w:t>)</w:t>
      </w:r>
      <w:r>
        <w:rPr>
          <w:rFonts w:hint="cs"/>
          <w:rtl/>
        </w:rPr>
        <w:t>:</w:t>
      </w:r>
    </w:p>
    <w:p w14:paraId="6A947EB7" w14:textId="77777777" w:rsidR="00F656D5" w:rsidRPr="008A06C9" w:rsidRDefault="00F656D5" w:rsidP="00F656D5">
      <w:pPr>
        <w:pStyle w:val="aa"/>
        <w:rPr>
          <w:color w:val="auto"/>
          <w:rtl/>
        </w:rPr>
      </w:pPr>
      <w:r w:rsidRPr="008A06C9">
        <w:rPr>
          <w:color w:val="auto"/>
          <w:rtl/>
        </w:rPr>
        <w:t>בשטר כיצד, כתב לו על הנייר או על החרס או על העלה שדי נתונה לך שדי מכורה לך, כיון שהגיע השטר לידו, קנה, אף על פי שאין שם עדים כלל.</w:t>
      </w:r>
    </w:p>
    <w:p w14:paraId="5DCE1250" w14:textId="3F708685" w:rsidR="00F656D5" w:rsidRDefault="00F656D5" w:rsidP="00F656D5">
      <w:pPr>
        <w:pStyle w:val="ae"/>
        <w:rPr>
          <w:rtl/>
        </w:rPr>
      </w:pPr>
      <w:r>
        <w:rPr>
          <w:rtl/>
        </w:rPr>
        <w:t xml:space="preserve"> </w:t>
      </w:r>
      <w:r>
        <w:rPr>
          <w:rFonts w:hint="cs"/>
          <w:rtl/>
        </w:rPr>
        <w:t xml:space="preserve"> </w:t>
      </w:r>
      <w:proofErr w:type="spellStart"/>
      <w:r>
        <w:rPr>
          <w:rFonts w:hint="cs"/>
          <w:rtl/>
        </w:rPr>
        <w:t>ועיי"ש</w:t>
      </w:r>
      <w:proofErr w:type="spellEnd"/>
      <w:r>
        <w:rPr>
          <w:rFonts w:hint="cs"/>
          <w:rtl/>
        </w:rPr>
        <w:t xml:space="preserve"> </w:t>
      </w:r>
      <w:proofErr w:type="spellStart"/>
      <w:r>
        <w:rPr>
          <w:rFonts w:hint="cs"/>
          <w:rtl/>
        </w:rPr>
        <w:t>בסמ"ע</w:t>
      </w:r>
      <w:proofErr w:type="spellEnd"/>
      <w:r>
        <w:rPr>
          <w:rFonts w:hint="cs"/>
          <w:rtl/>
        </w:rPr>
        <w:t xml:space="preserve">, </w:t>
      </w:r>
      <w:proofErr w:type="spellStart"/>
      <w:r>
        <w:rPr>
          <w:rFonts w:hint="cs"/>
          <w:rtl/>
        </w:rPr>
        <w:t>בש"ך</w:t>
      </w:r>
      <w:proofErr w:type="spellEnd"/>
      <w:r>
        <w:rPr>
          <w:rFonts w:hint="cs"/>
          <w:rtl/>
        </w:rPr>
        <w:t xml:space="preserve"> </w:t>
      </w:r>
      <w:proofErr w:type="spellStart"/>
      <w:r>
        <w:rPr>
          <w:rFonts w:hint="cs"/>
          <w:rtl/>
        </w:rPr>
        <w:t>וברעק"א</w:t>
      </w:r>
      <w:proofErr w:type="spellEnd"/>
      <w:r w:rsidR="008A06C9">
        <w:rPr>
          <w:rFonts w:hint="cs"/>
          <w:rtl/>
        </w:rPr>
        <w:t xml:space="preserve"> (בסימן </w:t>
      </w:r>
      <w:proofErr w:type="spellStart"/>
      <w:r w:rsidR="008A06C9">
        <w:rPr>
          <w:rFonts w:hint="cs"/>
          <w:rtl/>
        </w:rPr>
        <w:t>מב</w:t>
      </w:r>
      <w:proofErr w:type="spellEnd"/>
      <w:r w:rsidR="008A06C9">
        <w:rPr>
          <w:rFonts w:hint="cs"/>
          <w:rtl/>
        </w:rPr>
        <w:t>)</w:t>
      </w:r>
      <w:r w:rsidR="008E1A28">
        <w:rPr>
          <w:rFonts w:hint="cs"/>
          <w:rtl/>
        </w:rPr>
        <w:t xml:space="preserve">. </w:t>
      </w:r>
      <w:r>
        <w:rPr>
          <w:rFonts w:hint="cs"/>
          <w:rtl/>
        </w:rPr>
        <w:t>ומקור הדין עיין בתוספות גיטין ד' ע"א ד"ה "</w:t>
      </w:r>
      <w:proofErr w:type="spellStart"/>
      <w:r>
        <w:rPr>
          <w:rFonts w:hint="cs"/>
          <w:rtl/>
        </w:rPr>
        <w:t>דקי"ל</w:t>
      </w:r>
      <w:proofErr w:type="spellEnd"/>
      <w:r>
        <w:rPr>
          <w:rFonts w:hint="cs"/>
          <w:rtl/>
        </w:rPr>
        <w:t xml:space="preserve"> הלכה כרבי אליעזר", שכתב בסוף הדבור וזה לשונו:</w:t>
      </w:r>
    </w:p>
    <w:p w14:paraId="45A16D1D" w14:textId="77777777" w:rsidR="00F656D5" w:rsidRPr="008E1A28" w:rsidRDefault="00F656D5" w:rsidP="00F656D5">
      <w:pPr>
        <w:pStyle w:val="aa"/>
        <w:rPr>
          <w:color w:val="auto"/>
          <w:rtl/>
          <w:lang w:eastAsia="he-IL"/>
        </w:rPr>
      </w:pPr>
      <w:r w:rsidRPr="008E1A28">
        <w:rPr>
          <w:rFonts w:hint="cs"/>
          <w:color w:val="auto"/>
          <w:rtl/>
          <w:lang w:eastAsia="he-IL"/>
        </w:rPr>
        <w:t>...</w:t>
      </w:r>
      <w:r w:rsidRPr="008E1A28">
        <w:rPr>
          <w:color w:val="auto"/>
          <w:rtl/>
          <w:lang w:eastAsia="he-IL"/>
        </w:rPr>
        <w:t xml:space="preserve">מיהו יש לחלק </w:t>
      </w:r>
      <w:proofErr w:type="spellStart"/>
      <w:r w:rsidRPr="008E1A28">
        <w:rPr>
          <w:color w:val="auto"/>
          <w:rtl/>
          <w:lang w:eastAsia="he-IL"/>
        </w:rPr>
        <w:t>דלענין</w:t>
      </w:r>
      <w:proofErr w:type="spellEnd"/>
      <w:r w:rsidRPr="008E1A28">
        <w:rPr>
          <w:color w:val="auto"/>
          <w:rtl/>
          <w:lang w:eastAsia="he-IL"/>
        </w:rPr>
        <w:t xml:space="preserve"> ממון </w:t>
      </w:r>
      <w:proofErr w:type="spellStart"/>
      <w:r w:rsidRPr="008E1A28">
        <w:rPr>
          <w:color w:val="auto"/>
          <w:rtl/>
          <w:lang w:eastAsia="he-IL"/>
        </w:rPr>
        <w:t>דמהניא</w:t>
      </w:r>
      <w:proofErr w:type="spellEnd"/>
      <w:r w:rsidRPr="008E1A28">
        <w:rPr>
          <w:color w:val="auto"/>
          <w:rtl/>
          <w:lang w:eastAsia="he-IL"/>
        </w:rPr>
        <w:t xml:space="preserve"> הודאת בעל דין כמאה עדים סגי בעדי חתימה במקום הודאת בעל דין</w:t>
      </w:r>
      <w:r w:rsidRPr="008E1A28">
        <w:rPr>
          <w:rFonts w:hint="cs"/>
          <w:color w:val="auto"/>
          <w:rtl/>
          <w:lang w:eastAsia="he-IL"/>
        </w:rPr>
        <w:t>...</w:t>
      </w:r>
    </w:p>
    <w:p w14:paraId="5CE3DA82" w14:textId="77777777" w:rsidR="00F656D5" w:rsidRDefault="00F656D5" w:rsidP="00F656D5">
      <w:pPr>
        <w:pStyle w:val="af"/>
        <w:rPr>
          <w:rtl/>
        </w:rPr>
      </w:pPr>
      <w:r>
        <w:rPr>
          <w:rFonts w:hint="cs"/>
          <w:rtl/>
        </w:rPr>
        <w:t xml:space="preserve">ומבואר שמועיל הודאת בעל דין בכתב ידו במקום עדי חתימה. ועיין במשנה מסכת יבמות </w:t>
      </w:r>
      <w:r w:rsidRPr="00A0273D">
        <w:rPr>
          <w:rFonts w:hint="cs"/>
          <w:szCs w:val="24"/>
          <w:rtl/>
        </w:rPr>
        <w:t>(דף ל, עמוד ב)</w:t>
      </w:r>
      <w:r>
        <w:rPr>
          <w:rFonts w:hint="cs"/>
          <w:rtl/>
        </w:rPr>
        <w:t xml:space="preserve"> על מה שאמרו במשנה: </w:t>
      </w:r>
    </w:p>
    <w:p w14:paraId="2C42996D" w14:textId="1429DEF7" w:rsidR="00F656D5" w:rsidRDefault="00F656D5" w:rsidP="00F656D5">
      <w:pPr>
        <w:pStyle w:val="aa"/>
        <w:rPr>
          <w:rtl/>
        </w:rPr>
      </w:pPr>
      <w:r>
        <w:rPr>
          <w:rFonts w:hint="cs"/>
          <w:rtl/>
        </w:rPr>
        <w:t>"...</w:t>
      </w:r>
      <w:r>
        <w:rPr>
          <w:rtl/>
        </w:rPr>
        <w:t xml:space="preserve">כתב בכתב ידו ואין עליו עדים, יש עליו עדים ואין בו זמן, יש בו זמן ואין בו אלא עד אחד </w:t>
      </w:r>
      <w:r w:rsidR="008E1A28">
        <w:rPr>
          <w:rtl/>
        </w:rPr>
        <w:t>–</w:t>
      </w:r>
      <w:r>
        <w:rPr>
          <w:rtl/>
        </w:rPr>
        <w:t xml:space="preserve"> זהו ספק </w:t>
      </w:r>
      <w:proofErr w:type="spellStart"/>
      <w:r>
        <w:rPr>
          <w:rtl/>
        </w:rPr>
        <w:t>גרושין</w:t>
      </w:r>
      <w:proofErr w:type="spellEnd"/>
      <w:r>
        <w:rPr>
          <w:rFonts w:hint="cs"/>
          <w:rtl/>
        </w:rPr>
        <w:t>"</w:t>
      </w:r>
      <w:r>
        <w:rPr>
          <w:rtl/>
        </w:rPr>
        <w:t xml:space="preserve">. </w:t>
      </w:r>
    </w:p>
    <w:p w14:paraId="1204A92A" w14:textId="77777777" w:rsidR="00F656D5" w:rsidRDefault="00F656D5" w:rsidP="00F656D5">
      <w:pPr>
        <w:pStyle w:val="af"/>
        <w:rPr>
          <w:rtl/>
        </w:rPr>
      </w:pPr>
      <w:r>
        <w:rPr>
          <w:rFonts w:hint="cs"/>
          <w:rtl/>
        </w:rPr>
        <w:t xml:space="preserve">וכתב רש"י: </w:t>
      </w:r>
    </w:p>
    <w:p w14:paraId="57DA7D6F" w14:textId="4052468D" w:rsidR="00F656D5" w:rsidRDefault="00F656D5" w:rsidP="00F656D5">
      <w:pPr>
        <w:pStyle w:val="aa"/>
        <w:rPr>
          <w:rtl/>
        </w:rPr>
      </w:pPr>
      <w:r>
        <w:rPr>
          <w:rtl/>
        </w:rPr>
        <w:t xml:space="preserve">כתב בכתב ידו </w:t>
      </w:r>
      <w:r w:rsidR="008E1A28">
        <w:rPr>
          <w:rtl/>
        </w:rPr>
        <w:t>–</w:t>
      </w:r>
      <w:r>
        <w:rPr>
          <w:rtl/>
        </w:rPr>
        <w:t xml:space="preserve"> </w:t>
      </w:r>
      <w:proofErr w:type="spellStart"/>
      <w:r>
        <w:rPr>
          <w:rtl/>
        </w:rPr>
        <w:t>דקי"ל</w:t>
      </w:r>
      <w:proofErr w:type="spellEnd"/>
      <w:r>
        <w:rPr>
          <w:rtl/>
        </w:rPr>
        <w:t xml:space="preserve"> </w:t>
      </w:r>
      <w:r w:rsidRPr="00A0273D">
        <w:rPr>
          <w:szCs w:val="24"/>
          <w:rtl/>
        </w:rPr>
        <w:t xml:space="preserve">(ב"ב דף </w:t>
      </w:r>
      <w:proofErr w:type="spellStart"/>
      <w:r w:rsidRPr="00A0273D">
        <w:rPr>
          <w:szCs w:val="24"/>
          <w:rtl/>
        </w:rPr>
        <w:t>קעה</w:t>
      </w:r>
      <w:proofErr w:type="spellEnd"/>
      <w:r w:rsidRPr="00A0273D">
        <w:rPr>
          <w:rFonts w:hint="cs"/>
          <w:szCs w:val="24"/>
          <w:rtl/>
        </w:rPr>
        <w:t xml:space="preserve"> ע"ב</w:t>
      </w:r>
      <w:r w:rsidRPr="00A0273D">
        <w:rPr>
          <w:szCs w:val="24"/>
          <w:rtl/>
        </w:rPr>
        <w:t>)</w:t>
      </w:r>
      <w:r>
        <w:rPr>
          <w:rtl/>
        </w:rPr>
        <w:t xml:space="preserve"> הוציא עליו כתב ידו שהוא חייב לו גובה מנכסים בני חורין </w:t>
      </w:r>
      <w:proofErr w:type="spellStart"/>
      <w:r>
        <w:rPr>
          <w:rtl/>
        </w:rPr>
        <w:t>אלמא</w:t>
      </w:r>
      <w:proofErr w:type="spellEnd"/>
      <w:r>
        <w:rPr>
          <w:rtl/>
        </w:rPr>
        <w:t xml:space="preserve"> כתב ידו בלא עדים מילתא היא.</w:t>
      </w:r>
    </w:p>
    <w:p w14:paraId="740AE89B" w14:textId="77777777" w:rsidR="00F656D5" w:rsidRDefault="00F656D5" w:rsidP="00F656D5">
      <w:pPr>
        <w:pStyle w:val="af"/>
        <w:rPr>
          <w:rtl/>
        </w:rPr>
      </w:pPr>
      <w:proofErr w:type="spellStart"/>
      <w:r>
        <w:rPr>
          <w:rFonts w:hint="cs"/>
          <w:rtl/>
        </w:rPr>
        <w:t>הנמו"י</w:t>
      </w:r>
      <w:proofErr w:type="spellEnd"/>
      <w:r>
        <w:rPr>
          <w:rFonts w:hint="cs"/>
          <w:rtl/>
        </w:rPr>
        <w:t xml:space="preserve"> </w:t>
      </w:r>
      <w:r w:rsidRPr="00A0273D">
        <w:rPr>
          <w:rFonts w:hint="cs"/>
          <w:szCs w:val="24"/>
          <w:rtl/>
        </w:rPr>
        <w:t xml:space="preserve">(דף ח, עמוד ב מדפי </w:t>
      </w:r>
      <w:proofErr w:type="spellStart"/>
      <w:r w:rsidRPr="00A0273D">
        <w:rPr>
          <w:rFonts w:hint="cs"/>
          <w:szCs w:val="24"/>
          <w:rtl/>
        </w:rPr>
        <w:t>הרי"ף</w:t>
      </w:r>
      <w:proofErr w:type="spellEnd"/>
      <w:r w:rsidRPr="00A0273D">
        <w:rPr>
          <w:rFonts w:hint="cs"/>
          <w:szCs w:val="24"/>
          <w:rtl/>
        </w:rPr>
        <w:t>, ד"ה "כתב בכתב ידו")</w:t>
      </w:r>
      <w:r>
        <w:rPr>
          <w:rFonts w:hint="cs"/>
          <w:rtl/>
        </w:rPr>
        <w:t xml:space="preserve"> דחה דבריו וזה לשונו:</w:t>
      </w:r>
    </w:p>
    <w:p w14:paraId="618A87FB" w14:textId="77777777" w:rsidR="00F656D5" w:rsidRPr="008E1A28" w:rsidRDefault="00F656D5" w:rsidP="00F656D5">
      <w:pPr>
        <w:pStyle w:val="aa"/>
        <w:rPr>
          <w:color w:val="auto"/>
          <w:rtl/>
          <w:lang w:eastAsia="he-IL"/>
        </w:rPr>
      </w:pPr>
      <w:r w:rsidRPr="008E1A28">
        <w:rPr>
          <w:color w:val="auto"/>
          <w:rtl/>
          <w:lang w:eastAsia="he-IL"/>
        </w:rPr>
        <w:t xml:space="preserve">פירש רש"י ז"ל </w:t>
      </w:r>
      <w:proofErr w:type="spellStart"/>
      <w:r w:rsidRPr="008E1A28">
        <w:rPr>
          <w:color w:val="auto"/>
          <w:rtl/>
          <w:lang w:eastAsia="he-IL"/>
        </w:rPr>
        <w:t>דקי"ל</w:t>
      </w:r>
      <w:proofErr w:type="spellEnd"/>
      <w:r w:rsidRPr="008E1A28">
        <w:rPr>
          <w:color w:val="auto"/>
          <w:rtl/>
          <w:lang w:eastAsia="he-IL"/>
        </w:rPr>
        <w:t xml:space="preserve"> הוציא עליו כתב ידו שהוא חייב לו גובה מנכסים בני חורין </w:t>
      </w:r>
      <w:proofErr w:type="spellStart"/>
      <w:r w:rsidRPr="008E1A28">
        <w:rPr>
          <w:color w:val="auto"/>
          <w:rtl/>
          <w:lang w:eastAsia="he-IL"/>
        </w:rPr>
        <w:t>אלמא</w:t>
      </w:r>
      <w:proofErr w:type="spellEnd"/>
      <w:r w:rsidRPr="008E1A28">
        <w:rPr>
          <w:color w:val="auto"/>
          <w:rtl/>
          <w:lang w:eastAsia="he-IL"/>
        </w:rPr>
        <w:t xml:space="preserve"> כתב ידו בלא עדים מילתא היא</w:t>
      </w:r>
      <w:r w:rsidRPr="008E1A28">
        <w:rPr>
          <w:rFonts w:hint="cs"/>
          <w:color w:val="auto"/>
          <w:rtl/>
          <w:lang w:eastAsia="he-IL"/>
        </w:rPr>
        <w:t>,</w:t>
      </w:r>
      <w:r w:rsidRPr="008E1A28">
        <w:rPr>
          <w:color w:val="auto"/>
          <w:rtl/>
          <w:lang w:eastAsia="he-IL"/>
        </w:rPr>
        <w:t xml:space="preserve"> והקשו עליו ז"ל דלא דמי כלל </w:t>
      </w:r>
      <w:proofErr w:type="spellStart"/>
      <w:r w:rsidRPr="008E1A28">
        <w:rPr>
          <w:color w:val="auto"/>
          <w:rtl/>
          <w:lang w:eastAsia="he-IL"/>
        </w:rPr>
        <w:t>דהתם</w:t>
      </w:r>
      <w:proofErr w:type="spellEnd"/>
      <w:r w:rsidRPr="008E1A28">
        <w:rPr>
          <w:color w:val="auto"/>
          <w:rtl/>
          <w:lang w:eastAsia="he-IL"/>
        </w:rPr>
        <w:t xml:space="preserve"> ראיה בלחוד בעינן והא איכא</w:t>
      </w:r>
      <w:r w:rsidRPr="008E1A28">
        <w:rPr>
          <w:rFonts w:hint="cs"/>
          <w:color w:val="auto"/>
          <w:rtl/>
          <w:lang w:eastAsia="he-IL"/>
        </w:rPr>
        <w:t>,</w:t>
      </w:r>
      <w:r w:rsidRPr="008E1A28">
        <w:rPr>
          <w:color w:val="auto"/>
          <w:rtl/>
          <w:lang w:eastAsia="he-IL"/>
        </w:rPr>
        <w:t xml:space="preserve"> </w:t>
      </w:r>
      <w:proofErr w:type="spellStart"/>
      <w:r w:rsidRPr="008E1A28">
        <w:rPr>
          <w:color w:val="auto"/>
          <w:rtl/>
          <w:lang w:eastAsia="he-IL"/>
        </w:rPr>
        <w:t>דהודאת</w:t>
      </w:r>
      <w:proofErr w:type="spellEnd"/>
      <w:r w:rsidRPr="008E1A28">
        <w:rPr>
          <w:color w:val="auto"/>
          <w:rtl/>
          <w:lang w:eastAsia="he-IL"/>
        </w:rPr>
        <w:t xml:space="preserve"> בעל דין כמאה עדים דמי</w:t>
      </w:r>
      <w:r w:rsidRPr="008E1A28">
        <w:rPr>
          <w:rFonts w:hint="cs"/>
          <w:color w:val="auto"/>
          <w:rtl/>
          <w:lang w:eastAsia="he-IL"/>
        </w:rPr>
        <w:t>,</w:t>
      </w:r>
      <w:r w:rsidRPr="008E1A28">
        <w:rPr>
          <w:color w:val="auto"/>
          <w:rtl/>
          <w:lang w:eastAsia="he-IL"/>
        </w:rPr>
        <w:t xml:space="preserve"> אבל גבי גט כריתות בעינן</w:t>
      </w:r>
      <w:r w:rsidRPr="008E1A28">
        <w:rPr>
          <w:rFonts w:hint="cs"/>
          <w:color w:val="auto"/>
          <w:rtl/>
          <w:lang w:eastAsia="he-IL"/>
        </w:rPr>
        <w:t>.</w:t>
      </w:r>
      <w:r w:rsidRPr="008E1A28">
        <w:rPr>
          <w:color w:val="auto"/>
          <w:rtl/>
          <w:lang w:eastAsia="he-IL"/>
        </w:rPr>
        <w:t xml:space="preserve"> אלא הא </w:t>
      </w:r>
      <w:proofErr w:type="spellStart"/>
      <w:r w:rsidRPr="008E1A28">
        <w:rPr>
          <w:color w:val="auto"/>
          <w:rtl/>
          <w:lang w:eastAsia="he-IL"/>
        </w:rPr>
        <w:t>דמהני</w:t>
      </w:r>
      <w:proofErr w:type="spellEnd"/>
      <w:r w:rsidRPr="008E1A28">
        <w:rPr>
          <w:color w:val="auto"/>
          <w:rtl/>
          <w:lang w:eastAsia="he-IL"/>
        </w:rPr>
        <w:t xml:space="preserve"> כתב ידו בגט טעמא </w:t>
      </w:r>
      <w:proofErr w:type="spellStart"/>
      <w:r w:rsidRPr="008E1A28">
        <w:rPr>
          <w:color w:val="auto"/>
          <w:rtl/>
          <w:lang w:eastAsia="he-IL"/>
        </w:rPr>
        <w:t>דמילתא</w:t>
      </w:r>
      <w:proofErr w:type="spellEnd"/>
      <w:r w:rsidRPr="008E1A28">
        <w:rPr>
          <w:color w:val="auto"/>
          <w:rtl/>
          <w:lang w:eastAsia="he-IL"/>
        </w:rPr>
        <w:t xml:space="preserve"> </w:t>
      </w:r>
      <w:proofErr w:type="spellStart"/>
      <w:r w:rsidRPr="008E1A28">
        <w:rPr>
          <w:color w:val="auto"/>
          <w:rtl/>
          <w:lang w:eastAsia="he-IL"/>
        </w:rPr>
        <w:t>דכיון</w:t>
      </w:r>
      <w:proofErr w:type="spellEnd"/>
      <w:r w:rsidRPr="008E1A28">
        <w:rPr>
          <w:color w:val="auto"/>
          <w:rtl/>
          <w:lang w:eastAsia="he-IL"/>
        </w:rPr>
        <w:t xml:space="preserve"> </w:t>
      </w:r>
      <w:proofErr w:type="spellStart"/>
      <w:r w:rsidRPr="008E1A28">
        <w:rPr>
          <w:color w:val="auto"/>
          <w:rtl/>
          <w:lang w:eastAsia="he-IL"/>
        </w:rPr>
        <w:t>דכתיב</w:t>
      </w:r>
      <w:proofErr w:type="spellEnd"/>
      <w:r w:rsidRPr="008E1A28">
        <w:rPr>
          <w:color w:val="auto"/>
          <w:rtl/>
          <w:lang w:eastAsia="he-IL"/>
        </w:rPr>
        <w:t xml:space="preserve"> וכתב לה הרי כתב ידו כעדים גמורים </w:t>
      </w:r>
      <w:proofErr w:type="spellStart"/>
      <w:r w:rsidRPr="008E1A28">
        <w:rPr>
          <w:color w:val="auto"/>
          <w:rtl/>
          <w:lang w:eastAsia="he-IL"/>
        </w:rPr>
        <w:t>ואתיא</w:t>
      </w:r>
      <w:proofErr w:type="spellEnd"/>
      <w:r w:rsidRPr="008E1A28">
        <w:rPr>
          <w:color w:val="auto"/>
          <w:rtl/>
          <w:lang w:eastAsia="he-IL"/>
        </w:rPr>
        <w:t xml:space="preserve"> </w:t>
      </w:r>
      <w:r w:rsidRPr="008E1A28">
        <w:rPr>
          <w:color w:val="auto"/>
          <w:szCs w:val="24"/>
          <w:rtl/>
          <w:lang w:eastAsia="he-IL"/>
        </w:rPr>
        <w:t>(אפי')</w:t>
      </w:r>
      <w:r w:rsidRPr="008E1A28">
        <w:rPr>
          <w:color w:val="auto"/>
          <w:rtl/>
          <w:lang w:eastAsia="he-IL"/>
        </w:rPr>
        <w:t xml:space="preserve"> לר"מ דבעי עדי חתימה </w:t>
      </w:r>
      <w:proofErr w:type="spellStart"/>
      <w:r w:rsidRPr="008E1A28">
        <w:rPr>
          <w:color w:val="auto"/>
          <w:rtl/>
          <w:lang w:eastAsia="he-IL"/>
        </w:rPr>
        <w:t>כדאיתא</w:t>
      </w:r>
      <w:proofErr w:type="spellEnd"/>
      <w:r w:rsidRPr="008E1A28">
        <w:rPr>
          <w:color w:val="auto"/>
          <w:rtl/>
          <w:lang w:eastAsia="he-IL"/>
        </w:rPr>
        <w:t xml:space="preserve"> התם</w:t>
      </w:r>
      <w:r w:rsidRPr="008E1A28">
        <w:rPr>
          <w:rFonts w:hint="cs"/>
          <w:color w:val="auto"/>
          <w:rtl/>
          <w:lang w:eastAsia="he-IL"/>
        </w:rPr>
        <w:t>.</w:t>
      </w:r>
    </w:p>
    <w:p w14:paraId="1A8F83D3" w14:textId="4EABFCE0" w:rsidR="00F656D5" w:rsidRPr="008E1A28" w:rsidRDefault="008E1A28" w:rsidP="009C0F52">
      <w:pPr>
        <w:pStyle w:val="af"/>
        <w:rPr>
          <w:rtl/>
        </w:rPr>
      </w:pPr>
      <w:r w:rsidRPr="008E1A28">
        <w:rPr>
          <w:rFonts w:hint="cs"/>
          <w:rtl/>
        </w:rPr>
        <w:t xml:space="preserve">ולדעת </w:t>
      </w:r>
      <w:proofErr w:type="spellStart"/>
      <w:r w:rsidRPr="008E1A28">
        <w:rPr>
          <w:rFonts w:hint="cs"/>
          <w:rtl/>
        </w:rPr>
        <w:t>הנמו"י</w:t>
      </w:r>
      <w:proofErr w:type="spellEnd"/>
      <w:r w:rsidRPr="008E1A28">
        <w:rPr>
          <w:rFonts w:hint="cs"/>
          <w:rtl/>
        </w:rPr>
        <w:t xml:space="preserve">, </w:t>
      </w:r>
      <w:r w:rsidR="00F656D5" w:rsidRPr="008E1A28">
        <w:rPr>
          <w:rFonts w:hint="cs"/>
          <w:rtl/>
        </w:rPr>
        <w:t xml:space="preserve">לא מועיל הודאת בעל דין גבי איסורים אלא הוא מטעם שלגבי גט כתוב וכתב ונתן. </w:t>
      </w:r>
    </w:p>
    <w:p w14:paraId="0EC0EEC0" w14:textId="77777777" w:rsidR="00F656D5" w:rsidRDefault="00F656D5" w:rsidP="00F656D5">
      <w:pPr>
        <w:pStyle w:val="af"/>
        <w:rPr>
          <w:rtl/>
        </w:rPr>
      </w:pPr>
      <w:r>
        <w:rPr>
          <w:rFonts w:hint="cs"/>
          <w:rtl/>
        </w:rPr>
        <w:t xml:space="preserve">נמצא שלפי רש"י זהו דין כללי בכל כתב ידו שיש לו דין שטר, ולפי </w:t>
      </w:r>
      <w:proofErr w:type="spellStart"/>
      <w:r>
        <w:rPr>
          <w:rFonts w:hint="cs"/>
          <w:rtl/>
        </w:rPr>
        <w:t>הנמו"י</w:t>
      </w:r>
      <w:proofErr w:type="spellEnd"/>
      <w:r>
        <w:rPr>
          <w:rFonts w:hint="cs"/>
          <w:rtl/>
        </w:rPr>
        <w:t xml:space="preserve"> אין זה אלא דין מסוים </w:t>
      </w:r>
      <w:proofErr w:type="spellStart"/>
      <w:r>
        <w:rPr>
          <w:rFonts w:hint="cs"/>
          <w:rtl/>
        </w:rPr>
        <w:t>בגיטין</w:t>
      </w:r>
      <w:proofErr w:type="spellEnd"/>
      <w:r>
        <w:rPr>
          <w:rFonts w:hint="cs"/>
          <w:rtl/>
        </w:rPr>
        <w:t xml:space="preserve"> בלבד. </w:t>
      </w:r>
    </w:p>
    <w:p w14:paraId="1A93FEF7" w14:textId="420B0E43" w:rsidR="00F656D5" w:rsidRDefault="00F656D5" w:rsidP="00F656D5">
      <w:pPr>
        <w:pStyle w:val="af"/>
        <w:rPr>
          <w:rtl/>
        </w:rPr>
      </w:pPr>
      <w:r>
        <w:rPr>
          <w:rFonts w:hint="cs"/>
          <w:rtl/>
        </w:rPr>
        <w:t xml:space="preserve">ובהסבר דברי רש"י עיין </w:t>
      </w:r>
      <w:proofErr w:type="spellStart"/>
      <w:r>
        <w:rPr>
          <w:rFonts w:hint="cs"/>
          <w:rtl/>
        </w:rPr>
        <w:t>ברשב"א</w:t>
      </w:r>
      <w:proofErr w:type="spellEnd"/>
      <w:r>
        <w:rPr>
          <w:rFonts w:hint="cs"/>
          <w:rtl/>
        </w:rPr>
        <w:t xml:space="preserve"> ובראשונים</w:t>
      </w:r>
      <w:r w:rsidR="008E1A28">
        <w:rPr>
          <w:rFonts w:hint="cs"/>
          <w:rtl/>
        </w:rPr>
        <w:t xml:space="preserve">. </w:t>
      </w:r>
      <w:r>
        <w:rPr>
          <w:rFonts w:hint="cs"/>
          <w:rtl/>
        </w:rPr>
        <w:t xml:space="preserve">ועוד עיין בספר ברכת שמואל </w:t>
      </w:r>
      <w:r w:rsidRPr="00A0273D">
        <w:rPr>
          <w:rFonts w:hint="cs"/>
          <w:szCs w:val="24"/>
          <w:rtl/>
        </w:rPr>
        <w:t>(סימן יא)</w:t>
      </w:r>
      <w:r>
        <w:rPr>
          <w:rFonts w:hint="cs"/>
          <w:rtl/>
        </w:rPr>
        <w:t xml:space="preserve"> שבגט מלבד </w:t>
      </w:r>
      <w:proofErr w:type="spellStart"/>
      <w:r>
        <w:rPr>
          <w:rFonts w:hint="cs"/>
          <w:rtl/>
        </w:rPr>
        <w:t>כח</w:t>
      </w:r>
      <w:proofErr w:type="spellEnd"/>
      <w:r>
        <w:rPr>
          <w:rFonts w:hint="cs"/>
          <w:rtl/>
        </w:rPr>
        <w:t xml:space="preserve"> הגירושין שבו עוד יש לו חלות שטר, ודומה לזה מצינו בדברי </w:t>
      </w:r>
      <w:proofErr w:type="spellStart"/>
      <w:r>
        <w:rPr>
          <w:rFonts w:hint="cs"/>
          <w:rtl/>
        </w:rPr>
        <w:t>הגרי"ז</w:t>
      </w:r>
      <w:proofErr w:type="spellEnd"/>
      <w:r>
        <w:rPr>
          <w:rFonts w:hint="cs"/>
          <w:rtl/>
        </w:rPr>
        <w:t xml:space="preserve"> על הרמב"ם הל' גירושין שהבעל נחשב בעל השטר ולכן בכוחו לטעון מזויף ושלא לשמה, ולפי זה נמצא שמחמת דין שטר שיש בגט מועיל הודאתו וממילא ניתן ללמוד גם לשטר בעלמא בכתב ידו שיועיל. </w:t>
      </w:r>
    </w:p>
    <w:p w14:paraId="3AA8FA96" w14:textId="16C6B041" w:rsidR="00F656D5" w:rsidRPr="008E1A28" w:rsidRDefault="00F656D5" w:rsidP="00F656D5">
      <w:pPr>
        <w:pStyle w:val="af"/>
        <w:rPr>
          <w:sz w:val="24"/>
          <w:szCs w:val="32"/>
          <w:rtl/>
        </w:rPr>
      </w:pPr>
      <w:r>
        <w:rPr>
          <w:rFonts w:hint="cs"/>
          <w:rtl/>
        </w:rPr>
        <w:t xml:space="preserve">ובברכת שמואל שם ביאר, שמה שמועיל כתב ידו בשטר קנין בממון הוא מטעם שעיקר השטר הוא בהוכחה שיש ממנו ולהכי מועיל גם ע"י כתב ידו </w:t>
      </w:r>
      <w:proofErr w:type="spellStart"/>
      <w:r>
        <w:rPr>
          <w:rFonts w:hint="cs"/>
          <w:rtl/>
        </w:rPr>
        <w:t>דסוף</w:t>
      </w:r>
      <w:proofErr w:type="spellEnd"/>
      <w:r>
        <w:rPr>
          <w:rFonts w:hint="cs"/>
          <w:rtl/>
        </w:rPr>
        <w:t xml:space="preserve"> סוף יש לפנינו הוכחה ע"י הודאת בעל דין </w:t>
      </w:r>
      <w:r w:rsidR="008E1A28" w:rsidRPr="008E1A28">
        <w:rPr>
          <w:rFonts w:hint="cs"/>
          <w:sz w:val="24"/>
          <w:rtl/>
        </w:rPr>
        <w:t>דהיינו</w:t>
      </w:r>
      <w:r w:rsidRPr="008E1A28">
        <w:rPr>
          <w:rFonts w:hint="cs"/>
          <w:sz w:val="24"/>
          <w:rtl/>
        </w:rPr>
        <w:t xml:space="preserve">, מכיוון שלפי ההסבר של </w:t>
      </w:r>
      <w:proofErr w:type="spellStart"/>
      <w:r w:rsidRPr="008E1A28">
        <w:rPr>
          <w:rFonts w:hint="cs"/>
          <w:sz w:val="24"/>
          <w:rtl/>
        </w:rPr>
        <w:t>הברכת</w:t>
      </w:r>
      <w:proofErr w:type="spellEnd"/>
      <w:r w:rsidRPr="008E1A28">
        <w:rPr>
          <w:rFonts w:hint="cs"/>
          <w:sz w:val="24"/>
          <w:rtl/>
        </w:rPr>
        <w:t xml:space="preserve"> שמואל </w:t>
      </w:r>
      <w:proofErr w:type="spellStart"/>
      <w:r w:rsidRPr="008E1A28">
        <w:rPr>
          <w:rFonts w:hint="cs"/>
          <w:sz w:val="24"/>
          <w:rtl/>
        </w:rPr>
        <w:t>והגרי"ז</w:t>
      </w:r>
      <w:proofErr w:type="spellEnd"/>
      <w:r w:rsidRPr="008E1A28">
        <w:rPr>
          <w:rFonts w:hint="cs"/>
          <w:sz w:val="24"/>
          <w:rtl/>
        </w:rPr>
        <w:t xml:space="preserve"> יוצא שכח הגירושין שיש בגט מבוסס על דין השטר הכללי</w:t>
      </w:r>
      <w:r w:rsidR="008E1A28">
        <w:rPr>
          <w:rFonts w:hint="cs"/>
          <w:sz w:val="24"/>
          <w:rtl/>
        </w:rPr>
        <w:t xml:space="preserve">, </w:t>
      </w:r>
      <w:r w:rsidRPr="008E1A28">
        <w:rPr>
          <w:rFonts w:hint="cs"/>
          <w:sz w:val="24"/>
          <w:rtl/>
        </w:rPr>
        <w:t>לכך ניתן ללמוד מדין הודאת בעל דין המועילה להכשיר את הגט לשאר דיני שטרות</w:t>
      </w:r>
      <w:r w:rsidR="008E1A28">
        <w:rPr>
          <w:rFonts w:hint="cs"/>
          <w:sz w:val="24"/>
          <w:rtl/>
        </w:rPr>
        <w:t>.</w:t>
      </w:r>
    </w:p>
    <w:p w14:paraId="7FA21073" w14:textId="77777777" w:rsidR="00F656D5" w:rsidRPr="00C850E7" w:rsidRDefault="00F656D5" w:rsidP="00F656D5">
      <w:pPr>
        <w:pStyle w:val="-0"/>
        <w:numPr>
          <w:ilvl w:val="0"/>
          <w:numId w:val="48"/>
        </w:numPr>
        <w:rPr>
          <w:rtl/>
        </w:rPr>
      </w:pPr>
      <w:r w:rsidRPr="00C850E7">
        <w:rPr>
          <w:rFonts w:hint="cs"/>
          <w:rtl/>
        </w:rPr>
        <w:t>הודאה ע"י כתב ידו:</w:t>
      </w:r>
    </w:p>
    <w:p w14:paraId="075E0251" w14:textId="77777777" w:rsidR="00F656D5" w:rsidRDefault="00F656D5" w:rsidP="00F656D5">
      <w:pPr>
        <w:pStyle w:val="ae"/>
        <w:rPr>
          <w:rtl/>
        </w:rPr>
      </w:pPr>
      <w:r>
        <w:rPr>
          <w:rFonts w:hint="cs"/>
          <w:rtl/>
        </w:rPr>
        <w:t>כן מצינו כתב ידו שמודה בשטר שחייב לפלוני, והיינו שיש בזה ראיה או הודאה שחייב מכבר.</w:t>
      </w:r>
    </w:p>
    <w:p w14:paraId="3C8B9EB0" w14:textId="77777777" w:rsidR="00F656D5" w:rsidRDefault="00F656D5" w:rsidP="00F656D5">
      <w:pPr>
        <w:pStyle w:val="af"/>
        <w:rPr>
          <w:rtl/>
        </w:rPr>
      </w:pPr>
      <w:r>
        <w:rPr>
          <w:rFonts w:hint="cs"/>
          <w:rtl/>
        </w:rPr>
        <w:t xml:space="preserve">ומצינו מחלוקת בין מרן השולחן ערוך </w:t>
      </w:r>
      <w:proofErr w:type="spellStart"/>
      <w:r>
        <w:rPr>
          <w:rFonts w:hint="cs"/>
          <w:rtl/>
        </w:rPr>
        <w:t>לרמ"א</w:t>
      </w:r>
      <w:proofErr w:type="spellEnd"/>
      <w:r>
        <w:rPr>
          <w:rFonts w:hint="cs"/>
          <w:rtl/>
        </w:rPr>
        <w:t xml:space="preserve">, </w:t>
      </w:r>
      <w:proofErr w:type="spellStart"/>
      <w:r>
        <w:rPr>
          <w:rFonts w:hint="cs"/>
          <w:rtl/>
        </w:rPr>
        <w:t>שהשו"ע</w:t>
      </w:r>
      <w:proofErr w:type="spellEnd"/>
      <w:r>
        <w:rPr>
          <w:rFonts w:hint="cs"/>
          <w:rtl/>
        </w:rPr>
        <w:t xml:space="preserve"> </w:t>
      </w:r>
      <w:r w:rsidRPr="00A0273D">
        <w:rPr>
          <w:rFonts w:hint="cs"/>
          <w:szCs w:val="24"/>
          <w:rtl/>
        </w:rPr>
        <w:t xml:space="preserve">(חושן משפט, </w:t>
      </w:r>
      <w:r w:rsidRPr="00A0273D">
        <w:rPr>
          <w:szCs w:val="24"/>
          <w:rtl/>
        </w:rPr>
        <w:t>סימן סט סעיף ב</w:t>
      </w:r>
      <w:r w:rsidRPr="00A0273D">
        <w:rPr>
          <w:rFonts w:hint="cs"/>
          <w:szCs w:val="24"/>
          <w:rtl/>
        </w:rPr>
        <w:t>)</w:t>
      </w:r>
      <w:r>
        <w:rPr>
          <w:rFonts w:hint="cs"/>
          <w:rtl/>
        </w:rPr>
        <w:t xml:space="preserve"> פסק:</w:t>
      </w:r>
    </w:p>
    <w:p w14:paraId="5353A7CB" w14:textId="77777777" w:rsidR="00F656D5" w:rsidRDefault="00F656D5" w:rsidP="00F656D5">
      <w:pPr>
        <w:pStyle w:val="aa"/>
        <w:rPr>
          <w:rtl/>
        </w:rPr>
      </w:pPr>
      <w:r>
        <w:rPr>
          <w:rtl/>
        </w:rPr>
        <w:t xml:space="preserve">נתקיים בבי"ד שהוא כתב ידו, אין לו אלא דין </w:t>
      </w:r>
      <w:proofErr w:type="spellStart"/>
      <w:r>
        <w:rPr>
          <w:rtl/>
        </w:rPr>
        <w:t>מלוה</w:t>
      </w:r>
      <w:proofErr w:type="spellEnd"/>
      <w:r>
        <w:rPr>
          <w:rtl/>
        </w:rPr>
        <w:t xml:space="preserve"> על פה בעדים, ואינו גובה לא מן היורשים ולא מן הלקוחות, אלא ממנו, אם הודה שלא פרע. אבל אם טוען: פרעתי, נאמן, ונשבע </w:t>
      </w:r>
      <w:proofErr w:type="spellStart"/>
      <w:r>
        <w:rPr>
          <w:rtl/>
        </w:rPr>
        <w:t>היסת</w:t>
      </w:r>
      <w:proofErr w:type="spellEnd"/>
      <w:r>
        <w:rPr>
          <w:rtl/>
        </w:rPr>
        <w:t xml:space="preserve"> ונפטר. ואינו יכול לומר: שטרך בידי מאי בעי, שאינו חושש להניחו בידו, כיון שאינו שטר גמור</w:t>
      </w:r>
      <w:r>
        <w:rPr>
          <w:rFonts w:hint="cs"/>
          <w:rtl/>
        </w:rPr>
        <w:t>...</w:t>
      </w:r>
    </w:p>
    <w:p w14:paraId="4B58F920" w14:textId="77777777" w:rsidR="00F656D5" w:rsidRDefault="00F656D5" w:rsidP="00F656D5">
      <w:pPr>
        <w:pStyle w:val="af"/>
        <w:rPr>
          <w:rtl/>
        </w:rPr>
      </w:pPr>
      <w:proofErr w:type="spellStart"/>
      <w:r>
        <w:rPr>
          <w:rFonts w:hint="cs"/>
          <w:rtl/>
        </w:rPr>
        <w:t>והרמ"א</w:t>
      </w:r>
      <w:proofErr w:type="spellEnd"/>
      <w:r>
        <w:rPr>
          <w:rFonts w:hint="cs"/>
          <w:rtl/>
        </w:rPr>
        <w:t xml:space="preserve"> נחלק עליו ופסק: </w:t>
      </w:r>
    </w:p>
    <w:p w14:paraId="2F5A2D6C" w14:textId="77777777" w:rsidR="00F656D5" w:rsidRDefault="00F656D5" w:rsidP="00F656D5">
      <w:pPr>
        <w:pStyle w:val="aa"/>
        <w:rPr>
          <w:rtl/>
        </w:rPr>
      </w:pPr>
      <w:r>
        <w:rPr>
          <w:rtl/>
        </w:rPr>
        <w:t xml:space="preserve">וי"א דאינו יכול לומר: פרעתי, על כתיבת ידו </w:t>
      </w:r>
      <w:r w:rsidRPr="00A0273D">
        <w:rPr>
          <w:szCs w:val="24"/>
          <w:rtl/>
        </w:rPr>
        <w:t xml:space="preserve">(טור בשם </w:t>
      </w:r>
      <w:proofErr w:type="spellStart"/>
      <w:r w:rsidRPr="00A0273D">
        <w:rPr>
          <w:szCs w:val="24"/>
          <w:rtl/>
        </w:rPr>
        <w:t>הרמ"ה</w:t>
      </w:r>
      <w:proofErr w:type="spellEnd"/>
      <w:r w:rsidRPr="00A0273D">
        <w:rPr>
          <w:szCs w:val="24"/>
          <w:rtl/>
        </w:rPr>
        <w:t xml:space="preserve"> והמגיד </w:t>
      </w:r>
      <w:proofErr w:type="spellStart"/>
      <w:r w:rsidRPr="00A0273D">
        <w:rPr>
          <w:szCs w:val="24"/>
          <w:rtl/>
        </w:rPr>
        <w:t>פי"א</w:t>
      </w:r>
      <w:proofErr w:type="spellEnd"/>
      <w:r w:rsidRPr="00A0273D">
        <w:rPr>
          <w:szCs w:val="24"/>
          <w:rtl/>
        </w:rPr>
        <w:t xml:space="preserve"> מהלכות </w:t>
      </w:r>
      <w:proofErr w:type="spellStart"/>
      <w:r w:rsidRPr="00A0273D">
        <w:rPr>
          <w:szCs w:val="24"/>
          <w:rtl/>
        </w:rPr>
        <w:t>מלוה</w:t>
      </w:r>
      <w:proofErr w:type="spellEnd"/>
      <w:r w:rsidRPr="00A0273D">
        <w:rPr>
          <w:szCs w:val="24"/>
          <w:rtl/>
        </w:rPr>
        <w:t xml:space="preserve"> </w:t>
      </w:r>
      <w:proofErr w:type="spellStart"/>
      <w:r w:rsidRPr="00A0273D">
        <w:rPr>
          <w:szCs w:val="24"/>
          <w:rtl/>
        </w:rPr>
        <w:t>ונ"י</w:t>
      </w:r>
      <w:proofErr w:type="spellEnd"/>
      <w:r w:rsidRPr="00A0273D">
        <w:rPr>
          <w:szCs w:val="24"/>
          <w:rtl/>
        </w:rPr>
        <w:t xml:space="preserve"> סוף פרק המוכר את הבית ומרדכי פרק </w:t>
      </w:r>
      <w:proofErr w:type="spellStart"/>
      <w:r w:rsidRPr="00A0273D">
        <w:rPr>
          <w:szCs w:val="24"/>
          <w:rtl/>
        </w:rPr>
        <w:t>ג"פ</w:t>
      </w:r>
      <w:proofErr w:type="spellEnd"/>
      <w:r w:rsidRPr="00A0273D">
        <w:rPr>
          <w:szCs w:val="24"/>
          <w:rtl/>
        </w:rPr>
        <w:t>)</w:t>
      </w:r>
      <w:r>
        <w:rPr>
          <w:rFonts w:hint="cs"/>
          <w:rtl/>
        </w:rPr>
        <w:t>...</w:t>
      </w:r>
    </w:p>
    <w:p w14:paraId="318D582F" w14:textId="77777777" w:rsidR="00F656D5" w:rsidRDefault="00F656D5" w:rsidP="00F656D5">
      <w:pPr>
        <w:pStyle w:val="af"/>
        <w:rPr>
          <w:rtl/>
        </w:rPr>
      </w:pPr>
      <w:r>
        <w:rPr>
          <w:rFonts w:hint="cs"/>
          <w:rtl/>
        </w:rPr>
        <w:t xml:space="preserve">מקור המחלוקת הוא מהתוספות כתובות </w:t>
      </w:r>
      <w:r w:rsidRPr="00A0273D">
        <w:rPr>
          <w:rFonts w:hint="cs"/>
          <w:szCs w:val="24"/>
          <w:rtl/>
        </w:rPr>
        <w:t>(</w:t>
      </w:r>
      <w:r w:rsidRPr="00A0273D">
        <w:rPr>
          <w:szCs w:val="24"/>
          <w:rtl/>
        </w:rPr>
        <w:t xml:space="preserve">דף </w:t>
      </w:r>
      <w:proofErr w:type="spellStart"/>
      <w:r w:rsidRPr="00A0273D">
        <w:rPr>
          <w:szCs w:val="24"/>
          <w:rtl/>
        </w:rPr>
        <w:t>כא</w:t>
      </w:r>
      <w:proofErr w:type="spellEnd"/>
      <w:r w:rsidRPr="00A0273D">
        <w:rPr>
          <w:szCs w:val="24"/>
          <w:rtl/>
        </w:rPr>
        <w:t xml:space="preserve"> עמוד א</w:t>
      </w:r>
      <w:r w:rsidRPr="00A0273D">
        <w:rPr>
          <w:rFonts w:hint="cs"/>
          <w:szCs w:val="24"/>
          <w:rtl/>
        </w:rPr>
        <w:t>, ד"ה "</w:t>
      </w:r>
      <w:r w:rsidRPr="00A0273D">
        <w:rPr>
          <w:szCs w:val="24"/>
          <w:rtl/>
        </w:rPr>
        <w:t>הוציא עליו כתב ידו שהוא חייב לו גובה מנכסים בני חורין</w:t>
      </w:r>
      <w:r w:rsidRPr="00A0273D">
        <w:rPr>
          <w:rFonts w:hint="cs"/>
          <w:szCs w:val="24"/>
          <w:rtl/>
        </w:rPr>
        <w:t>")</w:t>
      </w:r>
      <w:r>
        <w:rPr>
          <w:rFonts w:hint="cs"/>
          <w:rtl/>
        </w:rPr>
        <w:t>: וזה לשונו:</w:t>
      </w:r>
    </w:p>
    <w:p w14:paraId="167CD5A6" w14:textId="77777777" w:rsidR="00F656D5" w:rsidRDefault="00F656D5" w:rsidP="00F656D5">
      <w:pPr>
        <w:pStyle w:val="aa"/>
        <w:rPr>
          <w:rtl/>
        </w:rPr>
      </w:pPr>
      <w:r>
        <w:rPr>
          <w:rtl/>
        </w:rPr>
        <w:t xml:space="preserve">פסק רב אלפס דווקא כשאומר לא היו דברים מעולם אבל נאמן הוא לומר פרעתי ולא מצי א"ל שטרך בידי מאי בעי אלא בשטר שיש בו עדים </w:t>
      </w:r>
      <w:proofErr w:type="spellStart"/>
      <w:r>
        <w:rPr>
          <w:rtl/>
        </w:rPr>
        <w:t>דגובה</w:t>
      </w:r>
      <w:proofErr w:type="spellEnd"/>
      <w:r>
        <w:rPr>
          <w:rtl/>
        </w:rPr>
        <w:t xml:space="preserve"> בו מנכסים משועבדים</w:t>
      </w:r>
      <w:r>
        <w:rPr>
          <w:rFonts w:hint="cs"/>
          <w:rtl/>
        </w:rPr>
        <w:t>.</w:t>
      </w:r>
      <w:r>
        <w:rPr>
          <w:rtl/>
        </w:rPr>
        <w:t xml:space="preserve"> ואין נראה לרבינו יצחק כי מנין לו זה החילוק כי סבר </w:t>
      </w:r>
      <w:proofErr w:type="spellStart"/>
      <w:r>
        <w:rPr>
          <w:rtl/>
        </w:rPr>
        <w:t>דבכל</w:t>
      </w:r>
      <w:proofErr w:type="spellEnd"/>
      <w:r>
        <w:rPr>
          <w:rtl/>
        </w:rPr>
        <w:t xml:space="preserve"> שטר אינו רגיל לפרוע עד שיחזיר לו שטרו. </w:t>
      </w:r>
    </w:p>
    <w:p w14:paraId="4E1CFB39" w14:textId="177351BC" w:rsidR="00F656D5" w:rsidRPr="008E1A28" w:rsidRDefault="00F656D5" w:rsidP="00F656D5">
      <w:pPr>
        <w:pStyle w:val="af"/>
        <w:rPr>
          <w:sz w:val="24"/>
          <w:rtl/>
        </w:rPr>
      </w:pPr>
      <w:r>
        <w:rPr>
          <w:rFonts w:hint="cs"/>
          <w:rtl/>
        </w:rPr>
        <w:t xml:space="preserve"> ובפשטות הסבר המחלוקת הוא האם יש ראיה של שטרך בידי מאי בעי בכתב ידו </w:t>
      </w:r>
      <w:r w:rsidR="008E1A28">
        <w:rPr>
          <w:rFonts w:hint="cs"/>
          <w:sz w:val="24"/>
          <w:rtl/>
        </w:rPr>
        <w:t>(</w:t>
      </w:r>
      <w:r w:rsidRPr="008E1A28">
        <w:rPr>
          <w:rFonts w:hint="cs"/>
          <w:sz w:val="24"/>
          <w:rtl/>
        </w:rPr>
        <w:t xml:space="preserve">דהיינו האם ישנה ראיה מכך </w:t>
      </w:r>
      <w:proofErr w:type="spellStart"/>
      <w:r w:rsidRPr="008E1A28">
        <w:rPr>
          <w:rFonts w:hint="cs"/>
          <w:sz w:val="24"/>
          <w:rtl/>
        </w:rPr>
        <w:t>שהלוה</w:t>
      </w:r>
      <w:proofErr w:type="spellEnd"/>
      <w:r w:rsidRPr="008E1A28">
        <w:rPr>
          <w:rFonts w:hint="cs"/>
          <w:sz w:val="24"/>
          <w:rtl/>
        </w:rPr>
        <w:t xml:space="preserve"> הותיר את הכתב יד אצל המלווה ולכן אינו יכול לטעון שפרע את ההלוואה</w:t>
      </w:r>
      <w:r w:rsidRPr="008E1A28">
        <w:rPr>
          <w:sz w:val="24"/>
          <w:rtl/>
        </w:rPr>
        <w:t xml:space="preserve"> או שאינו חושש להשאירו בידו</w:t>
      </w:r>
      <w:r w:rsidRPr="008E1A28">
        <w:rPr>
          <w:rFonts w:hint="cs"/>
          <w:sz w:val="24"/>
          <w:rtl/>
        </w:rPr>
        <w:t>)</w:t>
      </w:r>
      <w:r w:rsidRPr="008E1A28">
        <w:rPr>
          <w:sz w:val="24"/>
          <w:rtl/>
        </w:rPr>
        <w:t xml:space="preserve">. </w:t>
      </w:r>
    </w:p>
    <w:p w14:paraId="48DEA335" w14:textId="77777777" w:rsidR="00F656D5" w:rsidRDefault="00F656D5" w:rsidP="00F656D5">
      <w:pPr>
        <w:pStyle w:val="af"/>
        <w:rPr>
          <w:rtl/>
        </w:rPr>
      </w:pPr>
      <w:r>
        <w:rPr>
          <w:rFonts w:hint="cs"/>
          <w:rtl/>
        </w:rPr>
        <w:t xml:space="preserve">אמנם ניתן לפרש לפי מה שכתב </w:t>
      </w:r>
      <w:proofErr w:type="spellStart"/>
      <w:r>
        <w:rPr>
          <w:rFonts w:hint="cs"/>
          <w:rtl/>
        </w:rPr>
        <w:t>הגר"ח</w:t>
      </w:r>
      <w:proofErr w:type="spellEnd"/>
      <w:r>
        <w:rPr>
          <w:rFonts w:hint="cs"/>
          <w:rtl/>
        </w:rPr>
        <w:t xml:space="preserve">, שיסוד </w:t>
      </w:r>
      <w:proofErr w:type="spellStart"/>
      <w:r>
        <w:rPr>
          <w:rFonts w:hint="cs"/>
          <w:rtl/>
        </w:rPr>
        <w:t>כח</w:t>
      </w:r>
      <w:proofErr w:type="spellEnd"/>
      <w:r>
        <w:rPr>
          <w:rFonts w:hint="cs"/>
          <w:rtl/>
        </w:rPr>
        <w:t xml:space="preserve"> שטר הוא מחמת הזכות שיש לבעל השטר שמחמת זכות זו אינו נאמן לטעון פרעתי, ולפי זה יש לומר שזכות זו אינה אלא בשטר גמור ולא בכתב ידו, ששם אינו אלא ראיה חיצונית גרידא ולכן יוכל לטעון פרעתי כנגדו. וכן מטו משמיה של הגאון הרב נפתלי </w:t>
      </w:r>
      <w:proofErr w:type="spellStart"/>
      <w:r>
        <w:rPr>
          <w:rFonts w:hint="cs"/>
          <w:rtl/>
        </w:rPr>
        <w:t>טרופ</w:t>
      </w:r>
      <w:proofErr w:type="spellEnd"/>
      <w:r>
        <w:rPr>
          <w:rFonts w:hint="cs"/>
          <w:rtl/>
        </w:rPr>
        <w:t xml:space="preserve"> זצ"ל.</w:t>
      </w:r>
    </w:p>
    <w:p w14:paraId="2027F881" w14:textId="2032D291" w:rsidR="00F656D5" w:rsidRPr="008E1A28" w:rsidRDefault="00F656D5" w:rsidP="00F656D5">
      <w:pPr>
        <w:pStyle w:val="af"/>
        <w:rPr>
          <w:rtl/>
        </w:rPr>
      </w:pPr>
      <w:r w:rsidRPr="008E1A28">
        <w:rPr>
          <w:rFonts w:hint="cs"/>
          <w:rtl/>
        </w:rPr>
        <w:t xml:space="preserve">ועיין בשולחן ערוך </w:t>
      </w:r>
      <w:r w:rsidRPr="008E1A28">
        <w:rPr>
          <w:rFonts w:hint="cs"/>
          <w:szCs w:val="24"/>
          <w:rtl/>
        </w:rPr>
        <w:t>(חושן משפט, סימן מו)</w:t>
      </w:r>
      <w:r w:rsidRPr="008E1A28">
        <w:rPr>
          <w:rFonts w:hint="cs"/>
          <w:rtl/>
        </w:rPr>
        <w:t xml:space="preserve"> </w:t>
      </w:r>
      <w:proofErr w:type="spellStart"/>
      <w:r w:rsidRPr="008E1A28">
        <w:rPr>
          <w:rFonts w:hint="cs"/>
          <w:rtl/>
        </w:rPr>
        <w:t>בש"ך</w:t>
      </w:r>
      <w:proofErr w:type="spellEnd"/>
      <w:r w:rsidRPr="008E1A28">
        <w:rPr>
          <w:rFonts w:hint="cs"/>
          <w:rtl/>
        </w:rPr>
        <w:t xml:space="preserve"> </w:t>
      </w:r>
      <w:r w:rsidRPr="008E1A28">
        <w:rPr>
          <w:rFonts w:hint="cs"/>
          <w:szCs w:val="24"/>
          <w:rtl/>
        </w:rPr>
        <w:t>(סעיף קטן י)</w:t>
      </w:r>
      <w:r w:rsidRPr="008E1A28">
        <w:rPr>
          <w:rFonts w:hint="cs"/>
          <w:rtl/>
        </w:rPr>
        <w:t xml:space="preserve">  </w:t>
      </w:r>
      <w:proofErr w:type="spellStart"/>
      <w:r w:rsidRPr="008E1A28">
        <w:rPr>
          <w:rFonts w:hint="cs"/>
          <w:rtl/>
        </w:rPr>
        <w:t>ובקצה"ח</w:t>
      </w:r>
      <w:proofErr w:type="spellEnd"/>
      <w:r w:rsidRPr="008E1A28">
        <w:rPr>
          <w:rFonts w:hint="cs"/>
          <w:rtl/>
        </w:rPr>
        <w:t xml:space="preserve"> </w:t>
      </w:r>
      <w:r w:rsidRPr="008E1A28">
        <w:rPr>
          <w:rFonts w:hint="cs"/>
          <w:szCs w:val="24"/>
          <w:rtl/>
        </w:rPr>
        <w:t>(סעיף קטן ה)</w:t>
      </w:r>
      <w:r w:rsidRPr="008E1A28">
        <w:rPr>
          <w:rFonts w:hint="cs"/>
          <w:rtl/>
        </w:rPr>
        <w:t xml:space="preserve"> שדנו לגבי קיום של כתב ידו, האם סגי בקיום כל דהו כמו בשטרות או לא. שייתכן שרק בשטרות גמורים שבהם אומרים נעשה כמי שנחקרה עדותן אין צריך קיום מן התורה, אבל לא בכתב ידו שלא אומרים לגביו נעשה כמי שנחקרה עדותן. והקצות החושן כתב שגם בכתב ידו  קיימת </w:t>
      </w:r>
      <w:proofErr w:type="spellStart"/>
      <w:r w:rsidRPr="008E1A28">
        <w:rPr>
          <w:rFonts w:hint="cs"/>
          <w:rtl/>
        </w:rPr>
        <w:t>הקולא</w:t>
      </w:r>
      <w:proofErr w:type="spellEnd"/>
      <w:r w:rsidRPr="008E1A28">
        <w:rPr>
          <w:rFonts w:hint="cs"/>
          <w:rtl/>
        </w:rPr>
        <w:t xml:space="preserve"> של דיני הקיום הרגיל של שטרות מצד החזקה דלא </w:t>
      </w:r>
      <w:proofErr w:type="spellStart"/>
      <w:r w:rsidRPr="008E1A28">
        <w:rPr>
          <w:rFonts w:hint="cs"/>
          <w:rtl/>
        </w:rPr>
        <w:t>חציף</w:t>
      </w:r>
      <w:proofErr w:type="spellEnd"/>
      <w:r w:rsidRPr="008E1A28">
        <w:rPr>
          <w:rFonts w:hint="cs"/>
          <w:rtl/>
        </w:rPr>
        <w:t xml:space="preserve"> </w:t>
      </w:r>
      <w:proofErr w:type="spellStart"/>
      <w:r w:rsidRPr="008E1A28">
        <w:rPr>
          <w:rFonts w:hint="cs"/>
          <w:rtl/>
        </w:rPr>
        <w:t>איניש</w:t>
      </w:r>
      <w:proofErr w:type="spellEnd"/>
      <w:r w:rsidRPr="008E1A28">
        <w:rPr>
          <w:rFonts w:hint="cs"/>
          <w:rtl/>
        </w:rPr>
        <w:t xml:space="preserve"> לזייף עיי"ש. וגם בזה יש להסביר שביאור מחלוקתם הוא בגדר כתב ידו בהודאה האם נידון כשטר או כהוכחה חיצונית גרידא</w:t>
      </w:r>
      <w:r w:rsidR="008E1A28">
        <w:rPr>
          <w:rFonts w:hint="cs"/>
          <w:rtl/>
        </w:rPr>
        <w:t>. דהיינו,</w:t>
      </w:r>
      <w:r w:rsidRPr="008E1A28">
        <w:rPr>
          <w:rtl/>
        </w:rPr>
        <w:t xml:space="preserve"> </w:t>
      </w:r>
      <w:r w:rsidRPr="008E1A28">
        <w:rPr>
          <w:rFonts w:hint="eastAsia"/>
          <w:rtl/>
        </w:rPr>
        <w:t>אם</w:t>
      </w:r>
      <w:r w:rsidRPr="008E1A28">
        <w:rPr>
          <w:rtl/>
        </w:rPr>
        <w:t xml:space="preserve"> אין צריך קיום השטר מהתורה בכתב ידו נמצא שדינו כשטר גמור </w:t>
      </w:r>
      <w:r w:rsidRPr="008E1A28">
        <w:rPr>
          <w:rFonts w:hint="eastAsia"/>
          <w:rtl/>
        </w:rPr>
        <w:t>שנחשב</w:t>
      </w:r>
      <w:r w:rsidRPr="008E1A28">
        <w:rPr>
          <w:rtl/>
        </w:rPr>
        <w:t xml:space="preserve"> כנחקרה עדותו אך עם נאמנות </w:t>
      </w:r>
      <w:r w:rsidRPr="008E1A28">
        <w:rPr>
          <w:rFonts w:hint="eastAsia"/>
          <w:rtl/>
        </w:rPr>
        <w:t>כתב</w:t>
      </w:r>
      <w:r w:rsidRPr="008E1A28">
        <w:rPr>
          <w:rtl/>
        </w:rPr>
        <w:t xml:space="preserve"> ידו נובע מראיה חיצונית, </w:t>
      </w:r>
      <w:r w:rsidRPr="008E1A28">
        <w:rPr>
          <w:rFonts w:hint="eastAsia"/>
          <w:rtl/>
        </w:rPr>
        <w:t>אזי</w:t>
      </w:r>
      <w:r w:rsidRPr="008E1A28">
        <w:rPr>
          <w:rtl/>
        </w:rPr>
        <w:t xml:space="preserve"> </w:t>
      </w:r>
      <w:r w:rsidRPr="008E1A28">
        <w:rPr>
          <w:rFonts w:hint="eastAsia"/>
          <w:rtl/>
        </w:rPr>
        <w:t>דינן</w:t>
      </w:r>
      <w:r w:rsidRPr="008E1A28">
        <w:rPr>
          <w:rtl/>
        </w:rPr>
        <w:t xml:space="preserve"> </w:t>
      </w:r>
      <w:r w:rsidRPr="008E1A28">
        <w:rPr>
          <w:rFonts w:hint="eastAsia"/>
          <w:rtl/>
        </w:rPr>
        <w:t>קיומו</w:t>
      </w:r>
      <w:r w:rsidRPr="008E1A28">
        <w:rPr>
          <w:rtl/>
        </w:rPr>
        <w:t xml:space="preserve"> </w:t>
      </w:r>
      <w:r w:rsidRPr="008E1A28">
        <w:rPr>
          <w:rFonts w:hint="eastAsia"/>
          <w:rtl/>
        </w:rPr>
        <w:t>אינו</w:t>
      </w:r>
      <w:r w:rsidRPr="008E1A28">
        <w:rPr>
          <w:rtl/>
        </w:rPr>
        <w:t xml:space="preserve"> </w:t>
      </w:r>
      <w:r w:rsidRPr="008E1A28">
        <w:rPr>
          <w:rFonts w:hint="eastAsia"/>
          <w:rtl/>
        </w:rPr>
        <w:t>כקיום</w:t>
      </w:r>
      <w:r w:rsidRPr="008E1A28">
        <w:rPr>
          <w:rtl/>
        </w:rPr>
        <w:t xml:space="preserve"> </w:t>
      </w:r>
      <w:r w:rsidRPr="008E1A28">
        <w:rPr>
          <w:rFonts w:hint="eastAsia"/>
          <w:rtl/>
        </w:rPr>
        <w:t>שטר</w:t>
      </w:r>
      <w:r w:rsidRPr="008E1A28">
        <w:rPr>
          <w:rtl/>
        </w:rPr>
        <w:t xml:space="preserve"> </w:t>
      </w:r>
      <w:r w:rsidRPr="008E1A28">
        <w:rPr>
          <w:rFonts w:hint="eastAsia"/>
          <w:rtl/>
        </w:rPr>
        <w:t>בעדים</w:t>
      </w:r>
      <w:r w:rsidRPr="008E1A28">
        <w:rPr>
          <w:rtl/>
        </w:rPr>
        <w:t xml:space="preserve">) </w:t>
      </w:r>
    </w:p>
    <w:p w14:paraId="387534F2" w14:textId="77777777" w:rsidR="00F656D5" w:rsidRPr="00E27EEE" w:rsidRDefault="00F656D5" w:rsidP="00F656D5">
      <w:pPr>
        <w:pStyle w:val="-0"/>
        <w:numPr>
          <w:ilvl w:val="0"/>
          <w:numId w:val="48"/>
        </w:numPr>
        <w:rPr>
          <w:rtl/>
        </w:rPr>
      </w:pPr>
      <w:r w:rsidRPr="00E27EEE">
        <w:rPr>
          <w:rFonts w:hint="cs"/>
          <w:rtl/>
        </w:rPr>
        <w:t>התחייבות ע"י כתב ידו:</w:t>
      </w:r>
    </w:p>
    <w:p w14:paraId="037CF7B7" w14:textId="77777777" w:rsidR="00F656D5" w:rsidRDefault="00F656D5" w:rsidP="00F656D5">
      <w:pPr>
        <w:pStyle w:val="ae"/>
        <w:rPr>
          <w:rtl/>
        </w:rPr>
      </w:pPr>
      <w:r>
        <w:rPr>
          <w:rFonts w:hint="cs"/>
          <w:rtl/>
        </w:rPr>
        <w:t>אמנם, הנידון שלפנינו עוסק בהתחייבות ע"י הכתב יד ואינו דומה לשטר הודאה או שטר ראיה שבוודא</w:t>
      </w:r>
      <w:r>
        <w:rPr>
          <w:rFonts w:hint="eastAsia"/>
          <w:rtl/>
        </w:rPr>
        <w:t>י</w:t>
      </w:r>
      <w:r>
        <w:rPr>
          <w:rFonts w:hint="cs"/>
          <w:rtl/>
        </w:rPr>
        <w:t xml:space="preserve"> מועיל כמבואר בסימן סט'. וכן אינו דומה לשטר קנין המבואר בסימן </w:t>
      </w:r>
      <w:proofErr w:type="spellStart"/>
      <w:r>
        <w:rPr>
          <w:rFonts w:hint="cs"/>
          <w:rtl/>
        </w:rPr>
        <w:t>קצא</w:t>
      </w:r>
      <w:proofErr w:type="spellEnd"/>
      <w:r>
        <w:rPr>
          <w:rFonts w:hint="cs"/>
          <w:rtl/>
        </w:rPr>
        <w:t>' שמועיל ע"י כתיבת ידו בלבד וכאמור לעיל, ששם הוא מטעם ששייך להקנות קרקעות ע"י שטר, ולעניי</w:t>
      </w:r>
      <w:r>
        <w:rPr>
          <w:rFonts w:hint="eastAsia"/>
          <w:rtl/>
        </w:rPr>
        <w:t>ן</w:t>
      </w:r>
      <w:r>
        <w:rPr>
          <w:rFonts w:hint="cs"/>
          <w:rtl/>
        </w:rPr>
        <w:t xml:space="preserve"> זה בוודא</w:t>
      </w:r>
      <w:r>
        <w:rPr>
          <w:rFonts w:hint="eastAsia"/>
          <w:rtl/>
        </w:rPr>
        <w:t>י</w:t>
      </w:r>
      <w:r>
        <w:rPr>
          <w:rFonts w:hint="cs"/>
          <w:rtl/>
        </w:rPr>
        <w:t xml:space="preserve"> יש שם שטר על כתב ידו וכמו שכתב תוספות </w:t>
      </w:r>
      <w:proofErr w:type="spellStart"/>
      <w:r>
        <w:rPr>
          <w:rFonts w:hint="cs"/>
          <w:rtl/>
        </w:rPr>
        <w:t>בגיטין</w:t>
      </w:r>
      <w:proofErr w:type="spellEnd"/>
      <w:r>
        <w:rPr>
          <w:rFonts w:hint="cs"/>
          <w:rtl/>
        </w:rPr>
        <w:t xml:space="preserve"> </w:t>
      </w:r>
      <w:r w:rsidRPr="00A0273D">
        <w:rPr>
          <w:rFonts w:hint="cs"/>
          <w:szCs w:val="24"/>
          <w:rtl/>
        </w:rPr>
        <w:t>(דף ד, עמוד א)</w:t>
      </w:r>
      <w:r>
        <w:rPr>
          <w:rFonts w:hint="cs"/>
          <w:rtl/>
        </w:rPr>
        <w:t xml:space="preserve"> שע"י הודאתו בכתב ידו הודאת בעל דין כמאה עדים דמי והוא במקום עדי חתימה, וכביאור </w:t>
      </w:r>
      <w:proofErr w:type="spellStart"/>
      <w:r>
        <w:rPr>
          <w:rFonts w:hint="cs"/>
          <w:rtl/>
        </w:rPr>
        <w:t>הברכת</w:t>
      </w:r>
      <w:proofErr w:type="spellEnd"/>
      <w:r>
        <w:rPr>
          <w:rFonts w:hint="cs"/>
          <w:rtl/>
        </w:rPr>
        <w:t xml:space="preserve"> שמואל שעיקר השטר הוא להוכחה מתוך השטר ולזה סגי בכתב ידו. אבל לעניי</w:t>
      </w:r>
      <w:r>
        <w:rPr>
          <w:rFonts w:hint="eastAsia"/>
          <w:rtl/>
        </w:rPr>
        <w:t>ן</w:t>
      </w:r>
      <w:r>
        <w:rPr>
          <w:rFonts w:hint="cs"/>
          <w:rtl/>
        </w:rPr>
        <w:t xml:space="preserve"> התחייבות בשטר, כתב ה</w:t>
      </w:r>
      <w:r>
        <w:rPr>
          <w:rtl/>
        </w:rPr>
        <w:t xml:space="preserve">תוספות </w:t>
      </w:r>
      <w:r w:rsidRPr="00A0273D">
        <w:rPr>
          <w:rFonts w:hint="cs"/>
          <w:szCs w:val="24"/>
          <w:rtl/>
        </w:rPr>
        <w:t>(</w:t>
      </w:r>
      <w:r w:rsidRPr="00A0273D">
        <w:rPr>
          <w:szCs w:val="24"/>
          <w:rtl/>
        </w:rPr>
        <w:t>כתובות דף קב עמוד א</w:t>
      </w:r>
      <w:r w:rsidRPr="00A0273D">
        <w:rPr>
          <w:rFonts w:hint="cs"/>
          <w:szCs w:val="24"/>
          <w:rtl/>
        </w:rPr>
        <w:t>)</w:t>
      </w:r>
      <w:r>
        <w:rPr>
          <w:rFonts w:hint="cs"/>
          <w:szCs w:val="24"/>
          <w:rtl/>
        </w:rPr>
        <w:t xml:space="preserve"> </w:t>
      </w:r>
      <w:r>
        <w:rPr>
          <w:rFonts w:hint="cs"/>
          <w:rtl/>
        </w:rPr>
        <w:t>וזה לשונו:</w:t>
      </w:r>
    </w:p>
    <w:p w14:paraId="6C37EC1D" w14:textId="14E30E00" w:rsidR="00F656D5" w:rsidRPr="008E1A28" w:rsidRDefault="00743C81" w:rsidP="00F656D5">
      <w:pPr>
        <w:pStyle w:val="aa"/>
        <w:rPr>
          <w:color w:val="auto"/>
          <w:rtl/>
        </w:rPr>
      </w:pPr>
      <w:r>
        <w:rPr>
          <w:rFonts w:hint="cs"/>
          <w:color w:val="auto"/>
          <w:rtl/>
        </w:rPr>
        <w:t>...</w:t>
      </w:r>
      <w:r w:rsidR="00F656D5" w:rsidRPr="008E1A28">
        <w:rPr>
          <w:color w:val="auto"/>
          <w:rtl/>
        </w:rPr>
        <w:t xml:space="preserve">ואין לתמוה היכי משתעבד בשטר זה הא אין </w:t>
      </w:r>
      <w:proofErr w:type="spellStart"/>
      <w:r w:rsidR="00F656D5" w:rsidRPr="008E1A28">
        <w:rPr>
          <w:color w:val="auto"/>
          <w:rtl/>
        </w:rPr>
        <w:t>מטלטלין</w:t>
      </w:r>
      <w:proofErr w:type="spellEnd"/>
      <w:r w:rsidR="00F656D5" w:rsidRPr="008E1A28">
        <w:rPr>
          <w:color w:val="auto"/>
          <w:rtl/>
        </w:rPr>
        <w:t xml:space="preserve"> </w:t>
      </w:r>
      <w:proofErr w:type="spellStart"/>
      <w:r w:rsidR="00F656D5" w:rsidRPr="008E1A28">
        <w:rPr>
          <w:color w:val="auto"/>
          <w:rtl/>
        </w:rPr>
        <w:t>נקנין</w:t>
      </w:r>
      <w:proofErr w:type="spellEnd"/>
      <w:r w:rsidR="00F656D5" w:rsidRPr="008E1A28">
        <w:rPr>
          <w:color w:val="auto"/>
          <w:rtl/>
        </w:rPr>
        <w:t xml:space="preserve"> בשטר דיש לומר </w:t>
      </w:r>
      <w:proofErr w:type="spellStart"/>
      <w:r w:rsidR="00F656D5" w:rsidRPr="008E1A28">
        <w:rPr>
          <w:color w:val="auto"/>
          <w:rtl/>
        </w:rPr>
        <w:t>דהואיל</w:t>
      </w:r>
      <w:proofErr w:type="spellEnd"/>
      <w:r w:rsidR="00F656D5" w:rsidRPr="008E1A28">
        <w:rPr>
          <w:color w:val="auto"/>
          <w:rtl/>
        </w:rPr>
        <w:t xml:space="preserve"> וטרח למכתב </w:t>
      </w:r>
      <w:proofErr w:type="spellStart"/>
      <w:r w:rsidR="00F656D5" w:rsidRPr="008E1A28">
        <w:rPr>
          <w:color w:val="auto"/>
          <w:rtl/>
        </w:rPr>
        <w:t>שטרא</w:t>
      </w:r>
      <w:proofErr w:type="spellEnd"/>
      <w:r w:rsidR="00F656D5" w:rsidRPr="008E1A28">
        <w:rPr>
          <w:color w:val="auto"/>
          <w:rtl/>
        </w:rPr>
        <w:t xml:space="preserve"> גמר ומשעבד נפשיה שהרי אפילו באמירה בעלמא יש דברים שנקנים </w:t>
      </w:r>
      <w:proofErr w:type="spellStart"/>
      <w:r w:rsidR="00F656D5" w:rsidRPr="008E1A28">
        <w:rPr>
          <w:color w:val="auto"/>
          <w:rtl/>
        </w:rPr>
        <w:t>כדקאמר</w:t>
      </w:r>
      <w:proofErr w:type="spellEnd"/>
      <w:r w:rsidR="00F656D5" w:rsidRPr="008E1A28">
        <w:rPr>
          <w:color w:val="auto"/>
          <w:rtl/>
        </w:rPr>
        <w:t xml:space="preserve"> בסמוך ועוד </w:t>
      </w:r>
      <w:proofErr w:type="spellStart"/>
      <w:r w:rsidR="00F656D5" w:rsidRPr="008E1A28">
        <w:rPr>
          <w:color w:val="auto"/>
          <w:rtl/>
        </w:rPr>
        <w:t>דשמעינן</w:t>
      </w:r>
      <w:proofErr w:type="spellEnd"/>
      <w:r w:rsidR="00F656D5" w:rsidRPr="008E1A28">
        <w:rPr>
          <w:color w:val="auto"/>
          <w:rtl/>
        </w:rPr>
        <w:t xml:space="preserve"> ליה לרבי יוחנן </w:t>
      </w:r>
      <w:proofErr w:type="spellStart"/>
      <w:r w:rsidR="00F656D5" w:rsidRPr="008E1A28">
        <w:rPr>
          <w:color w:val="auto"/>
          <w:rtl/>
        </w:rPr>
        <w:t>בהזהב</w:t>
      </w:r>
      <w:proofErr w:type="spellEnd"/>
      <w:r w:rsidR="00F656D5" w:rsidRPr="008E1A28">
        <w:rPr>
          <w:color w:val="auto"/>
          <w:rtl/>
        </w:rPr>
        <w:t xml:space="preserve"> </w:t>
      </w:r>
      <w:r w:rsidR="00F656D5" w:rsidRPr="008E1A28">
        <w:rPr>
          <w:color w:val="auto"/>
          <w:szCs w:val="24"/>
          <w:rtl/>
        </w:rPr>
        <w:t>(</w:t>
      </w:r>
      <w:proofErr w:type="spellStart"/>
      <w:r w:rsidR="00F656D5" w:rsidRPr="008E1A28">
        <w:rPr>
          <w:color w:val="auto"/>
          <w:szCs w:val="24"/>
          <w:rtl/>
        </w:rPr>
        <w:t>ב"מ</w:t>
      </w:r>
      <w:proofErr w:type="spellEnd"/>
      <w:r w:rsidR="00F656D5" w:rsidRPr="008E1A28">
        <w:rPr>
          <w:color w:val="auto"/>
          <w:szCs w:val="24"/>
          <w:rtl/>
        </w:rPr>
        <w:t xml:space="preserve"> דף מט.)</w:t>
      </w:r>
      <w:r w:rsidR="00F656D5" w:rsidRPr="008E1A28">
        <w:rPr>
          <w:color w:val="auto"/>
          <w:rtl/>
        </w:rPr>
        <w:t xml:space="preserve"> הנותן מתנה </w:t>
      </w:r>
      <w:proofErr w:type="spellStart"/>
      <w:r w:rsidR="00F656D5" w:rsidRPr="008E1A28">
        <w:rPr>
          <w:color w:val="auto"/>
          <w:rtl/>
        </w:rPr>
        <w:t>מועטת</w:t>
      </w:r>
      <w:proofErr w:type="spellEnd"/>
      <w:r w:rsidR="00F656D5" w:rsidRPr="008E1A28">
        <w:rPr>
          <w:color w:val="auto"/>
          <w:rtl/>
        </w:rPr>
        <w:t xml:space="preserve"> </w:t>
      </w:r>
      <w:proofErr w:type="spellStart"/>
      <w:r w:rsidR="00F656D5" w:rsidRPr="008E1A28">
        <w:rPr>
          <w:color w:val="auto"/>
          <w:rtl/>
        </w:rPr>
        <w:t>לחבירו</w:t>
      </w:r>
      <w:proofErr w:type="spellEnd"/>
      <w:r w:rsidR="00F656D5" w:rsidRPr="008E1A28">
        <w:rPr>
          <w:color w:val="auto"/>
          <w:rtl/>
        </w:rPr>
        <w:t xml:space="preserve"> קנה אף על פי שלא הגיע לידו </w:t>
      </w:r>
      <w:proofErr w:type="spellStart"/>
      <w:r w:rsidR="00F656D5" w:rsidRPr="008E1A28">
        <w:rPr>
          <w:color w:val="auto"/>
          <w:rtl/>
        </w:rPr>
        <w:t>דגמר</w:t>
      </w:r>
      <w:proofErr w:type="spellEnd"/>
      <w:r w:rsidR="00F656D5" w:rsidRPr="008E1A28">
        <w:rPr>
          <w:color w:val="auto"/>
          <w:rtl/>
        </w:rPr>
        <w:t xml:space="preserve"> ומקני הכא נמי מתוך שטרח </w:t>
      </w:r>
      <w:proofErr w:type="spellStart"/>
      <w:r w:rsidR="00F656D5" w:rsidRPr="008E1A28">
        <w:rPr>
          <w:color w:val="auto"/>
          <w:rtl/>
        </w:rPr>
        <w:t>ליתנם</w:t>
      </w:r>
      <w:proofErr w:type="spellEnd"/>
      <w:r w:rsidR="00F656D5" w:rsidRPr="008E1A28">
        <w:rPr>
          <w:color w:val="auto"/>
          <w:rtl/>
        </w:rPr>
        <w:t xml:space="preserve"> בשטר </w:t>
      </w:r>
      <w:proofErr w:type="spellStart"/>
      <w:r w:rsidR="00F656D5" w:rsidRPr="008E1A28">
        <w:rPr>
          <w:color w:val="auto"/>
          <w:rtl/>
        </w:rPr>
        <w:t>בכה"ג</w:t>
      </w:r>
      <w:proofErr w:type="spellEnd"/>
      <w:r w:rsidR="00F656D5" w:rsidRPr="008E1A28">
        <w:rPr>
          <w:color w:val="auto"/>
          <w:rtl/>
        </w:rPr>
        <w:t xml:space="preserve"> גמר ומקנה</w:t>
      </w:r>
      <w:r w:rsidR="00F656D5" w:rsidRPr="008E1A28">
        <w:rPr>
          <w:rFonts w:hint="cs"/>
          <w:color w:val="auto"/>
          <w:rtl/>
        </w:rPr>
        <w:t>.</w:t>
      </w:r>
    </w:p>
    <w:p w14:paraId="3869FD10" w14:textId="64EAB359" w:rsidR="00F656D5" w:rsidRDefault="00F656D5" w:rsidP="00F656D5">
      <w:pPr>
        <w:pStyle w:val="af"/>
        <w:rPr>
          <w:rtl/>
        </w:rPr>
      </w:pPr>
      <w:r>
        <w:rPr>
          <w:rFonts w:hint="cs"/>
          <w:rtl/>
        </w:rPr>
        <w:t>ומבואר לכאורה שאינו מועיל מתורת שטר אלא ה</w:t>
      </w:r>
      <w:r w:rsidR="008E1A28">
        <w:rPr>
          <w:rFonts w:hint="cs"/>
          <w:rtl/>
        </w:rPr>
        <w:t>י</w:t>
      </w:r>
      <w:r>
        <w:rPr>
          <w:rFonts w:hint="cs"/>
          <w:rtl/>
        </w:rPr>
        <w:t xml:space="preserve">א </w:t>
      </w:r>
      <w:proofErr w:type="spellStart"/>
      <w:r>
        <w:rPr>
          <w:rFonts w:hint="cs"/>
          <w:rtl/>
        </w:rPr>
        <w:t>סבר</w:t>
      </w:r>
      <w:r w:rsidR="008E1A28">
        <w:rPr>
          <w:rFonts w:hint="cs"/>
          <w:rtl/>
        </w:rPr>
        <w:t>א</w:t>
      </w:r>
      <w:proofErr w:type="spellEnd"/>
      <w:r>
        <w:rPr>
          <w:rFonts w:hint="cs"/>
          <w:rtl/>
        </w:rPr>
        <w:t xml:space="preserve"> אחרת, כיון </w:t>
      </w:r>
      <w:proofErr w:type="spellStart"/>
      <w:r>
        <w:rPr>
          <w:rFonts w:hint="cs"/>
          <w:rtl/>
        </w:rPr>
        <w:t>דטרח</w:t>
      </w:r>
      <w:proofErr w:type="spellEnd"/>
      <w:r>
        <w:rPr>
          <w:rFonts w:hint="cs"/>
          <w:rtl/>
        </w:rPr>
        <w:t xml:space="preserve"> וכתב גמר ומקני, ולא מועיל מדין שטר בעלמא מאחר וכל התחייבות </w:t>
      </w:r>
      <w:proofErr w:type="spellStart"/>
      <w:r>
        <w:rPr>
          <w:rFonts w:hint="cs"/>
          <w:rtl/>
        </w:rPr>
        <w:t>חשיב</w:t>
      </w:r>
      <w:proofErr w:type="spellEnd"/>
      <w:r>
        <w:rPr>
          <w:rFonts w:hint="cs"/>
          <w:rtl/>
        </w:rPr>
        <w:t xml:space="preserve"> </w:t>
      </w:r>
      <w:proofErr w:type="spellStart"/>
      <w:r>
        <w:rPr>
          <w:rFonts w:hint="cs"/>
          <w:rtl/>
        </w:rPr>
        <w:t>מטלטלין</w:t>
      </w:r>
      <w:proofErr w:type="spellEnd"/>
      <w:r>
        <w:rPr>
          <w:rFonts w:hint="cs"/>
          <w:rtl/>
        </w:rPr>
        <w:t xml:space="preserve"> ואין מועיל שטר על </w:t>
      </w:r>
      <w:proofErr w:type="spellStart"/>
      <w:r>
        <w:rPr>
          <w:rFonts w:hint="cs"/>
          <w:rtl/>
        </w:rPr>
        <w:t>מטלטלין</w:t>
      </w:r>
      <w:proofErr w:type="spellEnd"/>
      <w:r>
        <w:rPr>
          <w:rFonts w:hint="cs"/>
          <w:rtl/>
        </w:rPr>
        <w:t xml:space="preserve"> וכאמור בדברי התוספות. וכן מבואר בדברי נתיבות המשפט </w:t>
      </w:r>
      <w:r w:rsidRPr="00A0273D">
        <w:rPr>
          <w:rFonts w:hint="cs"/>
          <w:szCs w:val="24"/>
          <w:rtl/>
        </w:rPr>
        <w:t xml:space="preserve">(חושן משפט, סימן </w:t>
      </w:r>
      <w:proofErr w:type="spellStart"/>
      <w:r w:rsidRPr="00A0273D">
        <w:rPr>
          <w:rFonts w:hint="cs"/>
          <w:szCs w:val="24"/>
          <w:rtl/>
        </w:rPr>
        <w:t>קצ</w:t>
      </w:r>
      <w:proofErr w:type="spellEnd"/>
      <w:r w:rsidRPr="00A0273D">
        <w:rPr>
          <w:rFonts w:hint="cs"/>
          <w:szCs w:val="24"/>
          <w:rtl/>
        </w:rPr>
        <w:t xml:space="preserve">' </w:t>
      </w:r>
      <w:proofErr w:type="spellStart"/>
      <w:r w:rsidRPr="00A0273D">
        <w:rPr>
          <w:rFonts w:hint="cs"/>
          <w:szCs w:val="24"/>
          <w:rtl/>
        </w:rPr>
        <w:t>סק"י</w:t>
      </w:r>
      <w:proofErr w:type="spellEnd"/>
      <w:r w:rsidRPr="00A0273D">
        <w:rPr>
          <w:rFonts w:hint="cs"/>
          <w:szCs w:val="24"/>
          <w:rtl/>
        </w:rPr>
        <w:t>)</w:t>
      </w:r>
      <w:r>
        <w:rPr>
          <w:rFonts w:hint="cs"/>
          <w:rtl/>
        </w:rPr>
        <w:t xml:space="preserve"> שכתב:</w:t>
      </w:r>
    </w:p>
    <w:p w14:paraId="551E1146" w14:textId="77777777" w:rsidR="00F656D5" w:rsidRPr="008E1A28" w:rsidRDefault="00F656D5" w:rsidP="00F656D5">
      <w:pPr>
        <w:pStyle w:val="aa"/>
        <w:rPr>
          <w:color w:val="auto"/>
          <w:rtl/>
        </w:rPr>
      </w:pPr>
      <w:proofErr w:type="spellStart"/>
      <w:r w:rsidRPr="008E1A28">
        <w:rPr>
          <w:color w:val="auto"/>
          <w:rtl/>
        </w:rPr>
        <w:t>בקצה"ח</w:t>
      </w:r>
      <w:proofErr w:type="spellEnd"/>
      <w:r w:rsidRPr="008E1A28">
        <w:rPr>
          <w:color w:val="auto"/>
          <w:rtl/>
        </w:rPr>
        <w:t xml:space="preserve"> [</w:t>
      </w:r>
      <w:proofErr w:type="spellStart"/>
      <w:r w:rsidRPr="008E1A28">
        <w:rPr>
          <w:color w:val="auto"/>
          <w:rtl/>
        </w:rPr>
        <w:t>סק"ז</w:t>
      </w:r>
      <w:proofErr w:type="spellEnd"/>
      <w:r w:rsidRPr="008E1A28">
        <w:rPr>
          <w:color w:val="auto"/>
          <w:rtl/>
        </w:rPr>
        <w:t xml:space="preserve">] הקשה מפוחתת כתובתה המבואר בסימן </w:t>
      </w:r>
      <w:r w:rsidRPr="008E1A28">
        <w:rPr>
          <w:color w:val="auto"/>
          <w:szCs w:val="24"/>
          <w:rtl/>
        </w:rPr>
        <w:t>(פ"ז)</w:t>
      </w:r>
      <w:r w:rsidRPr="008E1A28">
        <w:rPr>
          <w:color w:val="auto"/>
          <w:rtl/>
        </w:rPr>
        <w:t xml:space="preserve"> [פ"ד סעיף ד'], ומחלק בין שטר שנכתב לראיה ובין שטר קנין, ולזה העלה דאם חייב עצמו בשטר ת"ק זהובים וכתב בשטר אלף זהובים לאמנה דלא קנה וכו' ע"ש. הנה הא שמחלק בין שטר ראיה ובין שטר קנין מסתבר הוא, אך מה שהעלה </w:t>
      </w:r>
      <w:proofErr w:type="spellStart"/>
      <w:r w:rsidRPr="008E1A28">
        <w:rPr>
          <w:color w:val="auto"/>
          <w:rtl/>
        </w:rPr>
        <w:t>דבשטר</w:t>
      </w:r>
      <w:proofErr w:type="spellEnd"/>
      <w:r w:rsidRPr="008E1A28">
        <w:rPr>
          <w:color w:val="auto"/>
          <w:rtl/>
        </w:rPr>
        <w:t xml:space="preserve"> חיוב ונכתב על יותר באמנה דלא קנה, לא נראה </w:t>
      </w:r>
      <w:proofErr w:type="spellStart"/>
      <w:r w:rsidRPr="008E1A28">
        <w:rPr>
          <w:color w:val="auto"/>
          <w:rtl/>
        </w:rPr>
        <w:t>לפענ"ד</w:t>
      </w:r>
      <w:proofErr w:type="spellEnd"/>
      <w:r w:rsidRPr="008E1A28">
        <w:rPr>
          <w:color w:val="auto"/>
          <w:rtl/>
        </w:rPr>
        <w:t xml:space="preserve">, </w:t>
      </w:r>
      <w:proofErr w:type="spellStart"/>
      <w:r w:rsidRPr="008E1A28">
        <w:rPr>
          <w:color w:val="auto"/>
          <w:rtl/>
        </w:rPr>
        <w:t>דהא</w:t>
      </w:r>
      <w:proofErr w:type="spellEnd"/>
      <w:r w:rsidRPr="008E1A28">
        <w:rPr>
          <w:color w:val="auto"/>
          <w:rtl/>
        </w:rPr>
        <w:t xml:space="preserve"> </w:t>
      </w:r>
      <w:proofErr w:type="spellStart"/>
      <w:r w:rsidRPr="008E1A28">
        <w:rPr>
          <w:color w:val="auto"/>
          <w:rtl/>
        </w:rPr>
        <w:t>התוס</w:t>
      </w:r>
      <w:proofErr w:type="spellEnd"/>
      <w:r w:rsidRPr="008E1A28">
        <w:rPr>
          <w:color w:val="auto"/>
          <w:rtl/>
        </w:rPr>
        <w:t xml:space="preserve">' בכתובות דף ק"ב [ע"ב] בד"ה אליבא </w:t>
      </w:r>
      <w:proofErr w:type="spellStart"/>
      <w:r w:rsidRPr="008E1A28">
        <w:rPr>
          <w:color w:val="auto"/>
          <w:rtl/>
        </w:rPr>
        <w:t>דבן</w:t>
      </w:r>
      <w:proofErr w:type="spellEnd"/>
      <w:r w:rsidRPr="008E1A28">
        <w:rPr>
          <w:color w:val="auto"/>
          <w:rtl/>
        </w:rPr>
        <w:t xml:space="preserve"> ננס כתבו וז"ל, ואין לתמוה היאך משתעבד בשטר זה והא אין </w:t>
      </w:r>
      <w:proofErr w:type="spellStart"/>
      <w:r w:rsidRPr="008E1A28">
        <w:rPr>
          <w:color w:val="auto"/>
          <w:rtl/>
        </w:rPr>
        <w:t>מטלטלין</w:t>
      </w:r>
      <w:proofErr w:type="spellEnd"/>
      <w:r w:rsidRPr="008E1A28">
        <w:rPr>
          <w:color w:val="auto"/>
          <w:rtl/>
        </w:rPr>
        <w:t xml:space="preserve"> </w:t>
      </w:r>
      <w:proofErr w:type="spellStart"/>
      <w:r w:rsidRPr="008E1A28">
        <w:rPr>
          <w:color w:val="auto"/>
          <w:rtl/>
        </w:rPr>
        <w:t>נקנין</w:t>
      </w:r>
      <w:proofErr w:type="spellEnd"/>
      <w:r w:rsidRPr="008E1A28">
        <w:rPr>
          <w:color w:val="auto"/>
          <w:rtl/>
        </w:rPr>
        <w:t xml:space="preserve"> בשטר, וי"ל הואיל וטרח </w:t>
      </w:r>
      <w:proofErr w:type="spellStart"/>
      <w:r w:rsidRPr="008E1A28">
        <w:rPr>
          <w:color w:val="auto"/>
          <w:rtl/>
        </w:rPr>
        <w:t>למיכתב</w:t>
      </w:r>
      <w:proofErr w:type="spellEnd"/>
      <w:r w:rsidRPr="008E1A28">
        <w:rPr>
          <w:color w:val="auto"/>
          <w:rtl/>
        </w:rPr>
        <w:t xml:space="preserve"> </w:t>
      </w:r>
      <w:proofErr w:type="spellStart"/>
      <w:r w:rsidRPr="008E1A28">
        <w:rPr>
          <w:color w:val="auto"/>
          <w:rtl/>
        </w:rPr>
        <w:t>שטרא</w:t>
      </w:r>
      <w:proofErr w:type="spellEnd"/>
      <w:r w:rsidRPr="008E1A28">
        <w:rPr>
          <w:color w:val="auto"/>
          <w:rtl/>
        </w:rPr>
        <w:t xml:space="preserve"> גמר ומשעבד נפשיה </w:t>
      </w:r>
      <w:proofErr w:type="spellStart"/>
      <w:r w:rsidRPr="008E1A28">
        <w:rPr>
          <w:color w:val="auto"/>
          <w:rtl/>
        </w:rPr>
        <w:t>וכו</w:t>
      </w:r>
      <w:proofErr w:type="spellEnd"/>
      <w:r w:rsidRPr="008E1A28">
        <w:rPr>
          <w:color w:val="auto"/>
          <w:rtl/>
        </w:rPr>
        <w:t xml:space="preserve">', עכ"ל. </w:t>
      </w:r>
      <w:proofErr w:type="spellStart"/>
      <w:r w:rsidRPr="008E1A28">
        <w:rPr>
          <w:color w:val="auto"/>
          <w:rtl/>
        </w:rPr>
        <w:t>ולפי"ז</w:t>
      </w:r>
      <w:proofErr w:type="spellEnd"/>
      <w:r w:rsidRPr="008E1A28">
        <w:rPr>
          <w:color w:val="auto"/>
          <w:rtl/>
        </w:rPr>
        <w:t xml:space="preserve"> שטר חיוב אינו דומה לשטר מקנה, </w:t>
      </w:r>
      <w:proofErr w:type="spellStart"/>
      <w:r w:rsidRPr="008E1A28">
        <w:rPr>
          <w:color w:val="auto"/>
          <w:rtl/>
        </w:rPr>
        <w:t>דבשטר</w:t>
      </w:r>
      <w:proofErr w:type="spellEnd"/>
      <w:r w:rsidRPr="008E1A28">
        <w:rPr>
          <w:color w:val="auto"/>
          <w:rtl/>
        </w:rPr>
        <w:t xml:space="preserve"> חיוב לאו מטעם קנין הוא רק מטעם </w:t>
      </w:r>
      <w:proofErr w:type="spellStart"/>
      <w:r w:rsidRPr="008E1A28">
        <w:rPr>
          <w:color w:val="auto"/>
          <w:rtl/>
        </w:rPr>
        <w:t>דגמר</w:t>
      </w:r>
      <w:proofErr w:type="spellEnd"/>
      <w:r w:rsidRPr="008E1A28">
        <w:rPr>
          <w:color w:val="auto"/>
          <w:rtl/>
        </w:rPr>
        <w:t xml:space="preserve"> ומשעבד נפשיה, </w:t>
      </w:r>
      <w:proofErr w:type="spellStart"/>
      <w:r w:rsidRPr="008E1A28">
        <w:rPr>
          <w:color w:val="auto"/>
          <w:rtl/>
        </w:rPr>
        <w:t>דהא</w:t>
      </w:r>
      <w:proofErr w:type="spellEnd"/>
      <w:r w:rsidRPr="008E1A28">
        <w:rPr>
          <w:color w:val="auto"/>
          <w:rtl/>
        </w:rPr>
        <w:t xml:space="preserve"> </w:t>
      </w:r>
      <w:proofErr w:type="spellStart"/>
      <w:r w:rsidRPr="008E1A28">
        <w:rPr>
          <w:color w:val="auto"/>
          <w:rtl/>
        </w:rPr>
        <w:t>להרמב"ם</w:t>
      </w:r>
      <w:proofErr w:type="spellEnd"/>
      <w:r w:rsidRPr="008E1A28">
        <w:rPr>
          <w:color w:val="auto"/>
          <w:rtl/>
        </w:rPr>
        <w:t xml:space="preserve"> [</w:t>
      </w:r>
      <w:proofErr w:type="spellStart"/>
      <w:r w:rsidRPr="008E1A28">
        <w:rPr>
          <w:color w:val="auto"/>
          <w:rtl/>
        </w:rPr>
        <w:t>פי"א</w:t>
      </w:r>
      <w:proofErr w:type="spellEnd"/>
      <w:r w:rsidRPr="008E1A28">
        <w:rPr>
          <w:color w:val="auto"/>
          <w:rtl/>
        </w:rPr>
        <w:t xml:space="preserve"> ממכירה </w:t>
      </w:r>
      <w:proofErr w:type="spellStart"/>
      <w:r w:rsidRPr="008E1A28">
        <w:rPr>
          <w:color w:val="auto"/>
          <w:rtl/>
        </w:rPr>
        <w:t>הט"ו</w:t>
      </w:r>
      <w:proofErr w:type="spellEnd"/>
      <w:r w:rsidRPr="008E1A28">
        <w:rPr>
          <w:color w:val="auto"/>
          <w:rtl/>
        </w:rPr>
        <w:t>] אפילו אתם עדי מהני, וממילא שטר חיוב ג"כ לשטר ראיה דמי.</w:t>
      </w:r>
    </w:p>
    <w:p w14:paraId="7D8988B0" w14:textId="77777777" w:rsidR="00F656D5" w:rsidRDefault="00F656D5" w:rsidP="00F656D5">
      <w:pPr>
        <w:pStyle w:val="af"/>
        <w:rPr>
          <w:rtl/>
        </w:rPr>
      </w:pPr>
      <w:r>
        <w:rPr>
          <w:rFonts w:hint="cs"/>
          <w:rtl/>
        </w:rPr>
        <w:t xml:space="preserve">הרי שהבין נתיבות המשפט, שהתחייבות בכתב ידו אינה מועילה מדין שטר, אלא מדין גמר ומקני ועל כן מועיל אפילו בפוחת שטרו ואין בזה חיסרון שאין שטר </w:t>
      </w:r>
      <w:proofErr w:type="spellStart"/>
      <w:r>
        <w:rPr>
          <w:rFonts w:hint="cs"/>
          <w:rtl/>
        </w:rPr>
        <w:t>לחצאין</w:t>
      </w:r>
      <w:proofErr w:type="spellEnd"/>
      <w:r>
        <w:rPr>
          <w:rFonts w:hint="cs"/>
          <w:rtl/>
        </w:rPr>
        <w:t>.</w:t>
      </w:r>
    </w:p>
    <w:p w14:paraId="204DB51C" w14:textId="015159C5" w:rsidR="00F656D5" w:rsidRPr="00C850E7" w:rsidRDefault="00F656D5" w:rsidP="00F656D5">
      <w:pPr>
        <w:pStyle w:val="-0"/>
        <w:numPr>
          <w:ilvl w:val="0"/>
          <w:numId w:val="48"/>
        </w:numPr>
        <w:rPr>
          <w:rtl/>
        </w:rPr>
      </w:pPr>
      <w:r w:rsidRPr="00C850E7">
        <w:rPr>
          <w:rFonts w:hint="cs"/>
          <w:rtl/>
        </w:rPr>
        <w:t>התחייבות ע"י כתב ידו וע"י שטר גמור</w:t>
      </w:r>
    </w:p>
    <w:p w14:paraId="6029BFAC" w14:textId="77777777" w:rsidR="00F656D5" w:rsidRDefault="00F656D5" w:rsidP="00F656D5">
      <w:pPr>
        <w:pStyle w:val="ae"/>
        <w:rPr>
          <w:rtl/>
        </w:rPr>
      </w:pPr>
      <w:r>
        <w:rPr>
          <w:rFonts w:hint="cs"/>
          <w:rtl/>
        </w:rPr>
        <w:t xml:space="preserve">ובעיקר דין התחייבות ע"י שטר, עיין בחושן משפט </w:t>
      </w:r>
      <w:r w:rsidRPr="00A0273D">
        <w:rPr>
          <w:rFonts w:hint="cs"/>
          <w:szCs w:val="24"/>
          <w:rtl/>
        </w:rPr>
        <w:t>(סימן מ', סעיף א)</w:t>
      </w:r>
      <w:r>
        <w:rPr>
          <w:rFonts w:hint="cs"/>
          <w:rtl/>
        </w:rPr>
        <w:t xml:space="preserve"> פסק המחבר שאם כותב חייב אני לך מנה בשטר מועיל ויסודו מדברי הגמרא בכתובות קב ע"א. </w:t>
      </w:r>
    </w:p>
    <w:p w14:paraId="3CAB14C8" w14:textId="5954AD25" w:rsidR="00F656D5" w:rsidRDefault="00F656D5" w:rsidP="00F656D5">
      <w:pPr>
        <w:pStyle w:val="af"/>
        <w:rPr>
          <w:rtl/>
        </w:rPr>
      </w:pPr>
      <w:r w:rsidRPr="008E1A28">
        <w:rPr>
          <w:rFonts w:hint="cs"/>
          <w:rtl/>
        </w:rPr>
        <w:t xml:space="preserve">והביא </w:t>
      </w:r>
      <w:proofErr w:type="spellStart"/>
      <w:r w:rsidRPr="008E1A28">
        <w:rPr>
          <w:rFonts w:hint="cs"/>
          <w:rtl/>
        </w:rPr>
        <w:t>הקצה"ח</w:t>
      </w:r>
      <w:proofErr w:type="spellEnd"/>
      <w:r w:rsidRPr="008E1A28">
        <w:rPr>
          <w:rFonts w:hint="cs"/>
          <w:rtl/>
        </w:rPr>
        <w:t xml:space="preserve"> שם ג' שיטות. שיטת רש"י שהוא מדין הודאה, שיטת הרמב"ן </w:t>
      </w:r>
      <w:proofErr w:type="spellStart"/>
      <w:r w:rsidRPr="008E1A28">
        <w:rPr>
          <w:rFonts w:hint="cs"/>
          <w:rtl/>
        </w:rPr>
        <w:t>והתוס</w:t>
      </w:r>
      <w:proofErr w:type="spellEnd"/>
      <w:r w:rsidRPr="008E1A28">
        <w:rPr>
          <w:rFonts w:hint="cs"/>
          <w:rtl/>
        </w:rPr>
        <w:t>' שהוא מדין התחייבות ושיטת הרמב"ם שאפילו בדיבור בלבד אם אומר אתם עדי</w:t>
      </w:r>
      <w:r w:rsidR="008E1A28">
        <w:rPr>
          <w:rFonts w:hint="cs"/>
          <w:rtl/>
        </w:rPr>
        <w:t xml:space="preserve">. </w:t>
      </w:r>
      <w:proofErr w:type="spellStart"/>
      <w:r>
        <w:rPr>
          <w:rFonts w:hint="cs"/>
          <w:rtl/>
        </w:rPr>
        <w:t>והקצה"ח</w:t>
      </w:r>
      <w:proofErr w:type="spellEnd"/>
      <w:r>
        <w:rPr>
          <w:rFonts w:hint="cs"/>
          <w:rtl/>
        </w:rPr>
        <w:t xml:space="preserve"> ביאר דעת הרמב"ם שמועיל אפילו בלי שטר כלל שהוא מצד קנין </w:t>
      </w:r>
      <w:proofErr w:type="spellStart"/>
      <w:r>
        <w:rPr>
          <w:rFonts w:hint="cs"/>
          <w:rtl/>
        </w:rPr>
        <w:t>אודיתא</w:t>
      </w:r>
      <w:proofErr w:type="spellEnd"/>
      <w:r>
        <w:rPr>
          <w:rFonts w:hint="cs"/>
          <w:rtl/>
        </w:rPr>
        <w:t xml:space="preserve">, אבל הוסיף שהיינו דווקא בעדים, היינו שאומר חייב אני לך מנה ואתם עדי ובלי עדים אין מועיל קנין </w:t>
      </w:r>
      <w:proofErr w:type="spellStart"/>
      <w:r>
        <w:rPr>
          <w:rFonts w:hint="cs"/>
          <w:rtl/>
        </w:rPr>
        <w:t>אודיתא</w:t>
      </w:r>
      <w:proofErr w:type="spellEnd"/>
      <w:r>
        <w:rPr>
          <w:rFonts w:hint="cs"/>
          <w:rtl/>
        </w:rPr>
        <w:t xml:space="preserve">. והנה </w:t>
      </w:r>
      <w:proofErr w:type="spellStart"/>
      <w:r>
        <w:rPr>
          <w:rFonts w:hint="cs"/>
          <w:rtl/>
        </w:rPr>
        <w:t>הנתה"מ</w:t>
      </w:r>
      <w:proofErr w:type="spellEnd"/>
      <w:r>
        <w:rPr>
          <w:rFonts w:hint="cs"/>
          <w:rtl/>
        </w:rPr>
        <w:t xml:space="preserve"> </w:t>
      </w:r>
      <w:r w:rsidRPr="00A0273D">
        <w:rPr>
          <w:rFonts w:hint="cs"/>
          <w:szCs w:val="24"/>
          <w:rtl/>
        </w:rPr>
        <w:t>(סעיף קטן א)</w:t>
      </w:r>
      <w:r>
        <w:rPr>
          <w:rFonts w:hint="cs"/>
          <w:rtl/>
        </w:rPr>
        <w:t xml:space="preserve"> שם הקשה עליו:</w:t>
      </w:r>
    </w:p>
    <w:p w14:paraId="0A491AB2" w14:textId="77777777" w:rsidR="00F656D5" w:rsidRDefault="00F656D5" w:rsidP="00F656D5">
      <w:pPr>
        <w:pStyle w:val="aa"/>
        <w:rPr>
          <w:rtl/>
        </w:rPr>
      </w:pPr>
      <w:r>
        <w:rPr>
          <w:rFonts w:hint="cs"/>
          <w:rtl/>
        </w:rPr>
        <w:t>...</w:t>
      </w:r>
      <w:r>
        <w:rPr>
          <w:rtl/>
        </w:rPr>
        <w:t>ובספר קצות החושן [</w:t>
      </w:r>
      <w:proofErr w:type="spellStart"/>
      <w:r>
        <w:rPr>
          <w:rtl/>
        </w:rPr>
        <w:t>סק"א</w:t>
      </w:r>
      <w:proofErr w:type="spellEnd"/>
      <w:r>
        <w:rPr>
          <w:rtl/>
        </w:rPr>
        <w:t xml:space="preserve">] כתב </w:t>
      </w:r>
      <w:proofErr w:type="spellStart"/>
      <w:r>
        <w:rPr>
          <w:rtl/>
        </w:rPr>
        <w:t>דאודיתא</w:t>
      </w:r>
      <w:proofErr w:type="spellEnd"/>
      <w:r>
        <w:rPr>
          <w:rtl/>
        </w:rPr>
        <w:t xml:space="preserve"> אף דהוי קנין, מ"מ לא מהני בלא עדים, וכתב זה </w:t>
      </w:r>
      <w:proofErr w:type="spellStart"/>
      <w:r>
        <w:rPr>
          <w:rtl/>
        </w:rPr>
        <w:t>מסברא</w:t>
      </w:r>
      <w:proofErr w:type="spellEnd"/>
      <w:r>
        <w:rPr>
          <w:rtl/>
        </w:rPr>
        <w:t xml:space="preserve">. ולא ידעתי היאך מילא לבו לחלוק </w:t>
      </w:r>
      <w:proofErr w:type="spellStart"/>
      <w:r>
        <w:rPr>
          <w:rtl/>
        </w:rPr>
        <w:t>מסברא</w:t>
      </w:r>
      <w:proofErr w:type="spellEnd"/>
      <w:r>
        <w:rPr>
          <w:rtl/>
        </w:rPr>
        <w:t xml:space="preserve"> על </w:t>
      </w:r>
      <w:proofErr w:type="spellStart"/>
      <w:r>
        <w:rPr>
          <w:rtl/>
        </w:rPr>
        <w:t>התוס</w:t>
      </w:r>
      <w:proofErr w:type="spellEnd"/>
      <w:r>
        <w:rPr>
          <w:rtl/>
        </w:rPr>
        <w:t>' [</w:t>
      </w:r>
      <w:proofErr w:type="spellStart"/>
      <w:r>
        <w:rPr>
          <w:rtl/>
        </w:rPr>
        <w:t>ב"מ</w:t>
      </w:r>
      <w:proofErr w:type="spellEnd"/>
      <w:r>
        <w:rPr>
          <w:rtl/>
        </w:rPr>
        <w:t xml:space="preserve"> מ"ו ע"א ד"ה </w:t>
      </w:r>
      <w:proofErr w:type="spellStart"/>
      <w:r>
        <w:rPr>
          <w:rtl/>
        </w:rPr>
        <w:t>ונקנינהו</w:t>
      </w:r>
      <w:proofErr w:type="spellEnd"/>
      <w:r>
        <w:rPr>
          <w:rtl/>
        </w:rPr>
        <w:t xml:space="preserve">] והפוסקים שהביא בעצמו שכתבו </w:t>
      </w:r>
      <w:proofErr w:type="spellStart"/>
      <w:r>
        <w:rPr>
          <w:rtl/>
        </w:rPr>
        <w:t>דמהני</w:t>
      </w:r>
      <w:proofErr w:type="spellEnd"/>
      <w:r>
        <w:rPr>
          <w:rtl/>
        </w:rPr>
        <w:t xml:space="preserve"> כשמודה בהודאה גמורה אפילו בלא עדים, וכ"כ </w:t>
      </w:r>
      <w:proofErr w:type="spellStart"/>
      <w:r>
        <w:rPr>
          <w:rtl/>
        </w:rPr>
        <w:t>התומים</w:t>
      </w:r>
      <w:proofErr w:type="spellEnd"/>
      <w:r>
        <w:rPr>
          <w:rtl/>
        </w:rPr>
        <w:t xml:space="preserve"> בכמה </w:t>
      </w:r>
      <w:proofErr w:type="spellStart"/>
      <w:r>
        <w:rPr>
          <w:rtl/>
        </w:rPr>
        <w:t>דוכתי</w:t>
      </w:r>
      <w:proofErr w:type="spellEnd"/>
      <w:r>
        <w:rPr>
          <w:rtl/>
        </w:rPr>
        <w:t xml:space="preserve"> בפשיטות. לכן נראה </w:t>
      </w:r>
      <w:proofErr w:type="spellStart"/>
      <w:r>
        <w:rPr>
          <w:rtl/>
        </w:rPr>
        <w:t>דבכל</w:t>
      </w:r>
      <w:proofErr w:type="spellEnd"/>
      <w:r>
        <w:rPr>
          <w:rtl/>
        </w:rPr>
        <w:t xml:space="preserve"> מקום </w:t>
      </w:r>
      <w:proofErr w:type="spellStart"/>
      <w:r>
        <w:rPr>
          <w:rtl/>
        </w:rPr>
        <w:t>דאתם</w:t>
      </w:r>
      <w:proofErr w:type="spellEnd"/>
      <w:r>
        <w:rPr>
          <w:rtl/>
        </w:rPr>
        <w:t xml:space="preserve"> עדי מהני, הודאה גמורה ג"כ מהני </w:t>
      </w:r>
      <w:proofErr w:type="spellStart"/>
      <w:r>
        <w:rPr>
          <w:rtl/>
        </w:rPr>
        <w:t>דבמקום</w:t>
      </w:r>
      <w:proofErr w:type="spellEnd"/>
      <w:r>
        <w:rPr>
          <w:rtl/>
        </w:rPr>
        <w:t xml:space="preserve"> </w:t>
      </w:r>
      <w:proofErr w:type="spellStart"/>
      <w:r>
        <w:rPr>
          <w:rtl/>
        </w:rPr>
        <w:t>דחשיב</w:t>
      </w:r>
      <w:proofErr w:type="spellEnd"/>
      <w:r>
        <w:rPr>
          <w:rtl/>
        </w:rPr>
        <w:t xml:space="preserve"> הודאה נגד טענת </w:t>
      </w:r>
      <w:proofErr w:type="spellStart"/>
      <w:r>
        <w:rPr>
          <w:rtl/>
        </w:rPr>
        <w:t>השטאה</w:t>
      </w:r>
      <w:proofErr w:type="spellEnd"/>
      <w:r>
        <w:rPr>
          <w:rtl/>
        </w:rPr>
        <w:t xml:space="preserve"> </w:t>
      </w:r>
      <w:proofErr w:type="spellStart"/>
      <w:r>
        <w:rPr>
          <w:rtl/>
        </w:rPr>
        <w:t>חשיב</w:t>
      </w:r>
      <w:proofErr w:type="spellEnd"/>
      <w:r>
        <w:rPr>
          <w:rtl/>
        </w:rPr>
        <w:t xml:space="preserve"> ג"כ קנין.</w:t>
      </w:r>
    </w:p>
    <w:p w14:paraId="3191D091" w14:textId="2083573C" w:rsidR="00F656D5" w:rsidRPr="00BD5880" w:rsidRDefault="008E1A28" w:rsidP="00F656D5">
      <w:pPr>
        <w:pStyle w:val="af"/>
        <w:rPr>
          <w:color w:val="0D0D0D" w:themeColor="text1" w:themeTint="F2"/>
          <w:rtl/>
        </w:rPr>
      </w:pPr>
      <w:r>
        <w:rPr>
          <w:rFonts w:hint="cs"/>
          <w:rtl/>
        </w:rPr>
        <w:t>ה</w:t>
      </w:r>
      <w:r w:rsidR="00F656D5">
        <w:rPr>
          <w:rFonts w:hint="cs"/>
          <w:rtl/>
        </w:rPr>
        <w:t xml:space="preserve">נתיבות המשפט הפנה </w:t>
      </w:r>
      <w:r w:rsidR="00F656D5" w:rsidRPr="00BD5880">
        <w:rPr>
          <w:rFonts w:hint="cs"/>
          <w:color w:val="0D0D0D" w:themeColor="text1" w:themeTint="F2"/>
          <w:rtl/>
        </w:rPr>
        <w:t>לדברי התוס</w:t>
      </w:r>
      <w:r w:rsidR="00F656D5">
        <w:rPr>
          <w:rFonts w:hint="cs"/>
          <w:color w:val="0D0D0D" w:themeColor="text1" w:themeTint="F2"/>
          <w:rtl/>
        </w:rPr>
        <w:t>פות במסכת</w:t>
      </w:r>
      <w:r w:rsidR="00F656D5" w:rsidRPr="00BD5880">
        <w:rPr>
          <w:rFonts w:hint="cs"/>
          <w:color w:val="0D0D0D" w:themeColor="text1" w:themeTint="F2"/>
          <w:rtl/>
        </w:rPr>
        <w:t xml:space="preserve"> גיטין דף ד'</w:t>
      </w:r>
      <w:r w:rsidR="00F656D5">
        <w:rPr>
          <w:rFonts w:hint="cs"/>
          <w:color w:val="0D0D0D" w:themeColor="text1" w:themeTint="F2"/>
          <w:rtl/>
        </w:rPr>
        <w:t>, עמוד ב</w:t>
      </w:r>
      <w:r w:rsidR="00F656D5" w:rsidRPr="00BD5880">
        <w:rPr>
          <w:rFonts w:hint="cs"/>
          <w:color w:val="0D0D0D" w:themeColor="text1" w:themeTint="F2"/>
          <w:rtl/>
        </w:rPr>
        <w:t xml:space="preserve"> ודף י'</w:t>
      </w:r>
      <w:r w:rsidR="00F656D5">
        <w:rPr>
          <w:rFonts w:hint="cs"/>
          <w:color w:val="0D0D0D" w:themeColor="text1" w:themeTint="F2"/>
          <w:rtl/>
        </w:rPr>
        <w:t xml:space="preserve"> עמוד א</w:t>
      </w:r>
      <w:r w:rsidR="00F656D5" w:rsidRPr="00BD5880">
        <w:rPr>
          <w:rFonts w:hint="cs"/>
          <w:color w:val="0D0D0D" w:themeColor="text1" w:themeTint="F2"/>
          <w:rtl/>
        </w:rPr>
        <w:t xml:space="preserve"> שמבואר בדבריהם </w:t>
      </w:r>
      <w:proofErr w:type="spellStart"/>
      <w:r w:rsidR="00F656D5" w:rsidRPr="00BD5880">
        <w:rPr>
          <w:rFonts w:hint="cs"/>
          <w:color w:val="0D0D0D" w:themeColor="text1" w:themeTint="F2"/>
          <w:rtl/>
        </w:rPr>
        <w:t>להדיא</w:t>
      </w:r>
      <w:proofErr w:type="spellEnd"/>
      <w:r w:rsidR="00F656D5" w:rsidRPr="00BD5880">
        <w:rPr>
          <w:rFonts w:hint="cs"/>
          <w:color w:val="0D0D0D" w:themeColor="text1" w:themeTint="F2"/>
          <w:rtl/>
        </w:rPr>
        <w:t xml:space="preserve"> שמועיל שטר קנין ע"י כתב ידו לחוד ללא עדים כלל מצד הודאת בעל דין וכמו שהבאנו לעיל, </w:t>
      </w:r>
      <w:proofErr w:type="spellStart"/>
      <w:r w:rsidR="00F656D5" w:rsidRPr="00BD5880">
        <w:rPr>
          <w:rFonts w:hint="cs"/>
          <w:color w:val="0D0D0D" w:themeColor="text1" w:themeTint="F2"/>
          <w:rtl/>
        </w:rPr>
        <w:t>ודלא</w:t>
      </w:r>
      <w:proofErr w:type="spellEnd"/>
      <w:r w:rsidR="00F656D5" w:rsidRPr="00BD5880">
        <w:rPr>
          <w:rFonts w:hint="cs"/>
          <w:color w:val="0D0D0D" w:themeColor="text1" w:themeTint="F2"/>
          <w:rtl/>
        </w:rPr>
        <w:t xml:space="preserve"> כמו שכתב </w:t>
      </w:r>
      <w:proofErr w:type="spellStart"/>
      <w:r w:rsidR="00F656D5" w:rsidRPr="00BD5880">
        <w:rPr>
          <w:rFonts w:hint="cs"/>
          <w:color w:val="0D0D0D" w:themeColor="text1" w:themeTint="F2"/>
          <w:rtl/>
        </w:rPr>
        <w:t>הקצה"ח</w:t>
      </w:r>
      <w:proofErr w:type="spellEnd"/>
      <w:r w:rsidR="00F656D5" w:rsidRPr="00BD5880">
        <w:rPr>
          <w:rFonts w:hint="cs"/>
          <w:color w:val="0D0D0D" w:themeColor="text1" w:themeTint="F2"/>
          <w:rtl/>
        </w:rPr>
        <w:t xml:space="preserve"> שבעינן </w:t>
      </w:r>
      <w:proofErr w:type="spellStart"/>
      <w:r w:rsidR="00F656D5" w:rsidRPr="00BD5880">
        <w:rPr>
          <w:rFonts w:hint="cs"/>
          <w:color w:val="0D0D0D" w:themeColor="text1" w:themeTint="F2"/>
          <w:rtl/>
        </w:rPr>
        <w:t>דוקא</w:t>
      </w:r>
      <w:proofErr w:type="spellEnd"/>
      <w:r w:rsidR="00F656D5" w:rsidRPr="00BD5880">
        <w:rPr>
          <w:rFonts w:hint="cs"/>
          <w:color w:val="0D0D0D" w:themeColor="text1" w:themeTint="F2"/>
          <w:rtl/>
        </w:rPr>
        <w:t xml:space="preserve"> עדים. </w:t>
      </w:r>
    </w:p>
    <w:p w14:paraId="41FB2377" w14:textId="7681D048" w:rsidR="00F656D5" w:rsidRPr="00414B91" w:rsidRDefault="00F656D5" w:rsidP="00F656D5">
      <w:pPr>
        <w:pStyle w:val="af"/>
        <w:rPr>
          <w:sz w:val="24"/>
          <w:szCs w:val="32"/>
          <w:rtl/>
        </w:rPr>
      </w:pPr>
      <w:r>
        <w:rPr>
          <w:rFonts w:hint="cs"/>
          <w:rtl/>
        </w:rPr>
        <w:t xml:space="preserve">אמנם לענ"ד יש לחלק בין שטר קנין שעיקר הקנין הוא בתורת שטר </w:t>
      </w:r>
      <w:r w:rsidRPr="008E1A28">
        <w:rPr>
          <w:rFonts w:hint="cs"/>
          <w:rtl/>
        </w:rPr>
        <w:t xml:space="preserve">אלא </w:t>
      </w:r>
      <w:r w:rsidRPr="008E1A28">
        <w:rPr>
          <w:sz w:val="24"/>
          <w:rtl/>
        </w:rPr>
        <w:t xml:space="preserve">שכתב </w:t>
      </w:r>
      <w:r w:rsidRPr="008E1A28">
        <w:rPr>
          <w:rFonts w:hint="eastAsia"/>
          <w:sz w:val="24"/>
          <w:rtl/>
        </w:rPr>
        <w:t>ידו</w:t>
      </w:r>
      <w:r w:rsidRPr="008E1A28">
        <w:rPr>
          <w:sz w:val="24"/>
          <w:rtl/>
        </w:rPr>
        <w:t xml:space="preserve"> </w:t>
      </w:r>
      <w:r w:rsidRPr="008E1A28">
        <w:rPr>
          <w:rFonts w:hint="eastAsia"/>
          <w:sz w:val="24"/>
          <w:rtl/>
        </w:rPr>
        <w:t>מהוה</w:t>
      </w:r>
      <w:r w:rsidRPr="008E1A28">
        <w:rPr>
          <w:sz w:val="24"/>
          <w:rtl/>
        </w:rPr>
        <w:t xml:space="preserve"> </w:t>
      </w:r>
      <w:r w:rsidRPr="008E1A28">
        <w:rPr>
          <w:rFonts w:hint="eastAsia"/>
          <w:sz w:val="24"/>
          <w:rtl/>
        </w:rPr>
        <w:t>תחליף</w:t>
      </w:r>
      <w:r w:rsidRPr="008E1A28">
        <w:rPr>
          <w:sz w:val="24"/>
          <w:rtl/>
        </w:rPr>
        <w:t xml:space="preserve"> </w:t>
      </w:r>
      <w:r w:rsidRPr="008E1A28">
        <w:rPr>
          <w:rFonts w:hint="eastAsia"/>
          <w:sz w:val="24"/>
          <w:rtl/>
        </w:rPr>
        <w:t>לעדי</w:t>
      </w:r>
      <w:r w:rsidRPr="008E1A28">
        <w:rPr>
          <w:sz w:val="24"/>
          <w:rtl/>
        </w:rPr>
        <w:t xml:space="preserve"> </w:t>
      </w:r>
      <w:r w:rsidRPr="008E1A28">
        <w:rPr>
          <w:rFonts w:hint="eastAsia"/>
          <w:sz w:val="24"/>
          <w:rtl/>
        </w:rPr>
        <w:t>חתימה</w:t>
      </w:r>
      <w:r w:rsidR="008E1A28">
        <w:rPr>
          <w:rFonts w:hint="cs"/>
          <w:sz w:val="24"/>
          <w:rtl/>
        </w:rPr>
        <w:t xml:space="preserve"> </w:t>
      </w:r>
      <w:r w:rsidRPr="008E1A28">
        <w:rPr>
          <w:rFonts w:hint="cs"/>
          <w:rtl/>
        </w:rPr>
        <w:t>מדין הודאת בעל דין ועיקר הקנין הוא ע"י השטר עצמו והוא</w:t>
      </w:r>
      <w:r>
        <w:rPr>
          <w:rFonts w:hint="cs"/>
          <w:rtl/>
        </w:rPr>
        <w:t xml:space="preserve"> המעשה קנין בקרקעות, אבל הקצות החושן איירי לעניי</w:t>
      </w:r>
      <w:r>
        <w:rPr>
          <w:rFonts w:hint="eastAsia"/>
          <w:rtl/>
        </w:rPr>
        <w:t>ן</w:t>
      </w:r>
      <w:r>
        <w:rPr>
          <w:rFonts w:hint="cs"/>
          <w:rtl/>
        </w:rPr>
        <w:t xml:space="preserve"> האומר "חייב אני לך מנה" ולא בשטר קנין. ובאמת, מצד הלכות קנייני</w:t>
      </w:r>
      <w:r>
        <w:rPr>
          <w:rFonts w:hint="eastAsia"/>
          <w:rtl/>
        </w:rPr>
        <w:t>ם</w:t>
      </w:r>
      <w:r>
        <w:rPr>
          <w:rFonts w:hint="cs"/>
          <w:rtl/>
        </w:rPr>
        <w:t xml:space="preserve"> לא מועיל התחייבות ע"י תורת שטר כמו שכתב תוספות כתובות קב ע"א </w:t>
      </w:r>
      <w:proofErr w:type="spellStart"/>
      <w:r>
        <w:rPr>
          <w:rFonts w:hint="cs"/>
          <w:rtl/>
        </w:rPr>
        <w:t>שחשיב</w:t>
      </w:r>
      <w:proofErr w:type="spellEnd"/>
      <w:r>
        <w:rPr>
          <w:rFonts w:hint="cs"/>
          <w:rtl/>
        </w:rPr>
        <w:t xml:space="preserve"> שטר על </w:t>
      </w:r>
      <w:proofErr w:type="spellStart"/>
      <w:r>
        <w:rPr>
          <w:rFonts w:hint="cs"/>
          <w:rtl/>
        </w:rPr>
        <w:t>מטלטלין</w:t>
      </w:r>
      <w:proofErr w:type="spellEnd"/>
      <w:r>
        <w:rPr>
          <w:rFonts w:hint="cs"/>
          <w:rtl/>
        </w:rPr>
        <w:t xml:space="preserve"> שלא מהני, ורק שחידש הקצות החושן בשיטת הרמב"ם שמועיל מדין קנין </w:t>
      </w:r>
      <w:proofErr w:type="spellStart"/>
      <w:r>
        <w:rPr>
          <w:rFonts w:hint="cs"/>
          <w:rtl/>
        </w:rPr>
        <w:t>אודיתא</w:t>
      </w:r>
      <w:proofErr w:type="spellEnd"/>
      <w:r>
        <w:rPr>
          <w:rFonts w:hint="cs"/>
          <w:rtl/>
        </w:rPr>
        <w:t xml:space="preserve">, והיינו שאין זה תורת קנין שטר אלא תורת קנין </w:t>
      </w:r>
      <w:proofErr w:type="spellStart"/>
      <w:r>
        <w:rPr>
          <w:rFonts w:hint="cs"/>
          <w:rtl/>
        </w:rPr>
        <w:t>אודיתא</w:t>
      </w:r>
      <w:proofErr w:type="spellEnd"/>
      <w:r>
        <w:rPr>
          <w:rFonts w:hint="cs"/>
          <w:rtl/>
        </w:rPr>
        <w:t xml:space="preserve">, ורק שהאופן בו חל הקנין </w:t>
      </w:r>
      <w:proofErr w:type="spellStart"/>
      <w:r>
        <w:rPr>
          <w:rFonts w:hint="cs"/>
          <w:rtl/>
        </w:rPr>
        <w:t>אודיתא</w:t>
      </w:r>
      <w:proofErr w:type="spellEnd"/>
      <w:r>
        <w:rPr>
          <w:rFonts w:hint="cs"/>
          <w:rtl/>
        </w:rPr>
        <w:t xml:space="preserve"> הוא ע"י מה שעושה שטר הודאה וע"י כן יש לפנינו </w:t>
      </w:r>
      <w:proofErr w:type="spellStart"/>
      <w:r>
        <w:rPr>
          <w:rFonts w:hint="cs"/>
          <w:rtl/>
        </w:rPr>
        <w:t>אודיתא</w:t>
      </w:r>
      <w:proofErr w:type="spellEnd"/>
      <w:r>
        <w:rPr>
          <w:rFonts w:hint="cs"/>
          <w:rtl/>
        </w:rPr>
        <w:t xml:space="preserve"> המועילה, אבל לעולם חלות הקנין היא קנין </w:t>
      </w:r>
      <w:proofErr w:type="spellStart"/>
      <w:r>
        <w:rPr>
          <w:rFonts w:hint="cs"/>
          <w:rtl/>
        </w:rPr>
        <w:t>אודיתא</w:t>
      </w:r>
      <w:proofErr w:type="spellEnd"/>
      <w:r>
        <w:rPr>
          <w:rFonts w:hint="cs"/>
          <w:rtl/>
        </w:rPr>
        <w:t xml:space="preserve"> ולא קנין שטר, וע"ז הוסיף הקצות לחדש שבעינן </w:t>
      </w:r>
      <w:proofErr w:type="spellStart"/>
      <w:r>
        <w:rPr>
          <w:rFonts w:hint="cs"/>
          <w:rtl/>
        </w:rPr>
        <w:t>דוקא</w:t>
      </w:r>
      <w:proofErr w:type="spellEnd"/>
      <w:r>
        <w:rPr>
          <w:rFonts w:hint="cs"/>
          <w:rtl/>
        </w:rPr>
        <w:t xml:space="preserve"> עדים שרק באופן זה </w:t>
      </w:r>
      <w:proofErr w:type="spellStart"/>
      <w:r>
        <w:rPr>
          <w:rFonts w:hint="cs"/>
          <w:rtl/>
        </w:rPr>
        <w:t>חשיב</w:t>
      </w:r>
      <w:proofErr w:type="spellEnd"/>
      <w:r>
        <w:rPr>
          <w:rFonts w:hint="cs"/>
          <w:rtl/>
        </w:rPr>
        <w:t xml:space="preserve"> קנין </w:t>
      </w:r>
      <w:proofErr w:type="spellStart"/>
      <w:r>
        <w:rPr>
          <w:rFonts w:hint="cs"/>
          <w:rtl/>
        </w:rPr>
        <w:t>אודיתא</w:t>
      </w:r>
      <w:proofErr w:type="spellEnd"/>
      <w:r>
        <w:rPr>
          <w:rFonts w:hint="cs"/>
          <w:rtl/>
        </w:rPr>
        <w:t xml:space="preserve">, ונמצא שהצורך בעדים הוא מחמת דין </w:t>
      </w:r>
      <w:proofErr w:type="spellStart"/>
      <w:r>
        <w:rPr>
          <w:rFonts w:hint="cs"/>
          <w:rtl/>
        </w:rPr>
        <w:t>אודיתא</w:t>
      </w:r>
      <w:proofErr w:type="spellEnd"/>
      <w:r>
        <w:rPr>
          <w:rFonts w:hint="cs"/>
          <w:rtl/>
        </w:rPr>
        <w:t xml:space="preserve"> ולא מחמת דין שטר. </w:t>
      </w:r>
      <w:proofErr w:type="spellStart"/>
      <w:r>
        <w:rPr>
          <w:rFonts w:hint="cs"/>
          <w:rtl/>
        </w:rPr>
        <w:t>משא"כ</w:t>
      </w:r>
      <w:proofErr w:type="spellEnd"/>
      <w:r>
        <w:rPr>
          <w:rFonts w:hint="cs"/>
          <w:rtl/>
        </w:rPr>
        <w:t xml:space="preserve"> התוספות במסכת גיטין דף ד. שכתב שהודאת בעל דין איירי בשטר קנין, שעיקר חלות הקנין הוא מתורת השטר שבו ולגבי קנין שטר אין תנאי של עדים כמו שיש </w:t>
      </w:r>
      <w:proofErr w:type="spellStart"/>
      <w:r>
        <w:rPr>
          <w:rFonts w:hint="cs"/>
          <w:rtl/>
        </w:rPr>
        <w:t>בקנין</w:t>
      </w:r>
      <w:proofErr w:type="spellEnd"/>
      <w:r>
        <w:rPr>
          <w:rFonts w:hint="cs"/>
          <w:rtl/>
        </w:rPr>
        <w:t xml:space="preserve"> </w:t>
      </w:r>
      <w:proofErr w:type="spellStart"/>
      <w:r>
        <w:rPr>
          <w:rFonts w:hint="cs"/>
          <w:rtl/>
        </w:rPr>
        <w:t>אודיתא</w:t>
      </w:r>
      <w:proofErr w:type="spellEnd"/>
      <w:r w:rsidR="00414B91">
        <w:rPr>
          <w:rFonts w:hint="cs"/>
          <w:rtl/>
        </w:rPr>
        <w:t xml:space="preserve">. כלומר, </w:t>
      </w:r>
      <w:r w:rsidR="00414B91" w:rsidRPr="00414B91">
        <w:rPr>
          <w:rFonts w:hint="cs"/>
          <w:sz w:val="24"/>
          <w:rtl/>
        </w:rPr>
        <w:t>יש</w:t>
      </w:r>
      <w:r w:rsidRPr="00414B91">
        <w:rPr>
          <w:rFonts w:hint="cs"/>
          <w:sz w:val="24"/>
          <w:rtl/>
        </w:rPr>
        <w:t xml:space="preserve"> לחלק בין כתב ידו המועיל כמעשה קניין שההודאה אינה מועילה בפני עצמה אלא היא יוצרת קנין שטר ולכן אין צורך בעדים, אך בכתב ידו שיוצר התחייבות אינו מדין שטר אלא מועיל </w:t>
      </w:r>
      <w:r w:rsidR="00414B91">
        <w:rPr>
          <w:rFonts w:hint="cs"/>
          <w:sz w:val="24"/>
          <w:rtl/>
        </w:rPr>
        <w:t xml:space="preserve">מצד </w:t>
      </w:r>
      <w:r w:rsidRPr="00414B91">
        <w:rPr>
          <w:rFonts w:hint="cs"/>
          <w:sz w:val="24"/>
          <w:rtl/>
        </w:rPr>
        <w:t xml:space="preserve">קנין </w:t>
      </w:r>
      <w:proofErr w:type="spellStart"/>
      <w:r w:rsidRPr="00414B91">
        <w:rPr>
          <w:rFonts w:hint="cs"/>
          <w:sz w:val="24"/>
          <w:rtl/>
        </w:rPr>
        <w:t>אודיתא</w:t>
      </w:r>
      <w:proofErr w:type="spellEnd"/>
      <w:r w:rsidRPr="00414B91">
        <w:rPr>
          <w:rFonts w:hint="cs"/>
          <w:sz w:val="24"/>
          <w:rtl/>
        </w:rPr>
        <w:t>, צריך את תנאי ההתחי</w:t>
      </w:r>
      <w:r w:rsidR="00414B91">
        <w:rPr>
          <w:rFonts w:hint="cs"/>
          <w:sz w:val="24"/>
          <w:rtl/>
        </w:rPr>
        <w:t>י</w:t>
      </w:r>
      <w:r w:rsidRPr="00414B91">
        <w:rPr>
          <w:rFonts w:hint="cs"/>
          <w:sz w:val="24"/>
          <w:rtl/>
        </w:rPr>
        <w:t xml:space="preserve">בות של קנין </w:t>
      </w:r>
      <w:proofErr w:type="spellStart"/>
      <w:r w:rsidRPr="00414B91">
        <w:rPr>
          <w:rFonts w:hint="cs"/>
          <w:sz w:val="24"/>
          <w:rtl/>
        </w:rPr>
        <w:t>אודיתא</w:t>
      </w:r>
      <w:proofErr w:type="spellEnd"/>
      <w:r w:rsidRPr="00414B91">
        <w:rPr>
          <w:rFonts w:hint="cs"/>
          <w:sz w:val="24"/>
          <w:rtl/>
        </w:rPr>
        <w:t xml:space="preserve"> שאחד מהם הוא הצורך בעדים בשעת ההתחי</w:t>
      </w:r>
      <w:r w:rsidR="00414B91">
        <w:rPr>
          <w:rFonts w:hint="cs"/>
          <w:sz w:val="24"/>
          <w:rtl/>
        </w:rPr>
        <w:t>י</w:t>
      </w:r>
      <w:r w:rsidRPr="00414B91">
        <w:rPr>
          <w:rFonts w:hint="cs"/>
          <w:sz w:val="24"/>
          <w:rtl/>
        </w:rPr>
        <w:t>בות לעמוד על רצינות המתחייב</w:t>
      </w:r>
      <w:r w:rsidR="00414B91">
        <w:rPr>
          <w:rFonts w:hint="cs"/>
          <w:sz w:val="24"/>
          <w:rtl/>
        </w:rPr>
        <w:t>.</w:t>
      </w:r>
    </w:p>
    <w:p w14:paraId="5A8C6F6F" w14:textId="77777777" w:rsidR="00F656D5" w:rsidRDefault="00F656D5" w:rsidP="00F656D5">
      <w:pPr>
        <w:pStyle w:val="af"/>
        <w:rPr>
          <w:rtl/>
        </w:rPr>
      </w:pPr>
      <w:r w:rsidRPr="008B601D">
        <w:rPr>
          <w:rFonts w:hint="cs"/>
          <w:rtl/>
        </w:rPr>
        <w:t xml:space="preserve">ושיטת </w:t>
      </w:r>
      <w:proofErr w:type="spellStart"/>
      <w:r w:rsidRPr="008B601D">
        <w:rPr>
          <w:rFonts w:hint="cs"/>
          <w:rtl/>
        </w:rPr>
        <w:t>הש"ך</w:t>
      </w:r>
      <w:proofErr w:type="spellEnd"/>
      <w:r w:rsidRPr="008B601D">
        <w:rPr>
          <w:rFonts w:hint="cs"/>
          <w:rtl/>
        </w:rPr>
        <w:t xml:space="preserve"> </w:t>
      </w:r>
      <w:r w:rsidRPr="00A0273D">
        <w:rPr>
          <w:rFonts w:hint="cs"/>
          <w:szCs w:val="24"/>
          <w:rtl/>
        </w:rPr>
        <w:t>(סעיף קטן ב)</w:t>
      </w:r>
      <w:r w:rsidRPr="008B601D">
        <w:rPr>
          <w:rFonts w:hint="cs"/>
          <w:rtl/>
        </w:rPr>
        <w:t xml:space="preserve"> כמו שכתב ר"ת ב</w:t>
      </w:r>
      <w:r>
        <w:rPr>
          <w:rFonts w:hint="cs"/>
          <w:rtl/>
        </w:rPr>
        <w:t>תוספות</w:t>
      </w:r>
      <w:r w:rsidRPr="008B601D">
        <w:rPr>
          <w:rFonts w:hint="cs"/>
          <w:rtl/>
        </w:rPr>
        <w:t xml:space="preserve"> בכתובות שם ש</w:t>
      </w:r>
      <w:r>
        <w:rPr>
          <w:rFonts w:hint="cs"/>
          <w:rtl/>
        </w:rPr>
        <w:t xml:space="preserve">מועיל </w:t>
      </w:r>
      <w:r w:rsidRPr="008B601D">
        <w:rPr>
          <w:rFonts w:hint="cs"/>
          <w:rtl/>
        </w:rPr>
        <w:t>התחייבות ע"י כתב ידו וע"י שטר.</w:t>
      </w:r>
    </w:p>
    <w:p w14:paraId="589BE20B" w14:textId="6D204992" w:rsidR="00F656D5" w:rsidRDefault="00F656D5" w:rsidP="00F656D5">
      <w:pPr>
        <w:pStyle w:val="af"/>
        <w:rPr>
          <w:rtl/>
        </w:rPr>
      </w:pPr>
      <w:r>
        <w:rPr>
          <w:rFonts w:hint="cs"/>
          <w:rtl/>
        </w:rPr>
        <w:t xml:space="preserve">[ועיין </w:t>
      </w:r>
      <w:r w:rsidRPr="008B601D">
        <w:rPr>
          <w:rFonts w:hint="cs"/>
          <w:rtl/>
        </w:rPr>
        <w:t xml:space="preserve"> </w:t>
      </w:r>
      <w:proofErr w:type="spellStart"/>
      <w:r w:rsidRPr="008B601D">
        <w:rPr>
          <w:rFonts w:hint="cs"/>
          <w:rtl/>
        </w:rPr>
        <w:t>בש"ך</w:t>
      </w:r>
      <w:proofErr w:type="spellEnd"/>
      <w:r w:rsidRPr="008B601D">
        <w:rPr>
          <w:rFonts w:hint="cs"/>
          <w:rtl/>
        </w:rPr>
        <w:t xml:space="preserve"> </w:t>
      </w:r>
      <w:r w:rsidRPr="00A0273D">
        <w:rPr>
          <w:rFonts w:hint="cs"/>
          <w:szCs w:val="24"/>
          <w:rtl/>
        </w:rPr>
        <w:t>(סעיף קטן ג)</w:t>
      </w:r>
      <w:r w:rsidRPr="008B601D">
        <w:rPr>
          <w:rFonts w:hint="cs"/>
          <w:rtl/>
        </w:rPr>
        <w:t xml:space="preserve"> שכתב שבכתיבת ידו </w:t>
      </w:r>
      <w:r>
        <w:rPr>
          <w:rFonts w:hint="cs"/>
          <w:rtl/>
        </w:rPr>
        <w:t xml:space="preserve">מועיל </w:t>
      </w:r>
      <w:r w:rsidRPr="008B601D">
        <w:rPr>
          <w:rFonts w:hint="cs"/>
          <w:rtl/>
        </w:rPr>
        <w:t>התחייבות לשיטת ה</w:t>
      </w:r>
      <w:r>
        <w:rPr>
          <w:rFonts w:hint="cs"/>
          <w:rtl/>
        </w:rPr>
        <w:t>תוספות</w:t>
      </w:r>
      <w:r w:rsidRPr="008B601D">
        <w:rPr>
          <w:rFonts w:hint="cs"/>
          <w:rtl/>
        </w:rPr>
        <w:t xml:space="preserve"> אף ללא עדים </w:t>
      </w:r>
      <w:proofErr w:type="spellStart"/>
      <w:r w:rsidRPr="00414B91">
        <w:rPr>
          <w:rFonts w:hint="cs"/>
          <w:rtl/>
        </w:rPr>
        <w:t>לענין</w:t>
      </w:r>
      <w:proofErr w:type="spellEnd"/>
      <w:r w:rsidRPr="00414B91">
        <w:rPr>
          <w:rFonts w:hint="cs"/>
          <w:rtl/>
        </w:rPr>
        <w:t xml:space="preserve"> </w:t>
      </w:r>
      <w:proofErr w:type="spellStart"/>
      <w:r w:rsidRPr="00414B91">
        <w:rPr>
          <w:rFonts w:hint="cs"/>
          <w:rtl/>
        </w:rPr>
        <w:t>למיגבא</w:t>
      </w:r>
      <w:proofErr w:type="spellEnd"/>
      <w:r w:rsidRPr="00414B91">
        <w:rPr>
          <w:rFonts w:hint="cs"/>
          <w:rtl/>
        </w:rPr>
        <w:t xml:space="preserve"> מבני חורין </w:t>
      </w:r>
      <w:r w:rsidRPr="00A0273D">
        <w:rPr>
          <w:rFonts w:hint="cs"/>
          <w:szCs w:val="24"/>
          <w:rtl/>
        </w:rPr>
        <w:t xml:space="preserve">(ומשמע קצת מדבריו שדעת </w:t>
      </w:r>
      <w:proofErr w:type="spellStart"/>
      <w:r w:rsidRPr="00A0273D">
        <w:rPr>
          <w:rFonts w:hint="cs"/>
          <w:szCs w:val="24"/>
          <w:rtl/>
        </w:rPr>
        <w:t>הב"ח</w:t>
      </w:r>
      <w:proofErr w:type="spellEnd"/>
      <w:r w:rsidRPr="00A0273D">
        <w:rPr>
          <w:rFonts w:hint="cs"/>
          <w:szCs w:val="24"/>
          <w:rtl/>
        </w:rPr>
        <w:t xml:space="preserve"> אינו כן ולא מועיל אלא בשטר גמור)</w:t>
      </w:r>
      <w:r w:rsidRPr="008B601D">
        <w:rPr>
          <w:rFonts w:hint="cs"/>
          <w:rtl/>
        </w:rPr>
        <w:t xml:space="preserve">. </w:t>
      </w:r>
    </w:p>
    <w:p w14:paraId="6F3BAF56" w14:textId="77777777" w:rsidR="00F656D5" w:rsidRDefault="00F656D5" w:rsidP="00F656D5">
      <w:pPr>
        <w:pStyle w:val="af"/>
        <w:rPr>
          <w:rtl/>
        </w:rPr>
      </w:pPr>
      <w:r w:rsidRPr="008B601D">
        <w:rPr>
          <w:rFonts w:hint="cs"/>
          <w:rtl/>
        </w:rPr>
        <w:t xml:space="preserve">ולעיל מיני' </w:t>
      </w:r>
      <w:proofErr w:type="spellStart"/>
      <w:r w:rsidRPr="008B601D">
        <w:rPr>
          <w:rtl/>
        </w:rPr>
        <w:t>בש</w:t>
      </w:r>
      <w:r w:rsidRPr="008B601D">
        <w:rPr>
          <w:rFonts w:hint="cs"/>
          <w:rtl/>
        </w:rPr>
        <w:t>"ך</w:t>
      </w:r>
      <w:proofErr w:type="spellEnd"/>
      <w:r w:rsidRPr="008B601D">
        <w:rPr>
          <w:rFonts w:hint="cs"/>
          <w:rtl/>
        </w:rPr>
        <w:t xml:space="preserve"> </w:t>
      </w:r>
      <w:proofErr w:type="spellStart"/>
      <w:r w:rsidRPr="008B601D">
        <w:rPr>
          <w:rFonts w:hint="cs"/>
          <w:rtl/>
        </w:rPr>
        <w:t>סק"ב</w:t>
      </w:r>
      <w:proofErr w:type="spellEnd"/>
      <w:r w:rsidRPr="008B601D">
        <w:rPr>
          <w:rFonts w:hint="cs"/>
          <w:rtl/>
        </w:rPr>
        <w:t xml:space="preserve"> הביא של</w:t>
      </w:r>
      <w:r w:rsidRPr="008B601D">
        <w:rPr>
          <w:rtl/>
        </w:rPr>
        <w:t>שיטת רש"י התחייבות בש</w:t>
      </w:r>
      <w:r w:rsidRPr="008B601D">
        <w:rPr>
          <w:rFonts w:hint="cs"/>
          <w:rtl/>
        </w:rPr>
        <w:t>ט</w:t>
      </w:r>
      <w:r w:rsidRPr="008B601D">
        <w:rPr>
          <w:rtl/>
        </w:rPr>
        <w:t xml:space="preserve">ר בכתב ידו אינה מועילה וכן הביא בשם </w:t>
      </w:r>
      <w:r w:rsidRPr="008B601D">
        <w:rPr>
          <w:rFonts w:hint="cs"/>
          <w:rtl/>
        </w:rPr>
        <w:t xml:space="preserve">השלטי </w:t>
      </w:r>
      <w:r w:rsidRPr="008B601D">
        <w:rPr>
          <w:rtl/>
        </w:rPr>
        <w:t>גיבורים</w:t>
      </w:r>
      <w:r w:rsidRPr="008B601D">
        <w:rPr>
          <w:rFonts w:hint="cs"/>
          <w:rtl/>
        </w:rPr>
        <w:t>.</w:t>
      </w:r>
      <w:r w:rsidRPr="008B601D">
        <w:rPr>
          <w:rtl/>
        </w:rPr>
        <w:t xml:space="preserve"> וכן כתב </w:t>
      </w:r>
      <w:proofErr w:type="spellStart"/>
      <w:r w:rsidRPr="008B601D">
        <w:rPr>
          <w:rtl/>
        </w:rPr>
        <w:t>בתומים</w:t>
      </w:r>
      <w:proofErr w:type="spellEnd"/>
      <w:r>
        <w:rPr>
          <w:rFonts w:hint="cs"/>
          <w:rtl/>
        </w:rPr>
        <w:t xml:space="preserve"> </w:t>
      </w:r>
      <w:r w:rsidRPr="00A0273D">
        <w:rPr>
          <w:rFonts w:hint="cs"/>
          <w:szCs w:val="24"/>
          <w:rtl/>
        </w:rPr>
        <w:t>(סעיף קטן א)</w:t>
      </w:r>
      <w:r w:rsidRPr="008B601D">
        <w:rPr>
          <w:rtl/>
        </w:rPr>
        <w:t xml:space="preserve"> שלדעת ר</w:t>
      </w:r>
      <w:r w:rsidRPr="008B601D">
        <w:rPr>
          <w:rFonts w:hint="cs"/>
          <w:rtl/>
        </w:rPr>
        <w:t>ש"</w:t>
      </w:r>
      <w:r w:rsidRPr="008B601D">
        <w:rPr>
          <w:rtl/>
        </w:rPr>
        <w:t>י לא מ</w:t>
      </w:r>
      <w:r w:rsidRPr="008B601D">
        <w:rPr>
          <w:rFonts w:hint="cs"/>
          <w:rtl/>
        </w:rPr>
        <w:t>ו</w:t>
      </w:r>
      <w:r w:rsidRPr="008B601D">
        <w:rPr>
          <w:rtl/>
        </w:rPr>
        <w:t>עיל התחייבות בכתב יד</w:t>
      </w:r>
      <w:r>
        <w:rPr>
          <w:rFonts w:hint="cs"/>
          <w:rtl/>
        </w:rPr>
        <w:t>,</w:t>
      </w:r>
      <w:r w:rsidRPr="008B601D">
        <w:rPr>
          <w:rtl/>
        </w:rPr>
        <w:t xml:space="preserve"> </w:t>
      </w:r>
      <w:proofErr w:type="spellStart"/>
      <w:r w:rsidRPr="008B601D">
        <w:rPr>
          <w:rFonts w:hint="cs"/>
          <w:rtl/>
        </w:rPr>
        <w:t>ודלא</w:t>
      </w:r>
      <w:proofErr w:type="spellEnd"/>
      <w:r w:rsidRPr="008B601D">
        <w:rPr>
          <w:rFonts w:hint="cs"/>
          <w:rtl/>
        </w:rPr>
        <w:t xml:space="preserve"> כדעת </w:t>
      </w:r>
      <w:r>
        <w:rPr>
          <w:rFonts w:hint="cs"/>
          <w:rtl/>
        </w:rPr>
        <w:t>תוספות</w:t>
      </w:r>
      <w:r w:rsidRPr="008B601D">
        <w:rPr>
          <w:rFonts w:hint="cs"/>
          <w:rtl/>
        </w:rPr>
        <w:t xml:space="preserve"> שם. </w:t>
      </w:r>
    </w:p>
    <w:p w14:paraId="5FC2734C" w14:textId="77777777" w:rsidR="00F656D5" w:rsidRPr="00414B91" w:rsidRDefault="00F656D5" w:rsidP="00F656D5">
      <w:pPr>
        <w:pStyle w:val="af"/>
        <w:rPr>
          <w:rtl/>
        </w:rPr>
      </w:pPr>
      <w:r w:rsidRPr="008B601D">
        <w:rPr>
          <w:rFonts w:hint="cs"/>
          <w:rtl/>
        </w:rPr>
        <w:t>נמצא</w:t>
      </w:r>
      <w:r>
        <w:rPr>
          <w:rFonts w:hint="cs"/>
          <w:rtl/>
        </w:rPr>
        <w:t>,</w:t>
      </w:r>
      <w:r w:rsidRPr="008B601D">
        <w:rPr>
          <w:rFonts w:hint="cs"/>
          <w:rtl/>
        </w:rPr>
        <w:t xml:space="preserve"> שנחלקו בזה הראשונים אם מועילה התחייבות חדשה ע"י שטר</w:t>
      </w:r>
      <w:r>
        <w:rPr>
          <w:rFonts w:hint="cs"/>
          <w:rtl/>
        </w:rPr>
        <w:t xml:space="preserve">, </w:t>
      </w:r>
      <w:r w:rsidRPr="00414B91">
        <w:rPr>
          <w:rFonts w:hint="cs"/>
          <w:rtl/>
        </w:rPr>
        <w:t xml:space="preserve">שלשיטת התוספות מועיל התחייבות על ידי שטר, ולשיטת רש"י לא מועילה. </w:t>
      </w:r>
    </w:p>
    <w:p w14:paraId="41CE0A98" w14:textId="77777777" w:rsidR="00F656D5" w:rsidRDefault="00F656D5" w:rsidP="00F656D5">
      <w:pPr>
        <w:pStyle w:val="af"/>
        <w:rPr>
          <w:rtl/>
        </w:rPr>
      </w:pPr>
      <w:r>
        <w:rPr>
          <w:rFonts w:hint="cs"/>
          <w:rtl/>
        </w:rPr>
        <w:t>ניתן לבאר ש</w:t>
      </w:r>
      <w:r w:rsidRPr="008B601D">
        <w:rPr>
          <w:rFonts w:hint="cs"/>
          <w:rtl/>
        </w:rPr>
        <w:t xml:space="preserve">יסוד המחלוקת </w:t>
      </w:r>
      <w:r>
        <w:rPr>
          <w:rFonts w:hint="cs"/>
          <w:rtl/>
        </w:rPr>
        <w:t xml:space="preserve">בראשונים הם </w:t>
      </w:r>
      <w:r w:rsidRPr="008B601D">
        <w:rPr>
          <w:rFonts w:hint="cs"/>
          <w:rtl/>
        </w:rPr>
        <w:t>בדברי ה</w:t>
      </w:r>
      <w:r>
        <w:rPr>
          <w:rFonts w:hint="cs"/>
          <w:rtl/>
        </w:rPr>
        <w:t>תוספות</w:t>
      </w:r>
      <w:r w:rsidRPr="008B601D">
        <w:rPr>
          <w:rFonts w:hint="cs"/>
          <w:rtl/>
        </w:rPr>
        <w:t xml:space="preserve"> כתובות קב</w:t>
      </w:r>
      <w:r>
        <w:rPr>
          <w:rFonts w:hint="cs"/>
          <w:rtl/>
        </w:rPr>
        <w:t>'</w:t>
      </w:r>
      <w:r w:rsidRPr="008B601D">
        <w:rPr>
          <w:rFonts w:hint="cs"/>
          <w:rtl/>
        </w:rPr>
        <w:t xml:space="preserve"> </w:t>
      </w:r>
      <w:r w:rsidRPr="00A0273D">
        <w:rPr>
          <w:rFonts w:hint="cs"/>
          <w:szCs w:val="24"/>
          <w:rtl/>
        </w:rPr>
        <w:t xml:space="preserve">(ד"ה "אליבא </w:t>
      </w:r>
      <w:proofErr w:type="spellStart"/>
      <w:r w:rsidRPr="00A0273D">
        <w:rPr>
          <w:rFonts w:hint="cs"/>
          <w:szCs w:val="24"/>
          <w:rtl/>
        </w:rPr>
        <w:t>דבן</w:t>
      </w:r>
      <w:proofErr w:type="spellEnd"/>
      <w:r w:rsidRPr="00A0273D">
        <w:rPr>
          <w:rFonts w:hint="cs"/>
          <w:szCs w:val="24"/>
          <w:rtl/>
        </w:rPr>
        <w:t xml:space="preserve"> ננס")</w:t>
      </w:r>
      <w:r>
        <w:rPr>
          <w:rFonts w:hint="cs"/>
          <w:rtl/>
        </w:rPr>
        <w:t xml:space="preserve"> שכתבו:</w:t>
      </w:r>
    </w:p>
    <w:p w14:paraId="187936D9" w14:textId="0AB36A24" w:rsidR="00F656D5" w:rsidRPr="00414B91" w:rsidRDefault="00F656D5" w:rsidP="00F656D5">
      <w:pPr>
        <w:pStyle w:val="aa"/>
        <w:rPr>
          <w:color w:val="auto"/>
          <w:rtl/>
        </w:rPr>
      </w:pPr>
      <w:r w:rsidRPr="00414B91">
        <w:rPr>
          <w:rFonts w:hint="cs"/>
          <w:color w:val="auto"/>
          <w:rtl/>
        </w:rPr>
        <w:t>...</w:t>
      </w:r>
      <w:r w:rsidRPr="00414B91">
        <w:rPr>
          <w:color w:val="auto"/>
          <w:rtl/>
        </w:rPr>
        <w:t xml:space="preserve">ואין לתמוה היכי משתעבד בשטר זה הא אין </w:t>
      </w:r>
      <w:proofErr w:type="spellStart"/>
      <w:r w:rsidRPr="00414B91">
        <w:rPr>
          <w:color w:val="auto"/>
          <w:rtl/>
        </w:rPr>
        <w:t>מטלטלין</w:t>
      </w:r>
      <w:proofErr w:type="spellEnd"/>
      <w:r w:rsidRPr="00414B91">
        <w:rPr>
          <w:color w:val="auto"/>
          <w:rtl/>
        </w:rPr>
        <w:t xml:space="preserve"> </w:t>
      </w:r>
      <w:proofErr w:type="spellStart"/>
      <w:r w:rsidRPr="00414B91">
        <w:rPr>
          <w:color w:val="auto"/>
          <w:rtl/>
        </w:rPr>
        <w:t>נקנין</w:t>
      </w:r>
      <w:proofErr w:type="spellEnd"/>
      <w:r w:rsidRPr="00414B91">
        <w:rPr>
          <w:color w:val="auto"/>
          <w:rtl/>
        </w:rPr>
        <w:t xml:space="preserve"> בשטר דיש לומר </w:t>
      </w:r>
      <w:proofErr w:type="spellStart"/>
      <w:r w:rsidRPr="00414B91">
        <w:rPr>
          <w:color w:val="auto"/>
          <w:rtl/>
        </w:rPr>
        <w:t>דהואיל</w:t>
      </w:r>
      <w:proofErr w:type="spellEnd"/>
      <w:r w:rsidRPr="00414B91">
        <w:rPr>
          <w:color w:val="auto"/>
          <w:rtl/>
        </w:rPr>
        <w:t xml:space="preserve"> וטרח למכתב </w:t>
      </w:r>
      <w:proofErr w:type="spellStart"/>
      <w:r w:rsidRPr="00414B91">
        <w:rPr>
          <w:color w:val="auto"/>
          <w:rtl/>
        </w:rPr>
        <w:t>שטרא</w:t>
      </w:r>
      <w:proofErr w:type="spellEnd"/>
      <w:r w:rsidRPr="00414B91">
        <w:rPr>
          <w:color w:val="auto"/>
          <w:rtl/>
        </w:rPr>
        <w:t xml:space="preserve"> גמר ומשעבד נפשיה שהרי אפילו באמירה בעלמא יש דברים שנקנים </w:t>
      </w:r>
      <w:proofErr w:type="spellStart"/>
      <w:r w:rsidRPr="00414B91">
        <w:rPr>
          <w:color w:val="auto"/>
          <w:rtl/>
        </w:rPr>
        <w:t>כדקאמר</w:t>
      </w:r>
      <w:proofErr w:type="spellEnd"/>
      <w:r w:rsidRPr="00414B91">
        <w:rPr>
          <w:color w:val="auto"/>
          <w:rtl/>
        </w:rPr>
        <w:t xml:space="preserve"> בסמוך ועוד </w:t>
      </w:r>
      <w:proofErr w:type="spellStart"/>
      <w:r w:rsidRPr="00414B91">
        <w:rPr>
          <w:color w:val="auto"/>
          <w:rtl/>
        </w:rPr>
        <w:t>דשמעינן</w:t>
      </w:r>
      <w:proofErr w:type="spellEnd"/>
      <w:r w:rsidRPr="00414B91">
        <w:rPr>
          <w:color w:val="auto"/>
          <w:rtl/>
        </w:rPr>
        <w:t xml:space="preserve"> ליה לרבי יוחנן </w:t>
      </w:r>
      <w:proofErr w:type="spellStart"/>
      <w:r w:rsidRPr="00414B91">
        <w:rPr>
          <w:color w:val="auto"/>
          <w:rtl/>
        </w:rPr>
        <w:t>בהזהב</w:t>
      </w:r>
      <w:proofErr w:type="spellEnd"/>
      <w:r w:rsidRPr="00414B91">
        <w:rPr>
          <w:color w:val="auto"/>
          <w:rtl/>
        </w:rPr>
        <w:t xml:space="preserve"> </w:t>
      </w:r>
      <w:r w:rsidRPr="00414B91">
        <w:rPr>
          <w:color w:val="auto"/>
          <w:szCs w:val="24"/>
          <w:rtl/>
        </w:rPr>
        <w:t>(</w:t>
      </w:r>
      <w:proofErr w:type="spellStart"/>
      <w:r w:rsidRPr="00414B91">
        <w:rPr>
          <w:color w:val="auto"/>
          <w:szCs w:val="24"/>
          <w:rtl/>
        </w:rPr>
        <w:t>ב"מ</w:t>
      </w:r>
      <w:proofErr w:type="spellEnd"/>
      <w:r w:rsidRPr="00414B91">
        <w:rPr>
          <w:color w:val="auto"/>
          <w:szCs w:val="24"/>
          <w:rtl/>
        </w:rPr>
        <w:t xml:space="preserve"> דף מט.)</w:t>
      </w:r>
      <w:r w:rsidRPr="00414B91">
        <w:rPr>
          <w:color w:val="auto"/>
          <w:rtl/>
        </w:rPr>
        <w:t xml:space="preserve"> הנותן מתנה </w:t>
      </w:r>
      <w:proofErr w:type="spellStart"/>
      <w:r w:rsidRPr="00414B91">
        <w:rPr>
          <w:color w:val="auto"/>
          <w:rtl/>
        </w:rPr>
        <w:t>מועטת</w:t>
      </w:r>
      <w:proofErr w:type="spellEnd"/>
      <w:r w:rsidRPr="00414B91">
        <w:rPr>
          <w:color w:val="auto"/>
          <w:rtl/>
        </w:rPr>
        <w:t xml:space="preserve"> </w:t>
      </w:r>
      <w:proofErr w:type="spellStart"/>
      <w:r w:rsidRPr="00414B91">
        <w:rPr>
          <w:color w:val="auto"/>
          <w:rtl/>
        </w:rPr>
        <w:t>לחבירו</w:t>
      </w:r>
      <w:proofErr w:type="spellEnd"/>
      <w:r w:rsidRPr="00414B91">
        <w:rPr>
          <w:color w:val="auto"/>
          <w:rtl/>
        </w:rPr>
        <w:t xml:space="preserve"> קנה אף על פי שלא הגיע לידו </w:t>
      </w:r>
      <w:proofErr w:type="spellStart"/>
      <w:r w:rsidRPr="00414B91">
        <w:rPr>
          <w:color w:val="auto"/>
          <w:rtl/>
        </w:rPr>
        <w:t>דגמר</w:t>
      </w:r>
      <w:proofErr w:type="spellEnd"/>
      <w:r w:rsidRPr="00414B91">
        <w:rPr>
          <w:color w:val="auto"/>
          <w:rtl/>
        </w:rPr>
        <w:t xml:space="preserve"> ומקני הכא נמי מתוך שטרח </w:t>
      </w:r>
      <w:proofErr w:type="spellStart"/>
      <w:r w:rsidRPr="00414B91">
        <w:rPr>
          <w:color w:val="auto"/>
          <w:rtl/>
        </w:rPr>
        <w:t>ליתנם</w:t>
      </w:r>
      <w:proofErr w:type="spellEnd"/>
      <w:r w:rsidRPr="00414B91">
        <w:rPr>
          <w:color w:val="auto"/>
          <w:rtl/>
        </w:rPr>
        <w:t xml:space="preserve"> בשטר </w:t>
      </w:r>
      <w:proofErr w:type="spellStart"/>
      <w:r w:rsidRPr="00414B91">
        <w:rPr>
          <w:color w:val="auto"/>
          <w:rtl/>
        </w:rPr>
        <w:t>בכה"ג</w:t>
      </w:r>
      <w:proofErr w:type="spellEnd"/>
      <w:r w:rsidRPr="00414B91">
        <w:rPr>
          <w:color w:val="auto"/>
          <w:rtl/>
        </w:rPr>
        <w:t xml:space="preserve"> גמר ומקנה</w:t>
      </w:r>
      <w:r w:rsidR="00414B91">
        <w:rPr>
          <w:rFonts w:hint="cs"/>
          <w:color w:val="auto"/>
          <w:rtl/>
        </w:rPr>
        <w:t>.</w:t>
      </w:r>
    </w:p>
    <w:p w14:paraId="6CB531FD" w14:textId="77777777" w:rsidR="00F656D5" w:rsidRDefault="00F656D5" w:rsidP="00F656D5">
      <w:pPr>
        <w:pStyle w:val="af"/>
        <w:rPr>
          <w:rtl/>
        </w:rPr>
      </w:pPr>
      <w:r>
        <w:rPr>
          <w:rFonts w:hint="cs"/>
          <w:rtl/>
        </w:rPr>
        <w:t>ו</w:t>
      </w:r>
      <w:r w:rsidRPr="008B601D">
        <w:rPr>
          <w:rFonts w:hint="cs"/>
          <w:rtl/>
        </w:rPr>
        <w:t>עי</w:t>
      </w:r>
      <w:r>
        <w:rPr>
          <w:rFonts w:hint="cs"/>
          <w:rtl/>
        </w:rPr>
        <w:t>ין</w:t>
      </w:r>
      <w:r w:rsidRPr="008B601D">
        <w:rPr>
          <w:rFonts w:hint="cs"/>
          <w:rtl/>
        </w:rPr>
        <w:t xml:space="preserve"> </w:t>
      </w:r>
      <w:proofErr w:type="spellStart"/>
      <w:r w:rsidRPr="008B601D">
        <w:rPr>
          <w:rFonts w:hint="cs"/>
          <w:rtl/>
        </w:rPr>
        <w:t>במהר"ם</w:t>
      </w:r>
      <w:proofErr w:type="spellEnd"/>
      <w:r w:rsidRPr="008B601D">
        <w:rPr>
          <w:rFonts w:hint="cs"/>
          <w:rtl/>
        </w:rPr>
        <w:t xml:space="preserve"> </w:t>
      </w:r>
      <w:proofErr w:type="spellStart"/>
      <w:r w:rsidRPr="008B601D">
        <w:rPr>
          <w:rFonts w:hint="cs"/>
          <w:rtl/>
        </w:rPr>
        <w:t>שי"ף</w:t>
      </w:r>
      <w:proofErr w:type="spellEnd"/>
      <w:r w:rsidRPr="008B601D">
        <w:rPr>
          <w:rFonts w:hint="cs"/>
          <w:rtl/>
        </w:rPr>
        <w:t xml:space="preserve"> על התוס</w:t>
      </w:r>
      <w:r>
        <w:rPr>
          <w:rFonts w:hint="cs"/>
          <w:rtl/>
        </w:rPr>
        <w:t>פות</w:t>
      </w:r>
      <w:r w:rsidRPr="008B601D">
        <w:rPr>
          <w:rFonts w:hint="cs"/>
          <w:rtl/>
        </w:rPr>
        <w:t xml:space="preserve"> שכתב שבשטר גמור לא הי' כותב </w:t>
      </w:r>
      <w:r>
        <w:rPr>
          <w:rFonts w:hint="cs"/>
          <w:rtl/>
        </w:rPr>
        <w:t>תוספות</w:t>
      </w:r>
      <w:r w:rsidRPr="008B601D">
        <w:rPr>
          <w:rFonts w:hint="cs"/>
          <w:rtl/>
        </w:rPr>
        <w:t xml:space="preserve"> שלא </w:t>
      </w:r>
      <w:r>
        <w:rPr>
          <w:rFonts w:hint="cs"/>
          <w:rtl/>
        </w:rPr>
        <w:t xml:space="preserve">מועיל </w:t>
      </w:r>
      <w:r w:rsidRPr="008B601D">
        <w:rPr>
          <w:rFonts w:hint="cs"/>
          <w:rtl/>
        </w:rPr>
        <w:t xml:space="preserve">אלא משום </w:t>
      </w:r>
      <w:proofErr w:type="spellStart"/>
      <w:r w:rsidRPr="008B601D">
        <w:rPr>
          <w:rFonts w:hint="cs"/>
          <w:rtl/>
        </w:rPr>
        <w:t>דטרח</w:t>
      </w:r>
      <w:proofErr w:type="spellEnd"/>
      <w:r w:rsidRPr="008B601D">
        <w:rPr>
          <w:rFonts w:hint="cs"/>
          <w:rtl/>
        </w:rPr>
        <w:t xml:space="preserve"> וגמר ומקני, אלא הוא מועיל </w:t>
      </w:r>
      <w:proofErr w:type="spellStart"/>
      <w:r w:rsidRPr="008B601D">
        <w:rPr>
          <w:rFonts w:hint="cs"/>
          <w:rtl/>
        </w:rPr>
        <w:t>מדינא</w:t>
      </w:r>
      <w:proofErr w:type="spellEnd"/>
      <w:r w:rsidRPr="008B601D">
        <w:rPr>
          <w:rFonts w:hint="cs"/>
          <w:rtl/>
        </w:rPr>
        <w:t xml:space="preserve"> שחש</w:t>
      </w:r>
      <w:r>
        <w:rPr>
          <w:rFonts w:hint="cs"/>
          <w:rtl/>
        </w:rPr>
        <w:t>ו</w:t>
      </w:r>
      <w:r w:rsidRPr="008B601D">
        <w:rPr>
          <w:rFonts w:hint="cs"/>
          <w:rtl/>
        </w:rPr>
        <w:t xml:space="preserve">ב שטר על קרקעות בגלל השעבוד קרקעות שיש בשטר, ורק בכתב ידו שאינו גובה אלא מבני חורין בלבד לא </w:t>
      </w:r>
      <w:proofErr w:type="spellStart"/>
      <w:r w:rsidRPr="008B601D">
        <w:rPr>
          <w:rFonts w:hint="cs"/>
          <w:rtl/>
        </w:rPr>
        <w:t>חשיב</w:t>
      </w:r>
      <w:proofErr w:type="spellEnd"/>
      <w:r w:rsidRPr="008B601D">
        <w:rPr>
          <w:rFonts w:hint="cs"/>
          <w:rtl/>
        </w:rPr>
        <w:t xml:space="preserve"> שטר לולי מה שטרח וגמר ומקני, כן ביאר </w:t>
      </w:r>
      <w:proofErr w:type="spellStart"/>
      <w:r w:rsidRPr="008B601D">
        <w:rPr>
          <w:rFonts w:hint="cs"/>
          <w:rtl/>
        </w:rPr>
        <w:t>בתומים</w:t>
      </w:r>
      <w:proofErr w:type="spellEnd"/>
      <w:r w:rsidRPr="008B601D">
        <w:rPr>
          <w:rFonts w:hint="cs"/>
          <w:rtl/>
        </w:rPr>
        <w:t xml:space="preserve"> שם.</w:t>
      </w:r>
    </w:p>
    <w:p w14:paraId="32117EE9" w14:textId="2DD59994" w:rsidR="00414B91" w:rsidRDefault="00F656D5" w:rsidP="00F656D5">
      <w:pPr>
        <w:pStyle w:val="af"/>
        <w:rPr>
          <w:sz w:val="24"/>
          <w:rtl/>
        </w:rPr>
      </w:pPr>
      <w:r w:rsidRPr="008B601D">
        <w:rPr>
          <w:rFonts w:hint="cs"/>
          <w:rtl/>
        </w:rPr>
        <w:t xml:space="preserve"> אבל מדברי </w:t>
      </w:r>
      <w:proofErr w:type="spellStart"/>
      <w:r w:rsidRPr="008B601D">
        <w:rPr>
          <w:rFonts w:hint="cs"/>
          <w:rtl/>
        </w:rPr>
        <w:t>ההפלאה</w:t>
      </w:r>
      <w:proofErr w:type="spellEnd"/>
      <w:r w:rsidRPr="008B601D">
        <w:rPr>
          <w:rFonts w:hint="cs"/>
          <w:rtl/>
        </w:rPr>
        <w:t xml:space="preserve">  שם משמע שבכל גווני לא </w:t>
      </w:r>
      <w:r>
        <w:rPr>
          <w:rFonts w:hint="cs"/>
          <w:rtl/>
        </w:rPr>
        <w:t xml:space="preserve">מועיל </w:t>
      </w:r>
      <w:r w:rsidRPr="008B601D">
        <w:rPr>
          <w:rFonts w:hint="cs"/>
          <w:rtl/>
        </w:rPr>
        <w:t xml:space="preserve">שטר התחייבות, אפילו שטר בעדים, אלא רק מחמת </w:t>
      </w:r>
      <w:proofErr w:type="spellStart"/>
      <w:r w:rsidRPr="008B601D">
        <w:rPr>
          <w:rFonts w:hint="cs"/>
          <w:rtl/>
        </w:rPr>
        <w:t>הסבר</w:t>
      </w:r>
      <w:r w:rsidR="00414B91">
        <w:rPr>
          <w:rFonts w:hint="cs"/>
          <w:rtl/>
        </w:rPr>
        <w:t>א</w:t>
      </w:r>
      <w:proofErr w:type="spellEnd"/>
      <w:r w:rsidRPr="008B601D">
        <w:rPr>
          <w:rFonts w:hint="cs"/>
          <w:rtl/>
        </w:rPr>
        <w:t xml:space="preserve"> שאגב </w:t>
      </w:r>
      <w:proofErr w:type="spellStart"/>
      <w:r w:rsidRPr="008B601D">
        <w:rPr>
          <w:rFonts w:hint="cs"/>
          <w:rtl/>
        </w:rPr>
        <w:t>דטרח</w:t>
      </w:r>
      <w:proofErr w:type="spellEnd"/>
      <w:r w:rsidRPr="008B601D">
        <w:rPr>
          <w:rFonts w:hint="cs"/>
          <w:rtl/>
        </w:rPr>
        <w:t xml:space="preserve"> גמר ומקני</w:t>
      </w:r>
      <w:r>
        <w:rPr>
          <w:rFonts w:hint="cs"/>
          <w:rtl/>
        </w:rPr>
        <w:t xml:space="preserve">, </w:t>
      </w:r>
      <w:r w:rsidRPr="008B601D">
        <w:rPr>
          <w:rFonts w:hint="cs"/>
          <w:rtl/>
        </w:rPr>
        <w:t xml:space="preserve">וכן נראה שיטת </w:t>
      </w:r>
      <w:proofErr w:type="spellStart"/>
      <w:r w:rsidRPr="008B601D">
        <w:rPr>
          <w:rFonts w:hint="cs"/>
          <w:rtl/>
        </w:rPr>
        <w:t>רעק"א</w:t>
      </w:r>
      <w:proofErr w:type="spellEnd"/>
      <w:r w:rsidRPr="008B601D">
        <w:rPr>
          <w:rFonts w:hint="cs"/>
          <w:rtl/>
        </w:rPr>
        <w:t xml:space="preserve"> להלן שאפילו שטר בעדים לא </w:t>
      </w:r>
      <w:r>
        <w:rPr>
          <w:rFonts w:hint="cs"/>
          <w:rtl/>
        </w:rPr>
        <w:t xml:space="preserve">מועיל </w:t>
      </w:r>
      <w:proofErr w:type="spellStart"/>
      <w:r w:rsidRPr="008B601D">
        <w:rPr>
          <w:rFonts w:hint="cs"/>
          <w:rtl/>
        </w:rPr>
        <w:t>מדינא</w:t>
      </w:r>
      <w:proofErr w:type="spellEnd"/>
      <w:r w:rsidRPr="008B601D">
        <w:rPr>
          <w:rFonts w:hint="cs"/>
          <w:rtl/>
        </w:rPr>
        <w:t xml:space="preserve"> אלא רק מסברת אגב </w:t>
      </w:r>
      <w:proofErr w:type="spellStart"/>
      <w:r w:rsidRPr="008B601D">
        <w:rPr>
          <w:rFonts w:hint="cs"/>
          <w:rtl/>
        </w:rPr>
        <w:t>דטרח</w:t>
      </w:r>
      <w:proofErr w:type="spellEnd"/>
      <w:r w:rsidRPr="008B601D">
        <w:rPr>
          <w:rFonts w:hint="cs"/>
          <w:rtl/>
        </w:rPr>
        <w:t xml:space="preserve"> וכתב גמור ומקני</w:t>
      </w:r>
      <w:r>
        <w:rPr>
          <w:rFonts w:hint="cs"/>
          <w:rtl/>
        </w:rPr>
        <w:t>.</w:t>
      </w:r>
      <w:r w:rsidRPr="008B601D">
        <w:rPr>
          <w:rFonts w:hint="cs"/>
          <w:rtl/>
        </w:rPr>
        <w:t xml:space="preserve"> ועיי</w:t>
      </w:r>
      <w:r>
        <w:rPr>
          <w:rFonts w:hint="cs"/>
          <w:rtl/>
        </w:rPr>
        <w:t xml:space="preserve">ן </w:t>
      </w:r>
      <w:proofErr w:type="spellStart"/>
      <w:r>
        <w:rPr>
          <w:rFonts w:hint="cs"/>
          <w:rtl/>
        </w:rPr>
        <w:t>בהפלאה</w:t>
      </w:r>
      <w:proofErr w:type="spellEnd"/>
      <w:r w:rsidRPr="008B601D">
        <w:rPr>
          <w:rFonts w:hint="cs"/>
          <w:rtl/>
        </w:rPr>
        <w:t xml:space="preserve"> שכתב שהדבר תלוי אם </w:t>
      </w:r>
      <w:proofErr w:type="spellStart"/>
      <w:r w:rsidRPr="008B601D">
        <w:rPr>
          <w:rFonts w:hint="cs"/>
          <w:rtl/>
        </w:rPr>
        <w:t>שיעבודא</w:t>
      </w:r>
      <w:proofErr w:type="spellEnd"/>
      <w:r w:rsidRPr="008B601D">
        <w:rPr>
          <w:rFonts w:hint="cs"/>
          <w:rtl/>
        </w:rPr>
        <w:t xml:space="preserve"> דאו</w:t>
      </w:r>
      <w:r>
        <w:rPr>
          <w:rFonts w:hint="cs"/>
          <w:rtl/>
        </w:rPr>
        <w:t xml:space="preserve">רייתא </w:t>
      </w:r>
      <w:r w:rsidRPr="008B601D">
        <w:rPr>
          <w:rFonts w:hint="cs"/>
          <w:rtl/>
        </w:rPr>
        <w:t xml:space="preserve">או דרבנן. שאם </w:t>
      </w:r>
      <w:proofErr w:type="spellStart"/>
      <w:r w:rsidRPr="008B601D">
        <w:rPr>
          <w:rFonts w:hint="cs"/>
          <w:rtl/>
        </w:rPr>
        <w:t>שיעבודא</w:t>
      </w:r>
      <w:proofErr w:type="spellEnd"/>
      <w:r w:rsidRPr="008B601D">
        <w:rPr>
          <w:rFonts w:hint="cs"/>
          <w:rtl/>
        </w:rPr>
        <w:t xml:space="preserve"> דאור</w:t>
      </w:r>
      <w:r>
        <w:rPr>
          <w:rFonts w:hint="cs"/>
          <w:rtl/>
        </w:rPr>
        <w:t>ייתא</w:t>
      </w:r>
      <w:r w:rsidRPr="008B601D">
        <w:rPr>
          <w:rFonts w:hint="cs"/>
          <w:rtl/>
        </w:rPr>
        <w:t xml:space="preserve"> נמצא שאינו מחדש קנין על הקרקעות ע"י השטר ולכן לא חש</w:t>
      </w:r>
      <w:r w:rsidR="00E40008">
        <w:rPr>
          <w:rFonts w:hint="cs"/>
          <w:rtl/>
        </w:rPr>
        <w:t>ו</w:t>
      </w:r>
      <w:r w:rsidRPr="008B601D">
        <w:rPr>
          <w:rFonts w:hint="cs"/>
          <w:rtl/>
        </w:rPr>
        <w:t xml:space="preserve">ב שטר על קרקע אלא על </w:t>
      </w:r>
      <w:proofErr w:type="spellStart"/>
      <w:r w:rsidRPr="008B601D">
        <w:rPr>
          <w:rFonts w:hint="cs"/>
          <w:rtl/>
        </w:rPr>
        <w:t>מטלטלין</w:t>
      </w:r>
      <w:proofErr w:type="spellEnd"/>
      <w:r w:rsidRPr="008B601D">
        <w:rPr>
          <w:rFonts w:hint="cs"/>
          <w:rtl/>
        </w:rPr>
        <w:t xml:space="preserve"> בלבד</w:t>
      </w:r>
      <w:r w:rsidR="00414B91">
        <w:rPr>
          <w:rFonts w:hint="cs"/>
          <w:rtl/>
        </w:rPr>
        <w:t xml:space="preserve">. דהיינו, </w:t>
      </w:r>
      <w:r w:rsidRPr="00414B91">
        <w:rPr>
          <w:rFonts w:hint="cs"/>
          <w:sz w:val="24"/>
          <w:rtl/>
        </w:rPr>
        <w:t xml:space="preserve">שאם שיעבוד הנכסים של הלווה הוא מהתורה פירוש הדבר שאף לולא השטר, </w:t>
      </w:r>
      <w:r w:rsidR="00E40008" w:rsidRPr="00414B91">
        <w:rPr>
          <w:rFonts w:hint="cs"/>
          <w:sz w:val="24"/>
          <w:rtl/>
        </w:rPr>
        <w:t>השעבוד</w:t>
      </w:r>
      <w:r w:rsidRPr="00414B91">
        <w:rPr>
          <w:rFonts w:hint="cs"/>
          <w:sz w:val="24"/>
          <w:rtl/>
        </w:rPr>
        <w:t xml:space="preserve"> על הנכס קיים ואזי השטר לא חידש כלום, אך אם שיעבוד הלווה אינו מהתורה, שטר ההלוואה יצר את שיעבוד הנכסים שפועל כמעשה קני</w:t>
      </w:r>
      <w:r w:rsidR="00414B91">
        <w:rPr>
          <w:rFonts w:hint="cs"/>
          <w:sz w:val="24"/>
          <w:rtl/>
        </w:rPr>
        <w:t>ן.</w:t>
      </w:r>
    </w:p>
    <w:p w14:paraId="7E4BB589" w14:textId="52E0C401" w:rsidR="00F656D5" w:rsidRPr="00414B91" w:rsidRDefault="00F656D5" w:rsidP="00414B91">
      <w:pPr>
        <w:pStyle w:val="af"/>
        <w:rPr>
          <w:rtl/>
        </w:rPr>
      </w:pPr>
      <w:r w:rsidRPr="00414B91">
        <w:rPr>
          <w:rFonts w:hint="cs"/>
          <w:sz w:val="24"/>
          <w:szCs w:val="32"/>
          <w:rtl/>
        </w:rPr>
        <w:t xml:space="preserve"> </w:t>
      </w:r>
      <w:r w:rsidRPr="008B601D">
        <w:rPr>
          <w:rFonts w:hint="cs"/>
          <w:rtl/>
        </w:rPr>
        <w:t xml:space="preserve">ולמעשה שיטת </w:t>
      </w:r>
      <w:proofErr w:type="spellStart"/>
      <w:r w:rsidRPr="008B601D">
        <w:rPr>
          <w:rFonts w:hint="cs"/>
          <w:rtl/>
        </w:rPr>
        <w:t>הש"ך</w:t>
      </w:r>
      <w:proofErr w:type="spellEnd"/>
      <w:r w:rsidRPr="008B601D">
        <w:rPr>
          <w:rFonts w:hint="cs"/>
          <w:rtl/>
        </w:rPr>
        <w:t xml:space="preserve"> ש</w:t>
      </w:r>
      <w:r>
        <w:rPr>
          <w:rFonts w:hint="cs"/>
          <w:rtl/>
        </w:rPr>
        <w:t xml:space="preserve">מועיל </w:t>
      </w:r>
      <w:r w:rsidRPr="008B601D">
        <w:rPr>
          <w:rFonts w:hint="cs"/>
          <w:rtl/>
        </w:rPr>
        <w:t xml:space="preserve">שטר להתחייבות חדשה כדעת ר"ת, ואפילו בכתב ידו מהני, אלא שלדעת </w:t>
      </w:r>
      <w:proofErr w:type="spellStart"/>
      <w:r w:rsidRPr="008B601D">
        <w:rPr>
          <w:rFonts w:hint="cs"/>
          <w:rtl/>
        </w:rPr>
        <w:t>התומים</w:t>
      </w:r>
      <w:proofErr w:type="spellEnd"/>
      <w:r w:rsidRPr="008B601D">
        <w:rPr>
          <w:rFonts w:hint="cs"/>
          <w:rtl/>
        </w:rPr>
        <w:t xml:space="preserve"> בשטר גמור </w:t>
      </w:r>
      <w:r>
        <w:rPr>
          <w:rFonts w:hint="cs"/>
          <w:rtl/>
        </w:rPr>
        <w:t xml:space="preserve">מועיל </w:t>
      </w:r>
      <w:proofErr w:type="spellStart"/>
      <w:r w:rsidRPr="008B601D">
        <w:rPr>
          <w:rFonts w:hint="cs"/>
          <w:rtl/>
        </w:rPr>
        <w:t>מדינא</w:t>
      </w:r>
      <w:proofErr w:type="spellEnd"/>
      <w:r w:rsidRPr="008B601D">
        <w:rPr>
          <w:rFonts w:hint="cs"/>
          <w:rtl/>
        </w:rPr>
        <w:t xml:space="preserve"> </w:t>
      </w:r>
      <w:proofErr w:type="spellStart"/>
      <w:r w:rsidRPr="008B601D">
        <w:rPr>
          <w:rFonts w:hint="cs"/>
          <w:rtl/>
        </w:rPr>
        <w:t>לכו"ע</w:t>
      </w:r>
      <w:proofErr w:type="spellEnd"/>
      <w:r w:rsidRPr="008B601D">
        <w:rPr>
          <w:rFonts w:hint="cs"/>
          <w:rtl/>
        </w:rPr>
        <w:t xml:space="preserve"> וכל המחלוקת היא רק בכתב ידו</w:t>
      </w:r>
      <w:r w:rsidR="00414B91">
        <w:rPr>
          <w:rFonts w:hint="cs"/>
          <w:rtl/>
        </w:rPr>
        <w:t>.</w:t>
      </w:r>
      <w:r w:rsidR="00414B91">
        <w:rPr>
          <w:rFonts w:hint="cs"/>
          <w:b/>
          <w:bCs/>
          <w:color w:val="7030A0"/>
          <w:rtl/>
        </w:rPr>
        <w:t xml:space="preserve"> </w:t>
      </w:r>
      <w:r w:rsidR="00414B91" w:rsidRPr="00414B91">
        <w:rPr>
          <w:rFonts w:hint="cs"/>
          <w:rtl/>
        </w:rPr>
        <w:t xml:space="preserve">נמצא </w:t>
      </w:r>
      <w:proofErr w:type="spellStart"/>
      <w:r w:rsidR="00414B91" w:rsidRPr="00414B91">
        <w:rPr>
          <w:rFonts w:hint="cs"/>
          <w:rtl/>
        </w:rPr>
        <w:t>לדינא</w:t>
      </w:r>
      <w:proofErr w:type="spellEnd"/>
      <w:r w:rsidR="00414B91" w:rsidRPr="00414B91">
        <w:rPr>
          <w:rFonts w:hint="cs"/>
          <w:rtl/>
        </w:rPr>
        <w:t xml:space="preserve"> שלרוב </w:t>
      </w:r>
      <w:proofErr w:type="spellStart"/>
      <w:r w:rsidR="00414B91" w:rsidRPr="00414B91">
        <w:rPr>
          <w:rFonts w:hint="cs"/>
          <w:rtl/>
        </w:rPr>
        <w:t>הדיעות</w:t>
      </w:r>
      <w:proofErr w:type="spellEnd"/>
      <w:r w:rsidR="00414B91" w:rsidRPr="00414B91">
        <w:rPr>
          <w:rFonts w:hint="cs"/>
          <w:rtl/>
        </w:rPr>
        <w:t xml:space="preserve"> מהני שטר התחייבות בשטר גמור, </w:t>
      </w:r>
      <w:proofErr w:type="spellStart"/>
      <w:r w:rsidR="00414B91" w:rsidRPr="00414B91">
        <w:rPr>
          <w:rFonts w:hint="cs"/>
          <w:rtl/>
        </w:rPr>
        <w:t>ובכת"י</w:t>
      </w:r>
      <w:proofErr w:type="spellEnd"/>
      <w:r w:rsidR="00414B91" w:rsidRPr="00414B91">
        <w:rPr>
          <w:rFonts w:hint="cs"/>
          <w:rtl/>
        </w:rPr>
        <w:t xml:space="preserve"> הוא מח' הראשונים ופסק </w:t>
      </w:r>
      <w:proofErr w:type="spellStart"/>
      <w:r w:rsidR="00414B91" w:rsidRPr="00414B91">
        <w:rPr>
          <w:rFonts w:hint="cs"/>
          <w:rtl/>
        </w:rPr>
        <w:t>הש"ך</w:t>
      </w:r>
      <w:proofErr w:type="spellEnd"/>
      <w:r w:rsidR="00414B91" w:rsidRPr="00414B91">
        <w:rPr>
          <w:rFonts w:hint="cs"/>
          <w:rtl/>
        </w:rPr>
        <w:t xml:space="preserve"> שמהני שפיר.</w:t>
      </w:r>
    </w:p>
    <w:p w14:paraId="39804813" w14:textId="77777777" w:rsidR="00F656D5" w:rsidRPr="00414B91" w:rsidRDefault="00F656D5" w:rsidP="00F656D5">
      <w:pPr>
        <w:pStyle w:val="af"/>
        <w:rPr>
          <w:rtl/>
        </w:rPr>
      </w:pPr>
      <w:r w:rsidRPr="008B601D">
        <w:rPr>
          <w:rFonts w:hint="cs"/>
          <w:rtl/>
        </w:rPr>
        <w:t xml:space="preserve">ולעיל הבאנו את דברי הנתיבות בסימן </w:t>
      </w:r>
      <w:proofErr w:type="spellStart"/>
      <w:r w:rsidRPr="008B601D">
        <w:rPr>
          <w:rFonts w:hint="cs"/>
          <w:rtl/>
        </w:rPr>
        <w:t>קצ</w:t>
      </w:r>
      <w:proofErr w:type="spellEnd"/>
      <w:r>
        <w:rPr>
          <w:rFonts w:hint="cs"/>
          <w:rtl/>
        </w:rPr>
        <w:t xml:space="preserve">', סעיף קטן י' </w:t>
      </w:r>
      <w:r w:rsidRPr="008B601D">
        <w:rPr>
          <w:rFonts w:hint="cs"/>
          <w:rtl/>
        </w:rPr>
        <w:t xml:space="preserve">שכתב </w:t>
      </w:r>
      <w:proofErr w:type="spellStart"/>
      <w:r w:rsidRPr="008B601D">
        <w:rPr>
          <w:rFonts w:hint="cs"/>
          <w:rtl/>
        </w:rPr>
        <w:t>לדינא</w:t>
      </w:r>
      <w:proofErr w:type="spellEnd"/>
      <w:r w:rsidRPr="008B601D">
        <w:rPr>
          <w:rFonts w:hint="cs"/>
          <w:rtl/>
        </w:rPr>
        <w:t xml:space="preserve"> בגדר שטר התחייבות שאינה פועלת מדין שטר</w:t>
      </w:r>
      <w:r>
        <w:rPr>
          <w:rFonts w:hint="cs"/>
          <w:rtl/>
        </w:rPr>
        <w:t>,</w:t>
      </w:r>
      <w:r w:rsidRPr="008B601D">
        <w:rPr>
          <w:rFonts w:hint="cs"/>
          <w:rtl/>
        </w:rPr>
        <w:t xml:space="preserve"> אלא הוא כמו שטר </w:t>
      </w:r>
      <w:r>
        <w:rPr>
          <w:rFonts w:hint="cs"/>
          <w:rtl/>
        </w:rPr>
        <w:t>ראיה</w:t>
      </w:r>
      <w:r w:rsidRPr="008B601D">
        <w:rPr>
          <w:rFonts w:hint="cs"/>
          <w:rtl/>
        </w:rPr>
        <w:t xml:space="preserve"> ועיקר הקנין בו הוא מצד </w:t>
      </w:r>
      <w:proofErr w:type="spellStart"/>
      <w:r w:rsidRPr="008B601D">
        <w:rPr>
          <w:rFonts w:hint="cs"/>
          <w:rtl/>
        </w:rPr>
        <w:t>גמירות</w:t>
      </w:r>
      <w:proofErr w:type="spellEnd"/>
      <w:r w:rsidRPr="008B601D">
        <w:rPr>
          <w:rFonts w:hint="cs"/>
          <w:rtl/>
        </w:rPr>
        <w:t xml:space="preserve"> דעת מאחר </w:t>
      </w:r>
      <w:proofErr w:type="spellStart"/>
      <w:r w:rsidRPr="008B601D">
        <w:rPr>
          <w:rFonts w:hint="cs"/>
          <w:rtl/>
        </w:rPr>
        <w:t>דטרח</w:t>
      </w:r>
      <w:proofErr w:type="spellEnd"/>
      <w:r w:rsidRPr="008B601D">
        <w:rPr>
          <w:rFonts w:hint="cs"/>
          <w:rtl/>
        </w:rPr>
        <w:t xml:space="preserve"> וכתב גמר ומקני ו</w:t>
      </w:r>
      <w:r>
        <w:rPr>
          <w:rFonts w:hint="cs"/>
          <w:rtl/>
        </w:rPr>
        <w:t>כמו שכתב</w:t>
      </w:r>
      <w:r w:rsidRPr="008B601D">
        <w:rPr>
          <w:rFonts w:hint="cs"/>
          <w:rtl/>
        </w:rPr>
        <w:t xml:space="preserve"> </w:t>
      </w:r>
      <w:r>
        <w:rPr>
          <w:rFonts w:hint="cs"/>
          <w:rtl/>
        </w:rPr>
        <w:t>תוספות</w:t>
      </w:r>
      <w:r w:rsidRPr="008B601D">
        <w:rPr>
          <w:rFonts w:hint="cs"/>
          <w:rtl/>
        </w:rPr>
        <w:t xml:space="preserve"> בכתובות קב</w:t>
      </w:r>
      <w:r>
        <w:rPr>
          <w:rFonts w:hint="cs"/>
          <w:rtl/>
        </w:rPr>
        <w:t>'</w:t>
      </w:r>
      <w:r w:rsidRPr="008B601D">
        <w:rPr>
          <w:rFonts w:hint="cs"/>
          <w:rtl/>
        </w:rPr>
        <w:t xml:space="preserve">. אבל בשיטת הקצות </w:t>
      </w:r>
      <w:r>
        <w:rPr>
          <w:rFonts w:hint="cs"/>
          <w:rtl/>
        </w:rPr>
        <w:t xml:space="preserve">החושן </w:t>
      </w:r>
      <w:r w:rsidRPr="00A0273D">
        <w:rPr>
          <w:rFonts w:hint="cs"/>
          <w:szCs w:val="24"/>
          <w:rtl/>
        </w:rPr>
        <w:t xml:space="preserve">(סימן </w:t>
      </w:r>
      <w:proofErr w:type="spellStart"/>
      <w:r w:rsidRPr="00A0273D">
        <w:rPr>
          <w:rFonts w:hint="cs"/>
          <w:szCs w:val="24"/>
          <w:rtl/>
        </w:rPr>
        <w:t>קצ</w:t>
      </w:r>
      <w:proofErr w:type="spellEnd"/>
      <w:r w:rsidRPr="00A0273D">
        <w:rPr>
          <w:rFonts w:hint="cs"/>
          <w:szCs w:val="24"/>
          <w:rtl/>
        </w:rPr>
        <w:t>, סעיף קטן ז')</w:t>
      </w:r>
      <w:r w:rsidRPr="008B601D">
        <w:rPr>
          <w:rFonts w:hint="cs"/>
          <w:rtl/>
        </w:rPr>
        <w:t xml:space="preserve"> נראה לכאורה שלא למד כן שהרי דימה דין פוחתת כתובתה לדין שטר </w:t>
      </w:r>
      <w:proofErr w:type="spellStart"/>
      <w:r w:rsidRPr="008B601D">
        <w:rPr>
          <w:rFonts w:hint="cs"/>
          <w:rtl/>
        </w:rPr>
        <w:t>לחצאין</w:t>
      </w:r>
      <w:proofErr w:type="spellEnd"/>
      <w:r w:rsidRPr="008B601D">
        <w:rPr>
          <w:rFonts w:hint="cs"/>
          <w:rtl/>
        </w:rPr>
        <w:t xml:space="preserve"> שלא מועיל</w:t>
      </w:r>
      <w:r>
        <w:rPr>
          <w:rFonts w:hint="cs"/>
          <w:rtl/>
        </w:rPr>
        <w:t xml:space="preserve">. </w:t>
      </w:r>
      <w:r w:rsidRPr="00414B91">
        <w:rPr>
          <w:rFonts w:hint="cs"/>
          <w:rtl/>
        </w:rPr>
        <w:t>ואצטט את לשונו, שכתב:</w:t>
      </w:r>
    </w:p>
    <w:p w14:paraId="0959CBC2" w14:textId="77777777" w:rsidR="00F656D5" w:rsidRPr="00414B91" w:rsidRDefault="00F656D5" w:rsidP="00F656D5">
      <w:pPr>
        <w:pStyle w:val="aa"/>
        <w:rPr>
          <w:color w:val="auto"/>
          <w:rtl/>
        </w:rPr>
      </w:pPr>
      <w:r w:rsidRPr="00414B91">
        <w:rPr>
          <w:color w:val="auto"/>
          <w:rtl/>
        </w:rPr>
        <w:t xml:space="preserve">ועיין פרק הכותב </w:t>
      </w:r>
      <w:r w:rsidRPr="00414B91">
        <w:rPr>
          <w:color w:val="auto"/>
          <w:szCs w:val="24"/>
          <w:rtl/>
        </w:rPr>
        <w:t>(כתובות)</w:t>
      </w:r>
      <w:r w:rsidRPr="00414B91">
        <w:rPr>
          <w:color w:val="auto"/>
          <w:rtl/>
        </w:rPr>
        <w:t xml:space="preserve"> דף </w:t>
      </w:r>
      <w:r w:rsidRPr="00414B91">
        <w:rPr>
          <w:color w:val="auto"/>
          <w:szCs w:val="24"/>
          <w:rtl/>
        </w:rPr>
        <w:t>(פ"ח)</w:t>
      </w:r>
      <w:r w:rsidRPr="00414B91">
        <w:rPr>
          <w:color w:val="auto"/>
          <w:rtl/>
        </w:rPr>
        <w:t xml:space="preserve"> [פ"ז] </w:t>
      </w:r>
      <w:r w:rsidRPr="00414B91">
        <w:rPr>
          <w:color w:val="auto"/>
          <w:szCs w:val="24"/>
          <w:rtl/>
        </w:rPr>
        <w:t>(ע"ב)</w:t>
      </w:r>
      <w:r w:rsidRPr="00414B91">
        <w:rPr>
          <w:color w:val="auto"/>
          <w:rtl/>
        </w:rPr>
        <w:t xml:space="preserve"> גבי פוחתת כתובתה </w:t>
      </w:r>
      <w:proofErr w:type="spellStart"/>
      <w:r w:rsidRPr="00414B91">
        <w:rPr>
          <w:color w:val="auto"/>
          <w:rtl/>
        </w:rPr>
        <w:t>דנפרעת</w:t>
      </w:r>
      <w:proofErr w:type="spellEnd"/>
      <w:r w:rsidRPr="00414B91">
        <w:rPr>
          <w:color w:val="auto"/>
          <w:rtl/>
        </w:rPr>
        <w:t xml:space="preserve"> שלא בשבועה, ופריך עלה במאי </w:t>
      </w:r>
      <w:proofErr w:type="spellStart"/>
      <w:r w:rsidRPr="00414B91">
        <w:rPr>
          <w:color w:val="auto"/>
          <w:rtl/>
        </w:rPr>
        <w:t>גביא</w:t>
      </w:r>
      <w:proofErr w:type="spellEnd"/>
      <w:r w:rsidRPr="00414B91">
        <w:rPr>
          <w:color w:val="auto"/>
          <w:rtl/>
        </w:rPr>
        <w:t xml:space="preserve"> בהאי </w:t>
      </w:r>
      <w:proofErr w:type="spellStart"/>
      <w:r w:rsidRPr="00414B91">
        <w:rPr>
          <w:color w:val="auto"/>
          <w:rtl/>
        </w:rPr>
        <w:t>שטרא</w:t>
      </w:r>
      <w:proofErr w:type="spellEnd"/>
      <w:r w:rsidRPr="00414B91">
        <w:rPr>
          <w:color w:val="auto"/>
          <w:rtl/>
        </w:rPr>
        <w:t xml:space="preserve"> האי </w:t>
      </w:r>
      <w:proofErr w:type="spellStart"/>
      <w:r w:rsidRPr="00414B91">
        <w:rPr>
          <w:color w:val="auto"/>
          <w:rtl/>
        </w:rPr>
        <w:t>שטרא</w:t>
      </w:r>
      <w:proofErr w:type="spellEnd"/>
      <w:r w:rsidRPr="00414B91">
        <w:rPr>
          <w:color w:val="auto"/>
          <w:rtl/>
        </w:rPr>
        <w:t xml:space="preserve"> </w:t>
      </w:r>
      <w:proofErr w:type="spellStart"/>
      <w:r w:rsidRPr="00414B91">
        <w:rPr>
          <w:color w:val="auto"/>
          <w:rtl/>
        </w:rPr>
        <w:t>חספא</w:t>
      </w:r>
      <w:proofErr w:type="spellEnd"/>
      <w:r w:rsidRPr="00414B91">
        <w:rPr>
          <w:color w:val="auto"/>
          <w:rtl/>
        </w:rPr>
        <w:t xml:space="preserve"> בעלמא, ומסיק באומרת אמנה </w:t>
      </w:r>
      <w:proofErr w:type="spellStart"/>
      <w:r w:rsidRPr="00414B91">
        <w:rPr>
          <w:color w:val="auto"/>
          <w:rtl/>
        </w:rPr>
        <w:t>היתה</w:t>
      </w:r>
      <w:proofErr w:type="spellEnd"/>
      <w:r w:rsidRPr="00414B91">
        <w:rPr>
          <w:color w:val="auto"/>
          <w:rtl/>
        </w:rPr>
        <w:t xml:space="preserve"> בינינו ע"ש. ומשמע שם </w:t>
      </w:r>
      <w:proofErr w:type="spellStart"/>
      <w:r w:rsidRPr="00414B91">
        <w:rPr>
          <w:color w:val="auto"/>
          <w:rtl/>
        </w:rPr>
        <w:t>דהו"ל</w:t>
      </w:r>
      <w:proofErr w:type="spellEnd"/>
      <w:r w:rsidRPr="00414B91">
        <w:rPr>
          <w:color w:val="auto"/>
          <w:rtl/>
        </w:rPr>
        <w:t xml:space="preserve"> </w:t>
      </w:r>
      <w:proofErr w:type="spellStart"/>
      <w:r w:rsidRPr="00414B91">
        <w:rPr>
          <w:color w:val="auto"/>
          <w:rtl/>
        </w:rPr>
        <w:t>שטרא</w:t>
      </w:r>
      <w:proofErr w:type="spellEnd"/>
      <w:r w:rsidRPr="00414B91">
        <w:rPr>
          <w:color w:val="auto"/>
          <w:rtl/>
        </w:rPr>
        <w:t xml:space="preserve"> </w:t>
      </w:r>
      <w:proofErr w:type="spellStart"/>
      <w:r w:rsidRPr="00414B91">
        <w:rPr>
          <w:color w:val="auto"/>
          <w:rtl/>
        </w:rPr>
        <w:t>מעליא</w:t>
      </w:r>
      <w:proofErr w:type="spellEnd"/>
      <w:r w:rsidRPr="00414B91">
        <w:rPr>
          <w:color w:val="auto"/>
          <w:rtl/>
        </w:rPr>
        <w:t xml:space="preserve">, </w:t>
      </w:r>
      <w:proofErr w:type="spellStart"/>
      <w:r w:rsidRPr="00414B91">
        <w:rPr>
          <w:color w:val="auto"/>
          <w:rtl/>
        </w:rPr>
        <w:t>דמיגו</w:t>
      </w:r>
      <w:proofErr w:type="spellEnd"/>
      <w:r w:rsidRPr="00414B91">
        <w:rPr>
          <w:color w:val="auto"/>
          <w:rtl/>
        </w:rPr>
        <w:t xml:space="preserve"> להוציא לא </w:t>
      </w:r>
      <w:proofErr w:type="spellStart"/>
      <w:r w:rsidRPr="00414B91">
        <w:rPr>
          <w:color w:val="auto"/>
          <w:rtl/>
        </w:rPr>
        <w:t>אמרינן</w:t>
      </w:r>
      <w:proofErr w:type="spellEnd"/>
      <w:r w:rsidRPr="00414B91">
        <w:rPr>
          <w:color w:val="auto"/>
          <w:rtl/>
        </w:rPr>
        <w:t xml:space="preserve"> אלא עד </w:t>
      </w:r>
      <w:proofErr w:type="spellStart"/>
      <w:r w:rsidRPr="00414B91">
        <w:rPr>
          <w:color w:val="auto"/>
          <w:rtl/>
        </w:rPr>
        <w:t>דאיכא</w:t>
      </w:r>
      <w:proofErr w:type="spellEnd"/>
      <w:r w:rsidRPr="00414B91">
        <w:rPr>
          <w:color w:val="auto"/>
          <w:rtl/>
        </w:rPr>
        <w:t xml:space="preserve"> </w:t>
      </w:r>
      <w:proofErr w:type="spellStart"/>
      <w:r w:rsidRPr="00414B91">
        <w:rPr>
          <w:color w:val="auto"/>
          <w:rtl/>
        </w:rPr>
        <w:t>שטרא</w:t>
      </w:r>
      <w:proofErr w:type="spellEnd"/>
      <w:r w:rsidRPr="00414B91">
        <w:rPr>
          <w:color w:val="auto"/>
          <w:rtl/>
        </w:rPr>
        <w:t xml:space="preserve"> </w:t>
      </w:r>
      <w:r w:rsidRPr="00414B91">
        <w:rPr>
          <w:color w:val="auto"/>
          <w:szCs w:val="24"/>
          <w:rtl/>
        </w:rPr>
        <w:t xml:space="preserve">(עיין </w:t>
      </w:r>
      <w:proofErr w:type="spellStart"/>
      <w:r w:rsidRPr="00414B91">
        <w:rPr>
          <w:color w:val="auto"/>
          <w:szCs w:val="24"/>
          <w:rtl/>
        </w:rPr>
        <w:t>ש"ך</w:t>
      </w:r>
      <w:proofErr w:type="spellEnd"/>
      <w:r w:rsidRPr="00414B91">
        <w:rPr>
          <w:color w:val="auto"/>
          <w:szCs w:val="24"/>
          <w:rtl/>
        </w:rPr>
        <w:t xml:space="preserve"> סימן פ"ב כללי </w:t>
      </w:r>
      <w:proofErr w:type="spellStart"/>
      <w:r w:rsidRPr="00414B91">
        <w:rPr>
          <w:color w:val="auto"/>
          <w:szCs w:val="24"/>
          <w:rtl/>
        </w:rPr>
        <w:t>מיגו</w:t>
      </w:r>
      <w:proofErr w:type="spellEnd"/>
      <w:r w:rsidRPr="00414B91">
        <w:rPr>
          <w:color w:val="auto"/>
          <w:szCs w:val="24"/>
          <w:rtl/>
        </w:rPr>
        <w:t xml:space="preserve"> אות ט"ו)</w:t>
      </w:r>
      <w:r w:rsidRPr="00414B91">
        <w:rPr>
          <w:color w:val="auto"/>
          <w:rtl/>
        </w:rPr>
        <w:t xml:space="preserve">, וכיון </w:t>
      </w:r>
      <w:proofErr w:type="spellStart"/>
      <w:r w:rsidRPr="00414B91">
        <w:rPr>
          <w:color w:val="auto"/>
          <w:rtl/>
        </w:rPr>
        <w:t>דהחוב</w:t>
      </w:r>
      <w:proofErr w:type="spellEnd"/>
      <w:r w:rsidRPr="00414B91">
        <w:rPr>
          <w:color w:val="auto"/>
          <w:rtl/>
        </w:rPr>
        <w:t xml:space="preserve"> שבשטר אינו אלא ת"ק </w:t>
      </w:r>
      <w:proofErr w:type="spellStart"/>
      <w:r w:rsidRPr="00414B91">
        <w:rPr>
          <w:color w:val="auto"/>
          <w:rtl/>
        </w:rPr>
        <w:t>דהא</w:t>
      </w:r>
      <w:proofErr w:type="spellEnd"/>
      <w:r w:rsidRPr="00414B91">
        <w:rPr>
          <w:color w:val="auto"/>
          <w:rtl/>
        </w:rPr>
        <w:t xml:space="preserve"> המותר אמנה והיכי הוי שטר </w:t>
      </w:r>
      <w:proofErr w:type="spellStart"/>
      <w:r w:rsidRPr="00414B91">
        <w:rPr>
          <w:color w:val="auto"/>
          <w:rtl/>
        </w:rPr>
        <w:t>לחצאין</w:t>
      </w:r>
      <w:proofErr w:type="spellEnd"/>
      <w:r w:rsidRPr="00414B91">
        <w:rPr>
          <w:color w:val="auto"/>
          <w:rtl/>
        </w:rPr>
        <w:t xml:space="preserve">, ועיין </w:t>
      </w:r>
      <w:proofErr w:type="spellStart"/>
      <w:r w:rsidRPr="00414B91">
        <w:rPr>
          <w:color w:val="auto"/>
          <w:rtl/>
        </w:rPr>
        <w:t>מ"ש</w:t>
      </w:r>
      <w:proofErr w:type="spellEnd"/>
      <w:r w:rsidRPr="00414B91">
        <w:rPr>
          <w:color w:val="auto"/>
          <w:rtl/>
        </w:rPr>
        <w:t xml:space="preserve"> בסימן פ"ב </w:t>
      </w:r>
      <w:proofErr w:type="spellStart"/>
      <w:r w:rsidRPr="00414B91">
        <w:rPr>
          <w:color w:val="auto"/>
          <w:rtl/>
        </w:rPr>
        <w:t>סק"ח</w:t>
      </w:r>
      <w:proofErr w:type="spellEnd"/>
      <w:r w:rsidRPr="00414B91">
        <w:rPr>
          <w:color w:val="auto"/>
          <w:rtl/>
        </w:rPr>
        <w:t xml:space="preserve">. ואפשר </w:t>
      </w:r>
      <w:proofErr w:type="spellStart"/>
      <w:r w:rsidRPr="00414B91">
        <w:rPr>
          <w:color w:val="auto"/>
          <w:rtl/>
        </w:rPr>
        <w:t>דהתם</w:t>
      </w:r>
      <w:proofErr w:type="spellEnd"/>
      <w:r w:rsidRPr="00414B91">
        <w:rPr>
          <w:color w:val="auto"/>
          <w:rtl/>
        </w:rPr>
        <w:t xml:space="preserve"> </w:t>
      </w:r>
      <w:proofErr w:type="spellStart"/>
      <w:r w:rsidRPr="00414B91">
        <w:rPr>
          <w:color w:val="auto"/>
          <w:rtl/>
        </w:rPr>
        <w:t>מיירי</w:t>
      </w:r>
      <w:proofErr w:type="spellEnd"/>
      <w:r w:rsidRPr="00414B91">
        <w:rPr>
          <w:color w:val="auto"/>
          <w:rtl/>
        </w:rPr>
        <w:t xml:space="preserve"> משטר ראיה לפיכך מהני אפילו </w:t>
      </w:r>
      <w:proofErr w:type="spellStart"/>
      <w:r w:rsidRPr="00414B91">
        <w:rPr>
          <w:color w:val="auto"/>
          <w:rtl/>
        </w:rPr>
        <w:t>לחצאין</w:t>
      </w:r>
      <w:proofErr w:type="spellEnd"/>
      <w:r w:rsidRPr="00414B91">
        <w:rPr>
          <w:color w:val="auto"/>
          <w:rtl/>
        </w:rPr>
        <w:t xml:space="preserve">, ועיין </w:t>
      </w:r>
      <w:proofErr w:type="spellStart"/>
      <w:r w:rsidRPr="00414B91">
        <w:rPr>
          <w:color w:val="auto"/>
          <w:rtl/>
        </w:rPr>
        <w:t>תוס</w:t>
      </w:r>
      <w:proofErr w:type="spellEnd"/>
      <w:r w:rsidRPr="00414B91">
        <w:rPr>
          <w:color w:val="auto"/>
          <w:rtl/>
        </w:rPr>
        <w:t xml:space="preserve">' פ"ב </w:t>
      </w:r>
      <w:proofErr w:type="spellStart"/>
      <w:r w:rsidRPr="00414B91">
        <w:rPr>
          <w:color w:val="auto"/>
          <w:rtl/>
        </w:rPr>
        <w:t>דגיטין</w:t>
      </w:r>
      <w:proofErr w:type="spellEnd"/>
      <w:r w:rsidRPr="00414B91">
        <w:rPr>
          <w:color w:val="auto"/>
          <w:rtl/>
        </w:rPr>
        <w:t xml:space="preserve"> דף כ' </w:t>
      </w:r>
      <w:r w:rsidRPr="00414B91">
        <w:rPr>
          <w:color w:val="auto"/>
          <w:szCs w:val="24"/>
          <w:rtl/>
        </w:rPr>
        <w:t>(ע"ב ד"ה וכותב)</w:t>
      </w:r>
      <w:r w:rsidRPr="00414B91">
        <w:rPr>
          <w:color w:val="auto"/>
          <w:rtl/>
        </w:rPr>
        <w:t xml:space="preserve"> שכתבו </w:t>
      </w:r>
      <w:proofErr w:type="spellStart"/>
      <w:r w:rsidRPr="00414B91">
        <w:rPr>
          <w:color w:val="auto"/>
          <w:rtl/>
        </w:rPr>
        <w:t>דשטר</w:t>
      </w:r>
      <w:proofErr w:type="spellEnd"/>
      <w:r w:rsidRPr="00414B91">
        <w:rPr>
          <w:color w:val="auto"/>
          <w:rtl/>
        </w:rPr>
        <w:t xml:space="preserve"> </w:t>
      </w:r>
      <w:proofErr w:type="spellStart"/>
      <w:r w:rsidRPr="00414B91">
        <w:rPr>
          <w:color w:val="auto"/>
          <w:rtl/>
        </w:rPr>
        <w:t>מלוה</w:t>
      </w:r>
      <w:proofErr w:type="spellEnd"/>
      <w:r w:rsidRPr="00414B91">
        <w:rPr>
          <w:color w:val="auto"/>
          <w:rtl/>
        </w:rPr>
        <w:t xml:space="preserve"> אינו כמו שטר מקנה דאינו אלא לראיה </w:t>
      </w:r>
      <w:proofErr w:type="spellStart"/>
      <w:r w:rsidRPr="00414B91">
        <w:rPr>
          <w:color w:val="auto"/>
          <w:rtl/>
        </w:rPr>
        <w:t>לאפוקי</w:t>
      </w:r>
      <w:proofErr w:type="spellEnd"/>
      <w:r w:rsidRPr="00414B91">
        <w:rPr>
          <w:color w:val="auto"/>
          <w:rtl/>
        </w:rPr>
        <w:t xml:space="preserve"> </w:t>
      </w:r>
      <w:proofErr w:type="spellStart"/>
      <w:r w:rsidRPr="00414B91">
        <w:rPr>
          <w:color w:val="auto"/>
          <w:rtl/>
        </w:rPr>
        <w:t>קלא</w:t>
      </w:r>
      <w:proofErr w:type="spellEnd"/>
      <w:r w:rsidRPr="00414B91">
        <w:rPr>
          <w:color w:val="auto"/>
          <w:rtl/>
        </w:rPr>
        <w:t xml:space="preserve"> ע"ש, וא"כ צריך לומר </w:t>
      </w:r>
      <w:proofErr w:type="spellStart"/>
      <w:r w:rsidRPr="00414B91">
        <w:rPr>
          <w:color w:val="auto"/>
          <w:rtl/>
        </w:rPr>
        <w:t>דהקנה</w:t>
      </w:r>
      <w:proofErr w:type="spellEnd"/>
      <w:r w:rsidRPr="00414B91">
        <w:rPr>
          <w:color w:val="auto"/>
          <w:rtl/>
        </w:rPr>
        <w:t xml:space="preserve"> לה הכתובה </w:t>
      </w:r>
      <w:proofErr w:type="spellStart"/>
      <w:r w:rsidRPr="00414B91">
        <w:rPr>
          <w:color w:val="auto"/>
          <w:rtl/>
        </w:rPr>
        <w:t>בקנין</w:t>
      </w:r>
      <w:proofErr w:type="spellEnd"/>
      <w:r w:rsidRPr="00414B91">
        <w:rPr>
          <w:color w:val="auto"/>
          <w:rtl/>
        </w:rPr>
        <w:t xml:space="preserve"> והשטר אינו אלא לראיה, אבל אם לא נתחייב לה אלא ע"י שטר כתובה זו וכתב בה אלף על המנה והחיוב אינו בכולו אלא במחציתו, אין שטר </w:t>
      </w:r>
      <w:proofErr w:type="spellStart"/>
      <w:r w:rsidRPr="00414B91">
        <w:rPr>
          <w:color w:val="auto"/>
          <w:rtl/>
        </w:rPr>
        <w:t>לחצאין</w:t>
      </w:r>
      <w:proofErr w:type="spellEnd"/>
      <w:r w:rsidRPr="00414B91">
        <w:rPr>
          <w:color w:val="auto"/>
          <w:rtl/>
        </w:rPr>
        <w:t xml:space="preserve"> וצ"ע: </w:t>
      </w:r>
    </w:p>
    <w:p w14:paraId="54EA968F" w14:textId="51B2B133" w:rsidR="00F656D5" w:rsidRDefault="00F656D5" w:rsidP="00F656D5">
      <w:pPr>
        <w:pStyle w:val="af"/>
        <w:rPr>
          <w:rtl/>
        </w:rPr>
      </w:pPr>
      <w:r w:rsidRPr="00414B91">
        <w:rPr>
          <w:rFonts w:hint="cs"/>
          <w:rtl/>
        </w:rPr>
        <w:t xml:space="preserve">  הרי שלמד ששטר התחייבו</w:t>
      </w:r>
      <w:r w:rsidRPr="00414B91">
        <w:rPr>
          <w:rFonts w:hint="eastAsia"/>
          <w:rtl/>
        </w:rPr>
        <w:t>ת</w:t>
      </w:r>
      <w:r w:rsidRPr="00414B91">
        <w:rPr>
          <w:rFonts w:hint="cs"/>
          <w:rtl/>
        </w:rPr>
        <w:t xml:space="preserve"> פועל כמו שטר קנין, ואפשר שלמד </w:t>
      </w:r>
      <w:r w:rsidRPr="008B601D">
        <w:rPr>
          <w:rFonts w:hint="cs"/>
          <w:rtl/>
        </w:rPr>
        <w:t>בדברי ה</w:t>
      </w:r>
      <w:r>
        <w:rPr>
          <w:rFonts w:hint="cs"/>
          <w:rtl/>
        </w:rPr>
        <w:t>תוספות</w:t>
      </w:r>
      <w:r w:rsidRPr="008B601D">
        <w:rPr>
          <w:rFonts w:hint="cs"/>
          <w:rtl/>
        </w:rPr>
        <w:t xml:space="preserve"> הנ"ל שלמרות שכתבו שמה </w:t>
      </w:r>
      <w:r>
        <w:rPr>
          <w:rFonts w:hint="cs"/>
          <w:rtl/>
        </w:rPr>
        <w:t>ש</w:t>
      </w:r>
      <w:r w:rsidRPr="008B601D">
        <w:rPr>
          <w:rFonts w:hint="cs"/>
          <w:rtl/>
        </w:rPr>
        <w:t xml:space="preserve">מועיל שטר הוא מחמת </w:t>
      </w:r>
      <w:proofErr w:type="spellStart"/>
      <w:r w:rsidRPr="008B601D">
        <w:rPr>
          <w:rFonts w:hint="cs"/>
          <w:rtl/>
        </w:rPr>
        <w:t>הסברא</w:t>
      </w:r>
      <w:proofErr w:type="spellEnd"/>
      <w:r w:rsidRPr="008B601D">
        <w:rPr>
          <w:rFonts w:hint="cs"/>
          <w:rtl/>
        </w:rPr>
        <w:t xml:space="preserve"> </w:t>
      </w:r>
      <w:proofErr w:type="spellStart"/>
      <w:r w:rsidRPr="008B601D">
        <w:rPr>
          <w:rFonts w:hint="cs"/>
          <w:rtl/>
        </w:rPr>
        <w:t>דאגב</w:t>
      </w:r>
      <w:proofErr w:type="spellEnd"/>
      <w:r w:rsidRPr="008B601D">
        <w:rPr>
          <w:rFonts w:hint="cs"/>
          <w:rtl/>
        </w:rPr>
        <w:t xml:space="preserve"> </w:t>
      </w:r>
      <w:proofErr w:type="spellStart"/>
      <w:r w:rsidRPr="008B601D">
        <w:rPr>
          <w:rFonts w:hint="cs"/>
          <w:rtl/>
        </w:rPr>
        <w:t>דטרח</w:t>
      </w:r>
      <w:proofErr w:type="spellEnd"/>
      <w:r w:rsidRPr="008B601D">
        <w:rPr>
          <w:rFonts w:hint="cs"/>
          <w:rtl/>
        </w:rPr>
        <w:t xml:space="preserve"> גמור ומקני, מכל מקום בפועל חלות הקנין הוא מדין שטר</w:t>
      </w:r>
      <w:r>
        <w:rPr>
          <w:rFonts w:hint="cs"/>
          <w:rtl/>
        </w:rPr>
        <w:t>,</w:t>
      </w:r>
      <w:r w:rsidRPr="008B601D">
        <w:rPr>
          <w:rFonts w:hint="cs"/>
          <w:rtl/>
        </w:rPr>
        <w:t xml:space="preserve"> ורק שהסיבה שהשטר מועיל הוא מחמת </w:t>
      </w:r>
      <w:proofErr w:type="spellStart"/>
      <w:r w:rsidRPr="008B601D">
        <w:rPr>
          <w:rFonts w:hint="cs"/>
          <w:rtl/>
        </w:rPr>
        <w:t>הסבר</w:t>
      </w:r>
      <w:r w:rsidR="00414B91">
        <w:rPr>
          <w:rFonts w:hint="cs"/>
          <w:rtl/>
        </w:rPr>
        <w:t>א</w:t>
      </w:r>
      <w:proofErr w:type="spellEnd"/>
      <w:r w:rsidRPr="008B601D">
        <w:rPr>
          <w:rFonts w:hint="cs"/>
          <w:rtl/>
        </w:rPr>
        <w:t xml:space="preserve"> הנ"ל וצ"ע. </w:t>
      </w:r>
    </w:p>
    <w:p w14:paraId="469ED7EC" w14:textId="77777777" w:rsidR="00F656D5" w:rsidRPr="00414B91" w:rsidRDefault="00F656D5" w:rsidP="00F656D5">
      <w:pPr>
        <w:pStyle w:val="af"/>
        <w:rPr>
          <w:rtl/>
        </w:rPr>
      </w:pPr>
      <w:r w:rsidRPr="008B601D">
        <w:rPr>
          <w:rFonts w:hint="cs"/>
          <w:rtl/>
        </w:rPr>
        <w:t>ויש לומר שהם לשיטתם בזה. שב</w:t>
      </w:r>
      <w:r>
        <w:rPr>
          <w:rFonts w:hint="cs"/>
          <w:rtl/>
        </w:rPr>
        <w:t xml:space="preserve">חושן משפט </w:t>
      </w:r>
      <w:r w:rsidRPr="00A0273D">
        <w:rPr>
          <w:rFonts w:hint="cs"/>
          <w:szCs w:val="24"/>
          <w:rtl/>
        </w:rPr>
        <w:t xml:space="preserve">(סימן </w:t>
      </w:r>
      <w:proofErr w:type="spellStart"/>
      <w:r w:rsidRPr="00A0273D">
        <w:rPr>
          <w:rFonts w:hint="cs"/>
          <w:szCs w:val="24"/>
          <w:rtl/>
        </w:rPr>
        <w:t>סו</w:t>
      </w:r>
      <w:proofErr w:type="spellEnd"/>
      <w:r w:rsidRPr="00A0273D">
        <w:rPr>
          <w:rFonts w:hint="cs"/>
          <w:szCs w:val="24"/>
          <w:rtl/>
        </w:rPr>
        <w:t xml:space="preserve"> </w:t>
      </w:r>
      <w:proofErr w:type="spellStart"/>
      <w:r w:rsidRPr="00A0273D">
        <w:rPr>
          <w:rFonts w:hint="cs"/>
          <w:szCs w:val="24"/>
          <w:rtl/>
        </w:rPr>
        <w:t>ס"ק</w:t>
      </w:r>
      <w:proofErr w:type="spellEnd"/>
      <w:r w:rsidRPr="00A0273D">
        <w:rPr>
          <w:rFonts w:hint="cs"/>
          <w:szCs w:val="24"/>
          <w:rtl/>
        </w:rPr>
        <w:t xml:space="preserve"> כ)</w:t>
      </w:r>
      <w:r>
        <w:rPr>
          <w:rFonts w:hint="cs"/>
          <w:rtl/>
        </w:rPr>
        <w:t xml:space="preserve"> </w:t>
      </w:r>
      <w:r w:rsidRPr="008B601D">
        <w:rPr>
          <w:rFonts w:hint="cs"/>
          <w:rtl/>
        </w:rPr>
        <w:t xml:space="preserve">הקשה </w:t>
      </w:r>
      <w:proofErr w:type="spellStart"/>
      <w:r w:rsidRPr="008B601D">
        <w:rPr>
          <w:rFonts w:hint="cs"/>
          <w:rtl/>
        </w:rPr>
        <w:t>הקצה"ח</w:t>
      </w:r>
      <w:proofErr w:type="spellEnd"/>
      <w:r w:rsidRPr="008B601D">
        <w:rPr>
          <w:rFonts w:hint="cs"/>
          <w:rtl/>
        </w:rPr>
        <w:t xml:space="preserve"> כיצד </w:t>
      </w:r>
      <w:r>
        <w:rPr>
          <w:rFonts w:hint="cs"/>
          <w:rtl/>
        </w:rPr>
        <w:t xml:space="preserve">מועיל </w:t>
      </w:r>
      <w:r w:rsidRPr="008B601D">
        <w:rPr>
          <w:rFonts w:hint="cs"/>
          <w:rtl/>
        </w:rPr>
        <w:t xml:space="preserve">כתיבה ומסירה על שטר חוב, הרי מבואר </w:t>
      </w:r>
      <w:r>
        <w:rPr>
          <w:rFonts w:hint="cs"/>
          <w:rtl/>
        </w:rPr>
        <w:t xml:space="preserve">בשולחן ערוך </w:t>
      </w:r>
      <w:r w:rsidRPr="00A0273D">
        <w:rPr>
          <w:rFonts w:hint="cs"/>
          <w:szCs w:val="24"/>
          <w:rtl/>
        </w:rPr>
        <w:t xml:space="preserve">(חושן משפט, סימן </w:t>
      </w:r>
      <w:proofErr w:type="spellStart"/>
      <w:r w:rsidRPr="00A0273D">
        <w:rPr>
          <w:rFonts w:hint="cs"/>
          <w:szCs w:val="24"/>
          <w:rtl/>
        </w:rPr>
        <w:t>סו</w:t>
      </w:r>
      <w:proofErr w:type="spellEnd"/>
      <w:r w:rsidRPr="00A0273D">
        <w:rPr>
          <w:rFonts w:hint="cs"/>
          <w:szCs w:val="24"/>
          <w:rtl/>
        </w:rPr>
        <w:t>, סעיף יד)</w:t>
      </w:r>
      <w:r>
        <w:rPr>
          <w:rFonts w:hint="cs"/>
          <w:rtl/>
        </w:rPr>
        <w:t xml:space="preserve"> </w:t>
      </w:r>
      <w:r w:rsidRPr="008B601D">
        <w:rPr>
          <w:rFonts w:hint="cs"/>
          <w:rtl/>
        </w:rPr>
        <w:t xml:space="preserve">שלא </w:t>
      </w:r>
      <w:r>
        <w:rPr>
          <w:rFonts w:hint="cs"/>
          <w:rtl/>
        </w:rPr>
        <w:t xml:space="preserve">מועיל </w:t>
      </w:r>
      <w:r w:rsidRPr="008B601D">
        <w:rPr>
          <w:rFonts w:hint="cs"/>
          <w:rtl/>
        </w:rPr>
        <w:t>כתיבה ומסירה אלא בשטר קנין ולא בשטר ראיה</w:t>
      </w:r>
      <w:r>
        <w:rPr>
          <w:rFonts w:hint="cs"/>
          <w:rtl/>
        </w:rPr>
        <w:t>,</w:t>
      </w:r>
      <w:r w:rsidRPr="008B601D">
        <w:rPr>
          <w:rFonts w:hint="cs"/>
          <w:rtl/>
        </w:rPr>
        <w:t xml:space="preserve"> ולכאורה שטר חוב אינו אלא שטר </w:t>
      </w:r>
      <w:r>
        <w:rPr>
          <w:rFonts w:hint="cs"/>
          <w:rtl/>
        </w:rPr>
        <w:t>ראיה</w:t>
      </w:r>
      <w:r w:rsidRPr="008B601D">
        <w:rPr>
          <w:rFonts w:hint="cs"/>
          <w:rtl/>
        </w:rPr>
        <w:t xml:space="preserve"> בלבד</w:t>
      </w:r>
      <w:r>
        <w:rPr>
          <w:rFonts w:hint="cs"/>
          <w:rtl/>
        </w:rPr>
        <w:t>?</w:t>
      </w:r>
      <w:r w:rsidRPr="008B601D">
        <w:rPr>
          <w:rFonts w:hint="cs"/>
          <w:rtl/>
        </w:rPr>
        <w:t xml:space="preserve"> </w:t>
      </w:r>
      <w:r w:rsidRPr="00414B91">
        <w:rPr>
          <w:rFonts w:hint="cs"/>
          <w:rtl/>
        </w:rPr>
        <w:t xml:space="preserve">ותירץ </w:t>
      </w:r>
      <w:proofErr w:type="spellStart"/>
      <w:r w:rsidRPr="00414B91">
        <w:rPr>
          <w:rFonts w:hint="cs"/>
          <w:rtl/>
        </w:rPr>
        <w:t>הקצוה"ח</w:t>
      </w:r>
      <w:proofErr w:type="spellEnd"/>
      <w:r w:rsidRPr="00414B91">
        <w:rPr>
          <w:rFonts w:hint="cs"/>
          <w:rtl/>
        </w:rPr>
        <w:t>:</w:t>
      </w:r>
    </w:p>
    <w:p w14:paraId="56CE48C2" w14:textId="71D2745A" w:rsidR="00F656D5" w:rsidRPr="00414B91" w:rsidRDefault="00F656D5" w:rsidP="00F656D5">
      <w:pPr>
        <w:pStyle w:val="aa"/>
        <w:rPr>
          <w:color w:val="auto"/>
          <w:rtl/>
        </w:rPr>
      </w:pPr>
      <w:r w:rsidRPr="00414B91">
        <w:rPr>
          <w:b/>
          <w:bCs/>
          <w:color w:val="auto"/>
          <w:rtl/>
        </w:rPr>
        <w:t xml:space="preserve">ולכן נראה </w:t>
      </w:r>
      <w:proofErr w:type="spellStart"/>
      <w:r w:rsidRPr="00414B91">
        <w:rPr>
          <w:b/>
          <w:bCs/>
          <w:color w:val="auto"/>
          <w:rtl/>
        </w:rPr>
        <w:t>דשטר</w:t>
      </w:r>
      <w:proofErr w:type="spellEnd"/>
      <w:r w:rsidRPr="00414B91">
        <w:rPr>
          <w:b/>
          <w:bCs/>
          <w:color w:val="auto"/>
          <w:rtl/>
        </w:rPr>
        <w:t xml:space="preserve"> חוב לעולם קנין הוא, ואף על גב </w:t>
      </w:r>
      <w:proofErr w:type="spellStart"/>
      <w:r w:rsidRPr="00414B91">
        <w:rPr>
          <w:b/>
          <w:bCs/>
          <w:color w:val="auto"/>
          <w:rtl/>
        </w:rPr>
        <w:t>דכבר</w:t>
      </w:r>
      <w:proofErr w:type="spellEnd"/>
      <w:r w:rsidRPr="00414B91">
        <w:rPr>
          <w:b/>
          <w:bCs/>
          <w:color w:val="auto"/>
          <w:rtl/>
        </w:rPr>
        <w:t xml:space="preserve"> </w:t>
      </w:r>
      <w:proofErr w:type="spellStart"/>
      <w:r w:rsidRPr="00414B91">
        <w:rPr>
          <w:b/>
          <w:bCs/>
          <w:color w:val="auto"/>
          <w:rtl/>
        </w:rPr>
        <w:t>אישתעבד</w:t>
      </w:r>
      <w:proofErr w:type="spellEnd"/>
      <w:r w:rsidRPr="00414B91">
        <w:rPr>
          <w:b/>
          <w:bCs/>
          <w:color w:val="auto"/>
          <w:rtl/>
        </w:rPr>
        <w:t xml:space="preserve"> בזוזי, מ"מ כיון </w:t>
      </w:r>
      <w:proofErr w:type="spellStart"/>
      <w:r w:rsidRPr="00414B91">
        <w:rPr>
          <w:b/>
          <w:bCs/>
          <w:color w:val="auto"/>
          <w:rtl/>
        </w:rPr>
        <w:t>דשטר</w:t>
      </w:r>
      <w:proofErr w:type="spellEnd"/>
      <w:r w:rsidRPr="00414B91">
        <w:rPr>
          <w:b/>
          <w:bCs/>
          <w:color w:val="auto"/>
          <w:rtl/>
        </w:rPr>
        <w:t xml:space="preserve"> חוב נמי מהני לשעבוד אעפ"י שאינו חייב </w:t>
      </w:r>
      <w:r w:rsidRPr="00414B91">
        <w:rPr>
          <w:b/>
          <w:bCs/>
          <w:color w:val="auto"/>
          <w:szCs w:val="24"/>
          <w:rtl/>
        </w:rPr>
        <w:t>(עיין סימן מ' סעיף א')</w:t>
      </w:r>
      <w:r w:rsidRPr="00414B91">
        <w:rPr>
          <w:b/>
          <w:bCs/>
          <w:color w:val="auto"/>
          <w:rtl/>
        </w:rPr>
        <w:t xml:space="preserve"> א"כ בשטר חוב נמי אשתעבד ושעבוד חל על שעבוד.</w:t>
      </w:r>
      <w:r w:rsidRPr="00414B91">
        <w:rPr>
          <w:color w:val="auto"/>
          <w:rtl/>
        </w:rPr>
        <w:t xml:space="preserve"> ודומה לזה כתבו </w:t>
      </w:r>
      <w:proofErr w:type="spellStart"/>
      <w:r w:rsidRPr="00414B91">
        <w:rPr>
          <w:color w:val="auto"/>
          <w:rtl/>
        </w:rPr>
        <w:t>תוס</w:t>
      </w:r>
      <w:proofErr w:type="spellEnd"/>
      <w:r w:rsidRPr="00414B91">
        <w:rPr>
          <w:color w:val="auto"/>
          <w:rtl/>
        </w:rPr>
        <w:t xml:space="preserve">' פרק יש בכור </w:t>
      </w:r>
      <w:r w:rsidRPr="00414B91">
        <w:rPr>
          <w:color w:val="auto"/>
          <w:szCs w:val="24"/>
          <w:rtl/>
        </w:rPr>
        <w:t>(בכורות)</w:t>
      </w:r>
      <w:r w:rsidRPr="00414B91">
        <w:rPr>
          <w:color w:val="auto"/>
          <w:rtl/>
        </w:rPr>
        <w:t xml:space="preserve"> דף </w:t>
      </w:r>
      <w:r w:rsidRPr="00414B91">
        <w:rPr>
          <w:color w:val="auto"/>
          <w:szCs w:val="24"/>
          <w:rtl/>
        </w:rPr>
        <w:t>(מ"ח)</w:t>
      </w:r>
      <w:r w:rsidRPr="00414B91">
        <w:rPr>
          <w:color w:val="auto"/>
          <w:rtl/>
        </w:rPr>
        <w:t xml:space="preserve"> [מ"ט] </w:t>
      </w:r>
      <w:r w:rsidRPr="00414B91">
        <w:rPr>
          <w:color w:val="auto"/>
          <w:szCs w:val="24"/>
          <w:rtl/>
        </w:rPr>
        <w:t>(ע"ב)</w:t>
      </w:r>
      <w:r w:rsidRPr="00414B91">
        <w:rPr>
          <w:color w:val="auto"/>
          <w:rtl/>
        </w:rPr>
        <w:t xml:space="preserve"> ד"ה </w:t>
      </w:r>
      <w:proofErr w:type="spellStart"/>
      <w:r w:rsidRPr="00414B91">
        <w:rPr>
          <w:color w:val="auto"/>
          <w:rtl/>
        </w:rPr>
        <w:t>ודידיה</w:t>
      </w:r>
      <w:proofErr w:type="spellEnd"/>
      <w:r w:rsidRPr="00414B91">
        <w:rPr>
          <w:color w:val="auto"/>
          <w:rtl/>
        </w:rPr>
        <w:t xml:space="preserve"> הוא ואזיל וטריף ממשעבדי ז"ל, ועוד </w:t>
      </w:r>
      <w:proofErr w:type="spellStart"/>
      <w:r w:rsidRPr="00414B91">
        <w:rPr>
          <w:color w:val="auto"/>
          <w:rtl/>
        </w:rPr>
        <w:t>י"ל</w:t>
      </w:r>
      <w:proofErr w:type="spellEnd"/>
      <w:r w:rsidRPr="00414B91">
        <w:rPr>
          <w:color w:val="auto"/>
          <w:rtl/>
        </w:rPr>
        <w:t xml:space="preserve"> </w:t>
      </w:r>
      <w:proofErr w:type="spellStart"/>
      <w:r w:rsidRPr="00414B91">
        <w:rPr>
          <w:color w:val="auto"/>
          <w:rtl/>
        </w:rPr>
        <w:t>דנכסים</w:t>
      </w:r>
      <w:proofErr w:type="spellEnd"/>
      <w:r w:rsidRPr="00414B91">
        <w:rPr>
          <w:color w:val="auto"/>
          <w:rtl/>
        </w:rPr>
        <w:t xml:space="preserve"> שקנה אחרי כן חייל </w:t>
      </w:r>
      <w:proofErr w:type="spellStart"/>
      <w:r w:rsidRPr="00414B91">
        <w:rPr>
          <w:color w:val="auto"/>
          <w:rtl/>
        </w:rPr>
        <w:t>עלייהו</w:t>
      </w:r>
      <w:proofErr w:type="spellEnd"/>
      <w:r w:rsidRPr="00414B91">
        <w:rPr>
          <w:color w:val="auto"/>
          <w:rtl/>
        </w:rPr>
        <w:t xml:space="preserve"> שעבוד </w:t>
      </w:r>
      <w:proofErr w:type="spellStart"/>
      <w:r w:rsidRPr="00414B91">
        <w:rPr>
          <w:color w:val="auto"/>
          <w:rtl/>
        </w:rPr>
        <w:t>לענין</w:t>
      </w:r>
      <w:proofErr w:type="spellEnd"/>
      <w:r w:rsidRPr="00414B91">
        <w:rPr>
          <w:color w:val="auto"/>
          <w:rtl/>
        </w:rPr>
        <w:t xml:space="preserve"> פדיון הבן ואף על גב דלא כתב ליה </w:t>
      </w:r>
      <w:proofErr w:type="spellStart"/>
      <w:r w:rsidRPr="00414B91">
        <w:rPr>
          <w:color w:val="auto"/>
          <w:rtl/>
        </w:rPr>
        <w:t>דאקני</w:t>
      </w:r>
      <w:proofErr w:type="spellEnd"/>
      <w:r w:rsidRPr="00414B91">
        <w:rPr>
          <w:color w:val="auto"/>
          <w:rtl/>
        </w:rPr>
        <w:t xml:space="preserve">, </w:t>
      </w:r>
      <w:proofErr w:type="spellStart"/>
      <w:r w:rsidRPr="00414B91">
        <w:rPr>
          <w:color w:val="auto"/>
          <w:rtl/>
        </w:rPr>
        <w:t>דכל</w:t>
      </w:r>
      <w:proofErr w:type="spellEnd"/>
      <w:r w:rsidRPr="00414B91">
        <w:rPr>
          <w:color w:val="auto"/>
          <w:rtl/>
        </w:rPr>
        <w:t xml:space="preserve"> </w:t>
      </w:r>
      <w:proofErr w:type="spellStart"/>
      <w:r w:rsidRPr="00414B91">
        <w:rPr>
          <w:color w:val="auto"/>
          <w:rtl/>
        </w:rPr>
        <w:t>שעתא</w:t>
      </w:r>
      <w:proofErr w:type="spellEnd"/>
      <w:r w:rsidRPr="00414B91">
        <w:rPr>
          <w:color w:val="auto"/>
          <w:rtl/>
        </w:rPr>
        <w:t xml:space="preserve"> </w:t>
      </w:r>
      <w:proofErr w:type="spellStart"/>
      <w:r w:rsidRPr="00414B91">
        <w:rPr>
          <w:color w:val="auto"/>
          <w:rtl/>
        </w:rPr>
        <w:t>ושעתא</w:t>
      </w:r>
      <w:proofErr w:type="spellEnd"/>
      <w:r w:rsidRPr="00414B91">
        <w:rPr>
          <w:color w:val="auto"/>
          <w:rtl/>
        </w:rPr>
        <w:t xml:space="preserve"> רכיב עליה </w:t>
      </w:r>
      <w:proofErr w:type="spellStart"/>
      <w:r w:rsidRPr="00414B91">
        <w:rPr>
          <w:color w:val="auto"/>
          <w:rtl/>
        </w:rPr>
        <w:t>חיובא</w:t>
      </w:r>
      <w:proofErr w:type="spellEnd"/>
      <w:r w:rsidRPr="00414B91">
        <w:rPr>
          <w:color w:val="auto"/>
          <w:rtl/>
        </w:rPr>
        <w:t xml:space="preserve"> פדיון הבן ע"ש, והוא הדין בזה אף על גב </w:t>
      </w:r>
      <w:proofErr w:type="spellStart"/>
      <w:r w:rsidRPr="00414B91">
        <w:rPr>
          <w:color w:val="auto"/>
          <w:rtl/>
        </w:rPr>
        <w:t>דכבר</w:t>
      </w:r>
      <w:proofErr w:type="spellEnd"/>
      <w:r w:rsidRPr="00414B91">
        <w:rPr>
          <w:color w:val="auto"/>
          <w:rtl/>
        </w:rPr>
        <w:t xml:space="preserve"> נתחייב בזוזי עוד נתחייב בשטר חוב </w:t>
      </w:r>
      <w:proofErr w:type="spellStart"/>
      <w:r w:rsidRPr="00414B91">
        <w:rPr>
          <w:color w:val="auto"/>
          <w:rtl/>
        </w:rPr>
        <w:t>דומיא</w:t>
      </w:r>
      <w:proofErr w:type="spellEnd"/>
      <w:r w:rsidRPr="00414B91">
        <w:rPr>
          <w:color w:val="auto"/>
          <w:rtl/>
        </w:rPr>
        <w:t xml:space="preserve"> </w:t>
      </w:r>
      <w:proofErr w:type="spellStart"/>
      <w:r w:rsidRPr="00414B91">
        <w:rPr>
          <w:color w:val="auto"/>
          <w:rtl/>
        </w:rPr>
        <w:t>דפדיון</w:t>
      </w:r>
      <w:proofErr w:type="spellEnd"/>
      <w:r w:rsidRPr="00414B91">
        <w:rPr>
          <w:color w:val="auto"/>
          <w:rtl/>
        </w:rPr>
        <w:t xml:space="preserve"> הבן </w:t>
      </w:r>
      <w:proofErr w:type="spellStart"/>
      <w:r w:rsidRPr="00414B91">
        <w:rPr>
          <w:color w:val="auto"/>
          <w:rtl/>
        </w:rPr>
        <w:t>דחל</w:t>
      </w:r>
      <w:proofErr w:type="spellEnd"/>
      <w:r w:rsidRPr="00414B91">
        <w:rPr>
          <w:color w:val="auto"/>
          <w:rtl/>
        </w:rPr>
        <w:t xml:space="preserve"> חיוב על חיוב, מה שאין כן קנין שדה אם כבר נקנה לו השדה שוב אין יכול לחול עוד קנין, דאין קנין חל על קנין ודבר שאינו שלו מכר, ומשום הכי שטר קנין </w:t>
      </w:r>
      <w:proofErr w:type="spellStart"/>
      <w:r w:rsidRPr="00414B91">
        <w:rPr>
          <w:color w:val="auto"/>
          <w:rtl/>
        </w:rPr>
        <w:t>דנקנה</w:t>
      </w:r>
      <w:proofErr w:type="spellEnd"/>
      <w:r w:rsidRPr="00414B91">
        <w:rPr>
          <w:color w:val="auto"/>
          <w:rtl/>
        </w:rPr>
        <w:t xml:space="preserve"> בכסף אין השטר אלא לראיה, </w:t>
      </w:r>
      <w:proofErr w:type="spellStart"/>
      <w:r w:rsidRPr="00414B91">
        <w:rPr>
          <w:color w:val="auto"/>
          <w:rtl/>
        </w:rPr>
        <w:t>משא"כ</w:t>
      </w:r>
      <w:proofErr w:type="spellEnd"/>
      <w:r w:rsidRPr="00414B91">
        <w:rPr>
          <w:color w:val="auto"/>
          <w:rtl/>
        </w:rPr>
        <w:t xml:space="preserve"> בחיוב </w:t>
      </w:r>
      <w:proofErr w:type="spellStart"/>
      <w:r w:rsidRPr="00414B91">
        <w:rPr>
          <w:color w:val="auto"/>
          <w:rtl/>
        </w:rPr>
        <w:t>דאע"ג</w:t>
      </w:r>
      <w:proofErr w:type="spellEnd"/>
      <w:r w:rsidRPr="00414B91">
        <w:rPr>
          <w:color w:val="auto"/>
          <w:rtl/>
        </w:rPr>
        <w:t xml:space="preserve"> </w:t>
      </w:r>
      <w:proofErr w:type="spellStart"/>
      <w:r w:rsidRPr="00414B91">
        <w:rPr>
          <w:color w:val="auto"/>
          <w:rtl/>
        </w:rPr>
        <w:t>דכבר</w:t>
      </w:r>
      <w:proofErr w:type="spellEnd"/>
      <w:r w:rsidRPr="00414B91">
        <w:rPr>
          <w:color w:val="auto"/>
          <w:rtl/>
        </w:rPr>
        <w:t xml:space="preserve"> נתחייב יכול להתחייב עוד בשטר חוב וכיון דיש חיוב גם בשטר חוב הרי יכול להקנות </w:t>
      </w:r>
      <w:proofErr w:type="spellStart"/>
      <w:r w:rsidRPr="00414B91">
        <w:rPr>
          <w:color w:val="auto"/>
          <w:rtl/>
        </w:rPr>
        <w:t>איהו</w:t>
      </w:r>
      <w:proofErr w:type="spellEnd"/>
      <w:r w:rsidRPr="00414B91">
        <w:rPr>
          <w:color w:val="auto"/>
          <w:rtl/>
        </w:rPr>
        <w:t xml:space="preserve"> וכל שעבודיה דאית ביה וזה ברור. </w:t>
      </w:r>
    </w:p>
    <w:p w14:paraId="42CA1404" w14:textId="77777777" w:rsidR="00F656D5" w:rsidRDefault="00F656D5" w:rsidP="00F656D5">
      <w:pPr>
        <w:pStyle w:val="af"/>
        <w:rPr>
          <w:rtl/>
        </w:rPr>
      </w:pPr>
      <w:r>
        <w:rPr>
          <w:rFonts w:hint="cs"/>
          <w:rtl/>
        </w:rPr>
        <w:t>ומבואר בדברי קצות החושן,</w:t>
      </w:r>
      <w:r w:rsidRPr="008B601D">
        <w:rPr>
          <w:rFonts w:hint="cs"/>
          <w:rtl/>
        </w:rPr>
        <w:t xml:space="preserve"> שבכל שטר הלוואה יש קנין ע"י עצם ההתחייבות מלבד ההתחייבות שיש ע"י גוף ההלוואה, ולכן </w:t>
      </w:r>
      <w:r>
        <w:rPr>
          <w:rFonts w:hint="cs"/>
          <w:rtl/>
        </w:rPr>
        <w:t xml:space="preserve">מועיל </w:t>
      </w:r>
      <w:r w:rsidRPr="008B601D">
        <w:rPr>
          <w:rFonts w:hint="cs"/>
          <w:rtl/>
        </w:rPr>
        <w:t xml:space="preserve">כתיבה ומסירה על שטר הלוואה ואינו נחשב לשטר </w:t>
      </w:r>
      <w:r>
        <w:rPr>
          <w:rFonts w:hint="cs"/>
          <w:rtl/>
        </w:rPr>
        <w:t>ראיה</w:t>
      </w:r>
      <w:r w:rsidRPr="008B601D">
        <w:rPr>
          <w:rFonts w:hint="cs"/>
          <w:rtl/>
        </w:rPr>
        <w:t xml:space="preserve"> בלבד. והנתיבות שם </w:t>
      </w:r>
      <w:proofErr w:type="spellStart"/>
      <w:r w:rsidRPr="008B601D">
        <w:rPr>
          <w:rFonts w:hint="cs"/>
          <w:rtl/>
        </w:rPr>
        <w:t>ס"ק</w:t>
      </w:r>
      <w:proofErr w:type="spellEnd"/>
      <w:r w:rsidRPr="008B601D">
        <w:rPr>
          <w:rFonts w:hint="cs"/>
          <w:rtl/>
        </w:rPr>
        <w:t xml:space="preserve"> כ</w:t>
      </w:r>
      <w:r>
        <w:rPr>
          <w:rFonts w:hint="cs"/>
          <w:rtl/>
        </w:rPr>
        <w:t>ג'</w:t>
      </w:r>
      <w:r w:rsidRPr="008B601D">
        <w:rPr>
          <w:rFonts w:hint="cs"/>
          <w:rtl/>
        </w:rPr>
        <w:t xml:space="preserve"> דחה דבריו שלא שייך לחול חיוב על חיוב</w:t>
      </w:r>
      <w:r>
        <w:rPr>
          <w:rFonts w:hint="cs"/>
          <w:rtl/>
        </w:rPr>
        <w:t xml:space="preserve"> </w:t>
      </w:r>
      <w:r w:rsidRPr="008B601D">
        <w:rPr>
          <w:rFonts w:hint="cs"/>
          <w:rtl/>
        </w:rPr>
        <w:t>ומאחר ומחויב מצד עצם ההלוואה לא שייך לומר שנוצר חיוב חדש ע"י השטר, ולכן תירץ באופן אחר, שע"י השטר נוסף שיעבוד קרקעות ולכן</w:t>
      </w:r>
      <w:r>
        <w:rPr>
          <w:rFonts w:hint="cs"/>
          <w:rtl/>
        </w:rPr>
        <w:t xml:space="preserve"> נחשב</w:t>
      </w:r>
      <w:r w:rsidRPr="008B601D">
        <w:rPr>
          <w:rFonts w:hint="cs"/>
          <w:rtl/>
        </w:rPr>
        <w:t xml:space="preserve"> שטר קנין לעניי</w:t>
      </w:r>
      <w:r w:rsidRPr="008B601D">
        <w:rPr>
          <w:rFonts w:hint="eastAsia"/>
          <w:rtl/>
        </w:rPr>
        <w:t>ן</w:t>
      </w:r>
      <w:r w:rsidRPr="008B601D">
        <w:rPr>
          <w:rFonts w:hint="cs"/>
          <w:rtl/>
        </w:rPr>
        <w:t xml:space="preserve"> זה שיועיל כתיבה ומסירה. </w:t>
      </w:r>
    </w:p>
    <w:p w14:paraId="5D6EB99D" w14:textId="77777777" w:rsidR="00F656D5" w:rsidRPr="008B601D" w:rsidRDefault="00F656D5" w:rsidP="00F656D5">
      <w:pPr>
        <w:pStyle w:val="af"/>
        <w:rPr>
          <w:rtl/>
        </w:rPr>
      </w:pPr>
      <w:r>
        <w:rPr>
          <w:rFonts w:hint="cs"/>
          <w:rtl/>
        </w:rPr>
        <w:t>ומזה מבואר</w:t>
      </w:r>
      <w:r w:rsidRPr="008B601D">
        <w:rPr>
          <w:rFonts w:hint="cs"/>
          <w:rtl/>
        </w:rPr>
        <w:t xml:space="preserve"> שנחלקו בגדר שטר חוב אם נקרא שטר קנין או שטר </w:t>
      </w:r>
      <w:r>
        <w:rPr>
          <w:rFonts w:hint="cs"/>
          <w:rtl/>
        </w:rPr>
        <w:t>ראיה</w:t>
      </w:r>
      <w:r w:rsidRPr="008B601D">
        <w:rPr>
          <w:rFonts w:hint="cs"/>
          <w:rtl/>
        </w:rPr>
        <w:t xml:space="preserve"> </w:t>
      </w:r>
      <w:r w:rsidRPr="00A0273D">
        <w:rPr>
          <w:rFonts w:hint="cs"/>
          <w:szCs w:val="24"/>
          <w:rtl/>
        </w:rPr>
        <w:t xml:space="preserve">(אלא שבאופן שיש שיעבוד קרקעות מודה הנתיבות </w:t>
      </w:r>
      <w:proofErr w:type="spellStart"/>
      <w:r w:rsidRPr="00A0273D">
        <w:rPr>
          <w:rFonts w:hint="cs"/>
          <w:szCs w:val="24"/>
          <w:rtl/>
        </w:rPr>
        <w:t>שחשיב</w:t>
      </w:r>
      <w:proofErr w:type="spellEnd"/>
      <w:r w:rsidRPr="00A0273D">
        <w:rPr>
          <w:rFonts w:hint="cs"/>
          <w:szCs w:val="24"/>
          <w:rtl/>
        </w:rPr>
        <w:t xml:space="preserve"> קנין מצד זה אבל לא </w:t>
      </w:r>
      <w:proofErr w:type="spellStart"/>
      <w:r w:rsidRPr="00A0273D">
        <w:rPr>
          <w:rFonts w:hint="cs"/>
          <w:szCs w:val="24"/>
          <w:rtl/>
        </w:rPr>
        <w:t>חשיב</w:t>
      </w:r>
      <w:proofErr w:type="spellEnd"/>
      <w:r w:rsidRPr="00A0273D">
        <w:rPr>
          <w:rFonts w:hint="cs"/>
          <w:szCs w:val="24"/>
          <w:rtl/>
        </w:rPr>
        <w:t xml:space="preserve"> שטר קנין מצד עצם ההתחייבות)</w:t>
      </w:r>
      <w:r>
        <w:rPr>
          <w:rFonts w:hint="cs"/>
          <w:rtl/>
        </w:rPr>
        <w:t xml:space="preserve">. מחלוקת זו תואמת את שיטתם בחושן משפט, </w:t>
      </w:r>
      <w:r w:rsidRPr="008B601D">
        <w:rPr>
          <w:rFonts w:hint="cs"/>
          <w:rtl/>
        </w:rPr>
        <w:t xml:space="preserve">סימן </w:t>
      </w:r>
      <w:proofErr w:type="spellStart"/>
      <w:r w:rsidRPr="008B601D">
        <w:rPr>
          <w:rFonts w:hint="cs"/>
          <w:rtl/>
        </w:rPr>
        <w:t>קצ</w:t>
      </w:r>
      <w:proofErr w:type="spellEnd"/>
      <w:r>
        <w:rPr>
          <w:rFonts w:hint="cs"/>
          <w:rtl/>
        </w:rPr>
        <w:t>'</w:t>
      </w:r>
      <w:r w:rsidRPr="008B601D">
        <w:rPr>
          <w:rFonts w:hint="cs"/>
          <w:rtl/>
        </w:rPr>
        <w:t xml:space="preserve">, שלשיטת הנתיבות שטר התחייבות לא מועיל אלא מצד </w:t>
      </w:r>
      <w:proofErr w:type="spellStart"/>
      <w:r w:rsidRPr="008B601D">
        <w:rPr>
          <w:rFonts w:hint="cs"/>
          <w:rtl/>
        </w:rPr>
        <w:t>גמירות</w:t>
      </w:r>
      <w:proofErr w:type="spellEnd"/>
      <w:r w:rsidRPr="008B601D">
        <w:rPr>
          <w:rFonts w:hint="cs"/>
          <w:rtl/>
        </w:rPr>
        <w:t xml:space="preserve"> דעת ולא מדין שטר ולכן </w:t>
      </w:r>
      <w:proofErr w:type="spellStart"/>
      <w:r w:rsidRPr="008B601D">
        <w:rPr>
          <w:rFonts w:hint="cs"/>
          <w:rtl/>
        </w:rPr>
        <w:t>חשיב</w:t>
      </w:r>
      <w:proofErr w:type="spellEnd"/>
      <w:r w:rsidRPr="008B601D">
        <w:rPr>
          <w:rFonts w:hint="cs"/>
          <w:rtl/>
        </w:rPr>
        <w:t xml:space="preserve"> שטר </w:t>
      </w:r>
      <w:r>
        <w:rPr>
          <w:rFonts w:hint="cs"/>
          <w:rtl/>
        </w:rPr>
        <w:t>ראיה</w:t>
      </w:r>
      <w:r w:rsidRPr="008B601D">
        <w:rPr>
          <w:rFonts w:hint="cs"/>
          <w:rtl/>
        </w:rPr>
        <w:t xml:space="preserve"> בלבד ואילו לשיטת </w:t>
      </w:r>
      <w:proofErr w:type="spellStart"/>
      <w:r w:rsidRPr="008B601D">
        <w:rPr>
          <w:rFonts w:hint="cs"/>
          <w:rtl/>
        </w:rPr>
        <w:t>הקצה"ח</w:t>
      </w:r>
      <w:proofErr w:type="spellEnd"/>
      <w:r w:rsidRPr="008B601D">
        <w:rPr>
          <w:rFonts w:hint="cs"/>
          <w:rtl/>
        </w:rPr>
        <w:t xml:space="preserve"> </w:t>
      </w:r>
      <w:proofErr w:type="spellStart"/>
      <w:r w:rsidRPr="008B601D">
        <w:rPr>
          <w:rFonts w:hint="cs"/>
          <w:rtl/>
        </w:rPr>
        <w:t>חשיב</w:t>
      </w:r>
      <w:proofErr w:type="spellEnd"/>
      <w:r w:rsidRPr="008B601D">
        <w:rPr>
          <w:rFonts w:hint="cs"/>
          <w:rtl/>
        </w:rPr>
        <w:t xml:space="preserve"> שטר קנין ולכן תמה בזה מצד שטר </w:t>
      </w:r>
      <w:proofErr w:type="spellStart"/>
      <w:r w:rsidRPr="008B601D">
        <w:rPr>
          <w:rFonts w:hint="cs"/>
          <w:rtl/>
        </w:rPr>
        <w:t>לחצאין</w:t>
      </w:r>
      <w:proofErr w:type="spellEnd"/>
      <w:r w:rsidRPr="008B601D">
        <w:rPr>
          <w:rFonts w:hint="cs"/>
          <w:rtl/>
        </w:rPr>
        <w:t xml:space="preserve"> באופן של פוחת שטרו</w:t>
      </w:r>
      <w:r>
        <w:rPr>
          <w:rFonts w:hint="cs"/>
          <w:rtl/>
        </w:rPr>
        <w:t>,</w:t>
      </w:r>
      <w:r w:rsidRPr="008B601D">
        <w:rPr>
          <w:rFonts w:hint="cs"/>
          <w:rtl/>
        </w:rPr>
        <w:t xml:space="preserve"> </w:t>
      </w:r>
      <w:proofErr w:type="spellStart"/>
      <w:r w:rsidRPr="008B601D">
        <w:rPr>
          <w:rFonts w:hint="cs"/>
          <w:rtl/>
        </w:rPr>
        <w:t>ודו</w:t>
      </w:r>
      <w:r>
        <w:rPr>
          <w:rFonts w:hint="cs"/>
          <w:rtl/>
        </w:rPr>
        <w:t>"</w:t>
      </w:r>
      <w:r w:rsidRPr="008B601D">
        <w:rPr>
          <w:rFonts w:hint="cs"/>
          <w:rtl/>
        </w:rPr>
        <w:t>ק</w:t>
      </w:r>
      <w:proofErr w:type="spellEnd"/>
      <w:r w:rsidRPr="008B601D">
        <w:rPr>
          <w:rFonts w:hint="cs"/>
          <w:rtl/>
        </w:rPr>
        <w:t>.</w:t>
      </w:r>
    </w:p>
    <w:p w14:paraId="7BD3A5E8" w14:textId="31C69390" w:rsidR="00F656D5" w:rsidRPr="008B601D" w:rsidRDefault="00F656D5" w:rsidP="00F656D5">
      <w:pPr>
        <w:pStyle w:val="af"/>
        <w:rPr>
          <w:rtl/>
        </w:rPr>
      </w:pPr>
      <w:r w:rsidRPr="008B601D">
        <w:rPr>
          <w:rFonts w:hint="cs"/>
          <w:rtl/>
        </w:rPr>
        <w:t xml:space="preserve">וכן </w:t>
      </w:r>
      <w:r>
        <w:rPr>
          <w:rFonts w:hint="cs"/>
          <w:rtl/>
        </w:rPr>
        <w:t>עיין</w:t>
      </w:r>
      <w:r w:rsidRPr="008B601D">
        <w:rPr>
          <w:rFonts w:hint="cs"/>
          <w:rtl/>
        </w:rPr>
        <w:t xml:space="preserve"> </w:t>
      </w:r>
      <w:r>
        <w:rPr>
          <w:rFonts w:hint="cs"/>
          <w:rtl/>
        </w:rPr>
        <w:t xml:space="preserve">בשולחן ערוך </w:t>
      </w:r>
      <w:r w:rsidRPr="00094303">
        <w:rPr>
          <w:sz w:val="24"/>
          <w:szCs w:val="24"/>
          <w:rtl/>
        </w:rPr>
        <w:t>(</w:t>
      </w:r>
      <w:proofErr w:type="spellStart"/>
      <w:r w:rsidRPr="00094303">
        <w:rPr>
          <w:rFonts w:hint="eastAsia"/>
          <w:sz w:val="24"/>
          <w:szCs w:val="24"/>
          <w:rtl/>
        </w:rPr>
        <w:t>חו</w:t>
      </w:r>
      <w:r w:rsidRPr="00094303">
        <w:rPr>
          <w:sz w:val="24"/>
          <w:szCs w:val="24"/>
          <w:rtl/>
        </w:rPr>
        <w:t>"מ</w:t>
      </w:r>
      <w:proofErr w:type="spellEnd"/>
      <w:r w:rsidRPr="00094303">
        <w:rPr>
          <w:sz w:val="24"/>
          <w:szCs w:val="24"/>
          <w:rtl/>
        </w:rPr>
        <w:t xml:space="preserve"> </w:t>
      </w:r>
      <w:r w:rsidRPr="00094303">
        <w:rPr>
          <w:rFonts w:hint="eastAsia"/>
          <w:sz w:val="24"/>
          <w:szCs w:val="24"/>
          <w:rtl/>
        </w:rPr>
        <w:t>סימן</w:t>
      </w:r>
      <w:r w:rsidRPr="00094303">
        <w:rPr>
          <w:sz w:val="24"/>
          <w:szCs w:val="24"/>
          <w:rtl/>
        </w:rPr>
        <w:t xml:space="preserve"> </w:t>
      </w:r>
      <w:r w:rsidRPr="00094303">
        <w:rPr>
          <w:rFonts w:hint="eastAsia"/>
          <w:sz w:val="24"/>
          <w:szCs w:val="24"/>
          <w:rtl/>
        </w:rPr>
        <w:t>מה</w:t>
      </w:r>
      <w:r w:rsidRPr="00094303">
        <w:rPr>
          <w:sz w:val="24"/>
          <w:szCs w:val="24"/>
          <w:rtl/>
        </w:rPr>
        <w:t xml:space="preserve"> </w:t>
      </w:r>
      <w:r w:rsidRPr="00094303">
        <w:rPr>
          <w:rFonts w:hint="eastAsia"/>
          <w:sz w:val="24"/>
          <w:szCs w:val="24"/>
          <w:rtl/>
        </w:rPr>
        <w:t>ס</w:t>
      </w:r>
      <w:r w:rsidRPr="00094303">
        <w:rPr>
          <w:sz w:val="24"/>
          <w:szCs w:val="24"/>
          <w:rtl/>
        </w:rPr>
        <w:t>"ה)</w:t>
      </w:r>
      <w:r w:rsidRPr="008B601D">
        <w:rPr>
          <w:rFonts w:hint="cs"/>
          <w:rtl/>
        </w:rPr>
        <w:t xml:space="preserve"> לעניי</w:t>
      </w:r>
      <w:r w:rsidRPr="008B601D">
        <w:rPr>
          <w:rFonts w:hint="eastAsia"/>
          <w:rtl/>
        </w:rPr>
        <w:t>ן</w:t>
      </w:r>
      <w:r w:rsidRPr="008B601D">
        <w:rPr>
          <w:rFonts w:hint="cs"/>
          <w:rtl/>
        </w:rPr>
        <w:t xml:space="preserve"> אם </w:t>
      </w:r>
      <w:r>
        <w:rPr>
          <w:rFonts w:hint="cs"/>
          <w:rtl/>
        </w:rPr>
        <w:t xml:space="preserve">מועיל </w:t>
      </w:r>
      <w:r w:rsidRPr="008B601D">
        <w:rPr>
          <w:rFonts w:hint="cs"/>
          <w:rtl/>
        </w:rPr>
        <w:t>התחייבות ע"י כתב יד וחתימת של</w:t>
      </w:r>
      <w:r>
        <w:rPr>
          <w:rFonts w:hint="cs"/>
          <w:rtl/>
        </w:rPr>
        <w:t>וחו של המתחייב</w:t>
      </w:r>
      <w:r w:rsidRPr="008B601D">
        <w:rPr>
          <w:rFonts w:hint="cs"/>
          <w:rtl/>
        </w:rPr>
        <w:t>. דעת הנתיבות</w:t>
      </w:r>
      <w:r>
        <w:rPr>
          <w:rFonts w:hint="cs"/>
          <w:rtl/>
        </w:rPr>
        <w:t xml:space="preserve"> המשפט</w:t>
      </w:r>
      <w:r w:rsidRPr="008B601D">
        <w:rPr>
          <w:rFonts w:hint="cs"/>
          <w:rtl/>
        </w:rPr>
        <w:t xml:space="preserve"> שם </w:t>
      </w:r>
      <w:r w:rsidRPr="00A0273D">
        <w:rPr>
          <w:rFonts w:hint="cs"/>
          <w:szCs w:val="24"/>
          <w:rtl/>
        </w:rPr>
        <w:t>(</w:t>
      </w:r>
      <w:proofErr w:type="spellStart"/>
      <w:r w:rsidRPr="00A0273D">
        <w:rPr>
          <w:rFonts w:hint="cs"/>
          <w:szCs w:val="24"/>
          <w:rtl/>
        </w:rPr>
        <w:t>ס"ק</w:t>
      </w:r>
      <w:proofErr w:type="spellEnd"/>
      <w:r w:rsidRPr="00A0273D">
        <w:rPr>
          <w:rFonts w:hint="cs"/>
          <w:szCs w:val="24"/>
          <w:rtl/>
        </w:rPr>
        <w:t xml:space="preserve"> ב)</w:t>
      </w:r>
      <w:r>
        <w:rPr>
          <w:rFonts w:hint="cs"/>
          <w:rtl/>
        </w:rPr>
        <w:t xml:space="preserve"> </w:t>
      </w:r>
      <w:r w:rsidRPr="008B601D">
        <w:rPr>
          <w:rFonts w:hint="cs"/>
          <w:rtl/>
        </w:rPr>
        <w:t>ש</w:t>
      </w:r>
      <w:r>
        <w:rPr>
          <w:rFonts w:hint="cs"/>
          <w:rtl/>
        </w:rPr>
        <w:t xml:space="preserve">מועיל </w:t>
      </w:r>
      <w:r w:rsidRPr="008B601D">
        <w:rPr>
          <w:rFonts w:hint="cs"/>
          <w:rtl/>
        </w:rPr>
        <w:t xml:space="preserve">והקצות </w:t>
      </w:r>
      <w:r>
        <w:rPr>
          <w:rFonts w:hint="cs"/>
          <w:rtl/>
        </w:rPr>
        <w:t xml:space="preserve">החושן </w:t>
      </w:r>
      <w:r w:rsidRPr="00A0273D">
        <w:rPr>
          <w:rFonts w:hint="cs"/>
          <w:szCs w:val="24"/>
          <w:rtl/>
        </w:rPr>
        <w:t>(סעיף קטן ב)</w:t>
      </w:r>
      <w:r>
        <w:rPr>
          <w:rFonts w:hint="cs"/>
          <w:rtl/>
        </w:rPr>
        <w:t xml:space="preserve"> </w:t>
      </w:r>
      <w:r w:rsidRPr="008B601D">
        <w:rPr>
          <w:rFonts w:hint="cs"/>
          <w:rtl/>
        </w:rPr>
        <w:t xml:space="preserve">כתב שלא </w:t>
      </w:r>
      <w:r>
        <w:rPr>
          <w:rFonts w:hint="cs"/>
          <w:rtl/>
        </w:rPr>
        <w:t>מועיל. ו</w:t>
      </w:r>
      <w:r w:rsidRPr="008B601D">
        <w:rPr>
          <w:rFonts w:hint="cs"/>
          <w:rtl/>
        </w:rPr>
        <w:t xml:space="preserve">ביאר בספר דמשק אליעזר שם </w:t>
      </w:r>
      <w:r w:rsidRPr="00414B91">
        <w:rPr>
          <w:szCs w:val="24"/>
          <w:rtl/>
        </w:rPr>
        <w:t xml:space="preserve">(לרבי אליעזר </w:t>
      </w:r>
      <w:proofErr w:type="spellStart"/>
      <w:r w:rsidRPr="00414B91">
        <w:rPr>
          <w:rFonts w:hint="eastAsia"/>
          <w:szCs w:val="24"/>
          <w:rtl/>
        </w:rPr>
        <w:t>ניצברג</w:t>
      </w:r>
      <w:proofErr w:type="spellEnd"/>
      <w:r w:rsidRPr="00414B91">
        <w:rPr>
          <w:szCs w:val="24"/>
          <w:rtl/>
        </w:rPr>
        <w:t xml:space="preserve"> זצ"ל) </w:t>
      </w:r>
      <w:r>
        <w:rPr>
          <w:rFonts w:hint="cs"/>
          <w:rtl/>
        </w:rPr>
        <w:t>שנחלקו</w:t>
      </w:r>
      <w:r w:rsidRPr="008B601D">
        <w:rPr>
          <w:rFonts w:hint="cs"/>
          <w:rtl/>
        </w:rPr>
        <w:t xml:space="preserve"> בהנ"ל אם התחייבות בכתב ידו הוא מדין שטר בעלמא או מדין טרח וגמר ומקני שלזה </w:t>
      </w:r>
      <w:r>
        <w:rPr>
          <w:rFonts w:hint="cs"/>
          <w:rtl/>
        </w:rPr>
        <w:t xml:space="preserve">מועיל </w:t>
      </w:r>
      <w:r w:rsidRPr="008B601D">
        <w:rPr>
          <w:rFonts w:hint="cs"/>
          <w:rtl/>
        </w:rPr>
        <w:t>אף בשליח</w:t>
      </w:r>
      <w:r>
        <w:rPr>
          <w:rFonts w:hint="cs"/>
          <w:rtl/>
        </w:rPr>
        <w:t xml:space="preserve"> המתחייב</w:t>
      </w:r>
      <w:r w:rsidRPr="008B601D">
        <w:rPr>
          <w:rFonts w:hint="cs"/>
          <w:rtl/>
        </w:rPr>
        <w:t>. וכעין זה ביאר בנחל יצחק שם</w:t>
      </w:r>
      <w:r>
        <w:rPr>
          <w:rFonts w:hint="cs"/>
          <w:rtl/>
        </w:rPr>
        <w:t xml:space="preserve"> שנחלקו</w:t>
      </w:r>
      <w:r w:rsidRPr="008B601D">
        <w:rPr>
          <w:rFonts w:hint="cs"/>
          <w:rtl/>
        </w:rPr>
        <w:t xml:space="preserve"> </w:t>
      </w:r>
      <w:proofErr w:type="spellStart"/>
      <w:r w:rsidRPr="008B601D">
        <w:rPr>
          <w:rFonts w:hint="cs"/>
          <w:rtl/>
        </w:rPr>
        <w:t>הקצה"ח</w:t>
      </w:r>
      <w:proofErr w:type="spellEnd"/>
      <w:r w:rsidRPr="008B601D">
        <w:rPr>
          <w:rFonts w:hint="cs"/>
          <w:rtl/>
        </w:rPr>
        <w:t xml:space="preserve"> </w:t>
      </w:r>
      <w:proofErr w:type="spellStart"/>
      <w:r w:rsidRPr="008B601D">
        <w:rPr>
          <w:rFonts w:hint="cs"/>
          <w:rtl/>
        </w:rPr>
        <w:t>והנתה"מ</w:t>
      </w:r>
      <w:proofErr w:type="spellEnd"/>
      <w:r w:rsidRPr="008B601D">
        <w:rPr>
          <w:rFonts w:hint="cs"/>
          <w:rtl/>
        </w:rPr>
        <w:t xml:space="preserve"> בגדר דברי ה</w:t>
      </w:r>
      <w:r>
        <w:rPr>
          <w:rFonts w:hint="cs"/>
          <w:rtl/>
        </w:rPr>
        <w:t>תוספות</w:t>
      </w:r>
      <w:r w:rsidRPr="008B601D">
        <w:rPr>
          <w:rFonts w:hint="cs"/>
          <w:rtl/>
        </w:rPr>
        <w:t xml:space="preserve"> </w:t>
      </w:r>
      <w:proofErr w:type="spellStart"/>
      <w:r w:rsidRPr="008B601D">
        <w:rPr>
          <w:rFonts w:hint="cs"/>
          <w:rtl/>
        </w:rPr>
        <w:t>דמאחר</w:t>
      </w:r>
      <w:proofErr w:type="spellEnd"/>
      <w:r w:rsidRPr="008B601D">
        <w:rPr>
          <w:rFonts w:hint="cs"/>
          <w:rtl/>
        </w:rPr>
        <w:t xml:space="preserve"> </w:t>
      </w:r>
      <w:proofErr w:type="spellStart"/>
      <w:r w:rsidRPr="008B601D">
        <w:rPr>
          <w:rFonts w:hint="cs"/>
          <w:rtl/>
        </w:rPr>
        <w:t>דטרח</w:t>
      </w:r>
      <w:proofErr w:type="spellEnd"/>
      <w:r w:rsidRPr="008B601D">
        <w:rPr>
          <w:rFonts w:hint="cs"/>
          <w:rtl/>
        </w:rPr>
        <w:t xml:space="preserve"> וכתב שטר גמר ומקני, האם הכוונה שזהו סוג קנין חדש שמועיל מצד מה שגמר ומקני והשטר אינו אלא היכי </w:t>
      </w:r>
      <w:proofErr w:type="spellStart"/>
      <w:r w:rsidRPr="008B601D">
        <w:rPr>
          <w:rFonts w:hint="cs"/>
          <w:rtl/>
        </w:rPr>
        <w:t>תימצי</w:t>
      </w:r>
      <w:proofErr w:type="spellEnd"/>
      <w:r w:rsidRPr="008B601D">
        <w:rPr>
          <w:rFonts w:hint="cs"/>
          <w:rtl/>
        </w:rPr>
        <w:t xml:space="preserve"> בעלמא לגלות על </w:t>
      </w:r>
      <w:proofErr w:type="spellStart"/>
      <w:r w:rsidRPr="008B601D">
        <w:rPr>
          <w:rFonts w:hint="cs"/>
          <w:rtl/>
        </w:rPr>
        <w:t>גמירות</w:t>
      </w:r>
      <w:proofErr w:type="spellEnd"/>
      <w:r w:rsidRPr="008B601D">
        <w:rPr>
          <w:rFonts w:hint="cs"/>
          <w:rtl/>
        </w:rPr>
        <w:t xml:space="preserve"> דעת או שמכל מקום בעינן לדיני שטר ככל שטר בעלמא. דאם נ</w:t>
      </w:r>
      <w:r>
        <w:rPr>
          <w:rFonts w:hint="cs"/>
          <w:rtl/>
        </w:rPr>
        <w:t>אמר</w:t>
      </w:r>
      <w:r w:rsidRPr="008B601D">
        <w:rPr>
          <w:rFonts w:hint="cs"/>
          <w:rtl/>
        </w:rPr>
        <w:t xml:space="preserve"> שהוא מהל</w:t>
      </w:r>
      <w:r>
        <w:rPr>
          <w:rFonts w:hint="cs"/>
          <w:rtl/>
        </w:rPr>
        <w:t>כות</w:t>
      </w:r>
      <w:r w:rsidRPr="008B601D">
        <w:rPr>
          <w:rFonts w:hint="cs"/>
          <w:rtl/>
        </w:rPr>
        <w:t xml:space="preserve"> שטרות אם כן בעינן לחתימת ידו </w:t>
      </w:r>
      <w:proofErr w:type="spellStart"/>
      <w:r w:rsidRPr="008B601D">
        <w:rPr>
          <w:rFonts w:hint="cs"/>
          <w:rtl/>
        </w:rPr>
        <w:t>דוקא</w:t>
      </w:r>
      <w:proofErr w:type="spellEnd"/>
      <w:r w:rsidRPr="008B601D">
        <w:rPr>
          <w:rFonts w:hint="cs"/>
          <w:rtl/>
        </w:rPr>
        <w:t xml:space="preserve"> ולא </w:t>
      </w:r>
      <w:r>
        <w:rPr>
          <w:rFonts w:hint="cs"/>
          <w:rtl/>
        </w:rPr>
        <w:t xml:space="preserve">מועיל </w:t>
      </w:r>
      <w:r w:rsidRPr="008B601D">
        <w:rPr>
          <w:rFonts w:hint="cs"/>
          <w:rtl/>
        </w:rPr>
        <w:t xml:space="preserve">שליח כמו שלא </w:t>
      </w:r>
      <w:r>
        <w:rPr>
          <w:rFonts w:hint="cs"/>
          <w:rtl/>
        </w:rPr>
        <w:t xml:space="preserve">מועיל </w:t>
      </w:r>
      <w:r w:rsidRPr="008B601D">
        <w:rPr>
          <w:rFonts w:hint="cs"/>
          <w:rtl/>
        </w:rPr>
        <w:t xml:space="preserve">עדות מפי שליח, אבל אם הוא מצד מה שגמר ומקני שפיר </w:t>
      </w:r>
      <w:r>
        <w:rPr>
          <w:rFonts w:hint="cs"/>
          <w:rtl/>
        </w:rPr>
        <w:t xml:space="preserve">מועיל </w:t>
      </w:r>
      <w:r w:rsidRPr="008B601D">
        <w:rPr>
          <w:rFonts w:hint="cs"/>
          <w:rtl/>
        </w:rPr>
        <w:t>אף ע"י כתב יד</w:t>
      </w:r>
      <w:r>
        <w:rPr>
          <w:rFonts w:hint="cs"/>
          <w:rtl/>
        </w:rPr>
        <w:t xml:space="preserve"> שלוחו של המתחייב.</w:t>
      </w:r>
    </w:p>
    <w:p w14:paraId="0190A860" w14:textId="77777777" w:rsidR="00F656D5" w:rsidRPr="00E87EF5" w:rsidRDefault="00F656D5" w:rsidP="00F656D5">
      <w:pPr>
        <w:pStyle w:val="af"/>
        <w:rPr>
          <w:color w:val="FF0000"/>
          <w:rtl/>
        </w:rPr>
      </w:pPr>
      <w:r w:rsidRPr="008B601D">
        <w:rPr>
          <w:rFonts w:hint="cs"/>
          <w:rtl/>
        </w:rPr>
        <w:t>והנה</w:t>
      </w:r>
      <w:r>
        <w:rPr>
          <w:rFonts w:hint="cs"/>
          <w:rtl/>
        </w:rPr>
        <w:t>,</w:t>
      </w:r>
      <w:r w:rsidRPr="008B601D">
        <w:rPr>
          <w:rFonts w:hint="cs"/>
          <w:rtl/>
        </w:rPr>
        <w:t xml:space="preserve"> הקשו על שיטת הנתיבות</w:t>
      </w:r>
      <w:r>
        <w:rPr>
          <w:rFonts w:hint="cs"/>
          <w:rtl/>
        </w:rPr>
        <w:t xml:space="preserve"> המשפט</w:t>
      </w:r>
      <w:r w:rsidRPr="008B601D">
        <w:rPr>
          <w:rFonts w:hint="cs"/>
          <w:rtl/>
        </w:rPr>
        <w:t xml:space="preserve"> מ</w:t>
      </w:r>
      <w:r>
        <w:rPr>
          <w:rFonts w:hint="cs"/>
          <w:rtl/>
        </w:rPr>
        <w:t xml:space="preserve">הגמרא </w:t>
      </w:r>
      <w:proofErr w:type="spellStart"/>
      <w:r w:rsidRPr="008B601D">
        <w:rPr>
          <w:rFonts w:hint="cs"/>
          <w:rtl/>
        </w:rPr>
        <w:t>בגיטין</w:t>
      </w:r>
      <w:proofErr w:type="spellEnd"/>
      <w:r w:rsidRPr="008B601D">
        <w:rPr>
          <w:rFonts w:hint="cs"/>
          <w:rtl/>
        </w:rPr>
        <w:t xml:space="preserve"> </w:t>
      </w:r>
      <w:r>
        <w:rPr>
          <w:rFonts w:hint="cs"/>
          <w:rtl/>
        </w:rPr>
        <w:t xml:space="preserve"> דף כ, עמוד ב</w:t>
      </w:r>
      <w:r w:rsidRPr="00E87EF5">
        <w:rPr>
          <w:rFonts w:hint="cs"/>
          <w:color w:val="FF0000"/>
          <w:rtl/>
        </w:rPr>
        <w:t>:</w:t>
      </w:r>
    </w:p>
    <w:p w14:paraId="25981E5A" w14:textId="77777777" w:rsidR="00F656D5" w:rsidRPr="00414B91" w:rsidRDefault="00F656D5" w:rsidP="00F656D5">
      <w:pPr>
        <w:pStyle w:val="aa"/>
        <w:rPr>
          <w:color w:val="auto"/>
          <w:rtl/>
        </w:rPr>
      </w:pPr>
      <w:r w:rsidRPr="00414B91">
        <w:rPr>
          <w:color w:val="auto"/>
          <w:rtl/>
        </w:rPr>
        <w:t xml:space="preserve">אמר </w:t>
      </w:r>
      <w:proofErr w:type="spellStart"/>
      <w:r w:rsidRPr="00414B91">
        <w:rPr>
          <w:color w:val="auto"/>
          <w:rtl/>
        </w:rPr>
        <w:t>אביי</w:t>
      </w:r>
      <w:proofErr w:type="spellEnd"/>
      <w:r w:rsidRPr="00414B91">
        <w:rPr>
          <w:color w:val="auto"/>
          <w:rtl/>
        </w:rPr>
        <w:t xml:space="preserve">, ת"ש: אף הוא העיד על כפר קטן שהיה בצד ירושלים, והיה בו זקן אחד והיה </w:t>
      </w:r>
      <w:proofErr w:type="spellStart"/>
      <w:r w:rsidRPr="00414B91">
        <w:rPr>
          <w:color w:val="auto"/>
          <w:rtl/>
        </w:rPr>
        <w:t>מלוה</w:t>
      </w:r>
      <w:proofErr w:type="spellEnd"/>
      <w:r w:rsidRPr="00414B91">
        <w:rPr>
          <w:color w:val="auto"/>
          <w:rtl/>
        </w:rPr>
        <w:t xml:space="preserve"> לכל בני הכפר, וכותב בכתב ידו ואחרים חותמים, ובא מעשה לפני חכמים והכשירוהו; </w:t>
      </w:r>
      <w:proofErr w:type="spellStart"/>
      <w:r w:rsidRPr="00414B91">
        <w:rPr>
          <w:color w:val="auto"/>
          <w:rtl/>
        </w:rPr>
        <w:t>ואמאי</w:t>
      </w:r>
      <w:proofErr w:type="spellEnd"/>
      <w:r w:rsidRPr="00414B91">
        <w:rPr>
          <w:color w:val="auto"/>
          <w:rtl/>
        </w:rPr>
        <w:t xml:space="preserve">? הא </w:t>
      </w:r>
      <w:proofErr w:type="spellStart"/>
      <w:r w:rsidRPr="00414B91">
        <w:rPr>
          <w:color w:val="auto"/>
          <w:rtl/>
        </w:rPr>
        <w:t>בעינא</w:t>
      </w:r>
      <w:proofErr w:type="spellEnd"/>
      <w:r w:rsidRPr="00414B91">
        <w:rPr>
          <w:color w:val="auto"/>
          <w:rtl/>
        </w:rPr>
        <w:t xml:space="preserve"> ספר מקנה </w:t>
      </w:r>
      <w:proofErr w:type="spellStart"/>
      <w:r w:rsidRPr="00414B91">
        <w:rPr>
          <w:color w:val="auto"/>
          <w:rtl/>
        </w:rPr>
        <w:t>וליכא</w:t>
      </w:r>
      <w:proofErr w:type="spellEnd"/>
      <w:r w:rsidRPr="00414B91">
        <w:rPr>
          <w:color w:val="auto"/>
          <w:rtl/>
        </w:rPr>
        <w:t xml:space="preserve">! אלא לאו משום </w:t>
      </w:r>
      <w:proofErr w:type="spellStart"/>
      <w:r w:rsidRPr="00414B91">
        <w:rPr>
          <w:color w:val="auto"/>
          <w:rtl/>
        </w:rPr>
        <w:t>דאמרינן</w:t>
      </w:r>
      <w:proofErr w:type="spellEnd"/>
      <w:r w:rsidRPr="00414B91">
        <w:rPr>
          <w:color w:val="auto"/>
          <w:rtl/>
        </w:rPr>
        <w:t xml:space="preserve"> </w:t>
      </w:r>
      <w:proofErr w:type="spellStart"/>
      <w:r w:rsidRPr="00414B91">
        <w:rPr>
          <w:color w:val="auto"/>
          <w:rtl/>
        </w:rPr>
        <w:t>אקנויי</w:t>
      </w:r>
      <w:proofErr w:type="spellEnd"/>
      <w:r w:rsidRPr="00414B91">
        <w:rPr>
          <w:color w:val="auto"/>
          <w:rtl/>
        </w:rPr>
        <w:t xml:space="preserve"> מקנה להו. </w:t>
      </w:r>
    </w:p>
    <w:p w14:paraId="57D1345E" w14:textId="77777777" w:rsidR="00F656D5" w:rsidRPr="00414B91" w:rsidRDefault="00F656D5" w:rsidP="00F656D5">
      <w:pPr>
        <w:pStyle w:val="af"/>
        <w:rPr>
          <w:rtl/>
        </w:rPr>
      </w:pPr>
      <w:r w:rsidRPr="008B601D">
        <w:rPr>
          <w:rFonts w:hint="cs"/>
          <w:rtl/>
        </w:rPr>
        <w:t xml:space="preserve">ומשמע </w:t>
      </w:r>
      <w:proofErr w:type="spellStart"/>
      <w:r w:rsidRPr="008B601D">
        <w:rPr>
          <w:rFonts w:hint="cs"/>
          <w:rtl/>
        </w:rPr>
        <w:t>להדיא</w:t>
      </w:r>
      <w:proofErr w:type="spellEnd"/>
      <w:r w:rsidRPr="008B601D">
        <w:rPr>
          <w:rFonts w:hint="cs"/>
          <w:rtl/>
        </w:rPr>
        <w:t xml:space="preserve"> שהתחייבות בשטר פועלת מדין שטר הקנאה ולא בתורת שטר </w:t>
      </w:r>
      <w:r>
        <w:rPr>
          <w:rFonts w:hint="cs"/>
          <w:rtl/>
        </w:rPr>
        <w:t>ראיה</w:t>
      </w:r>
      <w:r w:rsidRPr="008B601D">
        <w:rPr>
          <w:rFonts w:hint="cs"/>
          <w:rtl/>
        </w:rPr>
        <w:t xml:space="preserve"> בלבד, </w:t>
      </w:r>
      <w:r>
        <w:rPr>
          <w:rFonts w:hint="cs"/>
          <w:rtl/>
        </w:rPr>
        <w:t>ועיין בתוספות</w:t>
      </w:r>
      <w:r w:rsidRPr="008B601D">
        <w:rPr>
          <w:rFonts w:hint="cs"/>
          <w:rtl/>
        </w:rPr>
        <w:t xml:space="preserve"> </w:t>
      </w:r>
      <w:proofErr w:type="spellStart"/>
      <w:r w:rsidRPr="008B601D">
        <w:rPr>
          <w:rFonts w:hint="cs"/>
          <w:rtl/>
        </w:rPr>
        <w:t>בגיטין</w:t>
      </w:r>
      <w:proofErr w:type="spellEnd"/>
      <w:r w:rsidRPr="008B601D">
        <w:rPr>
          <w:rFonts w:hint="cs"/>
          <w:rtl/>
        </w:rPr>
        <w:t xml:space="preserve"> שם שאיירי בשטר התחייבות</w:t>
      </w:r>
      <w:r>
        <w:rPr>
          <w:rFonts w:hint="cs"/>
          <w:rtl/>
        </w:rPr>
        <w:t xml:space="preserve">, </w:t>
      </w:r>
      <w:r w:rsidRPr="008B601D">
        <w:rPr>
          <w:rFonts w:hint="cs"/>
          <w:rtl/>
        </w:rPr>
        <w:t>ועוד יש להקשות על דברי הנתיבות</w:t>
      </w:r>
      <w:r>
        <w:rPr>
          <w:rFonts w:hint="cs"/>
          <w:rtl/>
        </w:rPr>
        <w:t xml:space="preserve"> המשפט</w:t>
      </w:r>
      <w:r w:rsidRPr="008B601D">
        <w:rPr>
          <w:rFonts w:hint="cs"/>
          <w:rtl/>
        </w:rPr>
        <w:t>, מדברי ה</w:t>
      </w:r>
      <w:r>
        <w:rPr>
          <w:rFonts w:hint="cs"/>
          <w:rtl/>
        </w:rPr>
        <w:t>גמרא</w:t>
      </w:r>
      <w:r w:rsidRPr="008B601D">
        <w:rPr>
          <w:rFonts w:hint="cs"/>
          <w:rtl/>
        </w:rPr>
        <w:t xml:space="preserve"> קידושין ה</w:t>
      </w:r>
      <w:r>
        <w:rPr>
          <w:rFonts w:hint="cs"/>
          <w:rtl/>
        </w:rPr>
        <w:t xml:space="preserve">, עמוד א </w:t>
      </w:r>
      <w:r w:rsidRPr="00414B91">
        <w:rPr>
          <w:rFonts w:hint="cs"/>
          <w:rtl/>
        </w:rPr>
        <w:t>המחפשת את המקור לכך שאפשר לקדש אישה בשטר:</w:t>
      </w:r>
    </w:p>
    <w:p w14:paraId="0FD2DF0B" w14:textId="77777777" w:rsidR="00F656D5" w:rsidRPr="00414B91" w:rsidRDefault="00F656D5" w:rsidP="00F656D5">
      <w:pPr>
        <w:pStyle w:val="aa"/>
        <w:rPr>
          <w:color w:val="auto"/>
          <w:rtl/>
        </w:rPr>
      </w:pPr>
      <w:r w:rsidRPr="00414B91">
        <w:rPr>
          <w:color w:val="auto"/>
          <w:rtl/>
        </w:rPr>
        <w:t xml:space="preserve">ומנין שאף בשטר? ודין הוא: ומה כסף שאין מוציא - מכניס, שטר שמוציא - אינו דין שמכניס </w:t>
      </w:r>
    </w:p>
    <w:p w14:paraId="27C35F8C" w14:textId="77777777" w:rsidR="00F656D5" w:rsidRPr="00414B91" w:rsidRDefault="00F656D5" w:rsidP="00F656D5">
      <w:pPr>
        <w:pStyle w:val="af"/>
        <w:rPr>
          <w:rtl/>
        </w:rPr>
      </w:pPr>
      <w:r w:rsidRPr="00414B91">
        <w:rPr>
          <w:rFonts w:hint="cs"/>
          <w:rtl/>
        </w:rPr>
        <w:t>ודחתה הגמרא:</w:t>
      </w:r>
    </w:p>
    <w:p w14:paraId="0D353A54" w14:textId="77777777" w:rsidR="00F656D5" w:rsidRPr="00414B91" w:rsidRDefault="00F656D5" w:rsidP="00F656D5">
      <w:pPr>
        <w:pStyle w:val="aa"/>
        <w:rPr>
          <w:color w:val="auto"/>
          <w:rtl/>
        </w:rPr>
      </w:pPr>
      <w:r w:rsidRPr="00414B91">
        <w:rPr>
          <w:color w:val="auto"/>
          <w:rtl/>
        </w:rPr>
        <w:t xml:space="preserve">מה לכסף שכן </w:t>
      </w:r>
      <w:proofErr w:type="spellStart"/>
      <w:r w:rsidRPr="00414B91">
        <w:rPr>
          <w:color w:val="auto"/>
          <w:rtl/>
        </w:rPr>
        <w:t>פודין</w:t>
      </w:r>
      <w:proofErr w:type="spellEnd"/>
      <w:r w:rsidRPr="00414B91">
        <w:rPr>
          <w:color w:val="auto"/>
          <w:rtl/>
        </w:rPr>
        <w:t xml:space="preserve"> בו הקדש ומעשר שני, תאמר שטר שאין </w:t>
      </w:r>
      <w:proofErr w:type="spellStart"/>
      <w:r w:rsidRPr="00414B91">
        <w:rPr>
          <w:color w:val="auto"/>
          <w:rtl/>
        </w:rPr>
        <w:t>פודין</w:t>
      </w:r>
      <w:proofErr w:type="spellEnd"/>
      <w:r w:rsidRPr="00414B91">
        <w:rPr>
          <w:color w:val="auto"/>
          <w:rtl/>
        </w:rPr>
        <w:t xml:space="preserve"> בו הקדש ומעשר שני, </w:t>
      </w:r>
      <w:proofErr w:type="spellStart"/>
      <w:r w:rsidRPr="00414B91">
        <w:rPr>
          <w:color w:val="auto"/>
          <w:rtl/>
        </w:rPr>
        <w:t>דכתיב</w:t>
      </w:r>
      <w:proofErr w:type="spellEnd"/>
      <w:r w:rsidRPr="00414B91">
        <w:rPr>
          <w:color w:val="auto"/>
          <w:rtl/>
        </w:rPr>
        <w:t>: ונתן הכסף וקם לו?</w:t>
      </w:r>
    </w:p>
    <w:p w14:paraId="4E0B7265" w14:textId="77777777" w:rsidR="00F656D5" w:rsidRPr="00414B91" w:rsidRDefault="00F656D5" w:rsidP="00F656D5">
      <w:pPr>
        <w:pStyle w:val="af"/>
        <w:rPr>
          <w:rtl/>
        </w:rPr>
      </w:pPr>
      <w:r w:rsidRPr="00414B91">
        <w:rPr>
          <w:rtl/>
        </w:rPr>
        <w:t xml:space="preserve"> </w:t>
      </w:r>
      <w:r w:rsidRPr="00414B91">
        <w:rPr>
          <w:rFonts w:hint="cs"/>
          <w:rtl/>
        </w:rPr>
        <w:t>וכתב רש"י להסביר את דחיית הגמרא:</w:t>
      </w:r>
    </w:p>
    <w:p w14:paraId="28306A47" w14:textId="77777777" w:rsidR="00F656D5" w:rsidRPr="00414B91" w:rsidRDefault="00F656D5" w:rsidP="00F656D5">
      <w:pPr>
        <w:pStyle w:val="aa"/>
        <w:rPr>
          <w:color w:val="auto"/>
          <w:rtl/>
        </w:rPr>
      </w:pPr>
      <w:r w:rsidRPr="00414B91">
        <w:rPr>
          <w:color w:val="auto"/>
          <w:rtl/>
        </w:rPr>
        <w:t xml:space="preserve">שטר שאין </w:t>
      </w:r>
      <w:proofErr w:type="spellStart"/>
      <w:r w:rsidRPr="00414B91">
        <w:rPr>
          <w:color w:val="auto"/>
          <w:rtl/>
        </w:rPr>
        <w:t>פודין</w:t>
      </w:r>
      <w:proofErr w:type="spellEnd"/>
      <w:r w:rsidRPr="00414B91">
        <w:rPr>
          <w:color w:val="auto"/>
          <w:rtl/>
        </w:rPr>
        <w:t xml:space="preserve"> בו הקדשות - אם כתב לגזבר שטר על מעות פדיון הקדש אין הקדישו פדוי </w:t>
      </w:r>
      <w:proofErr w:type="spellStart"/>
      <w:r w:rsidRPr="00414B91">
        <w:rPr>
          <w:color w:val="auto"/>
          <w:rtl/>
        </w:rPr>
        <w:t>דבעינן</w:t>
      </w:r>
      <w:proofErr w:type="spellEnd"/>
      <w:r w:rsidRPr="00414B91">
        <w:rPr>
          <w:color w:val="auto"/>
          <w:rtl/>
        </w:rPr>
        <w:t xml:space="preserve"> ונתן הכסף וקם לו.</w:t>
      </w:r>
    </w:p>
    <w:p w14:paraId="6469FA9C" w14:textId="77777777" w:rsidR="00F656D5" w:rsidRPr="00414B91" w:rsidRDefault="00F656D5" w:rsidP="00F656D5">
      <w:pPr>
        <w:pStyle w:val="af"/>
        <w:rPr>
          <w:rtl/>
        </w:rPr>
      </w:pPr>
      <w:proofErr w:type="spellStart"/>
      <w:r w:rsidRPr="00414B91">
        <w:rPr>
          <w:rFonts w:hint="cs"/>
          <w:rtl/>
        </w:rPr>
        <w:t>הרשב"א</w:t>
      </w:r>
      <w:proofErr w:type="spellEnd"/>
      <w:r w:rsidRPr="00414B91">
        <w:rPr>
          <w:rFonts w:hint="cs"/>
          <w:rtl/>
        </w:rPr>
        <w:t xml:space="preserve"> דחה את דברי רש"י והסביר את הגמרא באופן אחר:  </w:t>
      </w:r>
    </w:p>
    <w:p w14:paraId="50C02430" w14:textId="77777777" w:rsidR="00F656D5" w:rsidRPr="00414B91" w:rsidRDefault="00F656D5" w:rsidP="00F656D5">
      <w:pPr>
        <w:pStyle w:val="aa"/>
        <w:rPr>
          <w:color w:val="auto"/>
          <w:rtl/>
        </w:rPr>
      </w:pPr>
      <w:proofErr w:type="spellStart"/>
      <w:r w:rsidRPr="00414B91">
        <w:rPr>
          <w:color w:val="auto"/>
          <w:rtl/>
        </w:rPr>
        <w:t>פרש"י</w:t>
      </w:r>
      <w:proofErr w:type="spellEnd"/>
      <w:r w:rsidRPr="00414B91">
        <w:rPr>
          <w:color w:val="auto"/>
          <w:rtl/>
        </w:rPr>
        <w:t xml:space="preserve"> ז"ל אם כתב שטר על מעות אין הקדש פדוי </w:t>
      </w:r>
      <w:proofErr w:type="spellStart"/>
      <w:r w:rsidRPr="00414B91">
        <w:rPr>
          <w:color w:val="auto"/>
          <w:rtl/>
        </w:rPr>
        <w:t>דבעינן</w:t>
      </w:r>
      <w:proofErr w:type="spellEnd"/>
      <w:r w:rsidRPr="00414B91">
        <w:rPr>
          <w:color w:val="auto"/>
          <w:rtl/>
        </w:rPr>
        <w:t xml:space="preserve"> ונתן הכסף וקם לו, ואינו מחוור </w:t>
      </w:r>
      <w:proofErr w:type="spellStart"/>
      <w:r w:rsidRPr="00414B91">
        <w:rPr>
          <w:color w:val="auto"/>
          <w:rtl/>
        </w:rPr>
        <w:t>דבכה"ג</w:t>
      </w:r>
      <w:proofErr w:type="spellEnd"/>
      <w:r w:rsidRPr="00414B91">
        <w:rPr>
          <w:color w:val="auto"/>
          <w:rtl/>
        </w:rPr>
        <w:t xml:space="preserve"> אפילו באשה אינה מקודשת </w:t>
      </w:r>
      <w:proofErr w:type="spellStart"/>
      <w:r w:rsidRPr="00414B91">
        <w:rPr>
          <w:color w:val="auto"/>
          <w:rtl/>
        </w:rPr>
        <w:t>דאלו</w:t>
      </w:r>
      <w:proofErr w:type="spellEnd"/>
      <w:r w:rsidRPr="00414B91">
        <w:rPr>
          <w:color w:val="auto"/>
          <w:rtl/>
        </w:rPr>
        <w:t xml:space="preserve"> האומר לאשה הרי את מקודשת לי במנה ומחייב אני עצמי לך בשטר באותו מנה אינה מקודשת </w:t>
      </w:r>
      <w:proofErr w:type="spellStart"/>
      <w:r w:rsidRPr="00414B91">
        <w:rPr>
          <w:color w:val="auto"/>
          <w:rtl/>
        </w:rPr>
        <w:t>דמנה</w:t>
      </w:r>
      <w:proofErr w:type="spellEnd"/>
      <w:r w:rsidRPr="00414B91">
        <w:rPr>
          <w:color w:val="auto"/>
          <w:rtl/>
        </w:rPr>
        <w:t xml:space="preserve"> אין כאן ושטר אין כאן שהרי אינו מקדשה בשטר אלא במנה ומנה איננו כאן ובעינן כי </w:t>
      </w:r>
      <w:proofErr w:type="spellStart"/>
      <w:r w:rsidRPr="00414B91">
        <w:rPr>
          <w:color w:val="auto"/>
          <w:rtl/>
        </w:rPr>
        <w:t>יקח</w:t>
      </w:r>
      <w:proofErr w:type="spellEnd"/>
      <w:r w:rsidRPr="00414B91">
        <w:rPr>
          <w:color w:val="auto"/>
          <w:rtl/>
        </w:rPr>
        <w:t xml:space="preserve"> איש כלומר בכסף </w:t>
      </w:r>
      <w:r w:rsidRPr="00414B91">
        <w:rPr>
          <w:color w:val="auto"/>
          <w:szCs w:val="24"/>
          <w:rtl/>
        </w:rPr>
        <w:t xml:space="preserve">(נ"א: וצ"ע </w:t>
      </w:r>
      <w:proofErr w:type="spellStart"/>
      <w:r w:rsidRPr="00414B91">
        <w:rPr>
          <w:color w:val="auto"/>
          <w:szCs w:val="24"/>
          <w:rtl/>
        </w:rPr>
        <w:t>מההיא</w:t>
      </w:r>
      <w:proofErr w:type="spellEnd"/>
      <w:r w:rsidRPr="00414B91">
        <w:rPr>
          <w:color w:val="auto"/>
          <w:szCs w:val="24"/>
          <w:rtl/>
        </w:rPr>
        <w:t xml:space="preserve"> </w:t>
      </w:r>
      <w:proofErr w:type="spellStart"/>
      <w:r w:rsidRPr="00414B91">
        <w:rPr>
          <w:color w:val="auto"/>
          <w:szCs w:val="24"/>
          <w:rtl/>
        </w:rPr>
        <w:t>דכתב</w:t>
      </w:r>
      <w:proofErr w:type="spellEnd"/>
      <w:r w:rsidRPr="00414B91">
        <w:rPr>
          <w:color w:val="auto"/>
          <w:szCs w:val="24"/>
          <w:rtl/>
        </w:rPr>
        <w:t xml:space="preserve"> לכהן </w:t>
      </w:r>
      <w:proofErr w:type="spellStart"/>
      <w:r w:rsidRPr="00414B91">
        <w:rPr>
          <w:color w:val="auto"/>
          <w:szCs w:val="24"/>
          <w:rtl/>
        </w:rPr>
        <w:t>דאפי</w:t>
      </w:r>
      <w:proofErr w:type="spellEnd"/>
      <w:r w:rsidRPr="00414B91">
        <w:rPr>
          <w:color w:val="auto"/>
          <w:szCs w:val="24"/>
          <w:rtl/>
        </w:rPr>
        <w:t xml:space="preserve">' </w:t>
      </w:r>
      <w:proofErr w:type="spellStart"/>
      <w:r w:rsidRPr="00414B91">
        <w:rPr>
          <w:color w:val="auto"/>
          <w:szCs w:val="24"/>
          <w:rtl/>
        </w:rPr>
        <w:t>לכשיתן</w:t>
      </w:r>
      <w:proofErr w:type="spellEnd"/>
      <w:r w:rsidRPr="00414B91">
        <w:rPr>
          <w:color w:val="auto"/>
          <w:szCs w:val="24"/>
          <w:rtl/>
        </w:rPr>
        <w:t xml:space="preserve"> </w:t>
      </w:r>
      <w:proofErr w:type="spellStart"/>
      <w:r w:rsidRPr="00414B91">
        <w:rPr>
          <w:color w:val="auto"/>
          <w:szCs w:val="24"/>
          <w:rtl/>
        </w:rPr>
        <w:t>בקדושין</w:t>
      </w:r>
      <w:proofErr w:type="spellEnd"/>
      <w:r w:rsidRPr="00414B91">
        <w:rPr>
          <w:color w:val="auto"/>
          <w:szCs w:val="24"/>
          <w:rtl/>
        </w:rPr>
        <w:t xml:space="preserve"> אם מקודשת כיון שנתן לה לשם </w:t>
      </w:r>
      <w:proofErr w:type="spellStart"/>
      <w:r w:rsidRPr="00414B91">
        <w:rPr>
          <w:color w:val="auto"/>
          <w:szCs w:val="24"/>
          <w:rtl/>
        </w:rPr>
        <w:t>פרעון</w:t>
      </w:r>
      <w:proofErr w:type="spellEnd"/>
      <w:r w:rsidRPr="00414B91">
        <w:rPr>
          <w:color w:val="auto"/>
          <w:szCs w:val="24"/>
          <w:rtl/>
        </w:rPr>
        <w:t xml:space="preserve"> השטר ולא לשם </w:t>
      </w:r>
      <w:proofErr w:type="spellStart"/>
      <w:r w:rsidRPr="00414B91">
        <w:rPr>
          <w:color w:val="auto"/>
          <w:szCs w:val="24"/>
          <w:rtl/>
        </w:rPr>
        <w:t>קדושין</w:t>
      </w:r>
      <w:proofErr w:type="spellEnd"/>
      <w:r w:rsidRPr="00414B91">
        <w:rPr>
          <w:color w:val="auto"/>
          <w:szCs w:val="24"/>
          <w:rtl/>
        </w:rPr>
        <w:t xml:space="preserve"> של עכשיו)</w:t>
      </w:r>
      <w:r w:rsidRPr="00414B91">
        <w:rPr>
          <w:color w:val="auto"/>
          <w:rtl/>
        </w:rPr>
        <w:t xml:space="preserve">, </w:t>
      </w:r>
      <w:proofErr w:type="spellStart"/>
      <w:r w:rsidRPr="00414B91">
        <w:rPr>
          <w:color w:val="auto"/>
          <w:rtl/>
        </w:rPr>
        <w:t>וכדתנן</w:t>
      </w:r>
      <w:proofErr w:type="spellEnd"/>
      <w:r w:rsidRPr="00414B91">
        <w:rPr>
          <w:color w:val="auto"/>
          <w:rtl/>
        </w:rPr>
        <w:t xml:space="preserve"> בבכורות פרק יש בכור </w:t>
      </w:r>
      <w:r w:rsidRPr="00414B91">
        <w:rPr>
          <w:color w:val="auto"/>
          <w:szCs w:val="24"/>
          <w:rtl/>
        </w:rPr>
        <w:t>(נ"א א')</w:t>
      </w:r>
      <w:r w:rsidRPr="00414B91">
        <w:rPr>
          <w:color w:val="auto"/>
          <w:rtl/>
        </w:rPr>
        <w:t xml:space="preserve"> גבי פדיון הבן </w:t>
      </w:r>
      <w:proofErr w:type="spellStart"/>
      <w:r w:rsidRPr="00414B91">
        <w:rPr>
          <w:color w:val="auto"/>
          <w:rtl/>
        </w:rPr>
        <w:t>ומייתינן</w:t>
      </w:r>
      <w:proofErr w:type="spellEnd"/>
      <w:r w:rsidRPr="00414B91">
        <w:rPr>
          <w:color w:val="auto"/>
          <w:rtl/>
        </w:rPr>
        <w:t xml:space="preserve"> לה </w:t>
      </w:r>
      <w:proofErr w:type="spellStart"/>
      <w:r w:rsidRPr="00414B91">
        <w:rPr>
          <w:color w:val="auto"/>
          <w:rtl/>
        </w:rPr>
        <w:t>בר"פ</w:t>
      </w:r>
      <w:proofErr w:type="spellEnd"/>
      <w:r w:rsidRPr="00414B91">
        <w:rPr>
          <w:color w:val="auto"/>
          <w:rtl/>
        </w:rPr>
        <w:t xml:space="preserve"> הנושא את </w:t>
      </w:r>
      <w:proofErr w:type="spellStart"/>
      <w:r w:rsidRPr="00414B91">
        <w:rPr>
          <w:color w:val="auto"/>
          <w:rtl/>
        </w:rPr>
        <w:t>האשה</w:t>
      </w:r>
      <w:proofErr w:type="spellEnd"/>
      <w:r w:rsidRPr="00414B91">
        <w:rPr>
          <w:color w:val="auto"/>
          <w:rtl/>
        </w:rPr>
        <w:t xml:space="preserve"> </w:t>
      </w:r>
      <w:r w:rsidRPr="00414B91">
        <w:rPr>
          <w:color w:val="auto"/>
          <w:szCs w:val="24"/>
          <w:rtl/>
        </w:rPr>
        <w:t>(כתובות ק"ב א')</w:t>
      </w:r>
      <w:r w:rsidRPr="00414B91">
        <w:rPr>
          <w:color w:val="auto"/>
          <w:rtl/>
        </w:rPr>
        <w:t xml:space="preserve"> כתב לכהן שהוא חייב לו ה' סלעים חייב ליתן לו ה' סלעים ובנו אינו פדוי כדי שלא יאמרו </w:t>
      </w:r>
      <w:proofErr w:type="spellStart"/>
      <w:r w:rsidRPr="00414B91">
        <w:rPr>
          <w:color w:val="auto"/>
          <w:rtl/>
        </w:rPr>
        <w:t>פודין</w:t>
      </w:r>
      <w:proofErr w:type="spellEnd"/>
      <w:r w:rsidRPr="00414B91">
        <w:rPr>
          <w:color w:val="auto"/>
          <w:rtl/>
        </w:rPr>
        <w:t xml:space="preserve"> בשטרות </w:t>
      </w:r>
      <w:proofErr w:type="spellStart"/>
      <w:r w:rsidRPr="00414B91">
        <w:rPr>
          <w:color w:val="auto"/>
          <w:rtl/>
        </w:rPr>
        <w:t>דאלמא</w:t>
      </w:r>
      <w:proofErr w:type="spellEnd"/>
      <w:r w:rsidRPr="00414B91">
        <w:rPr>
          <w:color w:val="auto"/>
          <w:rtl/>
        </w:rPr>
        <w:t xml:space="preserve"> אפילו דבר תורה אינו פדוי עכשיו אלא </w:t>
      </w:r>
      <w:proofErr w:type="spellStart"/>
      <w:r w:rsidRPr="00414B91">
        <w:rPr>
          <w:color w:val="auto"/>
          <w:rtl/>
        </w:rPr>
        <w:t>לכשיתן</w:t>
      </w:r>
      <w:proofErr w:type="spellEnd"/>
      <w:r w:rsidRPr="00414B91">
        <w:rPr>
          <w:color w:val="auto"/>
          <w:rtl/>
        </w:rPr>
        <w:t xml:space="preserve"> </w:t>
      </w:r>
      <w:proofErr w:type="spellStart"/>
      <w:r w:rsidRPr="00414B91">
        <w:rPr>
          <w:color w:val="auto"/>
          <w:rtl/>
        </w:rPr>
        <w:t>וה"נ</w:t>
      </w:r>
      <w:proofErr w:type="spellEnd"/>
      <w:r w:rsidRPr="00414B91">
        <w:rPr>
          <w:color w:val="auto"/>
          <w:rtl/>
        </w:rPr>
        <w:t xml:space="preserve"> אינה מקודשת עד </w:t>
      </w:r>
      <w:proofErr w:type="spellStart"/>
      <w:r w:rsidRPr="00414B91">
        <w:rPr>
          <w:color w:val="auto"/>
          <w:rtl/>
        </w:rPr>
        <w:t>שיתן</w:t>
      </w:r>
      <w:proofErr w:type="spellEnd"/>
      <w:r w:rsidRPr="00414B91">
        <w:rPr>
          <w:color w:val="auto"/>
          <w:rtl/>
        </w:rPr>
        <w:t xml:space="preserve"> וההיא </w:t>
      </w:r>
      <w:proofErr w:type="spellStart"/>
      <w:r w:rsidRPr="00414B91">
        <w:rPr>
          <w:color w:val="auto"/>
          <w:rtl/>
        </w:rPr>
        <w:t>שעתא</w:t>
      </w:r>
      <w:proofErr w:type="spellEnd"/>
      <w:r w:rsidRPr="00414B91">
        <w:rPr>
          <w:color w:val="auto"/>
          <w:rtl/>
        </w:rPr>
        <w:t xml:space="preserve"> בכסף מתקדשת ולא בשטר, </w:t>
      </w:r>
      <w:proofErr w:type="spellStart"/>
      <w:r w:rsidRPr="00414B91">
        <w:rPr>
          <w:color w:val="auto"/>
          <w:rtl/>
        </w:rPr>
        <w:t>ומש"ה</w:t>
      </w:r>
      <w:proofErr w:type="spellEnd"/>
      <w:r w:rsidRPr="00414B91">
        <w:rPr>
          <w:color w:val="auto"/>
          <w:rtl/>
        </w:rPr>
        <w:t xml:space="preserve"> נ"ל לפרש מה לשטר שכן אין </w:t>
      </w:r>
      <w:proofErr w:type="spellStart"/>
      <w:r w:rsidRPr="00414B91">
        <w:rPr>
          <w:color w:val="auto"/>
          <w:rtl/>
        </w:rPr>
        <w:t>פודין</w:t>
      </w:r>
      <w:proofErr w:type="spellEnd"/>
      <w:r w:rsidRPr="00414B91">
        <w:rPr>
          <w:color w:val="auto"/>
          <w:rtl/>
        </w:rPr>
        <w:t xml:space="preserve"> בו הקדשות אם כתב בשטר הקדש זה פדוי אינו פדוי </w:t>
      </w:r>
      <w:proofErr w:type="spellStart"/>
      <w:r w:rsidRPr="00414B91">
        <w:rPr>
          <w:color w:val="auto"/>
          <w:rtl/>
        </w:rPr>
        <w:t>דומיא</w:t>
      </w:r>
      <w:proofErr w:type="spellEnd"/>
      <w:r w:rsidRPr="00414B91">
        <w:rPr>
          <w:color w:val="auto"/>
          <w:rtl/>
        </w:rPr>
        <w:t xml:space="preserve"> </w:t>
      </w:r>
      <w:proofErr w:type="spellStart"/>
      <w:r w:rsidRPr="00414B91">
        <w:rPr>
          <w:color w:val="auto"/>
          <w:rtl/>
        </w:rPr>
        <w:t>דשטר</w:t>
      </w:r>
      <w:proofErr w:type="spellEnd"/>
      <w:r w:rsidRPr="00414B91">
        <w:rPr>
          <w:color w:val="auto"/>
          <w:rtl/>
        </w:rPr>
        <w:t xml:space="preserve"> </w:t>
      </w:r>
      <w:proofErr w:type="spellStart"/>
      <w:r w:rsidRPr="00414B91">
        <w:rPr>
          <w:color w:val="auto"/>
          <w:rtl/>
        </w:rPr>
        <w:t>קדושין</w:t>
      </w:r>
      <w:proofErr w:type="spellEnd"/>
      <w:r w:rsidRPr="00414B91">
        <w:rPr>
          <w:color w:val="auto"/>
          <w:rtl/>
        </w:rPr>
        <w:t xml:space="preserve"> שכותב לה הרי את מקודשת לי.</w:t>
      </w:r>
    </w:p>
    <w:p w14:paraId="68594988" w14:textId="77777777" w:rsidR="00CD799A" w:rsidRDefault="00F656D5" w:rsidP="00AF515C">
      <w:pPr>
        <w:pStyle w:val="af"/>
        <w:rPr>
          <w:rtl/>
        </w:rPr>
      </w:pPr>
      <w:r>
        <w:rPr>
          <w:rFonts w:hint="cs"/>
          <w:rtl/>
        </w:rPr>
        <w:t xml:space="preserve">ומשמע שלשיטת רש"י מועיל </w:t>
      </w:r>
      <w:r w:rsidRPr="008B601D">
        <w:rPr>
          <w:rFonts w:hint="cs"/>
          <w:rtl/>
        </w:rPr>
        <w:t xml:space="preserve">שטר התחייבות לקידושין ולדעת </w:t>
      </w:r>
      <w:proofErr w:type="spellStart"/>
      <w:r w:rsidRPr="008B601D">
        <w:rPr>
          <w:rFonts w:hint="cs"/>
          <w:rtl/>
        </w:rPr>
        <w:t>הרשב"א</w:t>
      </w:r>
      <w:proofErr w:type="spellEnd"/>
      <w:r w:rsidRPr="008B601D">
        <w:rPr>
          <w:rFonts w:hint="cs"/>
          <w:rtl/>
        </w:rPr>
        <w:t xml:space="preserve"> לא </w:t>
      </w:r>
      <w:r>
        <w:rPr>
          <w:rFonts w:hint="cs"/>
          <w:rtl/>
        </w:rPr>
        <w:t xml:space="preserve">מועיל </w:t>
      </w:r>
      <w:r w:rsidRPr="008B601D">
        <w:rPr>
          <w:rFonts w:hint="cs"/>
          <w:rtl/>
        </w:rPr>
        <w:t>מטעם שאגיד גבי</w:t>
      </w:r>
      <w:r>
        <w:rPr>
          <w:rFonts w:hint="cs"/>
          <w:rtl/>
        </w:rPr>
        <w:t>ה</w:t>
      </w:r>
      <w:r w:rsidR="00AF515C">
        <w:rPr>
          <w:rFonts w:hint="cs"/>
          <w:rtl/>
        </w:rPr>
        <w:t xml:space="preserve">. </w:t>
      </w:r>
    </w:p>
    <w:p w14:paraId="76392664" w14:textId="4BBB37D2" w:rsidR="00F656D5" w:rsidRPr="00F739F6" w:rsidRDefault="00F656D5" w:rsidP="00AF515C">
      <w:pPr>
        <w:pStyle w:val="af"/>
        <w:rPr>
          <w:color w:val="FF0000"/>
          <w:rtl/>
        </w:rPr>
      </w:pPr>
      <w:r w:rsidRPr="008B601D">
        <w:rPr>
          <w:rFonts w:hint="cs"/>
          <w:rtl/>
        </w:rPr>
        <w:t>וקשה, שלשיטת הנתיבות</w:t>
      </w:r>
      <w:r>
        <w:rPr>
          <w:rFonts w:hint="cs"/>
          <w:rtl/>
        </w:rPr>
        <w:t xml:space="preserve"> המשפט</w:t>
      </w:r>
      <w:r w:rsidRPr="008B601D">
        <w:rPr>
          <w:rFonts w:hint="cs"/>
          <w:rtl/>
        </w:rPr>
        <w:t xml:space="preserve"> וה</w:t>
      </w:r>
      <w:r>
        <w:rPr>
          <w:rFonts w:hint="cs"/>
          <w:rtl/>
        </w:rPr>
        <w:t>תוספות</w:t>
      </w:r>
      <w:r w:rsidRPr="008B601D">
        <w:rPr>
          <w:rFonts w:hint="cs"/>
          <w:rtl/>
        </w:rPr>
        <w:t xml:space="preserve"> בכתובות קב</w:t>
      </w:r>
      <w:r>
        <w:rPr>
          <w:rFonts w:hint="cs"/>
          <w:rtl/>
        </w:rPr>
        <w:t xml:space="preserve"> עמוד א האמורים לעיל, </w:t>
      </w:r>
      <w:r w:rsidRPr="008B601D">
        <w:rPr>
          <w:rFonts w:hint="cs"/>
          <w:rtl/>
        </w:rPr>
        <w:t xml:space="preserve">הרי לא </w:t>
      </w:r>
      <w:r>
        <w:rPr>
          <w:rFonts w:hint="cs"/>
          <w:rtl/>
        </w:rPr>
        <w:t xml:space="preserve">מועיל </w:t>
      </w:r>
      <w:r w:rsidRPr="008B601D">
        <w:rPr>
          <w:rFonts w:hint="cs"/>
          <w:rtl/>
        </w:rPr>
        <w:t xml:space="preserve">כלל שטר התחייבות אלא לכל היותר מדין </w:t>
      </w:r>
      <w:proofErr w:type="spellStart"/>
      <w:r w:rsidRPr="008B601D">
        <w:rPr>
          <w:rFonts w:hint="cs"/>
          <w:rtl/>
        </w:rPr>
        <w:t>גמירות</w:t>
      </w:r>
      <w:proofErr w:type="spellEnd"/>
      <w:r w:rsidRPr="008B601D">
        <w:rPr>
          <w:rFonts w:hint="cs"/>
          <w:rtl/>
        </w:rPr>
        <w:t xml:space="preserve"> דעת בעלמא אבל לא מדין שטר ממש, ואם כן כיצד רצתה ה</w:t>
      </w:r>
      <w:r>
        <w:rPr>
          <w:rFonts w:hint="cs"/>
          <w:rtl/>
        </w:rPr>
        <w:t>גמרא</w:t>
      </w:r>
      <w:r w:rsidRPr="008B601D">
        <w:rPr>
          <w:rFonts w:hint="cs"/>
          <w:rtl/>
        </w:rPr>
        <w:t xml:space="preserve"> בס"ד לומר שם "בשטר מנין" ולהביא כדוגמא שטר התחייבות, הרי שטר זה לא </w:t>
      </w:r>
      <w:r>
        <w:rPr>
          <w:rFonts w:hint="cs"/>
          <w:rtl/>
        </w:rPr>
        <w:t xml:space="preserve">מועיל </w:t>
      </w:r>
      <w:r w:rsidRPr="008B601D">
        <w:rPr>
          <w:rFonts w:hint="cs"/>
          <w:rtl/>
        </w:rPr>
        <w:t xml:space="preserve">מדין שטר אלא מצד </w:t>
      </w:r>
      <w:proofErr w:type="spellStart"/>
      <w:r w:rsidRPr="008B601D">
        <w:rPr>
          <w:rFonts w:hint="cs"/>
          <w:rtl/>
        </w:rPr>
        <w:t>גמירות</w:t>
      </w:r>
      <w:proofErr w:type="spellEnd"/>
      <w:r w:rsidRPr="008B601D">
        <w:rPr>
          <w:rFonts w:hint="cs"/>
          <w:rtl/>
        </w:rPr>
        <w:t xml:space="preserve"> דעת בלבד</w:t>
      </w:r>
      <w:r>
        <w:rPr>
          <w:rFonts w:hint="cs"/>
          <w:rtl/>
        </w:rPr>
        <w:t xml:space="preserve">. </w:t>
      </w:r>
    </w:p>
    <w:p w14:paraId="0982CC2F" w14:textId="77777777" w:rsidR="00F656D5" w:rsidRDefault="00F656D5" w:rsidP="00F656D5">
      <w:pPr>
        <w:pStyle w:val="af"/>
        <w:rPr>
          <w:rtl/>
        </w:rPr>
      </w:pPr>
      <w:r w:rsidRPr="008B601D">
        <w:rPr>
          <w:rFonts w:hint="cs"/>
          <w:rtl/>
        </w:rPr>
        <w:t xml:space="preserve">ולשיטת </w:t>
      </w:r>
      <w:proofErr w:type="spellStart"/>
      <w:r w:rsidRPr="008B601D">
        <w:rPr>
          <w:rFonts w:hint="cs"/>
          <w:rtl/>
        </w:rPr>
        <w:t>התומים</w:t>
      </w:r>
      <w:proofErr w:type="spellEnd"/>
      <w:r w:rsidRPr="008B601D">
        <w:rPr>
          <w:rFonts w:hint="cs"/>
          <w:rtl/>
        </w:rPr>
        <w:t xml:space="preserve"> דלעיל </w:t>
      </w:r>
      <w:r>
        <w:rPr>
          <w:rFonts w:hint="cs"/>
          <w:rtl/>
        </w:rPr>
        <w:t>לא קשה</w:t>
      </w:r>
      <w:r w:rsidRPr="008B601D">
        <w:rPr>
          <w:rFonts w:hint="cs"/>
          <w:rtl/>
        </w:rPr>
        <w:t xml:space="preserve">, שלדבריו בשטר גמור בעדים </w:t>
      </w:r>
      <w:r>
        <w:rPr>
          <w:rFonts w:hint="cs"/>
          <w:rtl/>
        </w:rPr>
        <w:t xml:space="preserve">מועיל </w:t>
      </w:r>
      <w:proofErr w:type="spellStart"/>
      <w:r w:rsidRPr="008B601D">
        <w:rPr>
          <w:rFonts w:hint="cs"/>
          <w:rtl/>
        </w:rPr>
        <w:t>מדינא</w:t>
      </w:r>
      <w:proofErr w:type="spellEnd"/>
      <w:r w:rsidRPr="008B601D">
        <w:rPr>
          <w:rFonts w:hint="cs"/>
          <w:rtl/>
        </w:rPr>
        <w:t xml:space="preserve"> מחמת </w:t>
      </w:r>
      <w:proofErr w:type="spellStart"/>
      <w:r w:rsidRPr="008B601D">
        <w:rPr>
          <w:rFonts w:hint="cs"/>
          <w:rtl/>
        </w:rPr>
        <w:t>השיעבוד</w:t>
      </w:r>
      <w:proofErr w:type="spellEnd"/>
      <w:r w:rsidRPr="008B601D">
        <w:rPr>
          <w:rFonts w:hint="cs"/>
          <w:rtl/>
        </w:rPr>
        <w:t xml:space="preserve"> קרקעות</w:t>
      </w:r>
      <w:r>
        <w:rPr>
          <w:rFonts w:hint="cs"/>
          <w:rtl/>
        </w:rPr>
        <w:t>,</w:t>
      </w:r>
      <w:r w:rsidRPr="008B601D">
        <w:rPr>
          <w:rFonts w:hint="cs"/>
          <w:rtl/>
        </w:rPr>
        <w:t xml:space="preserve"> ואם כן דברי ה</w:t>
      </w:r>
      <w:r>
        <w:rPr>
          <w:rFonts w:hint="cs"/>
          <w:rtl/>
        </w:rPr>
        <w:t>גמרא</w:t>
      </w:r>
      <w:r w:rsidRPr="008B601D">
        <w:rPr>
          <w:rFonts w:hint="cs"/>
          <w:rtl/>
        </w:rPr>
        <w:t xml:space="preserve"> הנ"ל איירי בשטר גמר בעדים ולא בכתב ידו. וגם לדברי </w:t>
      </w:r>
      <w:proofErr w:type="spellStart"/>
      <w:r w:rsidRPr="008B601D">
        <w:rPr>
          <w:rFonts w:hint="cs"/>
          <w:rtl/>
        </w:rPr>
        <w:t>ההפלאה</w:t>
      </w:r>
      <w:proofErr w:type="spellEnd"/>
      <w:r w:rsidRPr="008B601D">
        <w:rPr>
          <w:rFonts w:hint="cs"/>
          <w:rtl/>
        </w:rPr>
        <w:t xml:space="preserve"> הנ"ל יש ליישב שדברי ה</w:t>
      </w:r>
      <w:r>
        <w:rPr>
          <w:rFonts w:hint="cs"/>
          <w:rtl/>
        </w:rPr>
        <w:t>גמרא</w:t>
      </w:r>
      <w:r w:rsidRPr="008B601D">
        <w:rPr>
          <w:rFonts w:hint="cs"/>
          <w:rtl/>
        </w:rPr>
        <w:t xml:space="preserve"> שם איירי בשטר גמור בעדים ולמ"ד </w:t>
      </w:r>
      <w:proofErr w:type="spellStart"/>
      <w:r w:rsidRPr="008B601D">
        <w:rPr>
          <w:rFonts w:hint="cs"/>
          <w:rtl/>
        </w:rPr>
        <w:t>שיעבודא</w:t>
      </w:r>
      <w:proofErr w:type="spellEnd"/>
      <w:r w:rsidRPr="008B601D">
        <w:rPr>
          <w:rFonts w:hint="cs"/>
          <w:rtl/>
        </w:rPr>
        <w:t xml:space="preserve"> דרבנן שאז נמצא שע"י השטר מוסיף שיעבוד קרקעות </w:t>
      </w:r>
      <w:proofErr w:type="spellStart"/>
      <w:r w:rsidRPr="008B601D">
        <w:rPr>
          <w:rFonts w:hint="cs"/>
          <w:rtl/>
        </w:rPr>
        <w:t>וחשיב</w:t>
      </w:r>
      <w:proofErr w:type="spellEnd"/>
      <w:r w:rsidRPr="008B601D">
        <w:rPr>
          <w:rFonts w:hint="cs"/>
          <w:rtl/>
        </w:rPr>
        <w:t xml:space="preserve"> שטר קנין על קרקעות שמועיל </w:t>
      </w:r>
      <w:proofErr w:type="spellStart"/>
      <w:r w:rsidRPr="008B601D">
        <w:rPr>
          <w:rFonts w:hint="cs"/>
          <w:rtl/>
        </w:rPr>
        <w:t>מדינא</w:t>
      </w:r>
      <w:proofErr w:type="spellEnd"/>
      <w:r w:rsidRPr="008B601D">
        <w:rPr>
          <w:rFonts w:hint="cs"/>
          <w:rtl/>
        </w:rPr>
        <w:t>.</w:t>
      </w:r>
    </w:p>
    <w:p w14:paraId="79DFD24E" w14:textId="76A95A9A" w:rsidR="00F656D5" w:rsidRPr="008B601D" w:rsidRDefault="00F656D5" w:rsidP="00F656D5">
      <w:pPr>
        <w:pStyle w:val="af"/>
        <w:rPr>
          <w:rtl/>
        </w:rPr>
      </w:pPr>
      <w:r w:rsidRPr="008B601D">
        <w:rPr>
          <w:rFonts w:hint="cs"/>
          <w:rtl/>
        </w:rPr>
        <w:t xml:space="preserve"> </w:t>
      </w:r>
      <w:r w:rsidR="00AF515C">
        <w:rPr>
          <w:rFonts w:hint="cs"/>
          <w:rtl/>
        </w:rPr>
        <w:t>ו</w:t>
      </w:r>
      <w:r w:rsidRPr="008B601D">
        <w:rPr>
          <w:rFonts w:hint="cs"/>
          <w:rtl/>
        </w:rPr>
        <w:t xml:space="preserve">בעיקר </w:t>
      </w:r>
      <w:proofErr w:type="spellStart"/>
      <w:r w:rsidRPr="008B601D">
        <w:rPr>
          <w:rFonts w:hint="cs"/>
          <w:rtl/>
        </w:rPr>
        <w:t>הקושיא</w:t>
      </w:r>
      <w:proofErr w:type="spellEnd"/>
      <w:r w:rsidRPr="008B601D">
        <w:rPr>
          <w:rFonts w:hint="cs"/>
          <w:rtl/>
        </w:rPr>
        <w:t xml:space="preserve"> יש ליישב, שעל מנת שתתקיים </w:t>
      </w:r>
      <w:proofErr w:type="spellStart"/>
      <w:r w:rsidRPr="008B601D">
        <w:rPr>
          <w:rFonts w:hint="cs"/>
          <w:rtl/>
        </w:rPr>
        <w:t>הסבר</w:t>
      </w:r>
      <w:r w:rsidR="00AF515C">
        <w:rPr>
          <w:rFonts w:hint="cs"/>
          <w:rtl/>
        </w:rPr>
        <w:t>א</w:t>
      </w:r>
      <w:proofErr w:type="spellEnd"/>
      <w:r w:rsidRPr="008B601D">
        <w:rPr>
          <w:rFonts w:hint="cs"/>
          <w:rtl/>
        </w:rPr>
        <w:t xml:space="preserve"> שאגב </w:t>
      </w:r>
      <w:proofErr w:type="spellStart"/>
      <w:r w:rsidRPr="008B601D">
        <w:rPr>
          <w:rFonts w:hint="cs"/>
          <w:rtl/>
        </w:rPr>
        <w:t>דכתב</w:t>
      </w:r>
      <w:proofErr w:type="spellEnd"/>
      <w:r w:rsidRPr="008B601D">
        <w:rPr>
          <w:rFonts w:hint="cs"/>
          <w:rtl/>
        </w:rPr>
        <w:t xml:space="preserve"> וטרח גמר ומקני בעינן שיהי' לכך תוקף של שטר ובלי זה לא הי' נחשב שטרח וגמר ומקני, שרק ע"י כתיבת שטר שהוא כשר מצד עצמו לולי מה שהי' </w:t>
      </w:r>
      <w:proofErr w:type="spellStart"/>
      <w:r w:rsidRPr="008B601D">
        <w:rPr>
          <w:rFonts w:hint="cs"/>
          <w:rtl/>
        </w:rPr>
        <w:t>מטלטלין</w:t>
      </w:r>
      <w:proofErr w:type="spellEnd"/>
      <w:r w:rsidRPr="008B601D">
        <w:rPr>
          <w:rFonts w:hint="cs"/>
          <w:rtl/>
        </w:rPr>
        <w:t xml:space="preserve"> נחשב שטרח וכתב </w:t>
      </w:r>
      <w:proofErr w:type="spellStart"/>
      <w:r w:rsidRPr="008B601D">
        <w:rPr>
          <w:rFonts w:hint="cs"/>
          <w:rtl/>
        </w:rPr>
        <w:t>ואמרינן</w:t>
      </w:r>
      <w:proofErr w:type="spellEnd"/>
      <w:r w:rsidRPr="008B601D">
        <w:rPr>
          <w:rFonts w:hint="cs"/>
          <w:rtl/>
        </w:rPr>
        <w:t xml:space="preserve"> שגמר ומקני ולכן צריך שטר שיועיל בהל' שטרות כ</w:t>
      </w:r>
      <w:r>
        <w:rPr>
          <w:rFonts w:hint="cs"/>
          <w:rtl/>
        </w:rPr>
        <w:t>די</w:t>
      </w:r>
      <w:r w:rsidRPr="008B601D">
        <w:rPr>
          <w:rFonts w:hint="cs"/>
          <w:rtl/>
        </w:rPr>
        <w:t xml:space="preserve"> שייחשב ספר המקנה, אבל לעולם עיקר הקנין בפועל אינו מחמת השטר אלא מחמת </w:t>
      </w:r>
      <w:proofErr w:type="spellStart"/>
      <w:r w:rsidRPr="008B601D">
        <w:rPr>
          <w:rFonts w:hint="cs"/>
          <w:rtl/>
        </w:rPr>
        <w:t>הגמירות</w:t>
      </w:r>
      <w:proofErr w:type="spellEnd"/>
      <w:r w:rsidRPr="008B601D">
        <w:rPr>
          <w:rFonts w:hint="cs"/>
          <w:rtl/>
        </w:rPr>
        <w:t xml:space="preserve"> דעת. וכן לעניי</w:t>
      </w:r>
      <w:r w:rsidRPr="008B601D">
        <w:rPr>
          <w:rFonts w:hint="eastAsia"/>
          <w:rtl/>
        </w:rPr>
        <w:t>ן</w:t>
      </w:r>
      <w:r w:rsidRPr="008B601D">
        <w:rPr>
          <w:rFonts w:hint="cs"/>
          <w:rtl/>
        </w:rPr>
        <w:t xml:space="preserve"> ה</w:t>
      </w:r>
      <w:r>
        <w:rPr>
          <w:rFonts w:hint="cs"/>
          <w:rtl/>
        </w:rPr>
        <w:t>גמרא</w:t>
      </w:r>
      <w:r w:rsidRPr="008B601D">
        <w:rPr>
          <w:rFonts w:hint="cs"/>
          <w:rtl/>
        </w:rPr>
        <w:t xml:space="preserve"> בקידושין ש"בשטר מנין" איירי בשטר התחייבות ל</w:t>
      </w:r>
      <w:r>
        <w:rPr>
          <w:rFonts w:hint="cs"/>
          <w:rtl/>
        </w:rPr>
        <w:t xml:space="preserve">פי </w:t>
      </w:r>
      <w:proofErr w:type="spellStart"/>
      <w:r>
        <w:rPr>
          <w:rFonts w:hint="cs"/>
          <w:rtl/>
        </w:rPr>
        <w:t>ה</w:t>
      </w:r>
      <w:r w:rsidRPr="008B601D">
        <w:rPr>
          <w:rFonts w:hint="cs"/>
          <w:rtl/>
        </w:rPr>
        <w:t>ס"ד</w:t>
      </w:r>
      <w:proofErr w:type="spellEnd"/>
      <w:r w:rsidRPr="008B601D">
        <w:rPr>
          <w:rFonts w:hint="cs"/>
          <w:rtl/>
        </w:rPr>
        <w:t xml:space="preserve">, הכוונה שע"י שיש שם שטר </w:t>
      </w:r>
      <w:r>
        <w:rPr>
          <w:rFonts w:hint="cs"/>
          <w:rtl/>
        </w:rPr>
        <w:t xml:space="preserve">מועיל </w:t>
      </w:r>
      <w:r w:rsidRPr="008B601D">
        <w:rPr>
          <w:rFonts w:hint="cs"/>
          <w:rtl/>
        </w:rPr>
        <w:t xml:space="preserve">ההתחייבות </w:t>
      </w:r>
      <w:proofErr w:type="spellStart"/>
      <w:r w:rsidRPr="008B601D">
        <w:rPr>
          <w:rFonts w:hint="cs"/>
          <w:rtl/>
        </w:rPr>
        <w:t>והגמירות</w:t>
      </w:r>
      <w:proofErr w:type="spellEnd"/>
      <w:r w:rsidRPr="008B601D">
        <w:rPr>
          <w:rFonts w:hint="cs"/>
          <w:rtl/>
        </w:rPr>
        <w:t xml:space="preserve"> דעת ולא שקונה ע"י שטר ממש</w:t>
      </w:r>
      <w:r>
        <w:rPr>
          <w:rFonts w:hint="cs"/>
          <w:rtl/>
        </w:rPr>
        <w:t>,</w:t>
      </w:r>
      <w:r w:rsidRPr="008B601D">
        <w:rPr>
          <w:rFonts w:hint="cs"/>
          <w:rtl/>
        </w:rPr>
        <w:t xml:space="preserve"> וצ"ע.</w:t>
      </w:r>
    </w:p>
    <w:p w14:paraId="1A93F31F" w14:textId="7B726384" w:rsidR="00F656D5" w:rsidRPr="00AF515C" w:rsidRDefault="00AF515C" w:rsidP="00F656D5">
      <w:pPr>
        <w:pStyle w:val="af"/>
        <w:rPr>
          <w:sz w:val="20"/>
          <w:szCs w:val="24"/>
          <w:rtl/>
        </w:rPr>
      </w:pPr>
      <w:r w:rsidRPr="00AF515C">
        <w:rPr>
          <w:rFonts w:hint="cs"/>
          <w:sz w:val="20"/>
          <w:szCs w:val="24"/>
          <w:rtl/>
        </w:rPr>
        <w:t>(</w:t>
      </w:r>
      <w:r w:rsidR="00F656D5" w:rsidRPr="00AF515C">
        <w:rPr>
          <w:rFonts w:hint="cs"/>
          <w:sz w:val="20"/>
          <w:szCs w:val="24"/>
          <w:rtl/>
        </w:rPr>
        <w:t xml:space="preserve">ובשם </w:t>
      </w:r>
      <w:proofErr w:type="spellStart"/>
      <w:r w:rsidR="00F656D5" w:rsidRPr="00AF515C">
        <w:rPr>
          <w:rFonts w:hint="cs"/>
          <w:sz w:val="20"/>
          <w:szCs w:val="24"/>
          <w:rtl/>
        </w:rPr>
        <w:t>הגרא"מ</w:t>
      </w:r>
      <w:proofErr w:type="spellEnd"/>
      <w:r w:rsidR="00F656D5" w:rsidRPr="00AF515C">
        <w:rPr>
          <w:rFonts w:hint="cs"/>
          <w:sz w:val="20"/>
          <w:szCs w:val="24"/>
          <w:rtl/>
        </w:rPr>
        <w:t xml:space="preserve"> שך זצ"ל שמעתי להקשות על פי מה שהסביר </w:t>
      </w:r>
      <w:proofErr w:type="spellStart"/>
      <w:r w:rsidR="00F656D5" w:rsidRPr="00AF515C">
        <w:rPr>
          <w:rFonts w:hint="cs"/>
          <w:sz w:val="20"/>
          <w:szCs w:val="24"/>
          <w:rtl/>
        </w:rPr>
        <w:t>הגר"ח</w:t>
      </w:r>
      <w:proofErr w:type="spellEnd"/>
      <w:r w:rsidR="00F656D5" w:rsidRPr="00AF515C">
        <w:rPr>
          <w:rFonts w:hint="cs"/>
          <w:sz w:val="20"/>
          <w:szCs w:val="24"/>
          <w:rtl/>
        </w:rPr>
        <w:t xml:space="preserve"> בהל' עדות על דברי הרמב"ם ששטרי חוב אינם אלא מדברי סופרים, וע"ז כתב </w:t>
      </w:r>
      <w:proofErr w:type="spellStart"/>
      <w:r w:rsidR="00F656D5" w:rsidRPr="00AF515C">
        <w:rPr>
          <w:rFonts w:hint="cs"/>
          <w:sz w:val="20"/>
          <w:szCs w:val="24"/>
          <w:rtl/>
        </w:rPr>
        <w:t>הגר"ח</w:t>
      </w:r>
      <w:proofErr w:type="spellEnd"/>
      <w:r w:rsidR="00F656D5" w:rsidRPr="00AF515C">
        <w:rPr>
          <w:rFonts w:hint="cs"/>
          <w:sz w:val="20"/>
          <w:szCs w:val="24"/>
          <w:rtl/>
        </w:rPr>
        <w:t xml:space="preserve"> שבשטרי קנין מודה הרמב"ם שהם מדאורייתא מאחר והם פועלים קנין, ורק בשטרי ראיה שאינם פועלים קנין לכן לא מועיל מדאורייתא אלא מדרבנן בלבד ולכן שטר חוב שאינו אלא ראיה לא מועיל מדאורייתא. והקשה הרב שך זצ"ל מדברי הקצות הנ"ל שמשמע ממנו ששטר חוב נחשב שטר קנין שעל כן מועיל בו כתיבה ומסירה מחמת שע"י השטר עצמו נוצרה התחייבות מחודשת ואם כן השטר פועל קנין גמור ומדוע אינו אלא דרבנן.</w:t>
      </w:r>
    </w:p>
    <w:p w14:paraId="38E2BE9C" w14:textId="77777777" w:rsidR="00F656D5" w:rsidRPr="00AF515C" w:rsidRDefault="00F656D5" w:rsidP="00F656D5">
      <w:pPr>
        <w:pStyle w:val="af"/>
        <w:rPr>
          <w:sz w:val="20"/>
          <w:szCs w:val="24"/>
          <w:rtl/>
        </w:rPr>
      </w:pPr>
      <w:r w:rsidRPr="00AF515C">
        <w:rPr>
          <w:rFonts w:hint="cs"/>
          <w:sz w:val="20"/>
          <w:szCs w:val="24"/>
          <w:rtl/>
        </w:rPr>
        <w:t xml:space="preserve">ונ"ל, שבאמת גם לדברי הקצות ששטר חוב </w:t>
      </w:r>
      <w:proofErr w:type="spellStart"/>
      <w:r w:rsidRPr="00AF515C">
        <w:rPr>
          <w:rFonts w:hint="cs"/>
          <w:sz w:val="20"/>
          <w:szCs w:val="24"/>
          <w:rtl/>
        </w:rPr>
        <w:t>חשיב</w:t>
      </w:r>
      <w:proofErr w:type="spellEnd"/>
      <w:r w:rsidRPr="00AF515C">
        <w:rPr>
          <w:rFonts w:hint="cs"/>
          <w:sz w:val="20"/>
          <w:szCs w:val="24"/>
          <w:rtl/>
        </w:rPr>
        <w:t xml:space="preserve"> שטר קנין, אין זה מחמת פעולת קנין ע"י השטר ואינו דומה </w:t>
      </w:r>
      <w:proofErr w:type="spellStart"/>
      <w:r w:rsidRPr="00AF515C">
        <w:rPr>
          <w:rFonts w:hint="cs"/>
          <w:sz w:val="20"/>
          <w:szCs w:val="24"/>
          <w:rtl/>
        </w:rPr>
        <w:t>לקנין</w:t>
      </w:r>
      <w:proofErr w:type="spellEnd"/>
      <w:r w:rsidRPr="00AF515C">
        <w:rPr>
          <w:rFonts w:hint="cs"/>
          <w:sz w:val="20"/>
          <w:szCs w:val="24"/>
          <w:rtl/>
        </w:rPr>
        <w:t xml:space="preserve"> מכירה הנפעל ע"י שטר מכירה, שכן עיקר מהות השטר חוב הוא לראיה בעלמא על החוב, אלא שעצם מה שמחזיק בידו ראיה כנגד </w:t>
      </w:r>
      <w:proofErr w:type="spellStart"/>
      <w:r w:rsidRPr="00AF515C">
        <w:rPr>
          <w:rFonts w:hint="cs"/>
          <w:sz w:val="20"/>
          <w:szCs w:val="24"/>
          <w:rtl/>
        </w:rPr>
        <w:t>הלוה</w:t>
      </w:r>
      <w:proofErr w:type="spellEnd"/>
      <w:r w:rsidRPr="00AF515C">
        <w:rPr>
          <w:rFonts w:hint="cs"/>
          <w:sz w:val="20"/>
          <w:szCs w:val="24"/>
          <w:rtl/>
        </w:rPr>
        <w:t>, זה עצמו נחשב חיוב חדש ע"י השטר חוב, וכלומר שהקניי</w:t>
      </w:r>
      <w:r w:rsidRPr="00AF515C">
        <w:rPr>
          <w:rFonts w:hint="eastAsia"/>
          <w:sz w:val="20"/>
          <w:szCs w:val="24"/>
          <w:rtl/>
        </w:rPr>
        <w:t>ן</w:t>
      </w:r>
      <w:r w:rsidRPr="00AF515C">
        <w:rPr>
          <w:rFonts w:hint="cs"/>
          <w:sz w:val="20"/>
          <w:szCs w:val="24"/>
          <w:rtl/>
        </w:rPr>
        <w:t xml:space="preserve"> הנפעל וההתחייבות המחודשת ע"י השטר חוב היא רק מחמת הראיה שיש בשטר חוב. </w:t>
      </w:r>
    </w:p>
    <w:p w14:paraId="6DB7320C" w14:textId="77777777" w:rsidR="00F656D5" w:rsidRPr="00AF515C" w:rsidRDefault="00F656D5" w:rsidP="00F656D5">
      <w:pPr>
        <w:pStyle w:val="af"/>
        <w:rPr>
          <w:sz w:val="20"/>
          <w:szCs w:val="24"/>
          <w:rtl/>
        </w:rPr>
      </w:pPr>
      <w:r w:rsidRPr="00AF515C">
        <w:rPr>
          <w:rFonts w:hint="cs"/>
          <w:sz w:val="20"/>
          <w:szCs w:val="24"/>
          <w:rtl/>
        </w:rPr>
        <w:t xml:space="preserve">וראיה לזה, ממה שכתב </w:t>
      </w:r>
      <w:proofErr w:type="spellStart"/>
      <w:r w:rsidRPr="00AF515C">
        <w:rPr>
          <w:rFonts w:hint="cs"/>
          <w:sz w:val="20"/>
          <w:szCs w:val="24"/>
          <w:rtl/>
        </w:rPr>
        <w:t>הגר"ח</w:t>
      </w:r>
      <w:proofErr w:type="spellEnd"/>
      <w:r w:rsidRPr="00AF515C">
        <w:rPr>
          <w:rFonts w:hint="cs"/>
          <w:sz w:val="20"/>
          <w:szCs w:val="24"/>
          <w:rtl/>
        </w:rPr>
        <w:t xml:space="preserve"> לגבי גניבת שטר שמבואר במסכת בבא קמא דף סב, עמוד ב שהתמעטו מחיוב כפל </w:t>
      </w:r>
      <w:proofErr w:type="spellStart"/>
      <w:r w:rsidRPr="00AF515C">
        <w:rPr>
          <w:rFonts w:hint="cs"/>
          <w:sz w:val="20"/>
          <w:szCs w:val="24"/>
          <w:rtl/>
        </w:rPr>
        <w:t>ועיי"ש</w:t>
      </w:r>
      <w:proofErr w:type="spellEnd"/>
      <w:r w:rsidRPr="00AF515C">
        <w:rPr>
          <w:rFonts w:hint="cs"/>
          <w:sz w:val="20"/>
          <w:szCs w:val="24"/>
          <w:rtl/>
        </w:rPr>
        <w:t xml:space="preserve"> בתוספות דבור המתחיל "יצאו שטרות", והקשה </w:t>
      </w:r>
      <w:proofErr w:type="spellStart"/>
      <w:r w:rsidRPr="00AF515C">
        <w:rPr>
          <w:rFonts w:hint="cs"/>
          <w:sz w:val="20"/>
          <w:szCs w:val="24"/>
          <w:rtl/>
        </w:rPr>
        <w:t>הגר"ח</w:t>
      </w:r>
      <w:proofErr w:type="spellEnd"/>
      <w:r w:rsidRPr="00AF515C">
        <w:rPr>
          <w:rFonts w:hint="cs"/>
          <w:sz w:val="20"/>
          <w:szCs w:val="24"/>
          <w:rtl/>
        </w:rPr>
        <w:t xml:space="preserve"> הרי השטר עצמו שווה ממון למכור בשוק ומדוע לא יתחייב כפל בגלל שוויו למכור בשוק. </w:t>
      </w:r>
    </w:p>
    <w:p w14:paraId="2807EC39" w14:textId="58EF9D4C" w:rsidR="00F656D5" w:rsidRPr="00AF515C" w:rsidRDefault="00F656D5" w:rsidP="00AF515C">
      <w:pPr>
        <w:pStyle w:val="af"/>
        <w:rPr>
          <w:rtl/>
        </w:rPr>
      </w:pPr>
      <w:r w:rsidRPr="00AF515C">
        <w:rPr>
          <w:rFonts w:hint="cs"/>
          <w:sz w:val="20"/>
          <w:szCs w:val="24"/>
          <w:rtl/>
        </w:rPr>
        <w:t xml:space="preserve">ותירץ </w:t>
      </w:r>
      <w:proofErr w:type="spellStart"/>
      <w:r w:rsidRPr="00AF515C">
        <w:rPr>
          <w:rFonts w:hint="cs"/>
          <w:sz w:val="20"/>
          <w:szCs w:val="24"/>
          <w:rtl/>
        </w:rPr>
        <w:t>הגר"ח</w:t>
      </w:r>
      <w:proofErr w:type="spellEnd"/>
      <w:r w:rsidRPr="00AF515C">
        <w:rPr>
          <w:rFonts w:hint="cs"/>
          <w:sz w:val="20"/>
          <w:szCs w:val="24"/>
          <w:rtl/>
        </w:rPr>
        <w:t xml:space="preserve">, שמאחר וכל עיקר השוויות שלו היא מחמת הראיה שבו שעל ידי כן יוכל לגבות את החוב, לכן גם השווי הנוכחי למכירה בשוק אינו אלא מחמת הראיה ואם נוריד את הראיה שבשטר שוב לא יהי' שווה כלל גם לא למכירה בשוק ולכן לא מיקרי גופו ממון עיי"ש. ומעתה יש ליישב כן גם קו' הנ"ל. שאמנם השטר עצמו יוצר קנין התחייבות, אבל כל עיקר ההתחייבות נובעת </w:t>
      </w:r>
      <w:proofErr w:type="spellStart"/>
      <w:r w:rsidRPr="00AF515C">
        <w:rPr>
          <w:rFonts w:hint="cs"/>
          <w:sz w:val="20"/>
          <w:szCs w:val="24"/>
          <w:rtl/>
        </w:rPr>
        <w:t>מכח</w:t>
      </w:r>
      <w:proofErr w:type="spellEnd"/>
      <w:r w:rsidRPr="00AF515C">
        <w:rPr>
          <w:rFonts w:hint="cs"/>
          <w:sz w:val="20"/>
          <w:szCs w:val="24"/>
          <w:rtl/>
        </w:rPr>
        <w:t xml:space="preserve"> הראיה שיש בשטר חוב, שמאחר </w:t>
      </w:r>
      <w:proofErr w:type="spellStart"/>
      <w:r w:rsidRPr="00AF515C">
        <w:rPr>
          <w:rFonts w:hint="cs"/>
          <w:sz w:val="20"/>
          <w:szCs w:val="24"/>
          <w:rtl/>
        </w:rPr>
        <w:t>והמלוה</w:t>
      </w:r>
      <w:proofErr w:type="spellEnd"/>
      <w:r w:rsidRPr="00AF515C">
        <w:rPr>
          <w:rFonts w:hint="cs"/>
          <w:sz w:val="20"/>
          <w:szCs w:val="24"/>
          <w:rtl/>
        </w:rPr>
        <w:t xml:space="preserve"> מחזיק בידו ראיה ברורה כנגד </w:t>
      </w:r>
      <w:proofErr w:type="spellStart"/>
      <w:r w:rsidRPr="00AF515C">
        <w:rPr>
          <w:rFonts w:hint="cs"/>
          <w:sz w:val="20"/>
          <w:szCs w:val="24"/>
          <w:rtl/>
        </w:rPr>
        <w:t>הלוה</w:t>
      </w:r>
      <w:proofErr w:type="spellEnd"/>
      <w:r w:rsidRPr="00AF515C">
        <w:rPr>
          <w:rFonts w:hint="cs"/>
          <w:sz w:val="20"/>
          <w:szCs w:val="24"/>
          <w:rtl/>
        </w:rPr>
        <w:t xml:space="preserve"> ממילא בזה גופא יש חיוב נוסף של </w:t>
      </w:r>
      <w:proofErr w:type="spellStart"/>
      <w:r w:rsidRPr="00AF515C">
        <w:rPr>
          <w:rFonts w:hint="cs"/>
          <w:sz w:val="20"/>
          <w:szCs w:val="24"/>
          <w:rtl/>
        </w:rPr>
        <w:t>הלוה</w:t>
      </w:r>
      <w:proofErr w:type="spellEnd"/>
      <w:r w:rsidRPr="00AF515C">
        <w:rPr>
          <w:rFonts w:hint="cs"/>
          <w:sz w:val="20"/>
          <w:szCs w:val="24"/>
          <w:rtl/>
        </w:rPr>
        <w:t xml:space="preserve"> לשלם עד שהראיה תסולק והשטר ייקרע. ולפיכך הדין מתחלק, </w:t>
      </w:r>
      <w:proofErr w:type="spellStart"/>
      <w:r w:rsidRPr="00AF515C">
        <w:rPr>
          <w:rFonts w:hint="cs"/>
          <w:sz w:val="20"/>
          <w:szCs w:val="24"/>
          <w:rtl/>
        </w:rPr>
        <w:t>לענין</w:t>
      </w:r>
      <w:proofErr w:type="spellEnd"/>
      <w:r w:rsidRPr="00AF515C">
        <w:rPr>
          <w:rFonts w:hint="cs"/>
          <w:sz w:val="20"/>
          <w:szCs w:val="24"/>
          <w:rtl/>
        </w:rPr>
        <w:t xml:space="preserve"> עצם גוף השטר אינו נחשב שטר מדאורייתא מאחר ויסוד השטר נובע מחמת הראיה שבו, ולא מצינו מדאורייתא שטרי ראיה לשיטת הרמב"ם ולכן כתב שאינו אלא מדברי סופרים בלבד ואינו דומה לשטר קנין מכירה שאינו מחמת הראיה אלא מעצם כתיבת השטר, </w:t>
      </w:r>
      <w:r w:rsidRPr="00AF515C">
        <w:rPr>
          <w:rFonts w:hint="cs"/>
          <w:sz w:val="20"/>
          <w:szCs w:val="22"/>
          <w:rtl/>
        </w:rPr>
        <w:t xml:space="preserve">(עיין בדברי </w:t>
      </w:r>
      <w:proofErr w:type="spellStart"/>
      <w:r w:rsidRPr="00AF515C">
        <w:rPr>
          <w:rFonts w:hint="cs"/>
          <w:sz w:val="20"/>
          <w:szCs w:val="22"/>
          <w:rtl/>
        </w:rPr>
        <w:t>הגר"ח</w:t>
      </w:r>
      <w:proofErr w:type="spellEnd"/>
      <w:r w:rsidRPr="00AF515C">
        <w:rPr>
          <w:rFonts w:hint="cs"/>
          <w:sz w:val="20"/>
          <w:szCs w:val="22"/>
          <w:rtl/>
        </w:rPr>
        <w:t xml:space="preserve"> בהל' עדות שבכל שטר יש עדות על גוף הקנין מלבד עדות על דעת המתחייב)</w:t>
      </w:r>
      <w:r w:rsidRPr="00AF515C">
        <w:rPr>
          <w:rFonts w:hint="cs"/>
          <w:sz w:val="20"/>
          <w:szCs w:val="24"/>
          <w:rtl/>
        </w:rPr>
        <w:t xml:space="preserve"> אבל לגבי דין כתיבה ומסירה שכתב הקצות שאפשר למכור שטר חוב ע"י כתיבה ומסירה מאחר </w:t>
      </w:r>
      <w:proofErr w:type="spellStart"/>
      <w:r w:rsidRPr="00AF515C">
        <w:rPr>
          <w:rFonts w:hint="cs"/>
          <w:sz w:val="20"/>
          <w:szCs w:val="24"/>
          <w:rtl/>
        </w:rPr>
        <w:t>וחשיב</w:t>
      </w:r>
      <w:proofErr w:type="spellEnd"/>
      <w:r w:rsidRPr="00AF515C">
        <w:rPr>
          <w:rFonts w:hint="cs"/>
          <w:sz w:val="20"/>
          <w:szCs w:val="24"/>
          <w:rtl/>
        </w:rPr>
        <w:t xml:space="preserve"> שטר קנין, </w:t>
      </w:r>
      <w:proofErr w:type="spellStart"/>
      <w:r w:rsidRPr="00AF515C">
        <w:rPr>
          <w:rFonts w:hint="cs"/>
          <w:sz w:val="20"/>
          <w:szCs w:val="24"/>
          <w:rtl/>
        </w:rPr>
        <w:t>לענין</w:t>
      </w:r>
      <w:proofErr w:type="spellEnd"/>
      <w:r w:rsidRPr="00AF515C">
        <w:rPr>
          <w:rFonts w:hint="cs"/>
          <w:sz w:val="20"/>
          <w:szCs w:val="24"/>
          <w:rtl/>
        </w:rPr>
        <w:t xml:space="preserve"> זה </w:t>
      </w:r>
      <w:proofErr w:type="spellStart"/>
      <w:r w:rsidRPr="00AF515C">
        <w:rPr>
          <w:rFonts w:hint="cs"/>
          <w:sz w:val="20"/>
          <w:szCs w:val="24"/>
          <w:rtl/>
        </w:rPr>
        <w:t>אזלינן</w:t>
      </w:r>
      <w:proofErr w:type="spellEnd"/>
      <w:r w:rsidRPr="00AF515C">
        <w:rPr>
          <w:rFonts w:hint="cs"/>
          <w:sz w:val="20"/>
          <w:szCs w:val="24"/>
          <w:rtl/>
        </w:rPr>
        <w:t xml:space="preserve"> בתר מה שבפועל יש כאן קנין והתחייבות חדשה ע"י השטר, שאחרי שחל חלות שטר ראיה מדרבנן ע"י השטר, שוב נוצר ע"י כן חיוב חדש והתחייבות מחודשת </w:t>
      </w:r>
      <w:proofErr w:type="spellStart"/>
      <w:r w:rsidRPr="00AF515C">
        <w:rPr>
          <w:rFonts w:hint="cs"/>
          <w:sz w:val="20"/>
          <w:szCs w:val="24"/>
          <w:rtl/>
        </w:rPr>
        <w:t>וחשיב</w:t>
      </w:r>
      <w:proofErr w:type="spellEnd"/>
      <w:r w:rsidRPr="00AF515C">
        <w:rPr>
          <w:rFonts w:hint="cs"/>
          <w:sz w:val="20"/>
          <w:szCs w:val="24"/>
          <w:rtl/>
        </w:rPr>
        <w:t xml:space="preserve"> שטר קנין </w:t>
      </w:r>
      <w:proofErr w:type="spellStart"/>
      <w:r w:rsidRPr="00AF515C">
        <w:rPr>
          <w:rFonts w:hint="cs"/>
          <w:sz w:val="20"/>
          <w:szCs w:val="24"/>
          <w:rtl/>
        </w:rPr>
        <w:t>לענין</w:t>
      </w:r>
      <w:proofErr w:type="spellEnd"/>
      <w:r w:rsidRPr="00AF515C">
        <w:rPr>
          <w:rFonts w:hint="cs"/>
          <w:sz w:val="20"/>
          <w:szCs w:val="24"/>
          <w:rtl/>
        </w:rPr>
        <w:t xml:space="preserve"> זה שיוכל שפיר למוכרו ע"י כתיבה ומסירה</w:t>
      </w:r>
      <w:r w:rsidR="00AF515C" w:rsidRPr="00AF515C">
        <w:rPr>
          <w:rFonts w:hint="cs"/>
          <w:sz w:val="20"/>
          <w:szCs w:val="24"/>
          <w:rtl/>
        </w:rPr>
        <w:t>).</w:t>
      </w:r>
    </w:p>
    <w:p w14:paraId="52FE15E8" w14:textId="3577590E" w:rsidR="00F656D5" w:rsidRDefault="00F656D5" w:rsidP="00F656D5">
      <w:pPr>
        <w:pStyle w:val="af"/>
        <w:rPr>
          <w:rtl/>
        </w:rPr>
      </w:pPr>
      <w:proofErr w:type="spellStart"/>
      <w:r w:rsidRPr="008B601D">
        <w:rPr>
          <w:rFonts w:hint="cs"/>
          <w:rtl/>
        </w:rPr>
        <w:t>לדינא</w:t>
      </w:r>
      <w:proofErr w:type="spellEnd"/>
      <w:r w:rsidRPr="008B601D">
        <w:rPr>
          <w:rFonts w:hint="cs"/>
          <w:rtl/>
        </w:rPr>
        <w:t>, כאמור</w:t>
      </w:r>
      <w:r w:rsidR="00CD799A">
        <w:rPr>
          <w:rFonts w:hint="cs"/>
          <w:rtl/>
        </w:rPr>
        <w:t xml:space="preserve"> לעיל,</w:t>
      </w:r>
      <w:r w:rsidRPr="008B601D">
        <w:rPr>
          <w:rFonts w:hint="cs"/>
          <w:rtl/>
        </w:rPr>
        <w:t xml:space="preserve"> </w:t>
      </w:r>
      <w:proofErr w:type="spellStart"/>
      <w:r w:rsidRPr="008B601D">
        <w:rPr>
          <w:rFonts w:hint="cs"/>
          <w:rtl/>
        </w:rPr>
        <w:t>הש"ך</w:t>
      </w:r>
      <w:proofErr w:type="spellEnd"/>
      <w:r w:rsidRPr="008B601D">
        <w:rPr>
          <w:rFonts w:hint="cs"/>
          <w:rtl/>
        </w:rPr>
        <w:t xml:space="preserve"> כתב ש</w:t>
      </w:r>
      <w:r>
        <w:rPr>
          <w:rFonts w:hint="cs"/>
          <w:rtl/>
        </w:rPr>
        <w:t xml:space="preserve">מועיל </w:t>
      </w:r>
      <w:r w:rsidRPr="008B601D">
        <w:rPr>
          <w:rFonts w:hint="cs"/>
          <w:rtl/>
        </w:rPr>
        <w:t xml:space="preserve">התחייבות ע"י כתיבת ידו וכ"ש ע"י שטר גמור בעדים. אלא שהטעם שמועיל בשטר גמור לדברי </w:t>
      </w:r>
      <w:proofErr w:type="spellStart"/>
      <w:r w:rsidRPr="008B601D">
        <w:rPr>
          <w:rFonts w:hint="cs"/>
          <w:rtl/>
        </w:rPr>
        <w:t>התומים</w:t>
      </w:r>
      <w:proofErr w:type="spellEnd"/>
      <w:r w:rsidRPr="008B601D">
        <w:rPr>
          <w:rFonts w:hint="cs"/>
          <w:rtl/>
        </w:rPr>
        <w:t xml:space="preserve"> הוא </w:t>
      </w:r>
      <w:r w:rsidR="00AF515C">
        <w:rPr>
          <w:rFonts w:hint="cs"/>
          <w:rtl/>
        </w:rPr>
        <w:t>משום</w:t>
      </w:r>
      <w:r w:rsidRPr="008B601D">
        <w:rPr>
          <w:rFonts w:hint="cs"/>
          <w:rtl/>
        </w:rPr>
        <w:t xml:space="preserve"> </w:t>
      </w:r>
      <w:proofErr w:type="spellStart"/>
      <w:r w:rsidRPr="008B601D">
        <w:rPr>
          <w:rFonts w:hint="cs"/>
          <w:rtl/>
        </w:rPr>
        <w:t>שחשיב</w:t>
      </w:r>
      <w:proofErr w:type="spellEnd"/>
      <w:r w:rsidRPr="008B601D">
        <w:rPr>
          <w:rFonts w:hint="cs"/>
          <w:rtl/>
        </w:rPr>
        <w:t xml:space="preserve"> שטר על קרקע ולדעת </w:t>
      </w:r>
      <w:proofErr w:type="spellStart"/>
      <w:r w:rsidRPr="008B601D">
        <w:rPr>
          <w:rFonts w:hint="cs"/>
          <w:rtl/>
        </w:rPr>
        <w:t>ההפלאה</w:t>
      </w:r>
      <w:proofErr w:type="spellEnd"/>
      <w:r w:rsidRPr="008B601D">
        <w:rPr>
          <w:rFonts w:hint="cs"/>
          <w:rtl/>
        </w:rPr>
        <w:t xml:space="preserve"> הוא רק מחמת </w:t>
      </w:r>
      <w:proofErr w:type="spellStart"/>
      <w:r w:rsidRPr="008B601D">
        <w:rPr>
          <w:rFonts w:hint="cs"/>
          <w:rtl/>
        </w:rPr>
        <w:t>הסבר</w:t>
      </w:r>
      <w:r w:rsidR="00AF515C">
        <w:rPr>
          <w:rFonts w:hint="cs"/>
          <w:rtl/>
        </w:rPr>
        <w:t>א</w:t>
      </w:r>
      <w:proofErr w:type="spellEnd"/>
      <w:r w:rsidRPr="008B601D">
        <w:rPr>
          <w:rFonts w:hint="cs"/>
          <w:rtl/>
        </w:rPr>
        <w:t xml:space="preserve"> המחודשת שאגב </w:t>
      </w:r>
      <w:proofErr w:type="spellStart"/>
      <w:r w:rsidRPr="008B601D">
        <w:rPr>
          <w:rFonts w:hint="cs"/>
          <w:rtl/>
        </w:rPr>
        <w:t>דטרח</w:t>
      </w:r>
      <w:proofErr w:type="spellEnd"/>
      <w:r w:rsidRPr="008B601D">
        <w:rPr>
          <w:rFonts w:hint="cs"/>
          <w:rtl/>
        </w:rPr>
        <w:t xml:space="preserve"> וכתב גמר ומקני</w:t>
      </w:r>
      <w:r>
        <w:rPr>
          <w:rFonts w:hint="cs"/>
          <w:rtl/>
        </w:rPr>
        <w:t>.</w:t>
      </w:r>
    </w:p>
    <w:p w14:paraId="789B3EE4" w14:textId="3E8A93E6" w:rsidR="00F656D5" w:rsidRPr="008B601D" w:rsidRDefault="00F656D5" w:rsidP="00F656D5">
      <w:pPr>
        <w:pStyle w:val="af"/>
      </w:pPr>
      <w:r w:rsidRPr="008B601D">
        <w:rPr>
          <w:rFonts w:hint="cs"/>
          <w:rtl/>
        </w:rPr>
        <w:t>ולעניי</w:t>
      </w:r>
      <w:r w:rsidRPr="008B601D">
        <w:rPr>
          <w:rFonts w:hint="eastAsia"/>
          <w:rtl/>
        </w:rPr>
        <w:t>ן</w:t>
      </w:r>
      <w:r w:rsidRPr="008B601D">
        <w:rPr>
          <w:rFonts w:hint="cs"/>
          <w:rtl/>
        </w:rPr>
        <w:t xml:space="preserve"> </w:t>
      </w:r>
      <w:r>
        <w:rPr>
          <w:rFonts w:hint="cs"/>
          <w:rtl/>
        </w:rPr>
        <w:t>התחייבות ב</w:t>
      </w:r>
      <w:r w:rsidRPr="008B601D">
        <w:rPr>
          <w:rFonts w:hint="cs"/>
          <w:rtl/>
        </w:rPr>
        <w:t>כתב ידו, ה</w:t>
      </w:r>
      <w:r>
        <w:rPr>
          <w:rFonts w:hint="cs"/>
          <w:rtl/>
        </w:rPr>
        <w:t>תוספות</w:t>
      </w:r>
      <w:r w:rsidRPr="008B601D">
        <w:rPr>
          <w:rFonts w:hint="cs"/>
          <w:rtl/>
        </w:rPr>
        <w:t xml:space="preserve"> כתב שהוא מחמת </w:t>
      </w:r>
      <w:proofErr w:type="spellStart"/>
      <w:r w:rsidRPr="008B601D">
        <w:rPr>
          <w:rFonts w:hint="cs"/>
          <w:rtl/>
        </w:rPr>
        <w:t>הסבר</w:t>
      </w:r>
      <w:r w:rsidR="00AF515C">
        <w:rPr>
          <w:rFonts w:hint="cs"/>
          <w:rtl/>
        </w:rPr>
        <w:t>א</w:t>
      </w:r>
      <w:proofErr w:type="spellEnd"/>
      <w:r>
        <w:rPr>
          <w:rFonts w:hint="cs"/>
          <w:rtl/>
        </w:rPr>
        <w:t xml:space="preserve"> </w:t>
      </w:r>
      <w:r w:rsidRPr="008B601D">
        <w:rPr>
          <w:rFonts w:hint="cs"/>
          <w:rtl/>
        </w:rPr>
        <w:t xml:space="preserve">הנ"ל, אלא שבדעת הקצות יש לדון שמכל מקום </w:t>
      </w:r>
      <w:proofErr w:type="spellStart"/>
      <w:r w:rsidRPr="008B601D">
        <w:rPr>
          <w:rFonts w:hint="cs"/>
          <w:rtl/>
        </w:rPr>
        <w:t>חשיב</w:t>
      </w:r>
      <w:proofErr w:type="spellEnd"/>
      <w:r w:rsidRPr="008B601D">
        <w:rPr>
          <w:rFonts w:hint="cs"/>
          <w:rtl/>
        </w:rPr>
        <w:t xml:space="preserve"> שטר קנין גמור.</w:t>
      </w:r>
    </w:p>
    <w:p w14:paraId="76C8BA52" w14:textId="77777777" w:rsidR="00F656D5" w:rsidRPr="00C850E7" w:rsidRDefault="00F656D5" w:rsidP="00F656D5">
      <w:pPr>
        <w:pStyle w:val="-0"/>
        <w:rPr>
          <w:rtl/>
        </w:rPr>
      </w:pPr>
      <w:r w:rsidRPr="00C850E7">
        <w:rPr>
          <w:rFonts w:hint="cs"/>
          <w:rtl/>
        </w:rPr>
        <w:t xml:space="preserve">התחייבות מותנית צריכה קנין </w:t>
      </w:r>
      <w:proofErr w:type="spellStart"/>
      <w:r w:rsidRPr="00C850E7">
        <w:rPr>
          <w:rFonts w:hint="cs"/>
          <w:rtl/>
        </w:rPr>
        <w:t>לכו"ע</w:t>
      </w:r>
      <w:proofErr w:type="spellEnd"/>
      <w:r w:rsidRPr="00C850E7">
        <w:rPr>
          <w:rFonts w:hint="cs"/>
          <w:rtl/>
        </w:rPr>
        <w:t>:</w:t>
      </w:r>
    </w:p>
    <w:p w14:paraId="0DA0C19F" w14:textId="77777777" w:rsidR="00F656D5" w:rsidRDefault="00F656D5" w:rsidP="00F656D5">
      <w:pPr>
        <w:pStyle w:val="ae"/>
        <w:rPr>
          <w:rtl/>
        </w:rPr>
      </w:pPr>
      <w:r>
        <w:rPr>
          <w:rFonts w:hint="cs"/>
          <w:rtl/>
        </w:rPr>
        <w:t xml:space="preserve">אמנם, אפילו לשיטת התוספות שמועיל התחייבות בכתב ידו, וכמו שנקט </w:t>
      </w:r>
      <w:proofErr w:type="spellStart"/>
      <w:r>
        <w:rPr>
          <w:rFonts w:hint="cs"/>
          <w:rtl/>
        </w:rPr>
        <w:t>הש"ך</w:t>
      </w:r>
      <w:proofErr w:type="spellEnd"/>
      <w:r>
        <w:rPr>
          <w:rFonts w:hint="cs"/>
          <w:rtl/>
        </w:rPr>
        <w:t xml:space="preserve"> </w:t>
      </w:r>
      <w:proofErr w:type="spellStart"/>
      <w:r>
        <w:rPr>
          <w:rFonts w:hint="cs"/>
          <w:rtl/>
        </w:rPr>
        <w:t>לדינא</w:t>
      </w:r>
      <w:proofErr w:type="spellEnd"/>
      <w:r>
        <w:rPr>
          <w:rFonts w:hint="cs"/>
          <w:rtl/>
        </w:rPr>
        <w:t xml:space="preserve">, מכל מקום כשההתחייבות אינה מוחלטת אלא מותנית לא מהני. כך מתבאר מתוך דברי </w:t>
      </w:r>
      <w:proofErr w:type="spellStart"/>
      <w:r>
        <w:rPr>
          <w:rFonts w:hint="cs"/>
          <w:rtl/>
        </w:rPr>
        <w:t>הש"ך</w:t>
      </w:r>
      <w:proofErr w:type="spellEnd"/>
      <w:r>
        <w:rPr>
          <w:rFonts w:hint="cs"/>
          <w:rtl/>
        </w:rPr>
        <w:t xml:space="preserve"> שם </w:t>
      </w:r>
      <w:proofErr w:type="spellStart"/>
      <w:r>
        <w:rPr>
          <w:rFonts w:hint="cs"/>
          <w:rtl/>
        </w:rPr>
        <w:t>בסק"ד</w:t>
      </w:r>
      <w:proofErr w:type="spellEnd"/>
      <w:r>
        <w:rPr>
          <w:rFonts w:hint="cs"/>
          <w:rtl/>
        </w:rPr>
        <w:t xml:space="preserve"> שכתב בתוך דבריו:</w:t>
      </w:r>
    </w:p>
    <w:p w14:paraId="6B309E8A" w14:textId="77777777" w:rsidR="00F656D5" w:rsidRPr="000239B1" w:rsidRDefault="00F656D5" w:rsidP="00F656D5">
      <w:pPr>
        <w:pStyle w:val="aa"/>
        <w:rPr>
          <w:rtl/>
        </w:rPr>
      </w:pPr>
      <w:r>
        <w:rPr>
          <w:rFonts w:hint="cs"/>
          <w:rtl/>
        </w:rPr>
        <w:t>...</w:t>
      </w:r>
      <w:r w:rsidRPr="000239B1">
        <w:rPr>
          <w:rtl/>
        </w:rPr>
        <w:t xml:space="preserve">ובערב היינו טעמא דלא מהני ביה אתם עדי, לפי שהוא דומה לאסמכתא, זה נראה [לי, ע"כ דברי </w:t>
      </w:r>
      <w:proofErr w:type="spellStart"/>
      <w:r w:rsidRPr="000239B1">
        <w:rPr>
          <w:rtl/>
        </w:rPr>
        <w:t>הר"ן</w:t>
      </w:r>
      <w:proofErr w:type="spellEnd"/>
      <w:r w:rsidRPr="000239B1">
        <w:rPr>
          <w:rtl/>
        </w:rPr>
        <w:t xml:space="preserve">]. [ולי נראה] לדעת </w:t>
      </w:r>
      <w:proofErr w:type="spellStart"/>
      <w:r w:rsidRPr="000239B1">
        <w:rPr>
          <w:rtl/>
        </w:rPr>
        <w:t>הרי"ף</w:t>
      </w:r>
      <w:proofErr w:type="spellEnd"/>
      <w:r w:rsidRPr="000239B1">
        <w:rPr>
          <w:rtl/>
        </w:rPr>
        <w:t xml:space="preserve"> והרמב"ם, </w:t>
      </w:r>
      <w:proofErr w:type="spellStart"/>
      <w:r w:rsidRPr="000239B1">
        <w:rPr>
          <w:b/>
          <w:bCs/>
          <w:rtl/>
        </w:rPr>
        <w:t>דדוקא</w:t>
      </w:r>
      <w:proofErr w:type="spellEnd"/>
      <w:r w:rsidRPr="000239B1">
        <w:rPr>
          <w:b/>
          <w:bCs/>
          <w:rtl/>
        </w:rPr>
        <w:t xml:space="preserve"> הכא מהני כשחייב עצמו בשטר או באתם עדי, כיון שמחייב עצמו מיד בלי תנאי, </w:t>
      </w:r>
      <w:proofErr w:type="spellStart"/>
      <w:r w:rsidRPr="000239B1">
        <w:rPr>
          <w:b/>
          <w:bCs/>
          <w:rtl/>
        </w:rPr>
        <w:t>משא"כ</w:t>
      </w:r>
      <w:proofErr w:type="spellEnd"/>
      <w:r w:rsidRPr="000239B1">
        <w:rPr>
          <w:b/>
          <w:bCs/>
          <w:rtl/>
        </w:rPr>
        <w:t xml:space="preserve"> בשומר קרקעות ושואל כיון שאינו מתחייב מיד רק אם יאבד, דמי לערב, שכתב </w:t>
      </w:r>
      <w:proofErr w:type="spellStart"/>
      <w:r w:rsidRPr="000239B1">
        <w:rPr>
          <w:b/>
          <w:bCs/>
          <w:rtl/>
        </w:rPr>
        <w:t>הר"ן</w:t>
      </w:r>
      <w:proofErr w:type="spellEnd"/>
      <w:r w:rsidRPr="000239B1">
        <w:rPr>
          <w:b/>
          <w:bCs/>
          <w:rtl/>
        </w:rPr>
        <w:t xml:space="preserve"> גופיה </w:t>
      </w:r>
      <w:proofErr w:type="spellStart"/>
      <w:r w:rsidRPr="000239B1">
        <w:rPr>
          <w:b/>
          <w:bCs/>
          <w:rtl/>
        </w:rPr>
        <w:t>דדמי</w:t>
      </w:r>
      <w:proofErr w:type="spellEnd"/>
      <w:r w:rsidRPr="000239B1">
        <w:rPr>
          <w:b/>
          <w:bCs/>
          <w:rtl/>
        </w:rPr>
        <w:t xml:space="preserve"> לאסמכתא, ולא מהני רק </w:t>
      </w:r>
      <w:proofErr w:type="spellStart"/>
      <w:r w:rsidRPr="000239B1">
        <w:rPr>
          <w:b/>
          <w:bCs/>
          <w:rtl/>
        </w:rPr>
        <w:t>בקנין</w:t>
      </w:r>
      <w:proofErr w:type="spellEnd"/>
      <w:r w:rsidRPr="000239B1">
        <w:rPr>
          <w:rtl/>
        </w:rPr>
        <w:t xml:space="preserve">. וכן מדוקדק למעיין בלשון הרמב"ם שהתחיל המחייב עצמו בממון לאחר בלא תנאי כלל </w:t>
      </w:r>
      <w:proofErr w:type="spellStart"/>
      <w:r w:rsidRPr="000239B1">
        <w:rPr>
          <w:rtl/>
        </w:rPr>
        <w:t>כו</w:t>
      </w:r>
      <w:proofErr w:type="spellEnd"/>
      <w:r w:rsidRPr="000239B1">
        <w:rPr>
          <w:rtl/>
        </w:rPr>
        <w:t xml:space="preserve">', חייב, שדבר זה מתנה היא ואינה אסמכתא, כיצד האומר לעדים </w:t>
      </w:r>
      <w:proofErr w:type="spellStart"/>
      <w:r w:rsidRPr="000239B1">
        <w:rPr>
          <w:rtl/>
        </w:rPr>
        <w:t>כו</w:t>
      </w:r>
      <w:proofErr w:type="spellEnd"/>
      <w:r w:rsidRPr="000239B1">
        <w:rPr>
          <w:rtl/>
        </w:rPr>
        <w:t xml:space="preserve">' [והביאו רבינו ירוחם נתיב ט"ו </w:t>
      </w:r>
      <w:proofErr w:type="spellStart"/>
      <w:r w:rsidRPr="000239B1">
        <w:rPr>
          <w:rtl/>
        </w:rPr>
        <w:t>ח"ג</w:t>
      </w:r>
      <w:proofErr w:type="spellEnd"/>
      <w:r w:rsidRPr="000239B1">
        <w:rPr>
          <w:rtl/>
        </w:rPr>
        <w:t xml:space="preserve"> ע"ש] </w:t>
      </w:r>
      <w:proofErr w:type="spellStart"/>
      <w:r w:rsidRPr="000239B1">
        <w:rPr>
          <w:rtl/>
        </w:rPr>
        <w:t>דלאיזה</w:t>
      </w:r>
      <w:proofErr w:type="spellEnd"/>
      <w:r w:rsidRPr="000239B1">
        <w:rPr>
          <w:rtl/>
        </w:rPr>
        <w:t xml:space="preserve"> צורך כתב בלא תנאי כלל </w:t>
      </w:r>
      <w:proofErr w:type="spellStart"/>
      <w:r w:rsidRPr="000239B1">
        <w:rPr>
          <w:rtl/>
        </w:rPr>
        <w:t>כו</w:t>
      </w:r>
      <w:proofErr w:type="spellEnd"/>
      <w:r w:rsidRPr="000239B1">
        <w:rPr>
          <w:rtl/>
        </w:rPr>
        <w:t xml:space="preserve">' ואינה אסמכתא </w:t>
      </w:r>
      <w:proofErr w:type="spellStart"/>
      <w:r w:rsidRPr="000239B1">
        <w:rPr>
          <w:rtl/>
        </w:rPr>
        <w:t>כו</w:t>
      </w:r>
      <w:proofErr w:type="spellEnd"/>
      <w:r w:rsidRPr="000239B1">
        <w:rPr>
          <w:rtl/>
        </w:rPr>
        <w:t xml:space="preserve">', אלא </w:t>
      </w:r>
      <w:proofErr w:type="spellStart"/>
      <w:r w:rsidRPr="000239B1">
        <w:rPr>
          <w:rtl/>
        </w:rPr>
        <w:t>כונתו</w:t>
      </w:r>
      <w:proofErr w:type="spellEnd"/>
      <w:r w:rsidRPr="000239B1">
        <w:rPr>
          <w:rtl/>
        </w:rPr>
        <w:t xml:space="preserve"> כמו שכתבתי, כן נ"ל ברור: </w:t>
      </w:r>
    </w:p>
    <w:p w14:paraId="65E21A3A" w14:textId="77777777" w:rsidR="00F656D5" w:rsidRPr="00AF515C" w:rsidRDefault="00F656D5" w:rsidP="00F656D5">
      <w:pPr>
        <w:pStyle w:val="ae"/>
        <w:rPr>
          <w:rtl/>
        </w:rPr>
      </w:pPr>
      <w:r w:rsidRPr="00AF515C">
        <w:rPr>
          <w:rFonts w:hint="cs"/>
          <w:rtl/>
        </w:rPr>
        <w:t xml:space="preserve">והאורים הביא את דברי </w:t>
      </w:r>
      <w:proofErr w:type="spellStart"/>
      <w:r w:rsidRPr="00AF515C">
        <w:rPr>
          <w:rFonts w:hint="cs"/>
          <w:rtl/>
        </w:rPr>
        <w:t>הש"ך</w:t>
      </w:r>
      <w:proofErr w:type="spellEnd"/>
      <w:r w:rsidRPr="00AF515C">
        <w:rPr>
          <w:rFonts w:hint="cs"/>
          <w:rtl/>
        </w:rPr>
        <w:t xml:space="preserve"> והוסיף שלדברי </w:t>
      </w:r>
      <w:proofErr w:type="spellStart"/>
      <w:r w:rsidRPr="00AF515C">
        <w:rPr>
          <w:rFonts w:hint="cs"/>
          <w:rtl/>
        </w:rPr>
        <w:t>הש"ך</w:t>
      </w:r>
      <w:proofErr w:type="spellEnd"/>
      <w:r w:rsidRPr="00AF515C">
        <w:rPr>
          <w:rFonts w:hint="cs"/>
          <w:rtl/>
        </w:rPr>
        <w:t xml:space="preserve"> שטר יועיל כמו קנין:</w:t>
      </w:r>
    </w:p>
    <w:p w14:paraId="2E150920" w14:textId="77777777" w:rsidR="00F656D5" w:rsidRPr="00AF515C" w:rsidRDefault="00F656D5" w:rsidP="00F656D5">
      <w:pPr>
        <w:pStyle w:val="aa"/>
        <w:rPr>
          <w:color w:val="auto"/>
          <w:rtl/>
        </w:rPr>
      </w:pPr>
      <w:r w:rsidRPr="00AF515C">
        <w:rPr>
          <w:color w:val="auto"/>
          <w:rtl/>
        </w:rPr>
        <w:t xml:space="preserve">העלה </w:t>
      </w:r>
      <w:proofErr w:type="spellStart"/>
      <w:r w:rsidRPr="00AF515C">
        <w:rPr>
          <w:color w:val="auto"/>
          <w:rtl/>
        </w:rPr>
        <w:t>הש"ך</w:t>
      </w:r>
      <w:proofErr w:type="spellEnd"/>
      <w:r w:rsidRPr="00AF515C">
        <w:rPr>
          <w:color w:val="auto"/>
          <w:rtl/>
        </w:rPr>
        <w:t xml:space="preserve"> </w:t>
      </w:r>
      <w:r w:rsidRPr="00AF515C">
        <w:rPr>
          <w:color w:val="auto"/>
          <w:szCs w:val="24"/>
          <w:rtl/>
        </w:rPr>
        <w:t>(</w:t>
      </w:r>
      <w:proofErr w:type="spellStart"/>
      <w:r w:rsidRPr="00AF515C">
        <w:rPr>
          <w:color w:val="auto"/>
          <w:szCs w:val="24"/>
          <w:rtl/>
        </w:rPr>
        <w:t>סק"ד</w:t>
      </w:r>
      <w:proofErr w:type="spellEnd"/>
      <w:r w:rsidRPr="00AF515C">
        <w:rPr>
          <w:color w:val="auto"/>
          <w:szCs w:val="24"/>
          <w:rtl/>
        </w:rPr>
        <w:t>)</w:t>
      </w:r>
      <w:r w:rsidRPr="00AF515C">
        <w:rPr>
          <w:color w:val="auto"/>
          <w:rtl/>
        </w:rPr>
        <w:t xml:space="preserve"> </w:t>
      </w:r>
      <w:proofErr w:type="spellStart"/>
      <w:r w:rsidRPr="00AF515C">
        <w:rPr>
          <w:color w:val="auto"/>
          <w:rtl/>
        </w:rPr>
        <w:t>דהא</w:t>
      </w:r>
      <w:proofErr w:type="spellEnd"/>
      <w:r w:rsidRPr="00AF515C">
        <w:rPr>
          <w:color w:val="auto"/>
          <w:rtl/>
        </w:rPr>
        <w:t xml:space="preserve"> </w:t>
      </w:r>
      <w:proofErr w:type="spellStart"/>
      <w:r w:rsidRPr="00AF515C">
        <w:rPr>
          <w:color w:val="auto"/>
          <w:rtl/>
        </w:rPr>
        <w:t>דסגיא</w:t>
      </w:r>
      <w:proofErr w:type="spellEnd"/>
      <w:r w:rsidRPr="00AF515C">
        <w:rPr>
          <w:color w:val="auto"/>
          <w:rtl/>
        </w:rPr>
        <w:t xml:space="preserve"> לרמב"ם </w:t>
      </w:r>
      <w:r w:rsidRPr="00AF515C">
        <w:rPr>
          <w:color w:val="auto"/>
          <w:szCs w:val="24"/>
          <w:rtl/>
        </w:rPr>
        <w:t>(שם)</w:t>
      </w:r>
      <w:r w:rsidRPr="00AF515C">
        <w:rPr>
          <w:color w:val="auto"/>
          <w:rtl/>
        </w:rPr>
        <w:t xml:space="preserve"> באמירה ואין צריך שטר, היינו כשהוא מתחייב בהחלט בלי </w:t>
      </w:r>
      <w:proofErr w:type="spellStart"/>
      <w:r w:rsidRPr="00AF515C">
        <w:rPr>
          <w:color w:val="auto"/>
          <w:rtl/>
        </w:rPr>
        <w:t>תליא</w:t>
      </w:r>
      <w:proofErr w:type="spellEnd"/>
      <w:r w:rsidRPr="00AF515C">
        <w:rPr>
          <w:color w:val="auto"/>
          <w:rtl/>
        </w:rPr>
        <w:t xml:space="preserve"> תנאי </w:t>
      </w:r>
      <w:proofErr w:type="spellStart"/>
      <w:r w:rsidRPr="00AF515C">
        <w:rPr>
          <w:color w:val="auto"/>
          <w:rtl/>
        </w:rPr>
        <w:t>דגמר</w:t>
      </w:r>
      <w:proofErr w:type="spellEnd"/>
      <w:r w:rsidRPr="00AF515C">
        <w:rPr>
          <w:color w:val="auto"/>
          <w:rtl/>
        </w:rPr>
        <w:t xml:space="preserve"> ומשעבד, אבל במתנה שומר חנם להתחייב כשומר שכר </w:t>
      </w:r>
      <w:r w:rsidRPr="00AF515C">
        <w:rPr>
          <w:color w:val="auto"/>
          <w:szCs w:val="24"/>
          <w:rtl/>
        </w:rPr>
        <w:t>(</w:t>
      </w:r>
      <w:proofErr w:type="spellStart"/>
      <w:r w:rsidRPr="00AF515C">
        <w:rPr>
          <w:color w:val="auto"/>
          <w:szCs w:val="24"/>
          <w:rtl/>
        </w:rPr>
        <w:t>ב"מ</w:t>
      </w:r>
      <w:proofErr w:type="spellEnd"/>
      <w:r w:rsidRPr="00AF515C">
        <w:rPr>
          <w:color w:val="auto"/>
          <w:szCs w:val="24"/>
          <w:rtl/>
        </w:rPr>
        <w:t xml:space="preserve"> צד א)</w:t>
      </w:r>
      <w:r w:rsidRPr="00AF515C">
        <w:rPr>
          <w:color w:val="auto"/>
          <w:rtl/>
        </w:rPr>
        <w:t xml:space="preserve"> שהוא </w:t>
      </w:r>
      <w:proofErr w:type="spellStart"/>
      <w:r w:rsidRPr="00AF515C">
        <w:rPr>
          <w:color w:val="auto"/>
          <w:rtl/>
        </w:rPr>
        <w:t>בתליא</w:t>
      </w:r>
      <w:proofErr w:type="spellEnd"/>
      <w:r w:rsidRPr="00AF515C">
        <w:rPr>
          <w:color w:val="auto"/>
          <w:rtl/>
        </w:rPr>
        <w:t xml:space="preserve"> אם </w:t>
      </w:r>
      <w:proofErr w:type="spellStart"/>
      <w:r w:rsidRPr="00AF515C">
        <w:rPr>
          <w:color w:val="auto"/>
          <w:rtl/>
        </w:rPr>
        <w:t>יגנב</w:t>
      </w:r>
      <w:proofErr w:type="spellEnd"/>
      <w:r w:rsidRPr="00AF515C">
        <w:rPr>
          <w:color w:val="auto"/>
          <w:rtl/>
        </w:rPr>
        <w:t xml:space="preserve"> וכדומה ישלם, דהוא כעין אסמכתא </w:t>
      </w:r>
      <w:proofErr w:type="spellStart"/>
      <w:r w:rsidRPr="00AF515C">
        <w:rPr>
          <w:color w:val="auto"/>
          <w:rtl/>
        </w:rPr>
        <w:t>דחשב</w:t>
      </w:r>
      <w:proofErr w:type="spellEnd"/>
      <w:r w:rsidRPr="00AF515C">
        <w:rPr>
          <w:color w:val="auto"/>
          <w:rtl/>
        </w:rPr>
        <w:t xml:space="preserve"> דלא יקרה אסון כלל, בזה לא משעבד בפיו אלא </w:t>
      </w:r>
      <w:proofErr w:type="spellStart"/>
      <w:r w:rsidRPr="00AF515C">
        <w:rPr>
          <w:color w:val="auto"/>
          <w:rtl/>
        </w:rPr>
        <w:t>בקנין</w:t>
      </w:r>
      <w:proofErr w:type="spellEnd"/>
      <w:r w:rsidRPr="00AF515C">
        <w:rPr>
          <w:color w:val="auto"/>
          <w:rtl/>
        </w:rPr>
        <w:t xml:space="preserve"> או שטר אף לרמב"ם, ובזה מיושב מה שטען עליו </w:t>
      </w:r>
      <w:proofErr w:type="spellStart"/>
      <w:r w:rsidRPr="00AF515C">
        <w:rPr>
          <w:color w:val="auto"/>
          <w:rtl/>
        </w:rPr>
        <w:t>מהך</w:t>
      </w:r>
      <w:proofErr w:type="spellEnd"/>
      <w:r w:rsidRPr="00AF515C">
        <w:rPr>
          <w:color w:val="auto"/>
          <w:rtl/>
        </w:rPr>
        <w:t xml:space="preserve"> מתנה שומר חנם </w:t>
      </w:r>
      <w:proofErr w:type="spellStart"/>
      <w:r w:rsidRPr="00AF515C">
        <w:rPr>
          <w:color w:val="auto"/>
          <w:rtl/>
        </w:rPr>
        <w:t>וכו</w:t>
      </w:r>
      <w:proofErr w:type="spellEnd"/>
      <w:r w:rsidRPr="00AF515C">
        <w:rPr>
          <w:color w:val="auto"/>
          <w:rtl/>
        </w:rPr>
        <w:t>'.</w:t>
      </w:r>
      <w:r w:rsidRPr="00AF515C">
        <w:rPr>
          <w:rFonts w:hint="cs"/>
          <w:color w:val="auto"/>
          <w:rtl/>
        </w:rPr>
        <w:t xml:space="preserve"> </w:t>
      </w:r>
    </w:p>
    <w:p w14:paraId="780BD33C" w14:textId="77777777" w:rsidR="00F656D5" w:rsidRPr="00AF515C" w:rsidRDefault="00F656D5" w:rsidP="00F656D5">
      <w:pPr>
        <w:pStyle w:val="ae"/>
        <w:rPr>
          <w:rtl/>
        </w:rPr>
      </w:pPr>
      <w:r w:rsidRPr="00AF515C">
        <w:rPr>
          <w:rFonts w:hint="cs"/>
          <w:rtl/>
        </w:rPr>
        <w:t xml:space="preserve">אך </w:t>
      </w:r>
      <w:proofErr w:type="spellStart"/>
      <w:r w:rsidRPr="00AF515C">
        <w:rPr>
          <w:rFonts w:hint="cs"/>
          <w:rtl/>
        </w:rPr>
        <w:t>הרעק"א</w:t>
      </w:r>
      <w:proofErr w:type="spellEnd"/>
      <w:r w:rsidRPr="00AF515C">
        <w:rPr>
          <w:rFonts w:hint="cs"/>
          <w:rtl/>
        </w:rPr>
        <w:t xml:space="preserve"> לא הבין בדברי </w:t>
      </w:r>
      <w:proofErr w:type="spellStart"/>
      <w:r w:rsidRPr="00AF515C">
        <w:rPr>
          <w:rFonts w:hint="cs"/>
          <w:rtl/>
        </w:rPr>
        <w:t>הש"ך</w:t>
      </w:r>
      <w:proofErr w:type="spellEnd"/>
      <w:r w:rsidRPr="00AF515C">
        <w:rPr>
          <w:rFonts w:hint="cs"/>
          <w:rtl/>
        </w:rPr>
        <w:t xml:space="preserve"> כאורים ותמה על דבריו:</w:t>
      </w:r>
    </w:p>
    <w:p w14:paraId="78B390FD" w14:textId="5C376973" w:rsidR="00F656D5" w:rsidRPr="00AF515C" w:rsidRDefault="00F656D5" w:rsidP="00F656D5">
      <w:pPr>
        <w:pStyle w:val="aa"/>
        <w:rPr>
          <w:color w:val="auto"/>
          <w:szCs w:val="24"/>
          <w:rtl/>
        </w:rPr>
      </w:pPr>
      <w:r w:rsidRPr="00AF515C">
        <w:rPr>
          <w:color w:val="auto"/>
          <w:rtl/>
        </w:rPr>
        <w:t xml:space="preserve">נ"ב </w:t>
      </w:r>
      <w:proofErr w:type="spellStart"/>
      <w:r w:rsidRPr="00AF515C">
        <w:rPr>
          <w:color w:val="auto"/>
          <w:rtl/>
        </w:rPr>
        <w:t>לפי"ז</w:t>
      </w:r>
      <w:proofErr w:type="spellEnd"/>
      <w:r w:rsidRPr="00AF515C">
        <w:rPr>
          <w:color w:val="auto"/>
          <w:rtl/>
        </w:rPr>
        <w:t xml:space="preserve"> </w:t>
      </w:r>
      <w:proofErr w:type="spellStart"/>
      <w:r w:rsidRPr="00AF515C">
        <w:rPr>
          <w:color w:val="auto"/>
          <w:rtl/>
        </w:rPr>
        <w:t>י"ל</w:t>
      </w:r>
      <w:proofErr w:type="spellEnd"/>
      <w:r w:rsidRPr="00AF515C">
        <w:rPr>
          <w:color w:val="auto"/>
          <w:rtl/>
        </w:rPr>
        <w:t xml:space="preserve"> </w:t>
      </w:r>
      <w:proofErr w:type="spellStart"/>
      <w:r w:rsidRPr="00AF515C">
        <w:rPr>
          <w:color w:val="auto"/>
          <w:rtl/>
        </w:rPr>
        <w:t>דבשומר</w:t>
      </w:r>
      <w:proofErr w:type="spellEnd"/>
      <w:r w:rsidRPr="00AF515C">
        <w:rPr>
          <w:color w:val="auto"/>
          <w:rtl/>
        </w:rPr>
        <w:t xml:space="preserve"> לא מהני להתחייב בשטר כיון </w:t>
      </w:r>
      <w:proofErr w:type="spellStart"/>
      <w:r w:rsidRPr="00AF515C">
        <w:rPr>
          <w:color w:val="auto"/>
          <w:rtl/>
        </w:rPr>
        <w:t>דדמי</w:t>
      </w:r>
      <w:proofErr w:type="spellEnd"/>
      <w:r w:rsidRPr="00AF515C">
        <w:rPr>
          <w:color w:val="auto"/>
          <w:rtl/>
        </w:rPr>
        <w:t xml:space="preserve"> אסמכת' כמו בערב לדעת הרמב"ם ובעי' קנין. וע' אורים העתק בשם </w:t>
      </w:r>
      <w:proofErr w:type="spellStart"/>
      <w:r w:rsidRPr="00AF515C">
        <w:rPr>
          <w:color w:val="auto"/>
          <w:rtl/>
        </w:rPr>
        <w:t>רש"ך</w:t>
      </w:r>
      <w:proofErr w:type="spellEnd"/>
      <w:r w:rsidRPr="00AF515C">
        <w:rPr>
          <w:color w:val="auto"/>
          <w:rtl/>
        </w:rPr>
        <w:t xml:space="preserve"> במתנה ש"ח להיות כשואל כיון </w:t>
      </w:r>
      <w:proofErr w:type="spellStart"/>
      <w:r w:rsidRPr="00AF515C">
        <w:rPr>
          <w:color w:val="auto"/>
          <w:rtl/>
        </w:rPr>
        <w:t>דדמי</w:t>
      </w:r>
      <w:proofErr w:type="spellEnd"/>
      <w:r w:rsidRPr="00AF515C">
        <w:rPr>
          <w:color w:val="auto"/>
          <w:rtl/>
        </w:rPr>
        <w:t xml:space="preserve"> לאסמכתא לא משעבד אלא </w:t>
      </w:r>
      <w:proofErr w:type="spellStart"/>
      <w:r w:rsidRPr="00AF515C">
        <w:rPr>
          <w:color w:val="auto"/>
          <w:rtl/>
        </w:rPr>
        <w:t>בקנין</w:t>
      </w:r>
      <w:proofErr w:type="spellEnd"/>
      <w:r w:rsidRPr="00AF515C">
        <w:rPr>
          <w:color w:val="auto"/>
          <w:rtl/>
        </w:rPr>
        <w:t xml:space="preserve"> או בשטר ולא ידעתי מנ"ל:</w:t>
      </w:r>
      <w:r w:rsidRPr="00AF515C">
        <w:rPr>
          <w:rFonts w:hint="cs"/>
          <w:color w:val="auto"/>
          <w:rtl/>
        </w:rPr>
        <w:t xml:space="preserve"> שלא סגי אפילו בשטר לדברי </w:t>
      </w:r>
      <w:proofErr w:type="spellStart"/>
      <w:r w:rsidRPr="00AF515C">
        <w:rPr>
          <w:rFonts w:hint="cs"/>
          <w:color w:val="auto"/>
          <w:rtl/>
        </w:rPr>
        <w:t>הש"ך</w:t>
      </w:r>
      <w:proofErr w:type="spellEnd"/>
      <w:r w:rsidRPr="00AF515C">
        <w:rPr>
          <w:rFonts w:hint="cs"/>
          <w:color w:val="auto"/>
          <w:rtl/>
        </w:rPr>
        <w:t xml:space="preserve"> אלא צריך קנין </w:t>
      </w:r>
      <w:proofErr w:type="spellStart"/>
      <w:r w:rsidRPr="00AF515C">
        <w:rPr>
          <w:rFonts w:hint="cs"/>
          <w:color w:val="auto"/>
          <w:rtl/>
        </w:rPr>
        <w:t>דוקא</w:t>
      </w:r>
      <w:proofErr w:type="spellEnd"/>
      <w:r w:rsidR="00AF515C">
        <w:rPr>
          <w:rFonts w:hint="cs"/>
          <w:color w:val="auto"/>
          <w:rtl/>
        </w:rPr>
        <w:t>.</w:t>
      </w:r>
    </w:p>
    <w:p w14:paraId="1BCE4534" w14:textId="49233FEC" w:rsidR="00F656D5" w:rsidRPr="00646D5D" w:rsidRDefault="00F656D5" w:rsidP="00F656D5">
      <w:pPr>
        <w:pStyle w:val="ae"/>
        <w:rPr>
          <w:sz w:val="24"/>
          <w:szCs w:val="24"/>
          <w:rtl/>
        </w:rPr>
      </w:pPr>
      <w:r w:rsidRPr="00646D5D">
        <w:rPr>
          <w:rFonts w:hint="cs"/>
          <w:szCs w:val="24"/>
          <w:rtl/>
        </w:rPr>
        <w:t>(</w:t>
      </w:r>
      <w:r w:rsidRPr="00646D5D">
        <w:rPr>
          <w:rFonts w:hint="cs"/>
          <w:sz w:val="24"/>
          <w:szCs w:val="24"/>
          <w:rtl/>
        </w:rPr>
        <w:t xml:space="preserve">ונשאר </w:t>
      </w:r>
      <w:proofErr w:type="spellStart"/>
      <w:r w:rsidRPr="00646D5D">
        <w:rPr>
          <w:rFonts w:hint="cs"/>
          <w:sz w:val="24"/>
          <w:szCs w:val="24"/>
          <w:rtl/>
        </w:rPr>
        <w:t>בתימה</w:t>
      </w:r>
      <w:proofErr w:type="spellEnd"/>
      <w:r w:rsidRPr="00646D5D">
        <w:rPr>
          <w:rFonts w:hint="cs"/>
          <w:sz w:val="24"/>
          <w:szCs w:val="24"/>
          <w:rtl/>
        </w:rPr>
        <w:t xml:space="preserve"> על </w:t>
      </w:r>
      <w:proofErr w:type="spellStart"/>
      <w:r w:rsidRPr="00646D5D">
        <w:rPr>
          <w:rFonts w:hint="cs"/>
          <w:sz w:val="24"/>
          <w:szCs w:val="24"/>
          <w:rtl/>
        </w:rPr>
        <w:t>התומים</w:t>
      </w:r>
      <w:proofErr w:type="spellEnd"/>
      <w:r w:rsidRPr="00646D5D">
        <w:rPr>
          <w:rFonts w:hint="cs"/>
          <w:sz w:val="24"/>
          <w:szCs w:val="24"/>
          <w:rtl/>
        </w:rPr>
        <w:t xml:space="preserve"> שם שכתב שמועיל קנין או  שטר. ונראה </w:t>
      </w:r>
      <w:proofErr w:type="spellStart"/>
      <w:r w:rsidRPr="00646D5D">
        <w:rPr>
          <w:rFonts w:hint="cs"/>
          <w:sz w:val="24"/>
          <w:szCs w:val="24"/>
          <w:rtl/>
        </w:rPr>
        <w:t>שרעק"א</w:t>
      </w:r>
      <w:proofErr w:type="spellEnd"/>
      <w:r w:rsidRPr="00646D5D">
        <w:rPr>
          <w:rFonts w:hint="cs"/>
          <w:sz w:val="24"/>
          <w:szCs w:val="24"/>
          <w:rtl/>
        </w:rPr>
        <w:t xml:space="preserve"> נקט שדברי תוספות שהשטר </w:t>
      </w:r>
      <w:proofErr w:type="spellStart"/>
      <w:r w:rsidRPr="00646D5D">
        <w:rPr>
          <w:rFonts w:hint="cs"/>
          <w:sz w:val="24"/>
          <w:szCs w:val="24"/>
          <w:rtl/>
        </w:rPr>
        <w:t>דהכא</w:t>
      </w:r>
      <w:proofErr w:type="spellEnd"/>
      <w:r w:rsidRPr="00646D5D">
        <w:rPr>
          <w:rFonts w:hint="cs"/>
          <w:sz w:val="24"/>
          <w:szCs w:val="24"/>
          <w:rtl/>
        </w:rPr>
        <w:t xml:space="preserve"> אינו שטר </w:t>
      </w:r>
      <w:proofErr w:type="spellStart"/>
      <w:r w:rsidRPr="00646D5D">
        <w:rPr>
          <w:rFonts w:hint="cs"/>
          <w:sz w:val="24"/>
          <w:szCs w:val="24"/>
          <w:rtl/>
        </w:rPr>
        <w:t>מדינא</w:t>
      </w:r>
      <w:proofErr w:type="spellEnd"/>
      <w:r w:rsidRPr="00646D5D">
        <w:rPr>
          <w:rFonts w:hint="cs"/>
          <w:sz w:val="24"/>
          <w:szCs w:val="24"/>
          <w:rtl/>
        </w:rPr>
        <w:t xml:space="preserve"> כי נחשב שטר על </w:t>
      </w:r>
      <w:proofErr w:type="spellStart"/>
      <w:r w:rsidRPr="00646D5D">
        <w:rPr>
          <w:rFonts w:hint="cs"/>
          <w:sz w:val="24"/>
          <w:szCs w:val="24"/>
          <w:rtl/>
        </w:rPr>
        <w:t>מטלטלין</w:t>
      </w:r>
      <w:proofErr w:type="spellEnd"/>
      <w:r w:rsidRPr="00646D5D">
        <w:rPr>
          <w:rFonts w:hint="cs"/>
          <w:sz w:val="24"/>
          <w:szCs w:val="24"/>
          <w:rtl/>
        </w:rPr>
        <w:t xml:space="preserve"> מוסבים גם על שטר גמור בעדים </w:t>
      </w:r>
      <w:proofErr w:type="spellStart"/>
      <w:r w:rsidRPr="00646D5D">
        <w:rPr>
          <w:rFonts w:hint="cs"/>
          <w:sz w:val="24"/>
          <w:szCs w:val="24"/>
          <w:rtl/>
        </w:rPr>
        <w:t>ודלא</w:t>
      </w:r>
      <w:proofErr w:type="spellEnd"/>
      <w:r w:rsidRPr="00646D5D">
        <w:rPr>
          <w:rFonts w:hint="cs"/>
          <w:sz w:val="24"/>
          <w:szCs w:val="24"/>
          <w:rtl/>
        </w:rPr>
        <w:t xml:space="preserve"> </w:t>
      </w:r>
      <w:proofErr w:type="spellStart"/>
      <w:r w:rsidRPr="00646D5D">
        <w:rPr>
          <w:rFonts w:hint="cs"/>
          <w:sz w:val="24"/>
          <w:szCs w:val="24"/>
          <w:rtl/>
        </w:rPr>
        <w:t>כמהר"ם</w:t>
      </w:r>
      <w:proofErr w:type="spellEnd"/>
      <w:r w:rsidRPr="00646D5D">
        <w:rPr>
          <w:rFonts w:hint="cs"/>
          <w:sz w:val="24"/>
          <w:szCs w:val="24"/>
          <w:rtl/>
        </w:rPr>
        <w:t xml:space="preserve"> </w:t>
      </w:r>
      <w:proofErr w:type="spellStart"/>
      <w:r w:rsidRPr="00646D5D">
        <w:rPr>
          <w:rFonts w:hint="cs"/>
          <w:sz w:val="24"/>
          <w:szCs w:val="24"/>
          <w:rtl/>
        </w:rPr>
        <w:t>שי"ף</w:t>
      </w:r>
      <w:proofErr w:type="spellEnd"/>
      <w:r w:rsidRPr="00646D5D">
        <w:rPr>
          <w:rFonts w:hint="cs"/>
          <w:sz w:val="24"/>
          <w:szCs w:val="24"/>
          <w:rtl/>
        </w:rPr>
        <w:t xml:space="preserve">, ולכן במקום תנאי וכדו' שוב לא מועיל כלל </w:t>
      </w:r>
      <w:proofErr w:type="spellStart"/>
      <w:r w:rsidRPr="00646D5D">
        <w:rPr>
          <w:rFonts w:hint="cs"/>
          <w:sz w:val="24"/>
          <w:szCs w:val="24"/>
          <w:rtl/>
        </w:rPr>
        <w:t>וכדיבואר</w:t>
      </w:r>
      <w:proofErr w:type="spellEnd"/>
      <w:r w:rsidRPr="00646D5D">
        <w:rPr>
          <w:rFonts w:hint="cs"/>
          <w:sz w:val="24"/>
          <w:szCs w:val="24"/>
          <w:rtl/>
        </w:rPr>
        <w:t xml:space="preserve"> לקמן </w:t>
      </w:r>
      <w:proofErr w:type="spellStart"/>
      <w:r w:rsidRPr="00646D5D">
        <w:rPr>
          <w:rFonts w:hint="cs"/>
          <w:sz w:val="24"/>
          <w:szCs w:val="24"/>
          <w:rtl/>
        </w:rPr>
        <w:t>בעז"ה</w:t>
      </w:r>
      <w:proofErr w:type="spellEnd"/>
      <w:r w:rsidRPr="00646D5D">
        <w:rPr>
          <w:rFonts w:hint="cs"/>
          <w:sz w:val="24"/>
          <w:szCs w:val="24"/>
          <w:rtl/>
        </w:rPr>
        <w:t xml:space="preserve">, אבל </w:t>
      </w:r>
      <w:proofErr w:type="spellStart"/>
      <w:r w:rsidRPr="00646D5D">
        <w:rPr>
          <w:rFonts w:hint="cs"/>
          <w:sz w:val="24"/>
          <w:szCs w:val="24"/>
          <w:rtl/>
        </w:rPr>
        <w:t>התומים</w:t>
      </w:r>
      <w:proofErr w:type="spellEnd"/>
      <w:r w:rsidRPr="00646D5D">
        <w:rPr>
          <w:rFonts w:hint="cs"/>
          <w:sz w:val="24"/>
          <w:szCs w:val="24"/>
          <w:rtl/>
        </w:rPr>
        <w:t xml:space="preserve"> סבר שבשטר גמור מועיל </w:t>
      </w:r>
      <w:proofErr w:type="spellStart"/>
      <w:r w:rsidRPr="00646D5D">
        <w:rPr>
          <w:rFonts w:hint="cs"/>
          <w:sz w:val="24"/>
          <w:szCs w:val="24"/>
          <w:rtl/>
        </w:rPr>
        <w:t>מדינא</w:t>
      </w:r>
      <w:proofErr w:type="spellEnd"/>
      <w:r w:rsidRPr="00646D5D">
        <w:rPr>
          <w:rFonts w:hint="cs"/>
          <w:sz w:val="24"/>
          <w:szCs w:val="24"/>
          <w:rtl/>
        </w:rPr>
        <w:t xml:space="preserve"> ולא מחמת סברת אגב </w:t>
      </w:r>
      <w:proofErr w:type="spellStart"/>
      <w:r w:rsidRPr="00646D5D">
        <w:rPr>
          <w:rFonts w:hint="cs"/>
          <w:sz w:val="24"/>
          <w:szCs w:val="24"/>
          <w:rtl/>
        </w:rPr>
        <w:t>דטרח</w:t>
      </w:r>
      <w:proofErr w:type="spellEnd"/>
      <w:r w:rsidRPr="00646D5D">
        <w:rPr>
          <w:rFonts w:hint="cs"/>
          <w:sz w:val="24"/>
          <w:szCs w:val="24"/>
          <w:rtl/>
        </w:rPr>
        <w:t xml:space="preserve"> גמר ומקני, ולכן מועיל אפילו במקום תנאי כמו כל שטר קניין קרקעות</w:t>
      </w:r>
      <w:r w:rsidR="00646D5D" w:rsidRPr="00646D5D">
        <w:rPr>
          <w:rFonts w:hint="cs"/>
          <w:sz w:val="24"/>
          <w:szCs w:val="24"/>
          <w:rtl/>
        </w:rPr>
        <w:t>).</w:t>
      </w:r>
    </w:p>
    <w:p w14:paraId="5341A924" w14:textId="77777777" w:rsidR="00F656D5" w:rsidRPr="00646D5D" w:rsidRDefault="00F656D5" w:rsidP="00F656D5">
      <w:pPr>
        <w:pStyle w:val="af"/>
        <w:rPr>
          <w:rtl/>
        </w:rPr>
      </w:pPr>
      <w:r w:rsidRPr="008B601D">
        <w:rPr>
          <w:rFonts w:hint="cs"/>
          <w:rtl/>
        </w:rPr>
        <w:t xml:space="preserve">וכן מצינו גם בסימן </w:t>
      </w:r>
      <w:proofErr w:type="spellStart"/>
      <w:r w:rsidRPr="008B601D">
        <w:rPr>
          <w:rFonts w:hint="cs"/>
          <w:rtl/>
        </w:rPr>
        <w:t>קכט</w:t>
      </w:r>
      <w:proofErr w:type="spellEnd"/>
      <w:r>
        <w:rPr>
          <w:rFonts w:hint="cs"/>
          <w:rtl/>
        </w:rPr>
        <w:t xml:space="preserve">', </w:t>
      </w:r>
      <w:r w:rsidRPr="008B601D">
        <w:rPr>
          <w:rFonts w:hint="cs"/>
          <w:rtl/>
        </w:rPr>
        <w:t>סעיף ד</w:t>
      </w:r>
      <w:r>
        <w:rPr>
          <w:rFonts w:hint="cs"/>
          <w:rtl/>
        </w:rPr>
        <w:t>'</w:t>
      </w:r>
      <w:r w:rsidRPr="008B601D">
        <w:rPr>
          <w:rFonts w:hint="cs"/>
          <w:rtl/>
        </w:rPr>
        <w:t xml:space="preserve"> לגבי ערב לאחר מתן מעות ולאחר חיתום שטרות, שהביא המחבר מחלוקת אם </w:t>
      </w:r>
      <w:r>
        <w:rPr>
          <w:rFonts w:hint="cs"/>
          <w:rtl/>
        </w:rPr>
        <w:t xml:space="preserve">מועיל </w:t>
      </w:r>
      <w:r w:rsidRPr="008B601D">
        <w:rPr>
          <w:rFonts w:hint="cs"/>
          <w:rtl/>
        </w:rPr>
        <w:t xml:space="preserve">בלי קנין. </w:t>
      </w:r>
      <w:proofErr w:type="spellStart"/>
      <w:r w:rsidRPr="008B601D">
        <w:rPr>
          <w:rFonts w:hint="cs"/>
          <w:rtl/>
        </w:rPr>
        <w:t>ובסמ"ע</w:t>
      </w:r>
      <w:proofErr w:type="spellEnd"/>
      <w:r w:rsidRPr="008B601D">
        <w:rPr>
          <w:rFonts w:hint="cs"/>
          <w:rtl/>
        </w:rPr>
        <w:t xml:space="preserve"> שם</w:t>
      </w:r>
      <w:r>
        <w:rPr>
          <w:rFonts w:hint="cs"/>
          <w:rtl/>
        </w:rPr>
        <w:t xml:space="preserve"> </w:t>
      </w:r>
      <w:r w:rsidRPr="00646D5D">
        <w:rPr>
          <w:rFonts w:hint="cs"/>
          <w:szCs w:val="24"/>
          <w:rtl/>
        </w:rPr>
        <w:t xml:space="preserve">(סעיף קטן </w:t>
      </w:r>
      <w:proofErr w:type="spellStart"/>
      <w:r w:rsidRPr="00646D5D">
        <w:rPr>
          <w:rFonts w:hint="cs"/>
          <w:szCs w:val="24"/>
          <w:rtl/>
        </w:rPr>
        <w:t>יב</w:t>
      </w:r>
      <w:proofErr w:type="spellEnd"/>
      <w:r w:rsidRPr="00646D5D">
        <w:rPr>
          <w:rFonts w:hint="cs"/>
          <w:szCs w:val="24"/>
          <w:rtl/>
        </w:rPr>
        <w:t>' ויד')</w:t>
      </w:r>
      <w:r w:rsidRPr="00646D5D">
        <w:rPr>
          <w:rFonts w:hint="cs"/>
          <w:rtl/>
        </w:rPr>
        <w:t xml:space="preserve"> כתב שמאחר וערב יש בו אסמכתא לכן </w:t>
      </w:r>
      <w:proofErr w:type="spellStart"/>
      <w:r w:rsidRPr="00646D5D">
        <w:rPr>
          <w:rFonts w:hint="cs"/>
          <w:rtl/>
        </w:rPr>
        <w:t>ס"ל</w:t>
      </w:r>
      <w:proofErr w:type="spellEnd"/>
      <w:r w:rsidRPr="00646D5D">
        <w:rPr>
          <w:rFonts w:hint="cs"/>
          <w:rtl/>
        </w:rPr>
        <w:t xml:space="preserve"> </w:t>
      </w:r>
      <w:proofErr w:type="spellStart"/>
      <w:r w:rsidRPr="00646D5D">
        <w:rPr>
          <w:rFonts w:hint="cs"/>
          <w:rtl/>
        </w:rPr>
        <w:t>לדיעה</w:t>
      </w:r>
      <w:proofErr w:type="spellEnd"/>
      <w:r w:rsidRPr="00646D5D">
        <w:rPr>
          <w:rFonts w:hint="cs"/>
          <w:rtl/>
        </w:rPr>
        <w:t xml:space="preserve"> זו </w:t>
      </w:r>
      <w:r w:rsidRPr="00646D5D">
        <w:rPr>
          <w:rFonts w:hint="cs"/>
          <w:szCs w:val="24"/>
          <w:rtl/>
        </w:rPr>
        <w:t>(והיא שיטת הרמב"ם)</w:t>
      </w:r>
      <w:r w:rsidRPr="00646D5D">
        <w:rPr>
          <w:rFonts w:hint="cs"/>
          <w:rtl/>
        </w:rPr>
        <w:t xml:space="preserve"> שלא מועיל אלא דווק</w:t>
      </w:r>
      <w:r w:rsidRPr="00646D5D">
        <w:rPr>
          <w:rFonts w:hint="eastAsia"/>
          <w:rtl/>
        </w:rPr>
        <w:t>א</w:t>
      </w:r>
      <w:r w:rsidRPr="00646D5D">
        <w:rPr>
          <w:rFonts w:hint="cs"/>
          <w:rtl/>
        </w:rPr>
        <w:t xml:space="preserve"> </w:t>
      </w:r>
      <w:proofErr w:type="spellStart"/>
      <w:r w:rsidRPr="00646D5D">
        <w:rPr>
          <w:rFonts w:hint="cs"/>
          <w:rtl/>
        </w:rPr>
        <w:t>בקנין</w:t>
      </w:r>
      <w:proofErr w:type="spellEnd"/>
      <w:r w:rsidRPr="00646D5D">
        <w:rPr>
          <w:rFonts w:hint="cs"/>
          <w:rtl/>
        </w:rPr>
        <w:t xml:space="preserve"> גמור ולא בשטר או בכתב ידו </w:t>
      </w:r>
      <w:proofErr w:type="spellStart"/>
      <w:r w:rsidRPr="00646D5D">
        <w:rPr>
          <w:rFonts w:hint="cs"/>
          <w:rtl/>
        </w:rPr>
        <w:t>ועי"ש</w:t>
      </w:r>
      <w:proofErr w:type="spellEnd"/>
      <w:r w:rsidRPr="00646D5D">
        <w:rPr>
          <w:rFonts w:hint="cs"/>
          <w:rtl/>
        </w:rPr>
        <w:t xml:space="preserve"> </w:t>
      </w:r>
      <w:proofErr w:type="spellStart"/>
      <w:r w:rsidRPr="00646D5D">
        <w:rPr>
          <w:rFonts w:hint="cs"/>
          <w:rtl/>
        </w:rPr>
        <w:t>בש"ך</w:t>
      </w:r>
      <w:proofErr w:type="spellEnd"/>
      <w:r w:rsidRPr="00646D5D">
        <w:rPr>
          <w:rFonts w:hint="cs"/>
          <w:rtl/>
        </w:rPr>
        <w:t xml:space="preserve"> </w:t>
      </w:r>
      <w:r w:rsidRPr="00646D5D">
        <w:rPr>
          <w:rFonts w:hint="cs"/>
          <w:szCs w:val="24"/>
          <w:rtl/>
        </w:rPr>
        <w:t xml:space="preserve">(סעיף קטן יא' </w:t>
      </w:r>
      <w:proofErr w:type="spellStart"/>
      <w:r w:rsidRPr="00646D5D">
        <w:rPr>
          <w:rFonts w:hint="cs"/>
          <w:szCs w:val="24"/>
          <w:rtl/>
        </w:rPr>
        <w:t>ויב</w:t>
      </w:r>
      <w:proofErr w:type="spellEnd"/>
      <w:r w:rsidRPr="00646D5D">
        <w:rPr>
          <w:rFonts w:hint="cs"/>
          <w:szCs w:val="24"/>
          <w:rtl/>
        </w:rPr>
        <w:t>')</w:t>
      </w:r>
      <w:r w:rsidRPr="00646D5D">
        <w:rPr>
          <w:rFonts w:hint="cs"/>
          <w:rtl/>
        </w:rPr>
        <w:t>.</w:t>
      </w:r>
    </w:p>
    <w:p w14:paraId="1902AE56" w14:textId="58E45423" w:rsidR="00F656D5" w:rsidRPr="008B601D" w:rsidRDefault="00F656D5" w:rsidP="00F656D5">
      <w:pPr>
        <w:pStyle w:val="af"/>
        <w:rPr>
          <w:rtl/>
        </w:rPr>
      </w:pPr>
      <w:r w:rsidRPr="00646D5D">
        <w:rPr>
          <w:rFonts w:hint="cs"/>
          <w:rtl/>
        </w:rPr>
        <w:t xml:space="preserve">וביאור הדבר נראה לפי מה שכתבתי לעיל, שמאחר </w:t>
      </w:r>
      <w:r w:rsidRPr="008B601D">
        <w:rPr>
          <w:rFonts w:hint="cs"/>
          <w:rtl/>
        </w:rPr>
        <w:t>ויסוד הדין ש</w:t>
      </w:r>
      <w:r>
        <w:rPr>
          <w:rFonts w:hint="cs"/>
          <w:rtl/>
        </w:rPr>
        <w:t xml:space="preserve">מועיל </w:t>
      </w:r>
      <w:r w:rsidRPr="008B601D">
        <w:rPr>
          <w:rFonts w:hint="cs"/>
          <w:rtl/>
        </w:rPr>
        <w:t>שטר התחייבות הוא רק מטעם</w:t>
      </w:r>
      <w:r>
        <w:rPr>
          <w:rFonts w:hint="cs"/>
          <w:rtl/>
        </w:rPr>
        <w:t xml:space="preserve"> </w:t>
      </w:r>
      <w:proofErr w:type="spellStart"/>
      <w:r>
        <w:rPr>
          <w:rFonts w:hint="cs"/>
          <w:rtl/>
        </w:rPr>
        <w:t>ה</w:t>
      </w:r>
      <w:r w:rsidR="00AF515C">
        <w:rPr>
          <w:rFonts w:hint="cs"/>
          <w:rtl/>
        </w:rPr>
        <w:t>סברא</w:t>
      </w:r>
      <w:proofErr w:type="spellEnd"/>
      <w:r>
        <w:rPr>
          <w:rFonts w:hint="cs"/>
          <w:rtl/>
        </w:rPr>
        <w:t xml:space="preserve"> של "</w:t>
      </w:r>
      <w:r w:rsidRPr="008B601D">
        <w:rPr>
          <w:rFonts w:hint="cs"/>
          <w:rtl/>
        </w:rPr>
        <w:t xml:space="preserve">אגב </w:t>
      </w:r>
      <w:proofErr w:type="spellStart"/>
      <w:r w:rsidRPr="008B601D">
        <w:rPr>
          <w:rFonts w:hint="cs"/>
          <w:rtl/>
        </w:rPr>
        <w:t>דטרח</w:t>
      </w:r>
      <w:proofErr w:type="spellEnd"/>
      <w:r w:rsidRPr="008B601D">
        <w:rPr>
          <w:rFonts w:hint="cs"/>
          <w:rtl/>
        </w:rPr>
        <w:t xml:space="preserve"> וכתב גמר ומקני</w:t>
      </w:r>
      <w:r>
        <w:rPr>
          <w:rFonts w:hint="cs"/>
          <w:rtl/>
        </w:rPr>
        <w:t>"</w:t>
      </w:r>
      <w:r w:rsidRPr="008B601D">
        <w:rPr>
          <w:rFonts w:hint="cs"/>
          <w:rtl/>
        </w:rPr>
        <w:t xml:space="preserve">, והיינו שע"י כתיבת השטר יש לפנינו </w:t>
      </w:r>
      <w:proofErr w:type="spellStart"/>
      <w:r w:rsidRPr="008B601D">
        <w:rPr>
          <w:rFonts w:hint="cs"/>
          <w:rtl/>
        </w:rPr>
        <w:t>גמירות</w:t>
      </w:r>
      <w:proofErr w:type="spellEnd"/>
      <w:r w:rsidRPr="008B601D">
        <w:rPr>
          <w:rFonts w:hint="cs"/>
          <w:rtl/>
        </w:rPr>
        <w:t xml:space="preserve"> דעת מיוחדת המועילה להתחייבות, ממילא בכל מקום שיש חיסרון של  אסמכתא כגון בערב, או אפילו באופן של תנאי ללא אסמכתא כגון במתנה ש"ח להיות כשואל, מכל מקום מאחר ואין התחייבות מוחלטת אלא מותנית שוב </w:t>
      </w:r>
      <w:proofErr w:type="spellStart"/>
      <w:r w:rsidRPr="008B601D">
        <w:rPr>
          <w:rFonts w:hint="cs"/>
          <w:rtl/>
        </w:rPr>
        <w:t>אמרינן</w:t>
      </w:r>
      <w:proofErr w:type="spellEnd"/>
      <w:r w:rsidRPr="008B601D">
        <w:rPr>
          <w:rFonts w:hint="cs"/>
          <w:rtl/>
        </w:rPr>
        <w:t xml:space="preserve"> שחסר </w:t>
      </w:r>
      <w:proofErr w:type="spellStart"/>
      <w:r w:rsidRPr="008B601D">
        <w:rPr>
          <w:rFonts w:hint="cs"/>
          <w:rtl/>
        </w:rPr>
        <w:t>בגמירות</w:t>
      </w:r>
      <w:proofErr w:type="spellEnd"/>
      <w:r w:rsidRPr="008B601D">
        <w:rPr>
          <w:rFonts w:hint="cs"/>
          <w:rtl/>
        </w:rPr>
        <w:t xml:space="preserve"> דעת ולא שייך לומר </w:t>
      </w:r>
      <w:proofErr w:type="spellStart"/>
      <w:r w:rsidRPr="008B601D">
        <w:rPr>
          <w:rFonts w:hint="cs"/>
          <w:rtl/>
        </w:rPr>
        <w:t>דגמר</w:t>
      </w:r>
      <w:proofErr w:type="spellEnd"/>
      <w:r w:rsidRPr="008B601D">
        <w:rPr>
          <w:rFonts w:hint="cs"/>
          <w:rtl/>
        </w:rPr>
        <w:t xml:space="preserve"> ומקני שהרי אין כאן </w:t>
      </w:r>
      <w:proofErr w:type="spellStart"/>
      <w:r w:rsidRPr="008B601D">
        <w:rPr>
          <w:rFonts w:hint="cs"/>
          <w:rtl/>
        </w:rPr>
        <w:t>גמירות</w:t>
      </w:r>
      <w:proofErr w:type="spellEnd"/>
      <w:r w:rsidRPr="008B601D">
        <w:rPr>
          <w:rFonts w:hint="cs"/>
          <w:rtl/>
        </w:rPr>
        <w:t xml:space="preserve"> דעת מוחלטת אלא מותנית ולכן לא </w:t>
      </w:r>
      <w:r>
        <w:rPr>
          <w:rFonts w:hint="cs"/>
          <w:rtl/>
        </w:rPr>
        <w:t xml:space="preserve">מועיל </w:t>
      </w:r>
      <w:r w:rsidRPr="008B601D">
        <w:rPr>
          <w:rFonts w:hint="cs"/>
          <w:rtl/>
        </w:rPr>
        <w:t xml:space="preserve">השטר. שהשטר עצמו לא </w:t>
      </w:r>
      <w:r>
        <w:rPr>
          <w:rFonts w:hint="cs"/>
          <w:rtl/>
        </w:rPr>
        <w:t xml:space="preserve">מועיל </w:t>
      </w:r>
      <w:r w:rsidRPr="008B601D">
        <w:rPr>
          <w:rFonts w:hint="cs"/>
          <w:rtl/>
        </w:rPr>
        <w:t xml:space="preserve">מדין קנין שטר בעלמא מאחר והתחייבות נחשבת להתחייבות </w:t>
      </w:r>
      <w:proofErr w:type="spellStart"/>
      <w:r w:rsidRPr="008B601D">
        <w:rPr>
          <w:rFonts w:hint="cs"/>
          <w:rtl/>
        </w:rPr>
        <w:t>מטלטלין</w:t>
      </w:r>
      <w:proofErr w:type="spellEnd"/>
      <w:r w:rsidRPr="008B601D">
        <w:rPr>
          <w:rFonts w:hint="cs"/>
          <w:rtl/>
        </w:rPr>
        <w:t xml:space="preserve"> ולא קרקעות, וכל מה ש</w:t>
      </w:r>
      <w:r>
        <w:rPr>
          <w:rFonts w:hint="cs"/>
          <w:rtl/>
        </w:rPr>
        <w:t xml:space="preserve">מועיל </w:t>
      </w:r>
      <w:r w:rsidRPr="008B601D">
        <w:rPr>
          <w:rFonts w:hint="cs"/>
          <w:rtl/>
        </w:rPr>
        <w:t xml:space="preserve">השטר אינו אלא מצד </w:t>
      </w:r>
      <w:proofErr w:type="spellStart"/>
      <w:r w:rsidRPr="008B601D">
        <w:rPr>
          <w:rFonts w:hint="cs"/>
          <w:rtl/>
        </w:rPr>
        <w:t>סברא</w:t>
      </w:r>
      <w:proofErr w:type="spellEnd"/>
      <w:r w:rsidRPr="008B601D">
        <w:rPr>
          <w:rFonts w:hint="cs"/>
          <w:rtl/>
        </w:rPr>
        <w:t xml:space="preserve"> חיצונית שלהכי טרח וכתב שטר מפני שגמר ומקני, וממילא במקום שיש חיסרון </w:t>
      </w:r>
      <w:proofErr w:type="spellStart"/>
      <w:r w:rsidRPr="008B601D">
        <w:rPr>
          <w:rFonts w:hint="cs"/>
          <w:rtl/>
        </w:rPr>
        <w:t>בגמירות</w:t>
      </w:r>
      <w:proofErr w:type="spellEnd"/>
      <w:r w:rsidRPr="008B601D">
        <w:rPr>
          <w:rFonts w:hint="cs"/>
          <w:rtl/>
        </w:rPr>
        <w:t xml:space="preserve"> דעת מצד האסמכתא של ערבות או מצד התנאי, נמצא שלא שייך לומר שיש </w:t>
      </w:r>
      <w:proofErr w:type="spellStart"/>
      <w:r w:rsidRPr="008B601D">
        <w:rPr>
          <w:rFonts w:hint="cs"/>
          <w:rtl/>
        </w:rPr>
        <w:t>גמירות</w:t>
      </w:r>
      <w:proofErr w:type="spellEnd"/>
      <w:r w:rsidRPr="008B601D">
        <w:rPr>
          <w:rFonts w:hint="cs"/>
          <w:rtl/>
        </w:rPr>
        <w:t xml:space="preserve"> דעת מוחלטת ולכן לא </w:t>
      </w:r>
      <w:r>
        <w:rPr>
          <w:rFonts w:hint="cs"/>
          <w:rtl/>
        </w:rPr>
        <w:t xml:space="preserve">מועיל </w:t>
      </w:r>
      <w:r w:rsidRPr="008B601D">
        <w:rPr>
          <w:rFonts w:hint="cs"/>
          <w:rtl/>
        </w:rPr>
        <w:t xml:space="preserve">בשטר אלא </w:t>
      </w:r>
      <w:proofErr w:type="spellStart"/>
      <w:r w:rsidRPr="008B601D">
        <w:rPr>
          <w:rFonts w:hint="cs"/>
          <w:rtl/>
        </w:rPr>
        <w:t>בקנין</w:t>
      </w:r>
      <w:proofErr w:type="spellEnd"/>
      <w:r w:rsidRPr="008B601D">
        <w:rPr>
          <w:rFonts w:hint="cs"/>
          <w:rtl/>
        </w:rPr>
        <w:t xml:space="preserve"> גמור. </w:t>
      </w:r>
      <w:r w:rsidRPr="00A0273D">
        <w:rPr>
          <w:rFonts w:hint="cs"/>
          <w:szCs w:val="24"/>
          <w:rtl/>
        </w:rPr>
        <w:t xml:space="preserve">(ואע"פ שבעלמא אין בערב חיסרון של אסמכתא, היינו </w:t>
      </w:r>
      <w:proofErr w:type="spellStart"/>
      <w:r w:rsidRPr="00A0273D">
        <w:rPr>
          <w:rFonts w:hint="cs"/>
          <w:szCs w:val="24"/>
          <w:rtl/>
        </w:rPr>
        <w:t>דוקא</w:t>
      </w:r>
      <w:proofErr w:type="spellEnd"/>
      <w:r w:rsidRPr="00A0273D">
        <w:rPr>
          <w:rFonts w:hint="cs"/>
          <w:szCs w:val="24"/>
          <w:rtl/>
        </w:rPr>
        <w:t xml:space="preserve"> בשעת מתן מעות, אבל לאחר מתן מעות בעינן קנין גמור כמבואר שם)</w:t>
      </w:r>
      <w:r w:rsidRPr="008B601D">
        <w:rPr>
          <w:rFonts w:hint="cs"/>
          <w:rtl/>
        </w:rPr>
        <w:t xml:space="preserve">. </w:t>
      </w:r>
    </w:p>
    <w:p w14:paraId="16E6CE12" w14:textId="2DEFD2D2" w:rsidR="00F656D5" w:rsidRPr="008B601D" w:rsidRDefault="00F656D5" w:rsidP="00F656D5">
      <w:pPr>
        <w:pStyle w:val="af"/>
        <w:rPr>
          <w:rtl/>
        </w:rPr>
      </w:pPr>
      <w:r w:rsidRPr="008B601D">
        <w:rPr>
          <w:rFonts w:hint="cs"/>
          <w:rtl/>
        </w:rPr>
        <w:t>ונראה</w:t>
      </w:r>
      <w:r>
        <w:rPr>
          <w:rFonts w:hint="cs"/>
          <w:rtl/>
        </w:rPr>
        <w:t>,</w:t>
      </w:r>
      <w:r w:rsidRPr="008B601D">
        <w:rPr>
          <w:rFonts w:hint="cs"/>
          <w:rtl/>
        </w:rPr>
        <w:t xml:space="preserve"> שגם לשיטת </w:t>
      </w:r>
      <w:proofErr w:type="spellStart"/>
      <w:r w:rsidRPr="008B601D">
        <w:rPr>
          <w:rFonts w:hint="cs"/>
          <w:rtl/>
        </w:rPr>
        <w:t>הקצה"ח</w:t>
      </w:r>
      <w:proofErr w:type="spellEnd"/>
      <w:r w:rsidRPr="008B601D">
        <w:rPr>
          <w:rFonts w:hint="cs"/>
          <w:rtl/>
        </w:rPr>
        <w:t xml:space="preserve"> לעיל שבפועל הקנין הוא מתורת שטר ולא מחמת </w:t>
      </w:r>
      <w:proofErr w:type="spellStart"/>
      <w:r w:rsidRPr="008B601D">
        <w:rPr>
          <w:rFonts w:hint="cs"/>
          <w:rtl/>
        </w:rPr>
        <w:t>הגמירות</w:t>
      </w:r>
      <w:proofErr w:type="spellEnd"/>
      <w:r w:rsidRPr="008B601D">
        <w:rPr>
          <w:rFonts w:hint="cs"/>
          <w:rtl/>
        </w:rPr>
        <w:t xml:space="preserve"> דעת גרידא, מכל מקום נר</w:t>
      </w:r>
      <w:r>
        <w:rPr>
          <w:rFonts w:hint="cs"/>
          <w:rtl/>
        </w:rPr>
        <w:t>אה</w:t>
      </w:r>
      <w:r w:rsidRPr="008B601D">
        <w:rPr>
          <w:rFonts w:hint="cs"/>
          <w:rtl/>
        </w:rPr>
        <w:t xml:space="preserve"> על מנת שייחשב שם שטר בעינן לתנאי מוקדם שיהי' לפנינו </w:t>
      </w:r>
      <w:proofErr w:type="spellStart"/>
      <w:r w:rsidRPr="008B601D">
        <w:rPr>
          <w:rFonts w:hint="cs"/>
          <w:rtl/>
        </w:rPr>
        <w:t>גמירות</w:t>
      </w:r>
      <w:proofErr w:type="spellEnd"/>
      <w:r w:rsidRPr="008B601D">
        <w:rPr>
          <w:rFonts w:hint="cs"/>
          <w:rtl/>
        </w:rPr>
        <w:t xml:space="preserve"> דעת מוחלטת ורק ע"י </w:t>
      </w:r>
      <w:proofErr w:type="spellStart"/>
      <w:r w:rsidRPr="008B601D">
        <w:rPr>
          <w:rFonts w:hint="cs"/>
          <w:rtl/>
        </w:rPr>
        <w:t>ה</w:t>
      </w:r>
      <w:r w:rsidR="00AF515C">
        <w:rPr>
          <w:rFonts w:hint="cs"/>
          <w:rtl/>
        </w:rPr>
        <w:t>סברא</w:t>
      </w:r>
      <w:proofErr w:type="spellEnd"/>
      <w:r w:rsidRPr="008B601D">
        <w:rPr>
          <w:rFonts w:hint="cs"/>
          <w:rtl/>
        </w:rPr>
        <w:t xml:space="preserve"> המיוחדת שאגב </w:t>
      </w:r>
      <w:proofErr w:type="spellStart"/>
      <w:r w:rsidRPr="008B601D">
        <w:rPr>
          <w:rFonts w:hint="cs"/>
          <w:rtl/>
        </w:rPr>
        <w:t>דטרח</w:t>
      </w:r>
      <w:proofErr w:type="spellEnd"/>
      <w:r w:rsidRPr="008B601D">
        <w:rPr>
          <w:rFonts w:hint="cs"/>
          <w:rtl/>
        </w:rPr>
        <w:t xml:space="preserve"> וכתב גמר ומקני לכן מתחדש דין שטר, אבל כל שיש חיסרון מה בעיקר </w:t>
      </w:r>
      <w:proofErr w:type="spellStart"/>
      <w:r w:rsidRPr="008B601D">
        <w:rPr>
          <w:rFonts w:hint="cs"/>
          <w:rtl/>
        </w:rPr>
        <w:t>הגמירות</w:t>
      </w:r>
      <w:proofErr w:type="spellEnd"/>
      <w:r w:rsidRPr="008B601D">
        <w:rPr>
          <w:rFonts w:hint="cs"/>
          <w:rtl/>
        </w:rPr>
        <w:t xml:space="preserve"> דעת, ממילא לא שייך לבוא כלל לדין שטר וכנ"ל.</w:t>
      </w:r>
    </w:p>
    <w:p w14:paraId="2F7C3E30" w14:textId="79ACA5CE" w:rsidR="00F656D5" w:rsidRPr="00646D5D" w:rsidRDefault="00F656D5" w:rsidP="00F656D5">
      <w:pPr>
        <w:pStyle w:val="af"/>
        <w:rPr>
          <w:sz w:val="20"/>
          <w:szCs w:val="24"/>
          <w:rtl/>
        </w:rPr>
      </w:pPr>
      <w:r w:rsidRPr="00646D5D">
        <w:rPr>
          <w:rFonts w:hint="cs"/>
          <w:sz w:val="20"/>
          <w:szCs w:val="24"/>
          <w:rtl/>
        </w:rPr>
        <w:t>ו</w:t>
      </w:r>
      <w:r w:rsidR="00646D5D" w:rsidRPr="00646D5D">
        <w:rPr>
          <w:rFonts w:hint="cs"/>
          <w:sz w:val="20"/>
          <w:szCs w:val="24"/>
          <w:rtl/>
        </w:rPr>
        <w:t xml:space="preserve">בדברי </w:t>
      </w:r>
      <w:proofErr w:type="spellStart"/>
      <w:r w:rsidR="00646D5D" w:rsidRPr="00646D5D">
        <w:rPr>
          <w:rFonts w:hint="cs"/>
          <w:sz w:val="20"/>
          <w:szCs w:val="24"/>
          <w:rtl/>
        </w:rPr>
        <w:t>ה</w:t>
      </w:r>
      <w:r w:rsidRPr="00646D5D">
        <w:rPr>
          <w:rFonts w:hint="cs"/>
          <w:sz w:val="20"/>
          <w:szCs w:val="24"/>
          <w:rtl/>
        </w:rPr>
        <w:t>ש"ך</w:t>
      </w:r>
      <w:proofErr w:type="spellEnd"/>
      <w:r w:rsidRPr="00646D5D">
        <w:rPr>
          <w:rFonts w:hint="cs"/>
          <w:sz w:val="20"/>
          <w:szCs w:val="24"/>
          <w:rtl/>
        </w:rPr>
        <w:t xml:space="preserve"> שם </w:t>
      </w:r>
      <w:proofErr w:type="spellStart"/>
      <w:r w:rsidRPr="00646D5D">
        <w:rPr>
          <w:rFonts w:hint="cs"/>
          <w:sz w:val="20"/>
          <w:szCs w:val="24"/>
          <w:rtl/>
        </w:rPr>
        <w:t>סק"ה</w:t>
      </w:r>
      <w:proofErr w:type="spellEnd"/>
      <w:r w:rsidRPr="00646D5D">
        <w:rPr>
          <w:rFonts w:hint="cs"/>
          <w:sz w:val="20"/>
          <w:szCs w:val="24"/>
          <w:rtl/>
        </w:rPr>
        <w:t xml:space="preserve"> </w:t>
      </w:r>
      <w:r w:rsidR="00646D5D" w:rsidRPr="00646D5D">
        <w:rPr>
          <w:rFonts w:hint="cs"/>
          <w:sz w:val="20"/>
          <w:szCs w:val="24"/>
          <w:rtl/>
        </w:rPr>
        <w:t>ש</w:t>
      </w:r>
      <w:r w:rsidRPr="00646D5D">
        <w:rPr>
          <w:rFonts w:hint="cs"/>
          <w:sz w:val="20"/>
          <w:szCs w:val="24"/>
          <w:rtl/>
        </w:rPr>
        <w:t xml:space="preserve">כתב, שאף לדעת הרמב"ם שמועיל אמירת חייב אני לך ואתם עדי להתחייב, אין זה אלא בהתחייבות גמורה ומוחלטת בלא תנאי, אבל אם מטיל תנאי בדבר לא מועיל אלא </w:t>
      </w:r>
      <w:proofErr w:type="spellStart"/>
      <w:r w:rsidRPr="00646D5D">
        <w:rPr>
          <w:rFonts w:hint="cs"/>
          <w:sz w:val="20"/>
          <w:szCs w:val="24"/>
          <w:rtl/>
        </w:rPr>
        <w:t>בקנין</w:t>
      </w:r>
      <w:proofErr w:type="spellEnd"/>
      <w:r w:rsidRPr="00646D5D">
        <w:rPr>
          <w:rFonts w:hint="cs"/>
          <w:sz w:val="20"/>
          <w:szCs w:val="24"/>
          <w:rtl/>
        </w:rPr>
        <w:t xml:space="preserve"> ולא בשטר ולא באתם עדי. ומבואר מדבריו שאפילו שטר לא מועיל </w:t>
      </w:r>
      <w:proofErr w:type="spellStart"/>
      <w:r w:rsidRPr="00646D5D">
        <w:rPr>
          <w:rFonts w:hint="cs"/>
          <w:sz w:val="20"/>
          <w:szCs w:val="24"/>
          <w:rtl/>
        </w:rPr>
        <w:t>בכהאי</w:t>
      </w:r>
      <w:proofErr w:type="spellEnd"/>
      <w:r w:rsidRPr="00646D5D">
        <w:rPr>
          <w:rFonts w:hint="cs"/>
          <w:sz w:val="20"/>
          <w:szCs w:val="24"/>
          <w:rtl/>
        </w:rPr>
        <w:t xml:space="preserve"> </w:t>
      </w:r>
      <w:proofErr w:type="spellStart"/>
      <w:r w:rsidRPr="00646D5D">
        <w:rPr>
          <w:rFonts w:hint="cs"/>
          <w:sz w:val="20"/>
          <w:szCs w:val="24"/>
          <w:rtl/>
        </w:rPr>
        <w:t>גוונא</w:t>
      </w:r>
      <w:proofErr w:type="spellEnd"/>
      <w:r w:rsidRPr="00646D5D">
        <w:rPr>
          <w:rFonts w:hint="cs"/>
          <w:sz w:val="20"/>
          <w:szCs w:val="24"/>
          <w:rtl/>
        </w:rPr>
        <w:t xml:space="preserve">. </w:t>
      </w:r>
      <w:r w:rsidR="00646D5D" w:rsidRPr="00646D5D">
        <w:rPr>
          <w:rFonts w:hint="cs"/>
          <w:sz w:val="18"/>
          <w:szCs w:val="22"/>
          <w:rtl/>
        </w:rPr>
        <w:t>(</w:t>
      </w:r>
      <w:r w:rsidRPr="00646D5D">
        <w:rPr>
          <w:rFonts w:hint="cs"/>
          <w:sz w:val="18"/>
          <w:szCs w:val="22"/>
          <w:rtl/>
        </w:rPr>
        <w:t xml:space="preserve">ועיין </w:t>
      </w:r>
      <w:proofErr w:type="spellStart"/>
      <w:r w:rsidRPr="00646D5D">
        <w:rPr>
          <w:rFonts w:hint="cs"/>
          <w:sz w:val="18"/>
          <w:szCs w:val="22"/>
          <w:rtl/>
        </w:rPr>
        <w:t>ברעק"א</w:t>
      </w:r>
      <w:proofErr w:type="spellEnd"/>
      <w:r w:rsidRPr="00646D5D">
        <w:rPr>
          <w:rFonts w:hint="cs"/>
          <w:sz w:val="18"/>
          <w:szCs w:val="22"/>
          <w:rtl/>
        </w:rPr>
        <w:t xml:space="preserve"> שנקט כן למעשה ונשאר </w:t>
      </w:r>
      <w:proofErr w:type="spellStart"/>
      <w:r w:rsidRPr="00646D5D">
        <w:rPr>
          <w:rFonts w:hint="cs"/>
          <w:sz w:val="18"/>
          <w:szCs w:val="22"/>
          <w:rtl/>
        </w:rPr>
        <w:t>בתימה</w:t>
      </w:r>
      <w:proofErr w:type="spellEnd"/>
      <w:r w:rsidRPr="00646D5D">
        <w:rPr>
          <w:rFonts w:hint="cs"/>
          <w:sz w:val="18"/>
          <w:szCs w:val="22"/>
          <w:rtl/>
        </w:rPr>
        <w:t xml:space="preserve"> על </w:t>
      </w:r>
      <w:proofErr w:type="spellStart"/>
      <w:r w:rsidRPr="00646D5D">
        <w:rPr>
          <w:rFonts w:hint="cs"/>
          <w:sz w:val="18"/>
          <w:szCs w:val="22"/>
          <w:rtl/>
        </w:rPr>
        <w:t>התומים</w:t>
      </w:r>
      <w:proofErr w:type="spellEnd"/>
      <w:r w:rsidRPr="00646D5D">
        <w:rPr>
          <w:rFonts w:hint="cs"/>
          <w:sz w:val="18"/>
          <w:szCs w:val="22"/>
          <w:rtl/>
        </w:rPr>
        <w:t xml:space="preserve"> שכתב שמועיל קנין או שטר</w:t>
      </w:r>
      <w:r w:rsidR="00646D5D" w:rsidRPr="00646D5D">
        <w:rPr>
          <w:rFonts w:hint="cs"/>
          <w:sz w:val="18"/>
          <w:szCs w:val="22"/>
          <w:rtl/>
        </w:rPr>
        <w:t>)</w:t>
      </w:r>
      <w:r w:rsidRPr="00646D5D">
        <w:rPr>
          <w:rFonts w:hint="cs"/>
          <w:sz w:val="18"/>
          <w:szCs w:val="22"/>
          <w:rtl/>
        </w:rPr>
        <w:t xml:space="preserve">. </w:t>
      </w:r>
      <w:r w:rsidRPr="00646D5D">
        <w:rPr>
          <w:rFonts w:hint="cs"/>
          <w:sz w:val="20"/>
          <w:szCs w:val="24"/>
          <w:rtl/>
        </w:rPr>
        <w:t xml:space="preserve">וביאור הדבר, מאחר </w:t>
      </w:r>
      <w:proofErr w:type="spellStart"/>
      <w:r w:rsidRPr="00646D5D">
        <w:rPr>
          <w:rFonts w:hint="cs"/>
          <w:sz w:val="20"/>
          <w:szCs w:val="24"/>
          <w:rtl/>
        </w:rPr>
        <w:t>וחשיב</w:t>
      </w:r>
      <w:proofErr w:type="spellEnd"/>
      <w:r w:rsidRPr="00646D5D">
        <w:rPr>
          <w:rFonts w:hint="cs"/>
          <w:sz w:val="20"/>
          <w:szCs w:val="24"/>
          <w:rtl/>
        </w:rPr>
        <w:t xml:space="preserve"> קנין </w:t>
      </w:r>
      <w:proofErr w:type="spellStart"/>
      <w:r w:rsidRPr="00646D5D">
        <w:rPr>
          <w:rFonts w:hint="cs"/>
          <w:sz w:val="20"/>
          <w:szCs w:val="24"/>
          <w:rtl/>
        </w:rPr>
        <w:t>מטלטלין</w:t>
      </w:r>
      <w:proofErr w:type="spellEnd"/>
      <w:r w:rsidRPr="00646D5D">
        <w:rPr>
          <w:rFonts w:hint="cs"/>
          <w:sz w:val="20"/>
          <w:szCs w:val="24"/>
          <w:rtl/>
        </w:rPr>
        <w:t xml:space="preserve"> ולא מועיל שטר אלא מצד גמר ומקני </w:t>
      </w:r>
      <w:proofErr w:type="spellStart"/>
      <w:r w:rsidRPr="00646D5D">
        <w:rPr>
          <w:rFonts w:hint="cs"/>
          <w:sz w:val="20"/>
          <w:szCs w:val="24"/>
          <w:rtl/>
        </w:rPr>
        <w:t>כדלעיל</w:t>
      </w:r>
      <w:proofErr w:type="spellEnd"/>
      <w:r w:rsidRPr="00646D5D">
        <w:rPr>
          <w:rFonts w:hint="cs"/>
          <w:sz w:val="20"/>
          <w:szCs w:val="24"/>
          <w:rtl/>
        </w:rPr>
        <w:t xml:space="preserve">, וזה לא שייך במקום שיש תנאי. ודברים אלו תואמים את דברי </w:t>
      </w:r>
      <w:proofErr w:type="spellStart"/>
      <w:r w:rsidRPr="00646D5D">
        <w:rPr>
          <w:rFonts w:hint="cs"/>
          <w:sz w:val="20"/>
          <w:szCs w:val="24"/>
          <w:rtl/>
        </w:rPr>
        <w:t>הסמ"ע</w:t>
      </w:r>
      <w:proofErr w:type="spellEnd"/>
      <w:r w:rsidRPr="00646D5D">
        <w:rPr>
          <w:rFonts w:hint="cs"/>
          <w:sz w:val="20"/>
          <w:szCs w:val="24"/>
          <w:rtl/>
        </w:rPr>
        <w:t xml:space="preserve"> לגבי ערב בסימן </w:t>
      </w:r>
      <w:proofErr w:type="spellStart"/>
      <w:r w:rsidRPr="00646D5D">
        <w:rPr>
          <w:rFonts w:hint="cs"/>
          <w:sz w:val="20"/>
          <w:szCs w:val="24"/>
          <w:rtl/>
        </w:rPr>
        <w:t>קכט</w:t>
      </w:r>
      <w:proofErr w:type="spellEnd"/>
      <w:r w:rsidRPr="00646D5D">
        <w:rPr>
          <w:rFonts w:hint="cs"/>
          <w:sz w:val="20"/>
          <w:szCs w:val="24"/>
          <w:rtl/>
        </w:rPr>
        <w:t xml:space="preserve">, וכן מבואר בדברי המחבר שם ס"ה שבמקום שצריך קנין לא מועיל שטר </w:t>
      </w:r>
      <w:proofErr w:type="spellStart"/>
      <w:r w:rsidRPr="00646D5D">
        <w:rPr>
          <w:rFonts w:hint="cs"/>
          <w:sz w:val="20"/>
          <w:szCs w:val="24"/>
          <w:rtl/>
        </w:rPr>
        <w:t>ועיי"ש</w:t>
      </w:r>
      <w:proofErr w:type="spellEnd"/>
      <w:r w:rsidRPr="00646D5D">
        <w:rPr>
          <w:rFonts w:hint="cs"/>
          <w:sz w:val="20"/>
          <w:szCs w:val="24"/>
          <w:rtl/>
        </w:rPr>
        <w:t xml:space="preserve"> </w:t>
      </w:r>
      <w:proofErr w:type="spellStart"/>
      <w:r w:rsidRPr="00646D5D">
        <w:rPr>
          <w:rFonts w:hint="cs"/>
          <w:sz w:val="20"/>
          <w:szCs w:val="24"/>
          <w:rtl/>
        </w:rPr>
        <w:t>בש"ך</w:t>
      </w:r>
      <w:proofErr w:type="spellEnd"/>
      <w:r w:rsidRPr="00646D5D">
        <w:rPr>
          <w:rFonts w:hint="cs"/>
          <w:sz w:val="20"/>
          <w:szCs w:val="24"/>
          <w:rtl/>
        </w:rPr>
        <w:t xml:space="preserve"> שאפילו שטר גמור לא מהני. </w:t>
      </w:r>
    </w:p>
    <w:p w14:paraId="4C6A9360" w14:textId="77777777" w:rsidR="00F656D5" w:rsidRPr="00054989" w:rsidRDefault="00F656D5" w:rsidP="00F656D5">
      <w:pPr>
        <w:pStyle w:val="-0"/>
        <w:rPr>
          <w:rtl/>
        </w:rPr>
      </w:pPr>
      <w:r w:rsidRPr="00054989">
        <w:rPr>
          <w:rFonts w:hint="cs"/>
          <w:rtl/>
        </w:rPr>
        <w:t xml:space="preserve">התחייבות למתנת קרקע דינה כהתחייבות </w:t>
      </w:r>
      <w:proofErr w:type="spellStart"/>
      <w:r w:rsidRPr="00054989">
        <w:rPr>
          <w:rFonts w:hint="cs"/>
          <w:rtl/>
        </w:rPr>
        <w:t>מטלטלין</w:t>
      </w:r>
      <w:proofErr w:type="spellEnd"/>
      <w:r w:rsidRPr="00054989">
        <w:rPr>
          <w:rFonts w:hint="cs"/>
          <w:rtl/>
        </w:rPr>
        <w:t>:</w:t>
      </w:r>
    </w:p>
    <w:p w14:paraId="2FA49ED8" w14:textId="77777777" w:rsidR="00F656D5" w:rsidRDefault="00F656D5" w:rsidP="00F656D5">
      <w:pPr>
        <w:pStyle w:val="ae"/>
        <w:rPr>
          <w:rtl/>
        </w:rPr>
      </w:pPr>
      <w:r>
        <w:rPr>
          <w:rFonts w:hint="cs"/>
          <w:rtl/>
        </w:rPr>
        <w:t>לפי זה יש לדון בנידון דידן אם מהני ההתחייבות מדין קנין שטר. ונראה פשוט, שאע"פ שההתחייבות בהסכם שלפנינו מתייחסת לדירת מגורים ונכס מקרקעין, מכל מקום אין דינו כקרקע לעניי</w:t>
      </w:r>
      <w:r>
        <w:rPr>
          <w:rFonts w:hint="eastAsia"/>
          <w:rtl/>
        </w:rPr>
        <w:t>ן</w:t>
      </w:r>
      <w:r>
        <w:rPr>
          <w:rFonts w:hint="cs"/>
          <w:rtl/>
        </w:rPr>
        <w:t xml:space="preserve"> הקנייני</w:t>
      </w:r>
      <w:r>
        <w:rPr>
          <w:rFonts w:hint="eastAsia"/>
          <w:rtl/>
        </w:rPr>
        <w:t>ם</w:t>
      </w:r>
      <w:r>
        <w:rPr>
          <w:rFonts w:hint="cs"/>
          <w:rtl/>
        </w:rPr>
        <w:t xml:space="preserve">, שהרי אינו מקנה לה עתה את הקרקע אלא הוא מתחייב התחייבות בעלמא לתת לה את הקרקע, והתחייבות כזו נחשבת התחייבות של </w:t>
      </w:r>
      <w:proofErr w:type="spellStart"/>
      <w:r>
        <w:rPr>
          <w:rFonts w:hint="cs"/>
          <w:rtl/>
        </w:rPr>
        <w:t>מטלטלין</w:t>
      </w:r>
      <w:proofErr w:type="spellEnd"/>
      <w:r>
        <w:rPr>
          <w:rFonts w:hint="cs"/>
          <w:rtl/>
        </w:rPr>
        <w:t xml:space="preserve"> שגוף ההתחייבות נחשבת </w:t>
      </w:r>
      <w:proofErr w:type="spellStart"/>
      <w:r>
        <w:rPr>
          <w:rFonts w:hint="cs"/>
          <w:rtl/>
        </w:rPr>
        <w:t>למטלטלין</w:t>
      </w:r>
      <w:proofErr w:type="spellEnd"/>
      <w:r>
        <w:rPr>
          <w:rFonts w:hint="cs"/>
          <w:rtl/>
        </w:rPr>
        <w:t xml:space="preserve"> ולא </w:t>
      </w:r>
      <w:proofErr w:type="spellStart"/>
      <w:r>
        <w:rPr>
          <w:rFonts w:hint="cs"/>
          <w:rtl/>
        </w:rPr>
        <w:t>הקנאת</w:t>
      </w:r>
      <w:proofErr w:type="spellEnd"/>
      <w:r>
        <w:rPr>
          <w:rFonts w:hint="cs"/>
          <w:rtl/>
        </w:rPr>
        <w:t xml:space="preserve"> קרקע, כשם שכל התחייבות בעלמא נחשבת </w:t>
      </w:r>
      <w:proofErr w:type="spellStart"/>
      <w:r>
        <w:rPr>
          <w:rFonts w:hint="cs"/>
          <w:rtl/>
        </w:rPr>
        <w:t>מטלטלין</w:t>
      </w:r>
      <w:proofErr w:type="spellEnd"/>
      <w:r>
        <w:rPr>
          <w:rFonts w:hint="cs"/>
          <w:rtl/>
        </w:rPr>
        <w:t xml:space="preserve"> מאחר וההתחייבות חלה על גופו ולא על גוף הנכסים אע"פ שכתוצאה מההתחייבות יש אפ' שיעבוד נכסים לכל הפחות לגבי מיניה, ומכל מקום מבואר בתוספות בכתובות דף קב' עמוד א </w:t>
      </w:r>
      <w:proofErr w:type="spellStart"/>
      <w:r>
        <w:rPr>
          <w:rFonts w:hint="cs"/>
          <w:rtl/>
        </w:rPr>
        <w:t>להדיא</w:t>
      </w:r>
      <w:proofErr w:type="spellEnd"/>
      <w:r>
        <w:rPr>
          <w:rFonts w:hint="cs"/>
          <w:rtl/>
        </w:rPr>
        <w:t xml:space="preserve"> שנחשב התחייבות על </w:t>
      </w:r>
      <w:proofErr w:type="spellStart"/>
      <w:r>
        <w:rPr>
          <w:rFonts w:hint="cs"/>
          <w:rtl/>
        </w:rPr>
        <w:t>מטלטלין</w:t>
      </w:r>
      <w:proofErr w:type="spellEnd"/>
      <w:r>
        <w:rPr>
          <w:rFonts w:hint="cs"/>
          <w:rtl/>
        </w:rPr>
        <w:t xml:space="preserve">, אם כן הוא הדין התחייבות לתת קרקע אינה אלא חיוב הגוף ולכן אינה נחשבת אלא התחייבות </w:t>
      </w:r>
      <w:proofErr w:type="spellStart"/>
      <w:r>
        <w:rPr>
          <w:rFonts w:hint="cs"/>
          <w:rtl/>
        </w:rPr>
        <w:t>מטלטלין</w:t>
      </w:r>
      <w:proofErr w:type="spellEnd"/>
      <w:r>
        <w:rPr>
          <w:rFonts w:hint="cs"/>
          <w:rtl/>
        </w:rPr>
        <w:t xml:space="preserve"> בלבד ודין התחייבות זו כדין התחייבות בכתב ידו כפי כל חילוקי הדינים שם. </w:t>
      </w:r>
    </w:p>
    <w:p w14:paraId="596E9D8F" w14:textId="77777777" w:rsidR="00F656D5" w:rsidRDefault="00F656D5" w:rsidP="00F656D5">
      <w:pPr>
        <w:pStyle w:val="af"/>
        <w:rPr>
          <w:rtl/>
        </w:rPr>
      </w:pPr>
      <w:r>
        <w:rPr>
          <w:rFonts w:hint="cs"/>
          <w:rtl/>
        </w:rPr>
        <w:t xml:space="preserve">ובחידושי </w:t>
      </w:r>
      <w:proofErr w:type="spellStart"/>
      <w:r>
        <w:rPr>
          <w:rFonts w:hint="cs"/>
          <w:rtl/>
        </w:rPr>
        <w:t>הרשב"א</w:t>
      </w:r>
      <w:proofErr w:type="spellEnd"/>
      <w:r>
        <w:rPr>
          <w:rFonts w:hint="cs"/>
          <w:rtl/>
        </w:rPr>
        <w:t xml:space="preserve"> במסכת </w:t>
      </w:r>
      <w:proofErr w:type="spellStart"/>
      <w:r>
        <w:rPr>
          <w:rFonts w:hint="cs"/>
          <w:rtl/>
        </w:rPr>
        <w:t>ב"ק</w:t>
      </w:r>
      <w:proofErr w:type="spellEnd"/>
      <w:r>
        <w:rPr>
          <w:rFonts w:hint="cs"/>
          <w:rtl/>
        </w:rPr>
        <w:t xml:space="preserve"> דף  עט עמוד א כתב בטעם אחד מדוע לא מועיל שטר על </w:t>
      </w:r>
      <w:proofErr w:type="spellStart"/>
      <w:r>
        <w:rPr>
          <w:rFonts w:hint="cs"/>
          <w:rtl/>
        </w:rPr>
        <w:t>מטלטלין</w:t>
      </w:r>
      <w:proofErr w:type="spellEnd"/>
      <w:r>
        <w:rPr>
          <w:rFonts w:hint="cs"/>
          <w:rtl/>
        </w:rPr>
        <w:t xml:space="preserve">, משום שאי אפשר לסיים </w:t>
      </w:r>
      <w:proofErr w:type="spellStart"/>
      <w:r>
        <w:rPr>
          <w:rFonts w:hint="cs"/>
          <w:rtl/>
        </w:rPr>
        <w:t>מטלטלין</w:t>
      </w:r>
      <w:proofErr w:type="spellEnd"/>
      <w:r>
        <w:rPr>
          <w:rFonts w:hint="cs"/>
          <w:rtl/>
        </w:rPr>
        <w:t xml:space="preserve"> אלא רק קרקע בלבד. ולפי טעם זה אפשר הי' לומר שבהתחייבות על קרקע, הגם שעצם ההתחייבות נחשבת </w:t>
      </w:r>
      <w:proofErr w:type="spellStart"/>
      <w:r>
        <w:rPr>
          <w:rFonts w:hint="cs"/>
          <w:rtl/>
        </w:rPr>
        <w:t>למטלטלין</w:t>
      </w:r>
      <w:proofErr w:type="spellEnd"/>
      <w:r>
        <w:rPr>
          <w:rFonts w:hint="cs"/>
          <w:rtl/>
        </w:rPr>
        <w:t xml:space="preserve">, מכל מקום יועיל השטר שהרי אפשר לסיים את ההתחייבות. אך למעשה דחה </w:t>
      </w:r>
      <w:proofErr w:type="spellStart"/>
      <w:r>
        <w:rPr>
          <w:rFonts w:hint="cs"/>
          <w:rtl/>
        </w:rPr>
        <w:t>הרשב"א</w:t>
      </w:r>
      <w:proofErr w:type="spellEnd"/>
      <w:r>
        <w:rPr>
          <w:rFonts w:hint="cs"/>
          <w:rtl/>
        </w:rPr>
        <w:t xml:space="preserve"> טעם זה וכתב שעיקר הטעם הוא משום שהשטר האמור בתורה איירי בקרקע בלבד ואין מקור לשטר על </w:t>
      </w:r>
      <w:proofErr w:type="spellStart"/>
      <w:r>
        <w:rPr>
          <w:rFonts w:hint="cs"/>
          <w:rtl/>
        </w:rPr>
        <w:t>מטלטלין</w:t>
      </w:r>
      <w:proofErr w:type="spellEnd"/>
      <w:r>
        <w:rPr>
          <w:rFonts w:hint="cs"/>
          <w:rtl/>
        </w:rPr>
        <w:t>, ולפי זה אין חילוק בין דבר מסוים או לאו.</w:t>
      </w:r>
    </w:p>
    <w:p w14:paraId="039F4FAB" w14:textId="77777777" w:rsidR="00F656D5" w:rsidRPr="008B601D" w:rsidRDefault="00F656D5" w:rsidP="00F656D5">
      <w:pPr>
        <w:pStyle w:val="af"/>
        <w:rPr>
          <w:rtl/>
        </w:rPr>
      </w:pPr>
      <w:r w:rsidRPr="008B601D">
        <w:rPr>
          <w:rFonts w:hint="cs"/>
          <w:rtl/>
        </w:rPr>
        <w:t xml:space="preserve">ומעתה, לפי מה שהתבאר לעיל לדעת </w:t>
      </w:r>
      <w:proofErr w:type="spellStart"/>
      <w:r w:rsidRPr="008B601D">
        <w:rPr>
          <w:rFonts w:hint="cs"/>
          <w:rtl/>
        </w:rPr>
        <w:t>הש"ך</w:t>
      </w:r>
      <w:proofErr w:type="spellEnd"/>
      <w:r w:rsidRPr="008B601D">
        <w:rPr>
          <w:rFonts w:hint="cs"/>
          <w:rtl/>
        </w:rPr>
        <w:t xml:space="preserve"> </w:t>
      </w:r>
      <w:proofErr w:type="spellStart"/>
      <w:r w:rsidRPr="008B601D">
        <w:rPr>
          <w:rFonts w:hint="cs"/>
          <w:rtl/>
        </w:rPr>
        <w:t>ורעק"א</w:t>
      </w:r>
      <w:proofErr w:type="spellEnd"/>
      <w:r w:rsidRPr="008B601D">
        <w:rPr>
          <w:rFonts w:hint="cs"/>
          <w:rtl/>
        </w:rPr>
        <w:t>, שבמקום שההתחייבות אינה מוחלטת אלא תלוי</w:t>
      </w:r>
      <w:r>
        <w:rPr>
          <w:rFonts w:hint="cs"/>
          <w:rtl/>
        </w:rPr>
        <w:t>ה</w:t>
      </w:r>
      <w:r w:rsidRPr="008B601D">
        <w:rPr>
          <w:rFonts w:hint="cs"/>
          <w:rtl/>
        </w:rPr>
        <w:t xml:space="preserve"> בתנאי, אפילו אם אין מדובר בתנאי אסמכתא אלא בתנאי המועיל, מכל מקום לא חלה ההתחייבות ע"י אמירת אתם עדי ולא ע"י שטר אלא אך ורק ע"י קנין בלבד.</w:t>
      </w:r>
    </w:p>
    <w:p w14:paraId="11C008FF" w14:textId="77777777" w:rsidR="00F656D5" w:rsidRPr="008B601D" w:rsidRDefault="00F656D5" w:rsidP="00F656D5">
      <w:pPr>
        <w:pStyle w:val="af"/>
        <w:rPr>
          <w:rtl/>
        </w:rPr>
      </w:pPr>
      <w:r w:rsidRPr="008B601D">
        <w:rPr>
          <w:rFonts w:hint="cs"/>
          <w:rtl/>
        </w:rPr>
        <w:t xml:space="preserve">וכמו כן, לפי מה שכתבנו לעיל בשם </w:t>
      </w:r>
      <w:proofErr w:type="spellStart"/>
      <w:r w:rsidRPr="008B601D">
        <w:rPr>
          <w:rFonts w:hint="cs"/>
          <w:rtl/>
        </w:rPr>
        <w:t>הסמ"ע</w:t>
      </w:r>
      <w:proofErr w:type="spellEnd"/>
      <w:r w:rsidRPr="008B601D">
        <w:rPr>
          <w:rFonts w:hint="cs"/>
          <w:rtl/>
        </w:rPr>
        <w:t xml:space="preserve"> סימן </w:t>
      </w:r>
      <w:proofErr w:type="spellStart"/>
      <w:r w:rsidRPr="008B601D">
        <w:rPr>
          <w:rFonts w:hint="cs"/>
          <w:rtl/>
        </w:rPr>
        <w:t>קכט</w:t>
      </w:r>
      <w:proofErr w:type="spellEnd"/>
      <w:r w:rsidRPr="008B601D">
        <w:rPr>
          <w:rFonts w:hint="cs"/>
          <w:rtl/>
        </w:rPr>
        <w:t xml:space="preserve"> מהא </w:t>
      </w:r>
      <w:proofErr w:type="spellStart"/>
      <w:r w:rsidRPr="008B601D">
        <w:rPr>
          <w:rFonts w:hint="cs"/>
          <w:rtl/>
        </w:rPr>
        <w:t>דערב</w:t>
      </w:r>
      <w:proofErr w:type="spellEnd"/>
      <w:r w:rsidRPr="008B601D">
        <w:rPr>
          <w:rFonts w:hint="cs"/>
          <w:rtl/>
        </w:rPr>
        <w:t xml:space="preserve">, שבמקום שיש חיסרון של אסמכתא לא </w:t>
      </w:r>
      <w:r>
        <w:rPr>
          <w:rFonts w:hint="cs"/>
          <w:rtl/>
        </w:rPr>
        <w:t xml:space="preserve">מועיל </w:t>
      </w:r>
      <w:r w:rsidRPr="008B601D">
        <w:rPr>
          <w:rFonts w:hint="cs"/>
          <w:rtl/>
        </w:rPr>
        <w:t xml:space="preserve">שטר התחייבות ללא עדים, הוא הדין הכא שיש לפנינו אסמכתא גמורה </w:t>
      </w:r>
      <w:r>
        <w:rPr>
          <w:rFonts w:hint="cs"/>
          <w:rtl/>
        </w:rPr>
        <w:t>בכך שתלה</w:t>
      </w:r>
      <w:r w:rsidRPr="008B601D">
        <w:rPr>
          <w:rFonts w:hint="cs"/>
          <w:rtl/>
        </w:rPr>
        <w:t xml:space="preserve"> את המתנה במקרה של גירושין, ממילא לא חלה ההתחייבות כמו בערב. </w:t>
      </w:r>
      <w:r w:rsidRPr="00A0273D">
        <w:rPr>
          <w:rFonts w:hint="cs"/>
          <w:szCs w:val="24"/>
          <w:rtl/>
        </w:rPr>
        <w:t xml:space="preserve">(וכל עיקר דין התחייבות בשטר נלמד </w:t>
      </w:r>
      <w:proofErr w:type="spellStart"/>
      <w:r w:rsidRPr="00A0273D">
        <w:rPr>
          <w:rFonts w:hint="cs"/>
          <w:szCs w:val="24"/>
          <w:rtl/>
        </w:rPr>
        <w:t>מהסוגיא</w:t>
      </w:r>
      <w:proofErr w:type="spellEnd"/>
      <w:r w:rsidRPr="00A0273D">
        <w:rPr>
          <w:rFonts w:hint="cs"/>
          <w:szCs w:val="24"/>
          <w:rtl/>
        </w:rPr>
        <w:t xml:space="preserve"> בכתובות קב שמשווה בין דין ערב לבין התחייבות עיי"ש)</w:t>
      </w:r>
      <w:r>
        <w:rPr>
          <w:rFonts w:hint="cs"/>
          <w:rtl/>
        </w:rPr>
        <w:t xml:space="preserve">, </w:t>
      </w:r>
      <w:r w:rsidRPr="008B601D">
        <w:rPr>
          <w:rFonts w:hint="cs"/>
          <w:rtl/>
        </w:rPr>
        <w:t xml:space="preserve">אמנם דעת </w:t>
      </w:r>
      <w:r>
        <w:rPr>
          <w:rFonts w:hint="cs"/>
          <w:rtl/>
        </w:rPr>
        <w:t>הלחם משנה</w:t>
      </w:r>
      <w:r w:rsidRPr="008B601D">
        <w:rPr>
          <w:rFonts w:hint="cs"/>
          <w:rtl/>
        </w:rPr>
        <w:t xml:space="preserve"> </w:t>
      </w:r>
      <w:proofErr w:type="spellStart"/>
      <w:r w:rsidRPr="008B601D">
        <w:rPr>
          <w:rFonts w:hint="cs"/>
          <w:rtl/>
        </w:rPr>
        <w:t>בפכ"ה</w:t>
      </w:r>
      <w:proofErr w:type="spellEnd"/>
      <w:r w:rsidRPr="008B601D">
        <w:rPr>
          <w:rFonts w:hint="cs"/>
          <w:rtl/>
        </w:rPr>
        <w:t xml:space="preserve"> </w:t>
      </w:r>
      <w:proofErr w:type="spellStart"/>
      <w:r w:rsidRPr="008B601D">
        <w:rPr>
          <w:rFonts w:hint="cs"/>
          <w:rtl/>
        </w:rPr>
        <w:t>ממלוה</w:t>
      </w:r>
      <w:proofErr w:type="spellEnd"/>
      <w:r w:rsidRPr="008B601D">
        <w:rPr>
          <w:rFonts w:hint="cs"/>
          <w:rtl/>
        </w:rPr>
        <w:t xml:space="preserve"> ש</w:t>
      </w:r>
      <w:r>
        <w:rPr>
          <w:rFonts w:hint="cs"/>
          <w:rtl/>
        </w:rPr>
        <w:t xml:space="preserve">מועיל </w:t>
      </w:r>
      <w:r w:rsidRPr="008B601D">
        <w:rPr>
          <w:rFonts w:hint="cs"/>
          <w:rtl/>
        </w:rPr>
        <w:t xml:space="preserve">שטר התחייבות בכתב ידו אפילו לדעת הרמב"ם וחולק על </w:t>
      </w:r>
      <w:proofErr w:type="spellStart"/>
      <w:r w:rsidRPr="008B601D">
        <w:rPr>
          <w:rFonts w:hint="cs"/>
          <w:rtl/>
        </w:rPr>
        <w:t>הסמ"ע</w:t>
      </w:r>
      <w:proofErr w:type="spellEnd"/>
      <w:r w:rsidRPr="008B601D">
        <w:rPr>
          <w:rFonts w:hint="cs"/>
          <w:rtl/>
        </w:rPr>
        <w:t xml:space="preserve"> הנ"ל, ולשיטתו בכתב ידו שנמסר כדין </w:t>
      </w:r>
      <w:r>
        <w:rPr>
          <w:rFonts w:hint="cs"/>
          <w:rtl/>
        </w:rPr>
        <w:t xml:space="preserve">מועיל </w:t>
      </w:r>
      <w:proofErr w:type="spellStart"/>
      <w:r w:rsidRPr="008B601D">
        <w:rPr>
          <w:rFonts w:hint="cs"/>
          <w:rtl/>
        </w:rPr>
        <w:t>לכו"ע</w:t>
      </w:r>
      <w:proofErr w:type="spellEnd"/>
      <w:r w:rsidRPr="008B601D">
        <w:rPr>
          <w:rFonts w:hint="cs"/>
          <w:rtl/>
        </w:rPr>
        <w:t>.</w:t>
      </w:r>
    </w:p>
    <w:p w14:paraId="0F25E91E" w14:textId="77777777" w:rsidR="00F656D5" w:rsidRPr="009B3F5A" w:rsidRDefault="00F656D5" w:rsidP="00F656D5">
      <w:pPr>
        <w:pStyle w:val="-0"/>
        <w:rPr>
          <w:rtl/>
        </w:rPr>
      </w:pPr>
      <w:r w:rsidRPr="009B3F5A">
        <w:rPr>
          <w:rFonts w:hint="cs"/>
          <w:rtl/>
        </w:rPr>
        <w:t>התחייבות על נכס מסוים</w:t>
      </w:r>
    </w:p>
    <w:p w14:paraId="3C6CEC81" w14:textId="77777777" w:rsidR="00F656D5" w:rsidRDefault="00F656D5" w:rsidP="00F656D5">
      <w:pPr>
        <w:pStyle w:val="ae"/>
        <w:rPr>
          <w:rtl/>
        </w:rPr>
      </w:pPr>
      <w:r>
        <w:rPr>
          <w:rFonts w:hint="cs"/>
          <w:rtl/>
        </w:rPr>
        <w:t xml:space="preserve">גם לו נניח ששפיר מיקרי קנין המועיל ע"י כתב ידו בלבד </w:t>
      </w:r>
      <w:r w:rsidRPr="00A0273D">
        <w:rPr>
          <w:rFonts w:hint="cs"/>
          <w:szCs w:val="24"/>
          <w:rtl/>
        </w:rPr>
        <w:t xml:space="preserve">(וכשיטת הלחם משנה </w:t>
      </w:r>
      <w:proofErr w:type="spellStart"/>
      <w:r w:rsidRPr="00A0273D">
        <w:rPr>
          <w:rFonts w:hint="cs"/>
          <w:szCs w:val="24"/>
          <w:rtl/>
        </w:rPr>
        <w:t>והתומים</w:t>
      </w:r>
      <w:proofErr w:type="spellEnd"/>
      <w:r w:rsidRPr="00A0273D">
        <w:rPr>
          <w:rFonts w:hint="cs"/>
          <w:szCs w:val="24"/>
          <w:rtl/>
        </w:rPr>
        <w:t>)</w:t>
      </w:r>
      <w:r>
        <w:rPr>
          <w:rFonts w:hint="cs"/>
          <w:rtl/>
        </w:rPr>
        <w:t xml:space="preserve">, עדיין לא הונח לנו, שכן לדעת </w:t>
      </w:r>
      <w:proofErr w:type="spellStart"/>
      <w:r>
        <w:rPr>
          <w:rFonts w:hint="cs"/>
          <w:rtl/>
        </w:rPr>
        <w:t>הקצה"ח</w:t>
      </w:r>
      <w:proofErr w:type="spellEnd"/>
      <w:r>
        <w:rPr>
          <w:rFonts w:hint="cs"/>
          <w:rtl/>
        </w:rPr>
        <w:t xml:space="preserve"> לא מועילה כלל התחייבות על נכס מסוים אפילו </w:t>
      </w:r>
      <w:proofErr w:type="spellStart"/>
      <w:r>
        <w:rPr>
          <w:rFonts w:hint="cs"/>
          <w:rtl/>
        </w:rPr>
        <w:t>בקנין</w:t>
      </w:r>
      <w:proofErr w:type="spellEnd"/>
      <w:r>
        <w:rPr>
          <w:rFonts w:hint="cs"/>
          <w:rtl/>
        </w:rPr>
        <w:t xml:space="preserve"> גמור אלא רק התחייבות הכוללת אחריות נכסים מקיפה, וכמו שכתב בסימן </w:t>
      </w:r>
      <w:proofErr w:type="spellStart"/>
      <w:r>
        <w:rPr>
          <w:rFonts w:hint="cs"/>
          <w:rtl/>
        </w:rPr>
        <w:t>רג</w:t>
      </w:r>
      <w:proofErr w:type="spellEnd"/>
      <w:r>
        <w:rPr>
          <w:rFonts w:hint="cs"/>
          <w:rtl/>
        </w:rPr>
        <w:t xml:space="preserve">'  </w:t>
      </w:r>
      <w:proofErr w:type="spellStart"/>
      <w:r>
        <w:rPr>
          <w:rFonts w:hint="cs"/>
          <w:rtl/>
        </w:rPr>
        <w:t>סק"ב</w:t>
      </w:r>
      <w:proofErr w:type="spellEnd"/>
      <w:r>
        <w:rPr>
          <w:rFonts w:hint="cs"/>
          <w:rtl/>
        </w:rPr>
        <w:t>:</w:t>
      </w:r>
    </w:p>
    <w:p w14:paraId="39B9EB14" w14:textId="77777777" w:rsidR="00F656D5" w:rsidRDefault="00F656D5" w:rsidP="00F656D5">
      <w:pPr>
        <w:pStyle w:val="aa"/>
        <w:rPr>
          <w:rtl/>
        </w:rPr>
      </w:pPr>
      <w:r w:rsidRPr="000022D4">
        <w:rPr>
          <w:rtl/>
        </w:rPr>
        <w:t xml:space="preserve">וביאור דברי הטור נראה, והוא </w:t>
      </w:r>
      <w:proofErr w:type="spellStart"/>
      <w:r w:rsidRPr="000022D4">
        <w:rPr>
          <w:rtl/>
        </w:rPr>
        <w:t>דחיוב</w:t>
      </w:r>
      <w:proofErr w:type="spellEnd"/>
      <w:r w:rsidRPr="000022D4">
        <w:rPr>
          <w:rtl/>
        </w:rPr>
        <w:t xml:space="preserve"> לא </w:t>
      </w:r>
      <w:r>
        <w:rPr>
          <w:rtl/>
        </w:rPr>
        <w:t xml:space="preserve">מועיל </w:t>
      </w:r>
      <w:r w:rsidRPr="000022D4">
        <w:rPr>
          <w:rtl/>
        </w:rPr>
        <w:t xml:space="preserve">אלא </w:t>
      </w:r>
      <w:proofErr w:type="spellStart"/>
      <w:r w:rsidRPr="000022D4">
        <w:rPr>
          <w:rtl/>
        </w:rPr>
        <w:t>היכא</w:t>
      </w:r>
      <w:proofErr w:type="spellEnd"/>
      <w:r w:rsidRPr="000022D4">
        <w:rPr>
          <w:rtl/>
        </w:rPr>
        <w:t xml:space="preserve"> </w:t>
      </w:r>
      <w:proofErr w:type="spellStart"/>
      <w:r w:rsidRPr="000022D4">
        <w:rPr>
          <w:rtl/>
        </w:rPr>
        <w:t>דהחיוב</w:t>
      </w:r>
      <w:proofErr w:type="spellEnd"/>
      <w:r w:rsidRPr="000022D4">
        <w:rPr>
          <w:rtl/>
        </w:rPr>
        <w:t xml:space="preserve"> חייל על גופו והוא חייב באחריותו, דהיינו </w:t>
      </w:r>
      <w:proofErr w:type="spellStart"/>
      <w:r w:rsidRPr="000022D4">
        <w:rPr>
          <w:rtl/>
        </w:rPr>
        <w:t>היכא</w:t>
      </w:r>
      <w:proofErr w:type="spellEnd"/>
      <w:r w:rsidRPr="000022D4">
        <w:rPr>
          <w:rtl/>
        </w:rPr>
        <w:t xml:space="preserve"> שמחייב בפירות אם אין לו פירות מחויב ליתן דמיהן כיון </w:t>
      </w:r>
      <w:proofErr w:type="spellStart"/>
      <w:r w:rsidRPr="000022D4">
        <w:rPr>
          <w:rtl/>
        </w:rPr>
        <w:t>דחייב</w:t>
      </w:r>
      <w:proofErr w:type="spellEnd"/>
      <w:r w:rsidRPr="000022D4">
        <w:rPr>
          <w:rtl/>
        </w:rPr>
        <w:t xml:space="preserve"> את עצמו, אבל </w:t>
      </w:r>
      <w:proofErr w:type="spellStart"/>
      <w:r w:rsidRPr="000022D4">
        <w:rPr>
          <w:rtl/>
        </w:rPr>
        <w:t>היכא</w:t>
      </w:r>
      <w:proofErr w:type="spellEnd"/>
      <w:r w:rsidRPr="000022D4">
        <w:rPr>
          <w:rtl/>
        </w:rPr>
        <w:t xml:space="preserve"> </w:t>
      </w:r>
      <w:proofErr w:type="spellStart"/>
      <w:r w:rsidRPr="000022D4">
        <w:rPr>
          <w:rtl/>
        </w:rPr>
        <w:t>דמחייב</w:t>
      </w:r>
      <w:proofErr w:type="spellEnd"/>
      <w:r w:rsidRPr="000022D4">
        <w:rPr>
          <w:rtl/>
        </w:rPr>
        <w:t xml:space="preserve"> עצמו ליתן </w:t>
      </w:r>
      <w:proofErr w:type="spellStart"/>
      <w:r w:rsidRPr="000022D4">
        <w:rPr>
          <w:rtl/>
        </w:rPr>
        <w:t>לחבירו</w:t>
      </w:r>
      <w:proofErr w:type="spellEnd"/>
      <w:r w:rsidRPr="000022D4">
        <w:rPr>
          <w:rtl/>
        </w:rPr>
        <w:t xml:space="preserve"> חפץ פלוני ואינו מקבל עליו חיוב אחריותו, אין זה נקרא חיוב הגוף ולא הוי חיוב כלל, </w:t>
      </w:r>
      <w:proofErr w:type="spellStart"/>
      <w:r w:rsidRPr="000022D4">
        <w:rPr>
          <w:rtl/>
        </w:rPr>
        <w:t>ומש"ה</w:t>
      </w:r>
      <w:proofErr w:type="spellEnd"/>
      <w:r w:rsidRPr="000022D4">
        <w:rPr>
          <w:rtl/>
        </w:rPr>
        <w:t xml:space="preserve"> במשיכת הלוקח נתחייב בדמיו וחל החיוב על גופו בחיוב אחריות ושעבוד הגוף, אבל אם מייחד לו המעות </w:t>
      </w:r>
      <w:proofErr w:type="spellStart"/>
      <w:r w:rsidRPr="000022D4">
        <w:rPr>
          <w:rtl/>
        </w:rPr>
        <w:t>דליכא</w:t>
      </w:r>
      <w:proofErr w:type="spellEnd"/>
      <w:r w:rsidRPr="000022D4">
        <w:rPr>
          <w:rtl/>
        </w:rPr>
        <w:t xml:space="preserve"> חיוב אחריות, וא"כ לא הוי חיוב כלל מה שחייב עצמו ליתן מעות המיוחדים ואינו חיוב, ובתורת קנין אינו נקנה </w:t>
      </w:r>
      <w:proofErr w:type="spellStart"/>
      <w:r w:rsidRPr="000022D4">
        <w:rPr>
          <w:rtl/>
        </w:rPr>
        <w:t>דמטבע</w:t>
      </w:r>
      <w:proofErr w:type="spellEnd"/>
      <w:r w:rsidRPr="000022D4">
        <w:rPr>
          <w:rtl/>
        </w:rPr>
        <w:t xml:space="preserve"> אינה נקנה בחליפין. וכן מבואר מתשובת </w:t>
      </w:r>
      <w:proofErr w:type="spellStart"/>
      <w:r w:rsidRPr="000022D4">
        <w:rPr>
          <w:rtl/>
        </w:rPr>
        <w:t>מוהרי"ט</w:t>
      </w:r>
      <w:proofErr w:type="spellEnd"/>
      <w:r w:rsidRPr="000022D4">
        <w:rPr>
          <w:rtl/>
        </w:rPr>
        <w:t xml:space="preserve"> חלק </w:t>
      </w:r>
      <w:proofErr w:type="spellStart"/>
      <w:r w:rsidRPr="000022D4">
        <w:rPr>
          <w:rtl/>
        </w:rPr>
        <w:t>חו"מ</w:t>
      </w:r>
      <w:proofErr w:type="spellEnd"/>
      <w:r w:rsidRPr="000022D4">
        <w:rPr>
          <w:rtl/>
        </w:rPr>
        <w:t xml:space="preserve"> סי' </w:t>
      </w:r>
      <w:r w:rsidRPr="00A0273D">
        <w:rPr>
          <w:szCs w:val="24"/>
          <w:rtl/>
        </w:rPr>
        <w:t>(פ"ד)</w:t>
      </w:r>
      <w:r w:rsidRPr="000022D4">
        <w:rPr>
          <w:rtl/>
        </w:rPr>
        <w:t xml:space="preserve"> [פ"א] </w:t>
      </w:r>
      <w:r w:rsidRPr="00A0273D">
        <w:rPr>
          <w:szCs w:val="24"/>
          <w:rtl/>
        </w:rPr>
        <w:t>(ד"ה והא)</w:t>
      </w:r>
      <w:r w:rsidRPr="000022D4">
        <w:rPr>
          <w:rtl/>
        </w:rPr>
        <w:t xml:space="preserve"> </w:t>
      </w:r>
      <w:proofErr w:type="spellStart"/>
      <w:r w:rsidRPr="000022D4">
        <w:rPr>
          <w:rtl/>
        </w:rPr>
        <w:t>דהיכא</w:t>
      </w:r>
      <w:proofErr w:type="spellEnd"/>
      <w:r w:rsidRPr="000022D4">
        <w:rPr>
          <w:rtl/>
        </w:rPr>
        <w:t xml:space="preserve"> דאין בחיוב אחריות לא הוי חיוב כלל ע"ש וז"ל, וכדי שיחול החיוב על גופו צריך לומר </w:t>
      </w:r>
      <w:proofErr w:type="spellStart"/>
      <w:r w:rsidRPr="000022D4">
        <w:rPr>
          <w:rtl/>
        </w:rPr>
        <w:t>דמשבאו</w:t>
      </w:r>
      <w:proofErr w:type="spellEnd"/>
      <w:r w:rsidRPr="000022D4">
        <w:rPr>
          <w:rtl/>
        </w:rPr>
        <w:t xml:space="preserve"> לעולם משתעבד בהם מעתה שיתחייב באחריות עד שיתנם ואם אבדו פורע לו ממקום אחר, שאם אי אתה אומר כן אלא שמתחייב לתתם בידו </w:t>
      </w:r>
      <w:proofErr w:type="spellStart"/>
      <w:r w:rsidRPr="000022D4">
        <w:rPr>
          <w:rtl/>
        </w:rPr>
        <w:t>כשיבאו</w:t>
      </w:r>
      <w:proofErr w:type="spellEnd"/>
      <w:r w:rsidRPr="000022D4">
        <w:rPr>
          <w:rtl/>
        </w:rPr>
        <w:t xml:space="preserve"> לעולם ולא יהא באחריותו, א"כ לא חל החיוב על גופו כלל והו"ל </w:t>
      </w:r>
      <w:proofErr w:type="spellStart"/>
      <w:r w:rsidRPr="000022D4">
        <w:rPr>
          <w:rtl/>
        </w:rPr>
        <w:t>כקנין</w:t>
      </w:r>
      <w:proofErr w:type="spellEnd"/>
      <w:r w:rsidRPr="000022D4">
        <w:rPr>
          <w:rtl/>
        </w:rPr>
        <w:t xml:space="preserve"> דברים כמי שקנו מידו לחלוק </w:t>
      </w:r>
      <w:proofErr w:type="spellStart"/>
      <w:r w:rsidRPr="000022D4">
        <w:rPr>
          <w:rtl/>
        </w:rPr>
        <w:t>כדאמרינן</w:t>
      </w:r>
      <w:proofErr w:type="spellEnd"/>
      <w:r w:rsidRPr="000022D4">
        <w:rPr>
          <w:rtl/>
        </w:rPr>
        <w:t xml:space="preserve"> ריש ב"ב </w:t>
      </w:r>
      <w:r w:rsidRPr="00A0273D">
        <w:rPr>
          <w:szCs w:val="24"/>
          <w:rtl/>
        </w:rPr>
        <w:t>(ג, א)</w:t>
      </w:r>
      <w:r w:rsidRPr="000022D4">
        <w:rPr>
          <w:rtl/>
        </w:rPr>
        <w:t xml:space="preserve">, ואם באת לומר שיהיה חיוב על תנאי שלא יתחייב באחריותו, הו"ל תרתי </w:t>
      </w:r>
      <w:proofErr w:type="spellStart"/>
      <w:r w:rsidRPr="000022D4">
        <w:rPr>
          <w:rtl/>
        </w:rPr>
        <w:t>דסתרן</w:t>
      </w:r>
      <w:proofErr w:type="spellEnd"/>
      <w:r w:rsidRPr="000022D4">
        <w:rPr>
          <w:rtl/>
        </w:rPr>
        <w:t xml:space="preserve"> אהדדי </w:t>
      </w:r>
      <w:proofErr w:type="spellStart"/>
      <w:r w:rsidRPr="000022D4">
        <w:rPr>
          <w:rtl/>
        </w:rPr>
        <w:t>והוי</w:t>
      </w:r>
      <w:proofErr w:type="spellEnd"/>
      <w:r w:rsidRPr="000022D4">
        <w:rPr>
          <w:rtl/>
        </w:rPr>
        <w:t xml:space="preserve"> תנאי ומעשה בדבר אחד, </w:t>
      </w:r>
      <w:proofErr w:type="spellStart"/>
      <w:r w:rsidRPr="000022D4">
        <w:rPr>
          <w:rtl/>
        </w:rPr>
        <w:t>וכדאיתא</w:t>
      </w:r>
      <w:proofErr w:type="spellEnd"/>
      <w:r w:rsidRPr="000022D4">
        <w:rPr>
          <w:rtl/>
        </w:rPr>
        <w:t xml:space="preserve"> פרק מי שאחזו </w:t>
      </w:r>
      <w:r w:rsidRPr="00A0273D">
        <w:rPr>
          <w:szCs w:val="24"/>
          <w:rtl/>
        </w:rPr>
        <w:t xml:space="preserve">(גיטין </w:t>
      </w:r>
      <w:proofErr w:type="spellStart"/>
      <w:r w:rsidRPr="00A0273D">
        <w:rPr>
          <w:szCs w:val="24"/>
          <w:rtl/>
        </w:rPr>
        <w:t>עה</w:t>
      </w:r>
      <w:proofErr w:type="spellEnd"/>
      <w:r w:rsidRPr="00A0273D">
        <w:rPr>
          <w:szCs w:val="24"/>
          <w:rtl/>
        </w:rPr>
        <w:t>, א)</w:t>
      </w:r>
      <w:r w:rsidRPr="000022D4">
        <w:rPr>
          <w:rtl/>
        </w:rPr>
        <w:t xml:space="preserve"> דאם אמר על מנת שהנייר שלי מעכשיו לאו כלום הוא עכ"ל. וכיון דאין חיוב בלא אחריות </w:t>
      </w:r>
      <w:r w:rsidRPr="00A0273D">
        <w:rPr>
          <w:szCs w:val="24"/>
          <w:rtl/>
        </w:rPr>
        <w:t>(ו)</w:t>
      </w:r>
      <w:r w:rsidRPr="000022D4">
        <w:rPr>
          <w:rtl/>
        </w:rPr>
        <w:t xml:space="preserve">מש"ה ביחד לו מעות </w:t>
      </w:r>
      <w:proofErr w:type="spellStart"/>
      <w:r w:rsidRPr="000022D4">
        <w:rPr>
          <w:rtl/>
        </w:rPr>
        <w:t>דליכא</w:t>
      </w:r>
      <w:proofErr w:type="spellEnd"/>
      <w:r w:rsidRPr="000022D4">
        <w:rPr>
          <w:rtl/>
        </w:rPr>
        <w:t xml:space="preserve"> אחריות אין בו חיוב הגוף ואינו חיוב כלל, ובתורת הקנאה נמי </w:t>
      </w:r>
      <w:proofErr w:type="spellStart"/>
      <w:r w:rsidRPr="000022D4">
        <w:rPr>
          <w:rtl/>
        </w:rPr>
        <w:t>ליתיה</w:t>
      </w:r>
      <w:proofErr w:type="spellEnd"/>
      <w:r w:rsidRPr="000022D4">
        <w:rPr>
          <w:rtl/>
        </w:rPr>
        <w:t xml:space="preserve"> כיון דאין מטבע נקנה בחליפין.</w:t>
      </w:r>
    </w:p>
    <w:p w14:paraId="2C7C2C6B" w14:textId="77777777" w:rsidR="00F656D5" w:rsidRPr="008B601D" w:rsidRDefault="00F656D5" w:rsidP="00F656D5">
      <w:pPr>
        <w:pStyle w:val="af"/>
        <w:rPr>
          <w:rtl/>
        </w:rPr>
      </w:pPr>
      <w:r w:rsidRPr="008B601D">
        <w:rPr>
          <w:rFonts w:hint="cs"/>
          <w:rtl/>
        </w:rPr>
        <w:t xml:space="preserve">ולפי דבריו, בנידון דידן שההתחייבות ממוקדת אך ורק על הדירה המסוימת ואין לפנינו אחריות אישית כוללת על יתר הנכסים לביצוע ההתחייבות, אם כן ההתחייבות אינה חלה מעיקרא. והנה שיטת הנתיבות משפט </w:t>
      </w:r>
      <w:r w:rsidRPr="00A0273D">
        <w:rPr>
          <w:rFonts w:hint="cs"/>
          <w:szCs w:val="24"/>
          <w:rtl/>
        </w:rPr>
        <w:t>(</w:t>
      </w:r>
      <w:proofErr w:type="spellStart"/>
      <w:r w:rsidRPr="00A0273D">
        <w:rPr>
          <w:rFonts w:hint="cs"/>
          <w:szCs w:val="24"/>
          <w:rtl/>
        </w:rPr>
        <w:t>חו"מ</w:t>
      </w:r>
      <w:proofErr w:type="spellEnd"/>
      <w:r w:rsidRPr="00A0273D">
        <w:rPr>
          <w:rFonts w:hint="cs"/>
          <w:szCs w:val="24"/>
          <w:rtl/>
        </w:rPr>
        <w:t xml:space="preserve">, סימן </w:t>
      </w:r>
      <w:proofErr w:type="spellStart"/>
      <w:r w:rsidRPr="00A0273D">
        <w:rPr>
          <w:rFonts w:hint="cs"/>
          <w:szCs w:val="24"/>
          <w:rtl/>
        </w:rPr>
        <w:t>רג</w:t>
      </w:r>
      <w:proofErr w:type="spellEnd"/>
      <w:r w:rsidRPr="00A0273D">
        <w:rPr>
          <w:rFonts w:hint="cs"/>
          <w:szCs w:val="24"/>
          <w:rtl/>
        </w:rPr>
        <w:t xml:space="preserve">', </w:t>
      </w:r>
      <w:proofErr w:type="spellStart"/>
      <w:r w:rsidRPr="00A0273D">
        <w:rPr>
          <w:rFonts w:hint="cs"/>
          <w:szCs w:val="24"/>
          <w:rtl/>
        </w:rPr>
        <w:t>ס"ק</w:t>
      </w:r>
      <w:proofErr w:type="spellEnd"/>
      <w:r w:rsidRPr="00A0273D">
        <w:rPr>
          <w:rFonts w:hint="cs"/>
          <w:szCs w:val="24"/>
          <w:rtl/>
        </w:rPr>
        <w:t xml:space="preserve"> ו')</w:t>
      </w:r>
      <w:r>
        <w:rPr>
          <w:rFonts w:hint="cs"/>
          <w:rtl/>
        </w:rPr>
        <w:t xml:space="preserve"> </w:t>
      </w:r>
      <w:r w:rsidRPr="008B601D">
        <w:rPr>
          <w:rFonts w:hint="cs"/>
          <w:rtl/>
        </w:rPr>
        <w:t xml:space="preserve">אינה </w:t>
      </w:r>
      <w:proofErr w:type="spellStart"/>
      <w:r w:rsidRPr="008B601D">
        <w:rPr>
          <w:rFonts w:hint="cs"/>
          <w:rtl/>
        </w:rPr>
        <w:t>כקצוה"ח</w:t>
      </w:r>
      <w:proofErr w:type="spellEnd"/>
      <w:r w:rsidRPr="008B601D">
        <w:rPr>
          <w:rFonts w:hint="cs"/>
          <w:rtl/>
        </w:rPr>
        <w:t xml:space="preserve"> ולדבריו שפיר חלה התחייבות מסוימת, אך מאידך לשיטתו לא שייך כלל להתחייב אלא על דבר שמצוי בשוק כגון מעות או פירות ולא חלה התחייבות על נכס, בין מסוים ובין אינו מסוים</w:t>
      </w:r>
      <w:r>
        <w:rPr>
          <w:rFonts w:hint="cs"/>
          <w:rtl/>
        </w:rPr>
        <w:t xml:space="preserve"> וכמו שכתב בסימן ס', </w:t>
      </w:r>
      <w:proofErr w:type="spellStart"/>
      <w:r>
        <w:rPr>
          <w:rFonts w:hint="cs"/>
          <w:rtl/>
        </w:rPr>
        <w:t>ס"ק</w:t>
      </w:r>
      <w:proofErr w:type="spellEnd"/>
      <w:r>
        <w:rPr>
          <w:rFonts w:hint="cs"/>
          <w:rtl/>
        </w:rPr>
        <w:t xml:space="preserve"> י':</w:t>
      </w:r>
    </w:p>
    <w:p w14:paraId="32C0C9A8" w14:textId="77777777" w:rsidR="00F656D5" w:rsidRPr="000022D4" w:rsidRDefault="00F656D5" w:rsidP="00F656D5">
      <w:pPr>
        <w:pStyle w:val="aa"/>
        <w:rPr>
          <w:rtl/>
        </w:rPr>
      </w:pPr>
      <w:r w:rsidRPr="000022D4">
        <w:rPr>
          <w:rtl/>
        </w:rPr>
        <w:t xml:space="preserve">כתב הכנסת הגדולה [הגהות ב"י אות ס'], </w:t>
      </w:r>
      <w:proofErr w:type="spellStart"/>
      <w:r w:rsidRPr="000022D4">
        <w:rPr>
          <w:rtl/>
        </w:rPr>
        <w:t>דלמאן</w:t>
      </w:r>
      <w:proofErr w:type="spellEnd"/>
      <w:r w:rsidRPr="000022D4">
        <w:rPr>
          <w:rtl/>
        </w:rPr>
        <w:t xml:space="preserve"> </w:t>
      </w:r>
      <w:proofErr w:type="spellStart"/>
      <w:r w:rsidRPr="000022D4">
        <w:rPr>
          <w:rtl/>
        </w:rPr>
        <w:t>דס"ל</w:t>
      </w:r>
      <w:proofErr w:type="spellEnd"/>
      <w:r w:rsidRPr="000022D4">
        <w:rPr>
          <w:rtl/>
        </w:rPr>
        <w:t xml:space="preserve"> בסימן קי"ב [סעיף א'] </w:t>
      </w:r>
      <w:proofErr w:type="spellStart"/>
      <w:r w:rsidRPr="000022D4">
        <w:rPr>
          <w:rtl/>
        </w:rPr>
        <w:t>דבשעבוד</w:t>
      </w:r>
      <w:proofErr w:type="spellEnd"/>
      <w:r w:rsidRPr="000022D4">
        <w:rPr>
          <w:rtl/>
        </w:rPr>
        <w:t xml:space="preserve"> יכול לחזור בו קודם שבא לעולם, הכי נמי בחיוב, </w:t>
      </w:r>
      <w:proofErr w:type="spellStart"/>
      <w:r w:rsidRPr="000022D4">
        <w:rPr>
          <w:rtl/>
        </w:rPr>
        <w:t>דהא</w:t>
      </w:r>
      <w:proofErr w:type="spellEnd"/>
      <w:r w:rsidRPr="000022D4">
        <w:rPr>
          <w:rtl/>
        </w:rPr>
        <w:t xml:space="preserve"> הבעל התרומות [שער ס"ד </w:t>
      </w:r>
      <w:proofErr w:type="spellStart"/>
      <w:r w:rsidRPr="000022D4">
        <w:rPr>
          <w:rtl/>
        </w:rPr>
        <w:t>ח"ב</w:t>
      </w:r>
      <w:proofErr w:type="spellEnd"/>
      <w:r w:rsidRPr="000022D4">
        <w:rPr>
          <w:rtl/>
        </w:rPr>
        <w:t xml:space="preserve"> ס"א] למד דין </w:t>
      </w:r>
      <w:proofErr w:type="spellStart"/>
      <w:r w:rsidRPr="000022D4">
        <w:rPr>
          <w:rtl/>
        </w:rPr>
        <w:t>דחיוב</w:t>
      </w:r>
      <w:proofErr w:type="spellEnd"/>
      <w:r w:rsidRPr="000022D4">
        <w:rPr>
          <w:rtl/>
        </w:rPr>
        <w:t xml:space="preserve"> משעבוד, ותלוי בפלוגתא </w:t>
      </w:r>
      <w:proofErr w:type="spellStart"/>
      <w:r w:rsidRPr="000022D4">
        <w:rPr>
          <w:rtl/>
        </w:rPr>
        <w:t>דשעבוד</w:t>
      </w:r>
      <w:proofErr w:type="spellEnd"/>
      <w:r w:rsidRPr="000022D4">
        <w:rPr>
          <w:rtl/>
        </w:rPr>
        <w:t xml:space="preserve">, אמנם אם מת הנותן קודם שבא לעולם, </w:t>
      </w:r>
      <w:proofErr w:type="spellStart"/>
      <w:r w:rsidRPr="000022D4">
        <w:rPr>
          <w:rtl/>
        </w:rPr>
        <w:t>לכו"ע</w:t>
      </w:r>
      <w:proofErr w:type="spellEnd"/>
      <w:r w:rsidRPr="000022D4">
        <w:rPr>
          <w:rtl/>
        </w:rPr>
        <w:t xml:space="preserve"> </w:t>
      </w:r>
      <w:proofErr w:type="spellStart"/>
      <w:r w:rsidRPr="000022D4">
        <w:rPr>
          <w:rtl/>
        </w:rPr>
        <w:t>היורשין</w:t>
      </w:r>
      <w:proofErr w:type="spellEnd"/>
      <w:r w:rsidRPr="000022D4">
        <w:rPr>
          <w:rtl/>
        </w:rPr>
        <w:t xml:space="preserve"> </w:t>
      </w:r>
      <w:proofErr w:type="spellStart"/>
      <w:r w:rsidRPr="000022D4">
        <w:rPr>
          <w:rtl/>
        </w:rPr>
        <w:t>פטורין</w:t>
      </w:r>
      <w:proofErr w:type="spellEnd"/>
      <w:r w:rsidRPr="000022D4">
        <w:rPr>
          <w:rtl/>
        </w:rPr>
        <w:t xml:space="preserve">, ע"ש. וכן הסכים עמו </w:t>
      </w:r>
      <w:proofErr w:type="spellStart"/>
      <w:r w:rsidRPr="000022D4">
        <w:rPr>
          <w:rtl/>
        </w:rPr>
        <w:t>בתומים</w:t>
      </w:r>
      <w:proofErr w:type="spellEnd"/>
      <w:r w:rsidRPr="000022D4">
        <w:rPr>
          <w:rtl/>
        </w:rPr>
        <w:t xml:space="preserve"> [</w:t>
      </w:r>
      <w:proofErr w:type="spellStart"/>
      <w:r w:rsidRPr="000022D4">
        <w:rPr>
          <w:rtl/>
        </w:rPr>
        <w:t>סק"י</w:t>
      </w:r>
      <w:proofErr w:type="spellEnd"/>
      <w:r w:rsidRPr="000022D4">
        <w:rPr>
          <w:rtl/>
        </w:rPr>
        <w:t xml:space="preserve">], ע"ש. </w:t>
      </w:r>
      <w:proofErr w:type="spellStart"/>
      <w:r w:rsidRPr="000022D4">
        <w:rPr>
          <w:rtl/>
        </w:rPr>
        <w:t>ובקצוה"ח</w:t>
      </w:r>
      <w:proofErr w:type="spellEnd"/>
      <w:r w:rsidRPr="000022D4">
        <w:rPr>
          <w:rtl/>
        </w:rPr>
        <w:t xml:space="preserve"> [</w:t>
      </w:r>
      <w:proofErr w:type="spellStart"/>
      <w:r w:rsidRPr="000022D4">
        <w:rPr>
          <w:rtl/>
        </w:rPr>
        <w:t>סק"ז</w:t>
      </w:r>
      <w:proofErr w:type="spellEnd"/>
      <w:r w:rsidRPr="000022D4">
        <w:rPr>
          <w:rtl/>
        </w:rPr>
        <w:t>] הקשה מ</w:t>
      </w:r>
      <w:r>
        <w:rPr>
          <w:rtl/>
        </w:rPr>
        <w:t>תוספות</w:t>
      </w:r>
      <w:r w:rsidRPr="000022D4">
        <w:rPr>
          <w:rtl/>
        </w:rPr>
        <w:t xml:space="preserve"> כתובות ריש פרק אף על פי שכתבו, </w:t>
      </w:r>
      <w:proofErr w:type="spellStart"/>
      <w:r w:rsidRPr="000022D4">
        <w:rPr>
          <w:rtl/>
        </w:rPr>
        <w:t>דכשהחתן</w:t>
      </w:r>
      <w:proofErr w:type="spellEnd"/>
      <w:r w:rsidRPr="000022D4">
        <w:rPr>
          <w:rtl/>
        </w:rPr>
        <w:t xml:space="preserve"> מחייב עצמו מאה </w:t>
      </w:r>
      <w:proofErr w:type="spellStart"/>
      <w:r w:rsidRPr="000022D4">
        <w:rPr>
          <w:rtl/>
        </w:rPr>
        <w:t>ליטרין</w:t>
      </w:r>
      <w:proofErr w:type="spellEnd"/>
      <w:r w:rsidRPr="000022D4">
        <w:rPr>
          <w:rtl/>
        </w:rPr>
        <w:t xml:space="preserve"> ואין לו, </w:t>
      </w:r>
      <w:proofErr w:type="spellStart"/>
      <w:r w:rsidRPr="000022D4">
        <w:rPr>
          <w:rtl/>
        </w:rPr>
        <w:t>דנקרא</w:t>
      </w:r>
      <w:proofErr w:type="spellEnd"/>
      <w:r w:rsidRPr="000022D4">
        <w:rPr>
          <w:rtl/>
        </w:rPr>
        <w:t xml:space="preserve"> דבר שלא בא לעולם, </w:t>
      </w:r>
      <w:proofErr w:type="spellStart"/>
      <w:r w:rsidRPr="000022D4">
        <w:rPr>
          <w:rtl/>
        </w:rPr>
        <w:t>ואפ"ה</w:t>
      </w:r>
      <w:proofErr w:type="spellEnd"/>
      <w:r w:rsidRPr="000022D4">
        <w:rPr>
          <w:rtl/>
        </w:rPr>
        <w:t xml:space="preserve"> חייבין היורשים כיון שהגוף בעולם והחיוב חל </w:t>
      </w:r>
      <w:proofErr w:type="spellStart"/>
      <w:r w:rsidRPr="000022D4">
        <w:rPr>
          <w:rtl/>
        </w:rPr>
        <w:t>אגופו</w:t>
      </w:r>
      <w:proofErr w:type="spellEnd"/>
      <w:r w:rsidRPr="000022D4">
        <w:rPr>
          <w:rtl/>
        </w:rPr>
        <w:t xml:space="preserve"> מיד, וגם אין יכול לחזור בו, והיא </w:t>
      </w:r>
      <w:proofErr w:type="spellStart"/>
      <w:r w:rsidRPr="000022D4">
        <w:rPr>
          <w:rtl/>
        </w:rPr>
        <w:t>קושית</w:t>
      </w:r>
      <w:proofErr w:type="spellEnd"/>
      <w:r w:rsidRPr="000022D4">
        <w:rPr>
          <w:rtl/>
        </w:rPr>
        <w:t xml:space="preserve"> </w:t>
      </w:r>
      <w:proofErr w:type="spellStart"/>
      <w:r w:rsidRPr="000022D4">
        <w:rPr>
          <w:rtl/>
        </w:rPr>
        <w:t>התומים</w:t>
      </w:r>
      <w:proofErr w:type="spellEnd"/>
      <w:r>
        <w:rPr>
          <w:rFonts w:hint="cs"/>
          <w:rtl/>
        </w:rPr>
        <w:t>.</w:t>
      </w:r>
    </w:p>
    <w:p w14:paraId="29050222" w14:textId="77777777" w:rsidR="00F656D5" w:rsidRPr="00EA6119" w:rsidRDefault="00F656D5" w:rsidP="00F656D5">
      <w:pPr>
        <w:pStyle w:val="aa"/>
        <w:rPr>
          <w:rtl/>
        </w:rPr>
      </w:pPr>
      <w:r w:rsidRPr="000022D4">
        <w:rPr>
          <w:rtl/>
        </w:rPr>
        <w:t xml:space="preserve">אבל באמת לא קרב זה אל זה, </w:t>
      </w:r>
      <w:proofErr w:type="spellStart"/>
      <w:r w:rsidRPr="000022D4">
        <w:rPr>
          <w:rtl/>
        </w:rPr>
        <w:t>דשם</w:t>
      </w:r>
      <w:proofErr w:type="spellEnd"/>
      <w:r w:rsidRPr="000022D4">
        <w:rPr>
          <w:rtl/>
        </w:rPr>
        <w:t xml:space="preserve"> כיון </w:t>
      </w:r>
      <w:proofErr w:type="spellStart"/>
      <w:r w:rsidRPr="000022D4">
        <w:rPr>
          <w:rtl/>
        </w:rPr>
        <w:t>דחייב</w:t>
      </w:r>
      <w:proofErr w:type="spellEnd"/>
      <w:r w:rsidRPr="000022D4">
        <w:rPr>
          <w:rtl/>
        </w:rPr>
        <w:t xml:space="preserve"> עצמו בדמים, או אפילו פירות </w:t>
      </w:r>
      <w:proofErr w:type="spellStart"/>
      <w:r w:rsidRPr="000022D4">
        <w:rPr>
          <w:rtl/>
        </w:rPr>
        <w:t>המצויין</w:t>
      </w:r>
      <w:proofErr w:type="spellEnd"/>
      <w:r w:rsidRPr="000022D4">
        <w:rPr>
          <w:rtl/>
        </w:rPr>
        <w:t xml:space="preserve"> </w:t>
      </w:r>
      <w:proofErr w:type="spellStart"/>
      <w:r w:rsidRPr="000022D4">
        <w:rPr>
          <w:rtl/>
        </w:rPr>
        <w:t>דכל</w:t>
      </w:r>
      <w:proofErr w:type="spellEnd"/>
      <w:r w:rsidRPr="000022D4">
        <w:rPr>
          <w:rtl/>
        </w:rPr>
        <w:t xml:space="preserve"> דבר המצוי בשוק כדבר שבידו דמי, ואינן </w:t>
      </w:r>
      <w:proofErr w:type="spellStart"/>
      <w:r w:rsidRPr="000022D4">
        <w:rPr>
          <w:rtl/>
        </w:rPr>
        <w:t>ידועין</w:t>
      </w:r>
      <w:proofErr w:type="spellEnd"/>
      <w:r w:rsidRPr="000022D4">
        <w:rPr>
          <w:rtl/>
        </w:rPr>
        <w:t xml:space="preserve"> כגון </w:t>
      </w:r>
      <w:proofErr w:type="spellStart"/>
      <w:r w:rsidRPr="000022D4">
        <w:rPr>
          <w:rtl/>
        </w:rPr>
        <w:t>ליטרות</w:t>
      </w:r>
      <w:proofErr w:type="spellEnd"/>
      <w:r w:rsidRPr="000022D4">
        <w:rPr>
          <w:rtl/>
        </w:rPr>
        <w:t xml:space="preserve"> כסף, החיוב חל תיכף על גופו לשלם, רק דהוי כלא הגיע הזמן </w:t>
      </w:r>
      <w:proofErr w:type="spellStart"/>
      <w:r w:rsidRPr="000022D4">
        <w:rPr>
          <w:rtl/>
        </w:rPr>
        <w:t>פרעון</w:t>
      </w:r>
      <w:proofErr w:type="spellEnd"/>
      <w:r w:rsidRPr="000022D4">
        <w:rPr>
          <w:rtl/>
        </w:rPr>
        <w:t xml:space="preserve"> עד הזמן שקבע, דהרי אי אפשר לו לסלק חיובו מעל גופו כלל. ואם התחייב עצמו בדבר ידוע שאינו שלו, ואומר אם לא אתן לך דבר פלוני הנני מתחייב לך בדמים כך וכך, הוי רק כתולה תנאי בדבר שלא בא לעולם כמ"ש </w:t>
      </w:r>
      <w:proofErr w:type="spellStart"/>
      <w:r w:rsidRPr="000022D4">
        <w:rPr>
          <w:rtl/>
        </w:rPr>
        <w:t>בתומים</w:t>
      </w:r>
      <w:proofErr w:type="spellEnd"/>
      <w:r w:rsidRPr="000022D4">
        <w:rPr>
          <w:rtl/>
        </w:rPr>
        <w:t xml:space="preserve">, וזה פשוט. אבל אם אמר לו שדה זו </w:t>
      </w:r>
      <w:proofErr w:type="spellStart"/>
      <w:r w:rsidRPr="000022D4">
        <w:rPr>
          <w:rtl/>
        </w:rPr>
        <w:t>כשאקחנה</w:t>
      </w:r>
      <w:proofErr w:type="spellEnd"/>
      <w:r w:rsidRPr="000022D4">
        <w:rPr>
          <w:rtl/>
        </w:rPr>
        <w:t xml:space="preserve"> הריני מחויב ליתן לך, וכל זמן שלא קנהו </w:t>
      </w:r>
      <w:proofErr w:type="spellStart"/>
      <w:r w:rsidRPr="000022D4">
        <w:rPr>
          <w:rtl/>
        </w:rPr>
        <w:t>ליכא</w:t>
      </w:r>
      <w:proofErr w:type="spellEnd"/>
      <w:r w:rsidRPr="000022D4">
        <w:rPr>
          <w:rtl/>
        </w:rPr>
        <w:t xml:space="preserve"> שום חיוב על גופו, </w:t>
      </w:r>
      <w:proofErr w:type="spellStart"/>
      <w:r w:rsidRPr="000022D4">
        <w:rPr>
          <w:rtl/>
        </w:rPr>
        <w:t>דהא</w:t>
      </w:r>
      <w:proofErr w:type="spellEnd"/>
      <w:r w:rsidRPr="000022D4">
        <w:rPr>
          <w:rtl/>
        </w:rPr>
        <w:t xml:space="preserve"> בידו שלא יקנהו, וכן אם אמר פירות שיוציא הדקל אני מחויב ליתן לך, כיון </w:t>
      </w:r>
      <w:proofErr w:type="spellStart"/>
      <w:r w:rsidRPr="000022D4">
        <w:rPr>
          <w:rtl/>
        </w:rPr>
        <w:t>דליכא</w:t>
      </w:r>
      <w:proofErr w:type="spellEnd"/>
      <w:r w:rsidRPr="000022D4">
        <w:rPr>
          <w:rtl/>
        </w:rPr>
        <w:t xml:space="preserve"> שום חיוב על גופו קודם שיוציא הדקל, רק שמחייב עצמו ליתן כשיוציא הדקל, ודאי דלא עדיף חיוב </w:t>
      </w:r>
      <w:proofErr w:type="spellStart"/>
      <w:r w:rsidRPr="000022D4">
        <w:rPr>
          <w:rtl/>
        </w:rPr>
        <w:t>לרבנן</w:t>
      </w:r>
      <w:proofErr w:type="spellEnd"/>
      <w:r w:rsidRPr="000022D4">
        <w:rPr>
          <w:rtl/>
        </w:rPr>
        <w:t xml:space="preserve"> </w:t>
      </w:r>
      <w:proofErr w:type="spellStart"/>
      <w:r w:rsidRPr="000022D4">
        <w:rPr>
          <w:rtl/>
        </w:rPr>
        <w:t>מקנין</w:t>
      </w:r>
      <w:proofErr w:type="spellEnd"/>
      <w:r w:rsidRPr="000022D4">
        <w:rPr>
          <w:rtl/>
        </w:rPr>
        <w:t xml:space="preserve"> לר"מ, </w:t>
      </w:r>
      <w:proofErr w:type="spellStart"/>
      <w:r w:rsidRPr="000022D4">
        <w:rPr>
          <w:rtl/>
        </w:rPr>
        <w:t>דהא</w:t>
      </w:r>
      <w:proofErr w:type="spellEnd"/>
      <w:r w:rsidRPr="000022D4">
        <w:rPr>
          <w:rtl/>
        </w:rPr>
        <w:t xml:space="preserve"> גוף הדין </w:t>
      </w:r>
      <w:proofErr w:type="spellStart"/>
      <w:r w:rsidRPr="000022D4">
        <w:rPr>
          <w:rtl/>
        </w:rPr>
        <w:t>דחיוב</w:t>
      </w:r>
      <w:proofErr w:type="spellEnd"/>
      <w:r w:rsidRPr="000022D4">
        <w:rPr>
          <w:rtl/>
        </w:rPr>
        <w:t xml:space="preserve"> לא למד הבעל התרומות, רק משעבוד, ודיו לבא מן הדין </w:t>
      </w:r>
      <w:proofErr w:type="spellStart"/>
      <w:r w:rsidRPr="000022D4">
        <w:rPr>
          <w:rtl/>
        </w:rPr>
        <w:t>וכו</w:t>
      </w:r>
      <w:proofErr w:type="spellEnd"/>
      <w:r w:rsidRPr="000022D4">
        <w:rPr>
          <w:rtl/>
        </w:rPr>
        <w:t xml:space="preserve">'. וכשמת פטור </w:t>
      </w:r>
      <w:proofErr w:type="spellStart"/>
      <w:r w:rsidRPr="000022D4">
        <w:rPr>
          <w:rtl/>
        </w:rPr>
        <w:t>לכו"ע</w:t>
      </w:r>
      <w:proofErr w:type="spellEnd"/>
      <w:r w:rsidRPr="000022D4">
        <w:rPr>
          <w:rtl/>
        </w:rPr>
        <w:t xml:space="preserve">, </w:t>
      </w:r>
      <w:proofErr w:type="spellStart"/>
      <w:r w:rsidRPr="000022D4">
        <w:rPr>
          <w:rtl/>
        </w:rPr>
        <w:t>דהא</w:t>
      </w:r>
      <w:proofErr w:type="spellEnd"/>
      <w:r w:rsidRPr="000022D4">
        <w:rPr>
          <w:rtl/>
        </w:rPr>
        <w:t xml:space="preserve"> גוף הפירות </w:t>
      </w:r>
      <w:proofErr w:type="spellStart"/>
      <w:r w:rsidRPr="000022D4">
        <w:rPr>
          <w:rtl/>
        </w:rPr>
        <w:t>נעשין</w:t>
      </w:r>
      <w:proofErr w:type="spellEnd"/>
      <w:r w:rsidRPr="000022D4">
        <w:rPr>
          <w:rtl/>
        </w:rPr>
        <w:t xml:space="preserve"> </w:t>
      </w:r>
      <w:proofErr w:type="spellStart"/>
      <w:r w:rsidRPr="000022D4">
        <w:rPr>
          <w:rtl/>
        </w:rPr>
        <w:t>להיורשים</w:t>
      </w:r>
      <w:proofErr w:type="spellEnd"/>
      <w:r w:rsidRPr="000022D4">
        <w:rPr>
          <w:rtl/>
        </w:rPr>
        <w:t xml:space="preserve"> קודם שחל חיובו, והשעבוד נכסים </w:t>
      </w:r>
      <w:proofErr w:type="spellStart"/>
      <w:r w:rsidRPr="000022D4">
        <w:rPr>
          <w:rtl/>
        </w:rPr>
        <w:t>ליכא</w:t>
      </w:r>
      <w:proofErr w:type="spellEnd"/>
      <w:r w:rsidRPr="000022D4">
        <w:rPr>
          <w:rtl/>
        </w:rPr>
        <w:t xml:space="preserve"> בהא, [</w:t>
      </w:r>
      <w:proofErr w:type="spellStart"/>
      <w:r w:rsidRPr="000022D4">
        <w:rPr>
          <w:rtl/>
        </w:rPr>
        <w:t>דהא</w:t>
      </w:r>
      <w:proofErr w:type="spellEnd"/>
      <w:r w:rsidRPr="000022D4">
        <w:rPr>
          <w:rtl/>
        </w:rPr>
        <w:t xml:space="preserve">] אי נאנסו הפירות תיכף כשיצאו מהדקל או גזלן גזל הדקל קודם שיצאו הפירות, ודאי </w:t>
      </w:r>
      <w:proofErr w:type="spellStart"/>
      <w:r w:rsidRPr="000022D4">
        <w:rPr>
          <w:rtl/>
        </w:rPr>
        <w:t>דהיה</w:t>
      </w:r>
      <w:proofErr w:type="spellEnd"/>
      <w:r w:rsidRPr="000022D4">
        <w:rPr>
          <w:rtl/>
        </w:rPr>
        <w:t xml:space="preserve"> פטור הנותן, </w:t>
      </w:r>
      <w:proofErr w:type="spellStart"/>
      <w:r w:rsidRPr="000022D4">
        <w:rPr>
          <w:rtl/>
        </w:rPr>
        <w:t>והכא</w:t>
      </w:r>
      <w:proofErr w:type="spellEnd"/>
      <w:r w:rsidRPr="000022D4">
        <w:rPr>
          <w:rtl/>
        </w:rPr>
        <w:t xml:space="preserve"> שזכו בו היורשים אפילו קודם שיצאו מהדקל ודאי </w:t>
      </w:r>
      <w:proofErr w:type="spellStart"/>
      <w:r w:rsidRPr="000022D4">
        <w:rPr>
          <w:rtl/>
        </w:rPr>
        <w:t>דנפטר</w:t>
      </w:r>
      <w:proofErr w:type="spellEnd"/>
      <w:r w:rsidRPr="000022D4">
        <w:rPr>
          <w:rtl/>
        </w:rPr>
        <w:t xml:space="preserve"> הנותן מחיובו, ואין זה צריך לפנים </w:t>
      </w:r>
      <w:proofErr w:type="spellStart"/>
      <w:r w:rsidRPr="000022D4">
        <w:rPr>
          <w:rtl/>
        </w:rPr>
        <w:t>לפענ"ד</w:t>
      </w:r>
      <w:proofErr w:type="spellEnd"/>
      <w:r w:rsidRPr="000022D4">
        <w:rPr>
          <w:rtl/>
        </w:rPr>
        <w:t xml:space="preserve">. </w:t>
      </w:r>
      <w:proofErr w:type="spellStart"/>
      <w:r w:rsidRPr="000022D4">
        <w:rPr>
          <w:rtl/>
        </w:rPr>
        <w:t>ובקצוה"ח</w:t>
      </w:r>
      <w:proofErr w:type="spellEnd"/>
      <w:r w:rsidRPr="000022D4">
        <w:rPr>
          <w:rtl/>
        </w:rPr>
        <w:t xml:space="preserve"> רצה לחלוק </w:t>
      </w:r>
      <w:proofErr w:type="spellStart"/>
      <w:r w:rsidRPr="000022D4">
        <w:rPr>
          <w:rtl/>
        </w:rPr>
        <w:t>מסברא</w:t>
      </w:r>
      <w:proofErr w:type="spellEnd"/>
      <w:r w:rsidRPr="000022D4">
        <w:rPr>
          <w:rtl/>
        </w:rPr>
        <w:t xml:space="preserve"> על הגאונים שקטנם עבה ממתניו, לכן לא תשמעו אליו, ואליהם תשמעון, ואילו לא אמרום ראויים הדברים לאומרן. ואם אמר הריני מתחייב עצמי לקנות לך בית פלוני, ודאי דאין הבית דין יורדים לנכסיו להוציא ממנו </w:t>
      </w:r>
      <w:proofErr w:type="spellStart"/>
      <w:r w:rsidRPr="000022D4">
        <w:rPr>
          <w:rtl/>
        </w:rPr>
        <w:t>תרקבא</w:t>
      </w:r>
      <w:proofErr w:type="spellEnd"/>
      <w:r w:rsidRPr="000022D4">
        <w:rPr>
          <w:rtl/>
        </w:rPr>
        <w:t xml:space="preserve"> </w:t>
      </w:r>
      <w:proofErr w:type="spellStart"/>
      <w:r w:rsidRPr="000022D4">
        <w:rPr>
          <w:rtl/>
        </w:rPr>
        <w:t>דדינרי</w:t>
      </w:r>
      <w:proofErr w:type="spellEnd"/>
      <w:r w:rsidRPr="000022D4">
        <w:rPr>
          <w:rtl/>
        </w:rPr>
        <w:t xml:space="preserve"> ליתן </w:t>
      </w:r>
      <w:proofErr w:type="spellStart"/>
      <w:r w:rsidRPr="000022D4">
        <w:rPr>
          <w:rtl/>
        </w:rPr>
        <w:t>לחבירו</w:t>
      </w:r>
      <w:proofErr w:type="spellEnd"/>
      <w:r w:rsidRPr="000022D4">
        <w:rPr>
          <w:rtl/>
        </w:rPr>
        <w:t xml:space="preserve"> בעד ביתו, </w:t>
      </w:r>
      <w:proofErr w:type="spellStart"/>
      <w:r w:rsidRPr="000022D4">
        <w:rPr>
          <w:rtl/>
        </w:rPr>
        <w:t>דדוקא</w:t>
      </w:r>
      <w:proofErr w:type="spellEnd"/>
      <w:r w:rsidRPr="000022D4">
        <w:rPr>
          <w:rtl/>
        </w:rPr>
        <w:t xml:space="preserve"> כשמתחייב עצמו </w:t>
      </w:r>
      <w:r w:rsidRPr="00A0273D">
        <w:rPr>
          <w:szCs w:val="24"/>
          <w:rtl/>
        </w:rPr>
        <w:t>(וכשיבוא)</w:t>
      </w:r>
      <w:r w:rsidRPr="000022D4">
        <w:rPr>
          <w:rtl/>
        </w:rPr>
        <w:t xml:space="preserve"> [לכשיבוא] לידו </w:t>
      </w:r>
      <w:r>
        <w:rPr>
          <w:rtl/>
        </w:rPr>
        <w:t xml:space="preserve">מועיל </w:t>
      </w:r>
      <w:r w:rsidRPr="000022D4">
        <w:rPr>
          <w:rtl/>
        </w:rPr>
        <w:t xml:space="preserve">החיוב, אבל כשמתחייב עצמו בדבר שאין בידו לגמרי ודאי דלא </w:t>
      </w:r>
      <w:r>
        <w:rPr>
          <w:rtl/>
        </w:rPr>
        <w:t xml:space="preserve">מועיל </w:t>
      </w:r>
      <w:r w:rsidRPr="000022D4">
        <w:rPr>
          <w:rtl/>
        </w:rPr>
        <w:t xml:space="preserve">החיוב, </w:t>
      </w:r>
      <w:proofErr w:type="spellStart"/>
      <w:r w:rsidRPr="000022D4">
        <w:rPr>
          <w:rtl/>
        </w:rPr>
        <w:t>והכא</w:t>
      </w:r>
      <w:proofErr w:type="spellEnd"/>
      <w:r w:rsidRPr="000022D4">
        <w:rPr>
          <w:rtl/>
        </w:rPr>
        <w:t xml:space="preserve"> אין בידו לגמרי </w:t>
      </w:r>
      <w:proofErr w:type="spellStart"/>
      <w:r w:rsidRPr="000022D4">
        <w:rPr>
          <w:rtl/>
        </w:rPr>
        <w:t>דאולי</w:t>
      </w:r>
      <w:proofErr w:type="spellEnd"/>
      <w:r w:rsidRPr="000022D4">
        <w:rPr>
          <w:rtl/>
        </w:rPr>
        <w:t xml:space="preserve"> לא ימכור לו </w:t>
      </w:r>
      <w:proofErr w:type="spellStart"/>
      <w:r w:rsidRPr="000022D4">
        <w:rPr>
          <w:rtl/>
        </w:rPr>
        <w:t>חבירו</w:t>
      </w:r>
      <w:proofErr w:type="spellEnd"/>
      <w:r w:rsidRPr="000022D4">
        <w:rPr>
          <w:rtl/>
        </w:rPr>
        <w:t xml:space="preserve"> בעד כל הון, וכיון שלא חל החיוב במקצת לא נתחייב כלל, </w:t>
      </w:r>
      <w:proofErr w:type="spellStart"/>
      <w:r w:rsidRPr="000022D4">
        <w:rPr>
          <w:rtl/>
        </w:rPr>
        <w:t>דהא</w:t>
      </w:r>
      <w:proofErr w:type="spellEnd"/>
      <w:r w:rsidRPr="000022D4">
        <w:rPr>
          <w:rtl/>
        </w:rPr>
        <w:t xml:space="preserve"> חיוב לא נלמד רק מהשעבוד, ולא מצינו שעבוד רק כשמשעבד כשיבוא לרשותו, וא"כ </w:t>
      </w:r>
      <w:proofErr w:type="spellStart"/>
      <w:r w:rsidRPr="000022D4">
        <w:rPr>
          <w:rtl/>
        </w:rPr>
        <w:t>ה"נ</w:t>
      </w:r>
      <w:proofErr w:type="spellEnd"/>
      <w:r w:rsidRPr="000022D4">
        <w:rPr>
          <w:rtl/>
        </w:rPr>
        <w:t xml:space="preserve"> בחיוב לא </w:t>
      </w:r>
      <w:r>
        <w:rPr>
          <w:rtl/>
        </w:rPr>
        <w:t xml:space="preserve">מועיל </w:t>
      </w:r>
      <w:r w:rsidRPr="000022D4">
        <w:rPr>
          <w:rtl/>
        </w:rPr>
        <w:t>רק שמחייב עצמו ליתן כשיבוא לרשותו.</w:t>
      </w:r>
    </w:p>
    <w:p w14:paraId="402F8C7F" w14:textId="77777777" w:rsidR="00F656D5" w:rsidRDefault="00F656D5" w:rsidP="00F656D5">
      <w:pPr>
        <w:pStyle w:val="af"/>
        <w:rPr>
          <w:rtl/>
        </w:rPr>
      </w:pPr>
      <w:r>
        <w:rPr>
          <w:rFonts w:hint="cs"/>
          <w:rtl/>
        </w:rPr>
        <w:t>ויש לדון בדבריו אם לדעתו לא מועיל כלל התחייבות לתת  שדה מסוימת לאחר שיקנה אותה או שרק יכול לחזור בו כל זמן שלא קנה את השדה אבל אם קנה כבר את השדה חייב לתת אותו כמו שהתחייב.</w:t>
      </w:r>
    </w:p>
    <w:p w14:paraId="7B2DBC2D" w14:textId="2483237D" w:rsidR="00F656D5" w:rsidRPr="00646D5D" w:rsidRDefault="00F656D5" w:rsidP="00F656D5">
      <w:pPr>
        <w:pStyle w:val="af"/>
        <w:rPr>
          <w:sz w:val="24"/>
          <w:szCs w:val="32"/>
          <w:rtl/>
        </w:rPr>
      </w:pPr>
      <w:r>
        <w:rPr>
          <w:rFonts w:hint="cs"/>
          <w:rtl/>
        </w:rPr>
        <w:t xml:space="preserve">אך עדיין קיימים החסרונות הנוספים שמנינו לעיל. </w:t>
      </w:r>
      <w:r w:rsidRPr="00646D5D">
        <w:rPr>
          <w:rFonts w:hint="cs"/>
          <w:sz w:val="24"/>
          <w:rtl/>
        </w:rPr>
        <w:t>דהיינו</w:t>
      </w:r>
      <w:r w:rsidR="00646D5D" w:rsidRPr="00646D5D">
        <w:rPr>
          <w:rFonts w:hint="cs"/>
          <w:sz w:val="24"/>
          <w:rtl/>
        </w:rPr>
        <w:t>,</w:t>
      </w:r>
      <w:r w:rsidRPr="00646D5D">
        <w:rPr>
          <w:rFonts w:hint="cs"/>
          <w:sz w:val="24"/>
          <w:rtl/>
        </w:rPr>
        <w:t xml:space="preserve"> התחייבות בכתב ידו שלא מועילה לפי חלק מהראשונים והתחייבות מותנית בכתב ידו שלא מועילה לפי רוב הפוסקים</w:t>
      </w:r>
      <w:r w:rsidR="00646D5D">
        <w:rPr>
          <w:rFonts w:hint="cs"/>
          <w:sz w:val="24"/>
          <w:rtl/>
        </w:rPr>
        <w:t>.</w:t>
      </w:r>
    </w:p>
    <w:p w14:paraId="2498F499" w14:textId="3B219CAC" w:rsidR="00F656D5" w:rsidRPr="005D2A91" w:rsidRDefault="00F656D5" w:rsidP="00F656D5">
      <w:pPr>
        <w:pStyle w:val="-0"/>
        <w:rPr>
          <w:rtl/>
        </w:rPr>
      </w:pPr>
      <w:r w:rsidRPr="005D2A91">
        <w:rPr>
          <w:rFonts w:hint="cs"/>
          <w:rtl/>
        </w:rPr>
        <w:t xml:space="preserve">חיסרון </w:t>
      </w:r>
      <w:proofErr w:type="spellStart"/>
      <w:r w:rsidRPr="005D2A91">
        <w:rPr>
          <w:rFonts w:hint="cs"/>
          <w:rtl/>
        </w:rPr>
        <w:t>גמירות</w:t>
      </w:r>
      <w:proofErr w:type="spellEnd"/>
      <w:r w:rsidRPr="005D2A91">
        <w:rPr>
          <w:rFonts w:hint="cs"/>
          <w:rtl/>
        </w:rPr>
        <w:t xml:space="preserve"> דעת במקום </w:t>
      </w:r>
      <w:proofErr w:type="spellStart"/>
      <w:r w:rsidRPr="005D2A91">
        <w:rPr>
          <w:rFonts w:hint="cs"/>
          <w:rtl/>
        </w:rPr>
        <w:t>שהקנין</w:t>
      </w:r>
      <w:proofErr w:type="spellEnd"/>
      <w:r w:rsidRPr="005D2A91">
        <w:rPr>
          <w:rFonts w:hint="cs"/>
          <w:rtl/>
        </w:rPr>
        <w:t xml:space="preserve"> אינו תקף משפטית</w:t>
      </w:r>
    </w:p>
    <w:p w14:paraId="1AEC5AF0" w14:textId="77777777" w:rsidR="00F656D5" w:rsidRDefault="00F656D5" w:rsidP="00F656D5">
      <w:pPr>
        <w:pStyle w:val="ae"/>
        <w:rPr>
          <w:rtl/>
        </w:rPr>
      </w:pPr>
      <w:r>
        <w:rPr>
          <w:rFonts w:hint="cs"/>
          <w:rtl/>
        </w:rPr>
        <w:t xml:space="preserve">בנוסף, ככל ויתברר שמבחינה משפטית אין קיום להסכם במקרה שלפנינו, חיסרון זה גורם לכך שגם מבחינה הלכתית אין המתנה נחשבת לכלום, שמאחר ואין להסכם קיום משפטי, אין למתנה זו </w:t>
      </w:r>
      <w:proofErr w:type="spellStart"/>
      <w:r>
        <w:rPr>
          <w:rFonts w:hint="cs"/>
          <w:rtl/>
        </w:rPr>
        <w:t>גמירות</w:t>
      </w:r>
      <w:proofErr w:type="spellEnd"/>
      <w:r>
        <w:rPr>
          <w:rFonts w:hint="cs"/>
          <w:rtl/>
        </w:rPr>
        <w:t xml:space="preserve"> דעת הנצרכת ואינה חלה גם מבחינה הלכתית.</w:t>
      </w:r>
    </w:p>
    <w:p w14:paraId="78697C5B" w14:textId="77777777" w:rsidR="00F656D5" w:rsidRPr="008B601D" w:rsidRDefault="00F656D5" w:rsidP="00F656D5">
      <w:pPr>
        <w:pStyle w:val="af"/>
        <w:rPr>
          <w:rtl/>
        </w:rPr>
      </w:pPr>
      <w:r w:rsidRPr="008B601D">
        <w:rPr>
          <w:rFonts w:hint="cs"/>
          <w:rtl/>
        </w:rPr>
        <w:t>לפיכך נידון להלן בבחינה המשפטית של ההסכם.</w:t>
      </w:r>
    </w:p>
    <w:p w14:paraId="01D4A0BB" w14:textId="77777777" w:rsidR="00F656D5" w:rsidRPr="008B601D" w:rsidRDefault="00F656D5" w:rsidP="00F656D5">
      <w:pPr>
        <w:pStyle w:val="af"/>
        <w:rPr>
          <w:rtl/>
        </w:rPr>
      </w:pPr>
      <w:r w:rsidRPr="008B601D">
        <w:rPr>
          <w:rFonts w:hint="cs"/>
          <w:rtl/>
        </w:rPr>
        <w:t>כפי שהובא בפנים, עקרונית הסכם ממון בין בני זוג זוקק אישור של ערכאה משפטית ובלעדיו אין לו תוקף כפי שמופיע בסעיף 2 לחוק יחסי ממון. חריג הוא התייחסות לנכס מסוים שלגביו מסתפק החוק בהסכם בכתב בלבד. לשון החוק הרלוונטית בסעיף 5:</w:t>
      </w:r>
    </w:p>
    <w:p w14:paraId="5526C82D" w14:textId="77777777" w:rsidR="00F656D5" w:rsidRPr="00EB0793" w:rsidRDefault="00F656D5" w:rsidP="00F656D5">
      <w:pPr>
        <w:pStyle w:val="aa"/>
        <w:rPr>
          <w:rtl/>
        </w:rPr>
      </w:pPr>
      <w:r w:rsidRPr="00EB0793">
        <w:rPr>
          <w:rtl/>
        </w:rPr>
        <w:t xml:space="preserve">עם התרת הנישואין או עם פקיעת הנישואין עקב מותו של בן זוג </w:t>
      </w:r>
      <w:r w:rsidRPr="00A0273D">
        <w:rPr>
          <w:szCs w:val="24"/>
          <w:rtl/>
        </w:rPr>
        <w:t>(בחוק זה – פקיעת הנישואין)</w:t>
      </w:r>
      <w:r w:rsidRPr="00EB0793">
        <w:rPr>
          <w:rtl/>
        </w:rPr>
        <w:t xml:space="preserve"> זכאי כל אחד מבני הזוג למחצית </w:t>
      </w:r>
      <w:proofErr w:type="spellStart"/>
      <w:r w:rsidRPr="00EB0793">
        <w:rPr>
          <w:rtl/>
        </w:rPr>
        <w:t>שוויים</w:t>
      </w:r>
      <w:proofErr w:type="spellEnd"/>
      <w:r w:rsidRPr="00EB0793">
        <w:rPr>
          <w:rtl/>
        </w:rPr>
        <w:t xml:space="preserve"> של כלל נכסי בני הזוג, למעט... </w:t>
      </w:r>
      <w:r w:rsidRPr="00A0273D">
        <w:rPr>
          <w:szCs w:val="24"/>
          <w:rtl/>
        </w:rPr>
        <w:t>(3)</w:t>
      </w:r>
      <w:r w:rsidRPr="00EB0793">
        <w:rPr>
          <w:rtl/>
        </w:rPr>
        <w:t xml:space="preserve">   נכסים שבני הזוג הסכימו בכתב </w:t>
      </w:r>
      <w:proofErr w:type="spellStart"/>
      <w:r w:rsidRPr="00EB0793">
        <w:rPr>
          <w:rtl/>
        </w:rPr>
        <w:t>ששוויים</w:t>
      </w:r>
      <w:proofErr w:type="spellEnd"/>
      <w:r w:rsidRPr="00EB0793">
        <w:rPr>
          <w:rtl/>
        </w:rPr>
        <w:t xml:space="preserve"> לא יאוזן ביניהם.</w:t>
      </w:r>
    </w:p>
    <w:p w14:paraId="4BDA4090" w14:textId="77777777" w:rsidR="00F656D5" w:rsidRDefault="00F656D5" w:rsidP="00F656D5">
      <w:pPr>
        <w:pStyle w:val="af"/>
        <w:rPr>
          <w:sz w:val="28"/>
          <w:rtl/>
        </w:rPr>
      </w:pPr>
      <w:r w:rsidRPr="008B601D">
        <w:rPr>
          <w:rFonts w:hint="cs"/>
          <w:rtl/>
        </w:rPr>
        <w:t>הדיון המשפטי הוא אימתי יוחרג נכס מאיזון הנכסים בכתב בלבד ללא צורך באישור ערכאה</w:t>
      </w:r>
      <w:r>
        <w:rPr>
          <w:rFonts w:hint="cs"/>
          <w:sz w:val="28"/>
          <w:rtl/>
        </w:rPr>
        <w:t xml:space="preserve"> משפטית.</w:t>
      </w:r>
    </w:p>
    <w:p w14:paraId="0EEBB978" w14:textId="77777777" w:rsidR="00F656D5" w:rsidRPr="00961681" w:rsidRDefault="00F656D5" w:rsidP="00F656D5">
      <w:pPr>
        <w:pStyle w:val="af"/>
        <w:rPr>
          <w:rtl/>
        </w:rPr>
      </w:pPr>
      <w:r w:rsidRPr="00961681">
        <w:rPr>
          <w:rFonts w:hint="cs"/>
          <w:rtl/>
        </w:rPr>
        <w:t xml:space="preserve">שתי גישות ישנן בפסיקה לגבי ההבדל שבין הסכם ממון לבין הסכם הבא </w:t>
      </w:r>
      <w:proofErr w:type="spellStart"/>
      <w:r w:rsidRPr="00961681">
        <w:rPr>
          <w:rFonts w:hint="cs"/>
          <w:rtl/>
        </w:rPr>
        <w:t>להחריג</w:t>
      </w:r>
      <w:proofErr w:type="spellEnd"/>
      <w:r w:rsidRPr="00961681">
        <w:rPr>
          <w:rFonts w:hint="cs"/>
          <w:rtl/>
        </w:rPr>
        <w:t xml:space="preserve"> נכסים מכלל האיזון. גישה אחת מתייחסת למטרת ההסכם, האם מדובר בהסכם אשר בא להסדיר את </w:t>
      </w:r>
      <w:proofErr w:type="spellStart"/>
      <w:r w:rsidRPr="00961681">
        <w:rPr>
          <w:rFonts w:hint="cs"/>
          <w:rtl/>
        </w:rPr>
        <w:t>הסוגיה</w:t>
      </w:r>
      <w:proofErr w:type="spellEnd"/>
      <w:r w:rsidRPr="00961681">
        <w:rPr>
          <w:rFonts w:hint="cs"/>
          <w:rtl/>
        </w:rPr>
        <w:t xml:space="preserve"> </w:t>
      </w:r>
      <w:proofErr w:type="spellStart"/>
      <w:r w:rsidRPr="00961681">
        <w:rPr>
          <w:rFonts w:hint="cs"/>
          <w:rtl/>
        </w:rPr>
        <w:t>הרכושית</w:t>
      </w:r>
      <w:proofErr w:type="spellEnd"/>
      <w:r w:rsidRPr="00961681">
        <w:rPr>
          <w:rFonts w:hint="cs"/>
          <w:rtl/>
        </w:rPr>
        <w:t xml:space="preserve"> לעת גירושין או מיתה, או שמא מדובר בעסקה כלכלית בין הצדדים, אשר עומדת בפני עצמה ואינה קשורה לאירועי</w:t>
      </w:r>
      <w:r w:rsidRPr="00961681">
        <w:rPr>
          <w:rFonts w:hint="eastAsia"/>
          <w:rtl/>
        </w:rPr>
        <w:t>ם</w:t>
      </w:r>
      <w:r w:rsidRPr="00961681">
        <w:rPr>
          <w:rFonts w:hint="cs"/>
          <w:rtl/>
        </w:rPr>
        <w:t xml:space="preserve"> אלו</w:t>
      </w:r>
    </w:p>
    <w:p w14:paraId="0436EC51" w14:textId="77777777" w:rsidR="00F656D5" w:rsidRPr="00961681" w:rsidRDefault="00F656D5" w:rsidP="00F656D5">
      <w:pPr>
        <w:pStyle w:val="af"/>
        <w:rPr>
          <w:sz w:val="28"/>
          <w:rtl/>
        </w:rPr>
      </w:pPr>
      <w:r w:rsidRPr="00961681">
        <w:rPr>
          <w:sz w:val="28"/>
          <w:rtl/>
        </w:rPr>
        <w:t>ראה ב</w:t>
      </w:r>
      <w:hyperlink r:id="rId19" w:history="1">
        <w:r w:rsidRPr="00961681">
          <w:rPr>
            <w:sz w:val="28"/>
            <w:rtl/>
          </w:rPr>
          <w:t>ע"א 169/83</w:t>
        </w:r>
      </w:hyperlink>
      <w:r w:rsidRPr="00961681">
        <w:rPr>
          <w:sz w:val="28"/>
          <w:rtl/>
        </w:rPr>
        <w:t>:</w:t>
      </w:r>
    </w:p>
    <w:p w14:paraId="4A1489FC" w14:textId="77777777" w:rsidR="00F656D5" w:rsidRPr="005D03B9" w:rsidRDefault="00F656D5" w:rsidP="00F656D5">
      <w:pPr>
        <w:pStyle w:val="aa"/>
        <w:rPr>
          <w:rtl/>
        </w:rPr>
      </w:pPr>
      <w:r>
        <w:rPr>
          <w:rFonts w:hint="cs"/>
          <w:rtl/>
        </w:rPr>
        <w:t>...</w:t>
      </w:r>
      <w:r w:rsidRPr="005D03B9">
        <w:rPr>
          <w:rtl/>
        </w:rPr>
        <w:t xml:space="preserve">לדעתי לא כלליותו של ההסכם או היותו מתייחס </w:t>
      </w:r>
      <w:r w:rsidRPr="00A0273D">
        <w:rPr>
          <w:szCs w:val="24"/>
          <w:rtl/>
        </w:rPr>
        <w:t>(למשל)</w:t>
      </w:r>
      <w:r w:rsidRPr="005D03B9">
        <w:rPr>
          <w:rtl/>
        </w:rPr>
        <w:t xml:space="preserve"> לנכס בודד מני רבים, הוא המבחן הקובע, כי אם התייחסותו ליחסי הרכוש בין בני הזוג למקרה של פקיעת הנישואין או של מוות אחד מהם...</w:t>
      </w:r>
      <w:r w:rsidRPr="005D03B9">
        <w:rPr>
          <w:rFonts w:hint="cs"/>
          <w:rtl/>
        </w:rPr>
        <w:t xml:space="preserve"> </w:t>
      </w:r>
      <w:r w:rsidRPr="005D03B9">
        <w:rPr>
          <w:rtl/>
        </w:rPr>
        <w:t xml:space="preserve">סיכומה של השקפתי הוא, שהמבחן, אם הסכם פלוני בין </w:t>
      </w:r>
      <w:proofErr w:type="spellStart"/>
      <w:r w:rsidRPr="005D03B9">
        <w:rPr>
          <w:rtl/>
        </w:rPr>
        <w:t>בני־זוג</w:t>
      </w:r>
      <w:proofErr w:type="spellEnd"/>
      <w:r w:rsidRPr="005D03B9">
        <w:rPr>
          <w:rtl/>
        </w:rPr>
        <w:t xml:space="preserve"> הוא "הסכם ממון" אם לאו, טמון במטרתו. אם זו צופה פני איזון משאבים בענייני ממון לעת מוות או גירושין, לפנינו "הסכם ממון", יהיו ממדיו רחבים או צרים. לעומת זאת, אם זו נוגעת ליחסים שוטפים או </w:t>
      </w:r>
      <w:proofErr w:type="spellStart"/>
      <w:r w:rsidRPr="005D03B9">
        <w:rPr>
          <w:rtl/>
        </w:rPr>
        <w:t>לעיסקה</w:t>
      </w:r>
      <w:proofErr w:type="spellEnd"/>
      <w:r w:rsidRPr="005D03B9">
        <w:rPr>
          <w:rtl/>
        </w:rPr>
        <w:t xml:space="preserve"> רגילה בין </w:t>
      </w:r>
      <w:proofErr w:type="spellStart"/>
      <w:r w:rsidRPr="005D03B9">
        <w:rPr>
          <w:rtl/>
        </w:rPr>
        <w:t>בני־אדם</w:t>
      </w:r>
      <w:proofErr w:type="spellEnd"/>
      <w:r w:rsidRPr="005D03B9">
        <w:rPr>
          <w:rtl/>
        </w:rPr>
        <w:t xml:space="preserve"> – לאו דווקא בנושא של דיני משפחה, אלא למשל דיני חוזים או קניין, ללא קשר נראה לעין עם איזון משאבים בעת גירושין או מוות – לפנינו הסכם רגיל, שדינים אלה </w:t>
      </w:r>
      <w:r w:rsidRPr="00A0273D">
        <w:rPr>
          <w:szCs w:val="24"/>
          <w:rtl/>
        </w:rPr>
        <w:t>(לפי הנושא)</w:t>
      </w:r>
      <w:r w:rsidRPr="005D03B9">
        <w:rPr>
          <w:rtl/>
        </w:rPr>
        <w:t xml:space="preserve"> חלקים עליו.</w:t>
      </w:r>
    </w:p>
    <w:p w14:paraId="10FE68FC" w14:textId="77777777" w:rsidR="00F656D5" w:rsidRPr="00961681" w:rsidRDefault="00F656D5" w:rsidP="00F656D5">
      <w:pPr>
        <w:pStyle w:val="af"/>
        <w:rPr>
          <w:rtl/>
        </w:rPr>
      </w:pPr>
      <w:r w:rsidRPr="00961681">
        <w:rPr>
          <w:rFonts w:hint="cs"/>
          <w:rtl/>
        </w:rPr>
        <w:t>בפסה"ד הנ"ל מובאת הגישה השני' התולה את ההבדל במידת היקף הנכסים ושווין.</w:t>
      </w:r>
    </w:p>
    <w:p w14:paraId="0B0E3642" w14:textId="77777777" w:rsidR="00F656D5" w:rsidRPr="00961681" w:rsidRDefault="00F656D5" w:rsidP="00F656D5">
      <w:pPr>
        <w:pStyle w:val="af"/>
        <w:rPr>
          <w:rtl/>
        </w:rPr>
      </w:pPr>
      <w:r w:rsidRPr="00961681">
        <w:rPr>
          <w:rFonts w:hint="cs"/>
          <w:rtl/>
        </w:rPr>
        <w:t xml:space="preserve">בין כך ובין כך, המוטיב העולה משתי הגישות הוא שיש לבחון האם ההסכם צופה פני גירושין שאז דינו כהסכם ממון שדורש אישור ערכאה משפטית, לבין אם מדובר בהסכם בעלמא כללי הקשור ליחסים הפיננסיים בין הצדדים שאז אין הוא זקוק לאישור נוסף. לפי גישה אחת המבחן יתבצע לפי היקף ההסכם והנכסים ושווין ולפי גישה שני' הבחינה תהי' לפי המטרה המוצהרת של ההסכם ללא קשר להיקף הנכסים. במקרה דנן, ההסכם כל כולו ממוקד ומכוון למקרה של גירושין ולכן אין אפשרות לראות הסכם זה מוחרג מאיזון הצדדים הכללי. כמו כן מדובר על נכס </w:t>
      </w:r>
      <w:proofErr w:type="spellStart"/>
      <w:r w:rsidRPr="00961681">
        <w:rPr>
          <w:rFonts w:hint="cs"/>
          <w:rtl/>
        </w:rPr>
        <w:t>נדל</w:t>
      </w:r>
      <w:r>
        <w:rPr>
          <w:rFonts w:hint="cs"/>
          <w:rtl/>
        </w:rPr>
        <w:t>נ"י</w:t>
      </w:r>
      <w:proofErr w:type="spellEnd"/>
      <w:r w:rsidRPr="00961681">
        <w:rPr>
          <w:rFonts w:hint="cs"/>
          <w:rtl/>
        </w:rPr>
        <w:t xml:space="preserve"> שתופס נתח מרכזי, אולי המרכזי ביותר, בנכסים הפיננסיים של הצדדים ובוודא</w:t>
      </w:r>
      <w:r w:rsidRPr="00961681">
        <w:rPr>
          <w:rFonts w:hint="eastAsia"/>
          <w:rtl/>
        </w:rPr>
        <w:t>י</w:t>
      </w:r>
      <w:r w:rsidRPr="00961681">
        <w:rPr>
          <w:rFonts w:hint="cs"/>
          <w:rtl/>
        </w:rPr>
        <w:t xml:space="preserve"> ניתן לראות בו את הממון העיקרי שיש לצדדים.</w:t>
      </w:r>
    </w:p>
    <w:p w14:paraId="3B4449FC" w14:textId="77777777" w:rsidR="00F656D5" w:rsidRDefault="00F656D5" w:rsidP="00F656D5">
      <w:pPr>
        <w:pStyle w:val="af"/>
        <w:rPr>
          <w:rtl/>
        </w:rPr>
      </w:pPr>
      <w:r w:rsidRPr="00961681">
        <w:rPr>
          <w:rFonts w:hint="cs"/>
          <w:rtl/>
        </w:rPr>
        <w:t>בנוסף, הסעיף הנ"ל בחוק שקובע כי נכס שהוסכם בכתב בין הצדדים שלא יאוזן ביניהם אינו זקוק לאישור, מתייחס לנכס כזה שבמקורו הוא בר איזון, אלא שמחמת ההסכמות בין הצדדים הוא הוחרג מאיזון המשאבים, ולדוג</w:t>
      </w:r>
      <w:r>
        <w:rPr>
          <w:rFonts w:hint="cs"/>
          <w:rtl/>
        </w:rPr>
        <w:t>מה</w:t>
      </w:r>
      <w:r w:rsidRPr="00961681">
        <w:rPr>
          <w:rFonts w:hint="cs"/>
          <w:rtl/>
        </w:rPr>
        <w:t xml:space="preserve">, קיים נכס שנרכש במהלך הצדדים ונרשם ע"ש אחד מהם בלבד, שלמרות הרישום על שם צד אחד בלבד הרי </w:t>
      </w:r>
      <w:proofErr w:type="spellStart"/>
      <w:r w:rsidRPr="00961681">
        <w:rPr>
          <w:rFonts w:hint="cs"/>
          <w:rtl/>
        </w:rPr>
        <w:t>מכח</w:t>
      </w:r>
      <w:proofErr w:type="spellEnd"/>
      <w:r w:rsidRPr="00961681">
        <w:rPr>
          <w:rFonts w:hint="cs"/>
          <w:rtl/>
        </w:rPr>
        <w:t xml:space="preserve"> חוק יחסי ממון בן הזוג השני זכאי למחצית הנכס, כלפי זכות זו מועילה התניה בכתב להסתלק מזכות זו שמלכתחילה באה לעולם רק </w:t>
      </w:r>
      <w:proofErr w:type="spellStart"/>
      <w:r w:rsidRPr="00961681">
        <w:rPr>
          <w:rFonts w:hint="cs"/>
          <w:rtl/>
        </w:rPr>
        <w:t>מכח</w:t>
      </w:r>
      <w:proofErr w:type="spellEnd"/>
      <w:r w:rsidRPr="00961681">
        <w:rPr>
          <w:rFonts w:hint="cs"/>
          <w:rtl/>
        </w:rPr>
        <w:t xml:space="preserve"> חוק יחסי ממון. אבל בכל הנוגע לזכות </w:t>
      </w:r>
      <w:proofErr w:type="spellStart"/>
      <w:r w:rsidRPr="00961681">
        <w:rPr>
          <w:rFonts w:hint="cs"/>
          <w:rtl/>
        </w:rPr>
        <w:t>קנינית</w:t>
      </w:r>
      <w:proofErr w:type="spellEnd"/>
      <w:r w:rsidRPr="00961681">
        <w:rPr>
          <w:rFonts w:hint="cs"/>
          <w:rtl/>
        </w:rPr>
        <w:t xml:space="preserve"> שנרכשה שלא ע"י חוק יחסי ממון, כגון נכס שרשום ע"ש שני הצדדים ושייך לשני הצדדים בשווה, וצד אחד נותן במתנה את חלקו לצד השני, הרי שמדובר במתנה גמורה של נכס קניני גמור השייך לצד הנותן שלא מחמת חוק יחסי ממון, כלפי נכס מסוג זה לא התייחס החוק מעולם. נכס מסוג זה אינו ניתן מטיבו ומטבעו להסתלקות ללא הקניה כדין מאחר ומלכתחילה הוא שייך לצד אחד בלבד וכדי שיוענק לצד השני נזקק הדבר לקיום כל התנאים המוזכרים בחוק ובפסיקה לשם כך. לדוג</w:t>
      </w:r>
      <w:r>
        <w:rPr>
          <w:rFonts w:hint="cs"/>
          <w:rtl/>
        </w:rPr>
        <w:t>מה</w:t>
      </w:r>
      <w:r w:rsidRPr="00961681">
        <w:rPr>
          <w:rFonts w:hint="cs"/>
          <w:rtl/>
        </w:rPr>
        <w:t>, הענקת נכס דורשת רישום כפי שנדרש בכל עסקת מקרקעין, ולגבי נכסים בין בני זוג- העסקה דורשת אישור ערכאה משפטית כמו בכל הסכם ממון. הסעיף הנ"ל אם כן עוסק בנכסים שהצדדים הסכימו ששווים לא "יאוזן" ביניהם, היינו, שלא יחול עליו חוק יחסי ממון המורה על איזון משאבים. אך ככל ומדובר בנכס שזכותו של כל אחד בו הוא שלא מחמת איזון המשאבים, הרי שלא די בהסכמה ששווי</w:t>
      </w:r>
      <w:r w:rsidRPr="00961681">
        <w:rPr>
          <w:rFonts w:hint="eastAsia"/>
          <w:rtl/>
        </w:rPr>
        <w:t>ם</w:t>
      </w:r>
      <w:r w:rsidRPr="00961681">
        <w:rPr>
          <w:rFonts w:hint="cs"/>
          <w:rtl/>
        </w:rPr>
        <w:t xml:space="preserve"> לא יאוזן, שהרי אין מדובר באיזון אלא בשינוי בעלות מוחלט ועל מלא.</w:t>
      </w:r>
    </w:p>
    <w:p w14:paraId="45D71161" w14:textId="05D16834" w:rsidR="00F656D5" w:rsidRPr="00F2570F" w:rsidRDefault="00A65D30" w:rsidP="00F656D5">
      <w:pPr>
        <w:pStyle w:val="-0"/>
        <w:rPr>
          <w:rtl/>
        </w:rPr>
      </w:pPr>
      <w:r>
        <w:rPr>
          <w:rFonts w:hint="cs"/>
          <w:rtl/>
        </w:rPr>
        <w:t>לאור האמור יש לפסוק</w:t>
      </w:r>
      <w:r w:rsidR="00F656D5" w:rsidRPr="00F2570F">
        <w:rPr>
          <w:rFonts w:hint="cs"/>
          <w:rtl/>
        </w:rPr>
        <w:t>:</w:t>
      </w:r>
    </w:p>
    <w:p w14:paraId="66C27EFE" w14:textId="77777777" w:rsidR="00F656D5" w:rsidRDefault="00F656D5" w:rsidP="00F656D5">
      <w:pPr>
        <w:pStyle w:val="ae"/>
        <w:rPr>
          <w:rtl/>
        </w:rPr>
      </w:pPr>
      <w:r>
        <w:rPr>
          <w:rFonts w:hint="cs"/>
          <w:rtl/>
        </w:rPr>
        <w:t xml:space="preserve">לאחר שביררנו כי מבחינה משפטית אין להסכם הנ"ל תוקף, הרי שיש לכך גם השלכה הלכתית, שמאחר וההסכם דרוש וטעון אישור ערכאה משפטית וטרם זאת אין למתנה תוקף משפטי, הרי שחסר </w:t>
      </w:r>
      <w:proofErr w:type="spellStart"/>
      <w:r>
        <w:rPr>
          <w:rFonts w:hint="cs"/>
          <w:rtl/>
        </w:rPr>
        <w:t>בגמירות</w:t>
      </w:r>
      <w:proofErr w:type="spellEnd"/>
      <w:r>
        <w:rPr>
          <w:rFonts w:hint="cs"/>
          <w:rtl/>
        </w:rPr>
        <w:t xml:space="preserve"> הדעת לתת את המתנה עד שלא יושלמו כל התנאים המשפטיים הדרושים, ולכן גם מבחנה הלכתית אין תוקף למתנה זו. וכפי שכתבו הפוסקים לגבי הסכם ממון "רגיל" שאינו תקף כלל, גם לא מבחינה הלכתית, כל עוד לא אושר בערכאה משפטית וכפי שהובא בדברי </w:t>
      </w:r>
      <w:proofErr w:type="spellStart"/>
      <w:r>
        <w:rPr>
          <w:rFonts w:hint="cs"/>
          <w:rtl/>
        </w:rPr>
        <w:t>הראב"ד</w:t>
      </w:r>
      <w:proofErr w:type="spellEnd"/>
      <w:r>
        <w:rPr>
          <w:rFonts w:hint="cs"/>
          <w:rtl/>
        </w:rPr>
        <w:t xml:space="preserve"> </w:t>
      </w:r>
      <w:proofErr w:type="spellStart"/>
      <w:r>
        <w:rPr>
          <w:rFonts w:hint="cs"/>
          <w:rtl/>
        </w:rPr>
        <w:t>שליט"א</w:t>
      </w:r>
      <w:proofErr w:type="spellEnd"/>
      <w:r>
        <w:rPr>
          <w:rFonts w:hint="cs"/>
          <w:rtl/>
        </w:rPr>
        <w:t>.</w:t>
      </w:r>
    </w:p>
    <w:p w14:paraId="4E8EBE6C" w14:textId="77777777" w:rsidR="00F656D5" w:rsidRDefault="00F656D5" w:rsidP="00F656D5">
      <w:pPr>
        <w:pStyle w:val="af"/>
        <w:rPr>
          <w:rtl/>
        </w:rPr>
      </w:pPr>
      <w:r>
        <w:rPr>
          <w:rFonts w:hint="cs"/>
          <w:rtl/>
        </w:rPr>
        <w:t xml:space="preserve">לאור האמור, אני מצטרף למסקנת </w:t>
      </w:r>
      <w:proofErr w:type="spellStart"/>
      <w:r>
        <w:rPr>
          <w:rFonts w:hint="cs"/>
          <w:rtl/>
        </w:rPr>
        <w:t>הראב"ד</w:t>
      </w:r>
      <w:proofErr w:type="spellEnd"/>
      <w:r>
        <w:rPr>
          <w:rFonts w:hint="cs"/>
          <w:rtl/>
        </w:rPr>
        <w:t xml:space="preserve"> </w:t>
      </w:r>
      <w:proofErr w:type="spellStart"/>
      <w:r>
        <w:rPr>
          <w:rFonts w:hint="cs"/>
          <w:rtl/>
        </w:rPr>
        <w:t>שליט"א</w:t>
      </w:r>
      <w:proofErr w:type="spellEnd"/>
      <w:r>
        <w:rPr>
          <w:rFonts w:hint="cs"/>
          <w:rtl/>
        </w:rPr>
        <w:t xml:space="preserve"> כי הסכם המתנה בטל.</w:t>
      </w:r>
    </w:p>
    <w:p w14:paraId="552C2181" w14:textId="77777777" w:rsidR="00F656D5" w:rsidRPr="008B601D" w:rsidRDefault="00F656D5" w:rsidP="00F656D5">
      <w:pPr>
        <w:pStyle w:val="aff0"/>
        <w:rPr>
          <w:rtl/>
        </w:rPr>
      </w:pPr>
      <w:r w:rsidRPr="008B601D">
        <w:rPr>
          <w:rFonts w:hint="cs"/>
          <w:rtl/>
        </w:rPr>
        <w:t xml:space="preserve">הרב בצלאל ווגל </w:t>
      </w:r>
    </w:p>
    <w:p w14:paraId="190E3DC3" w14:textId="77777777" w:rsidR="00F656D5" w:rsidRDefault="00F656D5" w:rsidP="00F656D5">
      <w:pPr>
        <w:snapToGrid w:val="0"/>
        <w:spacing w:after="120"/>
        <w:rPr>
          <w:kern w:val="28"/>
          <w:rtl/>
        </w:rPr>
      </w:pPr>
    </w:p>
    <w:p w14:paraId="52642AE5" w14:textId="77777777" w:rsidR="00F656D5" w:rsidRDefault="00F656D5" w:rsidP="00F656D5">
      <w:pPr>
        <w:snapToGrid w:val="0"/>
        <w:spacing w:after="120"/>
        <w:rPr>
          <w:kern w:val="28"/>
          <w:rtl/>
        </w:rPr>
      </w:pPr>
    </w:p>
    <w:p w14:paraId="67CE70DA" w14:textId="53FF7E7B" w:rsidR="00F656D5" w:rsidRDefault="00F656D5" w:rsidP="00F656D5">
      <w:pPr>
        <w:pStyle w:val="ae"/>
        <w:rPr>
          <w:rtl/>
        </w:rPr>
      </w:pPr>
      <w:r>
        <w:rPr>
          <w:rFonts w:hint="cs"/>
          <w:rtl/>
        </w:rPr>
        <w:t xml:space="preserve">פשוט הוא שאין </w:t>
      </w:r>
      <w:proofErr w:type="spellStart"/>
      <w:r>
        <w:rPr>
          <w:rFonts w:hint="cs"/>
          <w:rtl/>
        </w:rPr>
        <w:t>ל"צעטאל</w:t>
      </w:r>
      <w:r w:rsidR="00A65D30">
        <w:rPr>
          <w:rFonts w:hint="cs"/>
          <w:rtl/>
        </w:rPr>
        <w:t>ה</w:t>
      </w:r>
      <w:proofErr w:type="spellEnd"/>
      <w:r>
        <w:rPr>
          <w:rFonts w:hint="cs"/>
          <w:rtl/>
        </w:rPr>
        <w:t xml:space="preserve">" שכתב האיש שום תוקף, וכמסקנת חבריי שהאריכו בטוב טעם ודעת, ואף אני הקטן הארכתי בבירור וגדרי תוקפו של שטר </w:t>
      </w:r>
      <w:proofErr w:type="spellStart"/>
      <w:r>
        <w:rPr>
          <w:rFonts w:hint="cs"/>
          <w:rtl/>
        </w:rPr>
        <w:t>בכת"י</w:t>
      </w:r>
      <w:proofErr w:type="spellEnd"/>
      <w:r>
        <w:rPr>
          <w:rFonts w:hint="cs"/>
          <w:rtl/>
        </w:rPr>
        <w:t>, בספרי "שערי-עיון" למסכת גיטין עמודים תכ"ט- ת"נ, ואם יחפוץ הקורא לאחר שיעיין בכל דברי הטעם של חבריי ייקחנו משם.</w:t>
      </w:r>
    </w:p>
    <w:p w14:paraId="75CC36FB" w14:textId="77777777" w:rsidR="00F656D5" w:rsidRPr="00B0086B" w:rsidRDefault="00F656D5" w:rsidP="00F656D5">
      <w:pPr>
        <w:pStyle w:val="aff0"/>
      </w:pPr>
      <w:r w:rsidRPr="00B0086B">
        <w:rPr>
          <w:rFonts w:hint="cs"/>
          <w:rtl/>
        </w:rPr>
        <w:t xml:space="preserve">הרב פנחס מונדשיין </w:t>
      </w:r>
    </w:p>
    <w:p w14:paraId="1448449F" w14:textId="167A9156" w:rsidR="003C1C2B" w:rsidRPr="00D32D17" w:rsidRDefault="00A65D30" w:rsidP="003C1C2B">
      <w:pPr>
        <w:pStyle w:val="-0"/>
        <w:rPr>
          <w:rFonts w:ascii="FrankRuehl" w:hAnsi="FrankRuehl" w:cs="FrankRuehl"/>
          <w:sz w:val="28"/>
          <w:szCs w:val="28"/>
          <w:rtl/>
        </w:rPr>
      </w:pPr>
      <w:r>
        <w:rPr>
          <w:rFonts w:ascii="FrankRuehl" w:hAnsi="FrankRuehl" w:cs="FrankRuehl" w:hint="cs"/>
          <w:sz w:val="28"/>
          <w:szCs w:val="28"/>
          <w:rtl/>
        </w:rPr>
        <w:t>בית הדין פסוק כדלהלן</w:t>
      </w:r>
      <w:r w:rsidR="003C1C2B" w:rsidRPr="00D32D17">
        <w:rPr>
          <w:rFonts w:ascii="FrankRuehl" w:hAnsi="FrankRuehl" w:cs="FrankRuehl" w:hint="cs"/>
          <w:sz w:val="28"/>
          <w:szCs w:val="28"/>
          <w:rtl/>
        </w:rPr>
        <w:t>:</w:t>
      </w:r>
    </w:p>
    <w:p w14:paraId="337D3EC3" w14:textId="77777777" w:rsidR="003C1C2B" w:rsidRPr="00D32D17" w:rsidRDefault="003C1C2B" w:rsidP="003C1C2B">
      <w:pPr>
        <w:pStyle w:val="a9"/>
        <w:numPr>
          <w:ilvl w:val="0"/>
          <w:numId w:val="50"/>
        </w:numPr>
        <w:snapToGrid w:val="0"/>
        <w:spacing w:after="120" w:line="259" w:lineRule="auto"/>
        <w:rPr>
          <w:rFonts w:ascii="FrankRuehl" w:hAnsi="FrankRuehl"/>
          <w:kern w:val="28"/>
          <w:sz w:val="28"/>
        </w:rPr>
      </w:pPr>
      <w:r w:rsidRPr="00D32D17">
        <w:rPr>
          <w:rFonts w:ascii="FrankRuehl" w:hAnsi="FrankRuehl"/>
          <w:kern w:val="28"/>
          <w:sz w:val="28"/>
          <w:rtl/>
        </w:rPr>
        <w:t>הדירה ב[א] שייכת לצדדים בשווה.</w:t>
      </w:r>
    </w:p>
    <w:p w14:paraId="66DD7EC0" w14:textId="77777777" w:rsidR="003C1C2B" w:rsidRPr="00D32D17" w:rsidRDefault="003C1C2B" w:rsidP="003C1C2B">
      <w:pPr>
        <w:pStyle w:val="a9"/>
        <w:snapToGrid w:val="0"/>
        <w:spacing w:after="120" w:line="259" w:lineRule="auto"/>
        <w:rPr>
          <w:rFonts w:ascii="FrankRuehl" w:hAnsi="FrankRuehl"/>
          <w:kern w:val="28"/>
          <w:sz w:val="28"/>
        </w:rPr>
      </w:pPr>
    </w:p>
    <w:p w14:paraId="5A5489A1" w14:textId="77777777" w:rsidR="003C1C2B" w:rsidRPr="00D32D17" w:rsidRDefault="003C1C2B" w:rsidP="003C1C2B">
      <w:pPr>
        <w:pStyle w:val="a9"/>
        <w:numPr>
          <w:ilvl w:val="0"/>
          <w:numId w:val="50"/>
        </w:numPr>
        <w:snapToGrid w:val="0"/>
        <w:spacing w:after="120" w:line="259" w:lineRule="auto"/>
        <w:rPr>
          <w:rFonts w:ascii="FrankRuehl" w:hAnsi="FrankRuehl"/>
          <w:kern w:val="28"/>
          <w:sz w:val="28"/>
        </w:rPr>
      </w:pPr>
      <w:r w:rsidRPr="00D32D17">
        <w:rPr>
          <w:rFonts w:ascii="FrankRuehl" w:hAnsi="FrankRuehl"/>
          <w:kern w:val="28"/>
          <w:sz w:val="28"/>
          <w:rtl/>
        </w:rPr>
        <w:t>ביה"ד מורה על פירוק השיתוף בדירה זו. על הצדדים להגיש תוך 14 יום הצעה בהסכמה לדרך בו יפורק השיתוף. ללא הסכמה תצא החלטה עניינית תוך מינוי שמאי מקרקעין.</w:t>
      </w:r>
    </w:p>
    <w:p w14:paraId="7830C552" w14:textId="77777777" w:rsidR="003C1C2B" w:rsidRPr="00D32D17" w:rsidRDefault="003C1C2B" w:rsidP="003C1C2B">
      <w:pPr>
        <w:pStyle w:val="a9"/>
        <w:rPr>
          <w:rFonts w:ascii="FrankRuehl" w:hAnsi="FrankRuehl"/>
          <w:kern w:val="28"/>
          <w:sz w:val="28"/>
          <w:rtl/>
        </w:rPr>
      </w:pPr>
    </w:p>
    <w:p w14:paraId="020EC0D8" w14:textId="77777777" w:rsidR="003C1C2B" w:rsidRPr="00D32D17" w:rsidRDefault="003C1C2B" w:rsidP="003C1C2B">
      <w:pPr>
        <w:pStyle w:val="a9"/>
        <w:numPr>
          <w:ilvl w:val="0"/>
          <w:numId w:val="50"/>
        </w:numPr>
        <w:snapToGrid w:val="0"/>
        <w:spacing w:after="120" w:line="259" w:lineRule="auto"/>
        <w:rPr>
          <w:rFonts w:ascii="FrankRuehl" w:hAnsi="FrankRuehl"/>
          <w:kern w:val="28"/>
          <w:sz w:val="28"/>
          <w:lang w:eastAsia="he-IL"/>
        </w:rPr>
      </w:pPr>
      <w:r w:rsidRPr="00D32D17">
        <w:rPr>
          <w:rFonts w:ascii="FrankRuehl" w:hAnsi="FrankRuehl"/>
          <w:kern w:val="28"/>
          <w:sz w:val="28"/>
          <w:rtl/>
        </w:rPr>
        <w:t>אם יעמוד האיש על בקשתו, ביה"ד יעריך את חובת המדור של האב לילדיו מיום הגירושין</w:t>
      </w:r>
      <w:r>
        <w:rPr>
          <w:rFonts w:ascii="FrankRuehl" w:hAnsi="FrankRuehl" w:hint="cs"/>
          <w:kern w:val="28"/>
          <w:sz w:val="28"/>
          <w:rtl/>
        </w:rPr>
        <w:t>,</w:t>
      </w:r>
      <w:r w:rsidRPr="00D32D17">
        <w:rPr>
          <w:rFonts w:ascii="FrankRuehl" w:hAnsi="FrankRuehl"/>
          <w:kern w:val="28"/>
          <w:sz w:val="28"/>
          <w:rtl/>
        </w:rPr>
        <w:t xml:space="preserve"> ויקזזם מערך מחצית דמי שכירות של דירת הצדדים ועל האישה לשלם לאיש מיום הגירושין כדמי שימוש את ההפרש שנותר אם נותר. על האיש להבהיר את עמדתו תוך 14 יום.</w:t>
      </w:r>
    </w:p>
    <w:p w14:paraId="0B08E13C" w14:textId="77777777" w:rsidR="003C1C2B" w:rsidRPr="00D32D17" w:rsidRDefault="003C1C2B" w:rsidP="003C1C2B">
      <w:pPr>
        <w:pStyle w:val="a9"/>
        <w:rPr>
          <w:rFonts w:ascii="FrankRuehl" w:hAnsi="FrankRuehl"/>
          <w:kern w:val="28"/>
          <w:sz w:val="28"/>
          <w:rtl/>
          <w:lang w:eastAsia="he-IL"/>
        </w:rPr>
      </w:pPr>
    </w:p>
    <w:p w14:paraId="6EB56834" w14:textId="77777777" w:rsidR="003C1C2B" w:rsidRPr="00D32D17" w:rsidRDefault="003C1C2B" w:rsidP="003C1C2B">
      <w:pPr>
        <w:pStyle w:val="a9"/>
        <w:numPr>
          <w:ilvl w:val="0"/>
          <w:numId w:val="50"/>
        </w:numPr>
        <w:snapToGrid w:val="0"/>
        <w:spacing w:after="120" w:line="259" w:lineRule="auto"/>
        <w:rPr>
          <w:rFonts w:ascii="FrankRuehl" w:hAnsi="FrankRuehl"/>
          <w:kern w:val="28"/>
          <w:sz w:val="28"/>
          <w:lang w:eastAsia="he-IL"/>
        </w:rPr>
      </w:pPr>
      <w:r w:rsidRPr="00D32D17">
        <w:rPr>
          <w:rFonts w:ascii="FrankRuehl" w:hAnsi="FrankRuehl"/>
          <w:kern w:val="28"/>
          <w:sz w:val="28"/>
          <w:rtl/>
        </w:rPr>
        <w:t>נושא המדור ידון כאשר הוא יהיה רלוונטי.</w:t>
      </w:r>
    </w:p>
    <w:p w14:paraId="406B8692" w14:textId="77777777" w:rsidR="003C1C2B" w:rsidRPr="00D32D17" w:rsidRDefault="003C1C2B" w:rsidP="003C1C2B">
      <w:pPr>
        <w:numPr>
          <w:ilvl w:val="0"/>
          <w:numId w:val="50"/>
        </w:numPr>
        <w:snapToGrid w:val="0"/>
        <w:spacing w:after="120" w:line="259" w:lineRule="auto"/>
        <w:contextualSpacing/>
        <w:rPr>
          <w:rFonts w:ascii="FrankRuehl" w:hAnsi="FrankRuehl"/>
          <w:kern w:val="28"/>
          <w:sz w:val="28"/>
          <w:lang w:eastAsia="he-IL"/>
        </w:rPr>
      </w:pPr>
      <w:r w:rsidRPr="00D32D17">
        <w:rPr>
          <w:rFonts w:ascii="FrankRuehl" w:hAnsi="FrankRuehl"/>
          <w:kern w:val="28"/>
          <w:sz w:val="28"/>
          <w:rtl/>
        </w:rPr>
        <w:t>הדירה ב[ב] שייכת לאיש.</w:t>
      </w:r>
    </w:p>
    <w:p w14:paraId="78166B1F" w14:textId="77777777" w:rsidR="003C1C2B" w:rsidRPr="00D32D17" w:rsidRDefault="003C1C2B" w:rsidP="003C1C2B">
      <w:pPr>
        <w:snapToGrid w:val="0"/>
        <w:spacing w:after="120" w:line="259" w:lineRule="auto"/>
        <w:ind w:left="360"/>
        <w:contextualSpacing/>
        <w:rPr>
          <w:rFonts w:ascii="FrankRuehl" w:hAnsi="FrankRuehl"/>
          <w:kern w:val="28"/>
          <w:sz w:val="28"/>
          <w:lang w:eastAsia="he-IL"/>
        </w:rPr>
      </w:pPr>
    </w:p>
    <w:p w14:paraId="0F188D89" w14:textId="77777777" w:rsidR="003C1C2B" w:rsidRPr="00D32D17" w:rsidRDefault="003C1C2B" w:rsidP="003C1C2B">
      <w:pPr>
        <w:numPr>
          <w:ilvl w:val="0"/>
          <w:numId w:val="50"/>
        </w:numPr>
        <w:snapToGrid w:val="0"/>
        <w:spacing w:after="120" w:line="259" w:lineRule="auto"/>
        <w:contextualSpacing/>
        <w:rPr>
          <w:rFonts w:ascii="FrankRuehl" w:hAnsi="FrankRuehl"/>
          <w:kern w:val="28"/>
          <w:sz w:val="28"/>
          <w:lang w:eastAsia="he-IL"/>
        </w:rPr>
      </w:pPr>
      <w:r w:rsidRPr="00D32D17">
        <w:rPr>
          <w:rFonts w:ascii="FrankRuehl" w:hAnsi="FrankRuehl"/>
          <w:kern w:val="28"/>
          <w:sz w:val="28"/>
          <w:rtl/>
        </w:rPr>
        <w:t xml:space="preserve">ביה"ד נותן תוקף של פסק דין </w:t>
      </w:r>
      <w:proofErr w:type="spellStart"/>
      <w:r w:rsidRPr="00D32D17">
        <w:rPr>
          <w:rFonts w:ascii="FrankRuehl" w:hAnsi="FrankRuehl"/>
          <w:kern w:val="28"/>
          <w:sz w:val="28"/>
          <w:rtl/>
        </w:rPr>
        <w:t>לחוו"ד</w:t>
      </w:r>
      <w:proofErr w:type="spellEnd"/>
      <w:r w:rsidRPr="00D32D17">
        <w:rPr>
          <w:rFonts w:ascii="FrankRuehl" w:hAnsi="FrankRuehl"/>
          <w:kern w:val="28"/>
          <w:sz w:val="28"/>
          <w:rtl/>
        </w:rPr>
        <w:t xml:space="preserve"> האקטואר.</w:t>
      </w:r>
    </w:p>
    <w:p w14:paraId="3BFA6B41" w14:textId="77777777" w:rsidR="003C1C2B" w:rsidRPr="00D32D17" w:rsidRDefault="003C1C2B" w:rsidP="003C1C2B">
      <w:pPr>
        <w:snapToGrid w:val="0"/>
        <w:spacing w:after="120" w:line="259" w:lineRule="auto"/>
        <w:contextualSpacing/>
        <w:rPr>
          <w:rFonts w:ascii="FrankRuehl" w:hAnsi="FrankRuehl"/>
          <w:kern w:val="28"/>
          <w:sz w:val="28"/>
          <w:lang w:eastAsia="he-IL"/>
        </w:rPr>
      </w:pPr>
    </w:p>
    <w:p w14:paraId="10F17615" w14:textId="77777777" w:rsidR="003C1C2B" w:rsidRPr="00D32D17" w:rsidRDefault="003C1C2B" w:rsidP="003C1C2B">
      <w:pPr>
        <w:numPr>
          <w:ilvl w:val="0"/>
          <w:numId w:val="50"/>
        </w:numPr>
        <w:snapToGrid w:val="0"/>
        <w:spacing w:after="120" w:line="259" w:lineRule="auto"/>
        <w:contextualSpacing/>
        <w:rPr>
          <w:rFonts w:ascii="FrankRuehl" w:hAnsi="FrankRuehl"/>
          <w:kern w:val="28"/>
          <w:sz w:val="28"/>
        </w:rPr>
      </w:pPr>
      <w:r w:rsidRPr="00D32D17">
        <w:rPr>
          <w:rFonts w:ascii="FrankRuehl" w:hAnsi="FrankRuehl"/>
          <w:kern w:val="28"/>
          <w:sz w:val="28"/>
          <w:rtl/>
        </w:rPr>
        <w:t xml:space="preserve">האב </w:t>
      </w:r>
      <w:r w:rsidRPr="00D32D17">
        <w:rPr>
          <w:rFonts w:ascii="FrankRuehl" w:hAnsi="FrankRuehl" w:hint="cs"/>
          <w:kern w:val="28"/>
          <w:sz w:val="28"/>
          <w:rtl/>
        </w:rPr>
        <w:t>חויב</w:t>
      </w:r>
      <w:r w:rsidRPr="00D32D17">
        <w:rPr>
          <w:rFonts w:ascii="FrankRuehl" w:hAnsi="FrankRuehl"/>
          <w:kern w:val="28"/>
          <w:sz w:val="28"/>
          <w:rtl/>
        </w:rPr>
        <w:t xml:space="preserve"> בכתובת האישה ובתוספתה בסך 180,000 ₪. בפסק הדין מתאריך י"ט </w:t>
      </w:r>
      <w:proofErr w:type="spellStart"/>
      <w:r w:rsidRPr="00D32D17">
        <w:rPr>
          <w:rFonts w:ascii="FrankRuehl" w:hAnsi="FrankRuehl"/>
          <w:kern w:val="28"/>
          <w:sz w:val="28"/>
          <w:rtl/>
        </w:rPr>
        <w:t>במרחשון</w:t>
      </w:r>
      <w:proofErr w:type="spellEnd"/>
      <w:r w:rsidRPr="00D32D17">
        <w:rPr>
          <w:rFonts w:ascii="FrankRuehl" w:hAnsi="FrankRuehl"/>
          <w:kern w:val="28"/>
          <w:sz w:val="28"/>
          <w:rtl/>
        </w:rPr>
        <w:t xml:space="preserve"> תשפ"ב </w:t>
      </w:r>
      <w:r w:rsidRPr="00A0273D">
        <w:rPr>
          <w:rFonts w:ascii="FrankRuehl" w:hAnsi="FrankRuehl"/>
          <w:kern w:val="28"/>
          <w:sz w:val="24"/>
          <w:szCs w:val="24"/>
          <w:rtl/>
        </w:rPr>
        <w:t>(25.10.2021)</w:t>
      </w:r>
      <w:r w:rsidRPr="00D32D17">
        <w:rPr>
          <w:rFonts w:ascii="FrankRuehl" w:hAnsi="FrankRuehl"/>
          <w:kern w:val="28"/>
          <w:sz w:val="28"/>
          <w:rtl/>
        </w:rPr>
        <w:t xml:space="preserve"> נכתב בסעיף 3: "האישה זכאית לכתובה. יש לבחון תחילה אם האישה מקבלת זכויות מהאיש, ובמידה ומקבלת יש לקזז במקביל מהכתובה". </w:t>
      </w:r>
    </w:p>
    <w:p w14:paraId="1A4BB276" w14:textId="77777777" w:rsidR="003C1C2B" w:rsidRPr="00B1723A" w:rsidRDefault="003C1C2B" w:rsidP="003C1C2B">
      <w:pPr>
        <w:snapToGrid w:val="0"/>
        <w:spacing w:after="120" w:line="259" w:lineRule="auto"/>
        <w:ind w:left="720"/>
        <w:contextualSpacing/>
        <w:rPr>
          <w:rFonts w:ascii="FrankRuehl" w:hAnsi="FrankRuehl"/>
          <w:kern w:val="28"/>
          <w:sz w:val="28"/>
        </w:rPr>
      </w:pPr>
    </w:p>
    <w:p w14:paraId="650A207F" w14:textId="77777777" w:rsidR="003C1C2B" w:rsidRDefault="003C1C2B" w:rsidP="003C1C2B">
      <w:pPr>
        <w:numPr>
          <w:ilvl w:val="0"/>
          <w:numId w:val="50"/>
        </w:numPr>
        <w:snapToGrid w:val="0"/>
        <w:spacing w:after="120" w:line="259" w:lineRule="auto"/>
        <w:contextualSpacing/>
        <w:rPr>
          <w:rFonts w:ascii="FrankRuehl" w:hAnsi="FrankRuehl"/>
          <w:kern w:val="28"/>
          <w:sz w:val="28"/>
        </w:rPr>
      </w:pPr>
      <w:r w:rsidRPr="00B1723A">
        <w:rPr>
          <w:rFonts w:ascii="FrankRuehl" w:hAnsi="FrankRuehl"/>
          <w:kern w:val="28"/>
          <w:sz w:val="28"/>
          <w:rtl/>
        </w:rPr>
        <w:t xml:space="preserve">האיש </w:t>
      </w:r>
      <w:proofErr w:type="spellStart"/>
      <w:r w:rsidRPr="00B1723A">
        <w:rPr>
          <w:rFonts w:ascii="FrankRuehl" w:hAnsi="FrankRuehl"/>
          <w:kern w:val="28"/>
          <w:sz w:val="28"/>
          <w:rtl/>
        </w:rPr>
        <w:t>חוייב</w:t>
      </w:r>
      <w:proofErr w:type="spellEnd"/>
      <w:r w:rsidRPr="00B1723A">
        <w:rPr>
          <w:rFonts w:ascii="FrankRuehl" w:hAnsi="FrankRuehl"/>
          <w:kern w:val="28"/>
          <w:sz w:val="28"/>
          <w:rtl/>
        </w:rPr>
        <w:t xml:space="preserve"> על פי דו"ח האקטואר בהעברה מחלקו באיזון, סך של 209,260 ל</w:t>
      </w:r>
      <w:r>
        <w:rPr>
          <w:rFonts w:ascii="FrankRuehl" w:hAnsi="FrankRuehl"/>
          <w:kern w:val="28"/>
          <w:sz w:val="28"/>
          <w:rtl/>
        </w:rPr>
        <w:t>אישה</w:t>
      </w:r>
      <w:r w:rsidRPr="00B1723A">
        <w:rPr>
          <w:rFonts w:ascii="FrankRuehl" w:hAnsi="FrankRuehl"/>
          <w:kern w:val="28"/>
          <w:sz w:val="28"/>
          <w:rtl/>
        </w:rPr>
        <w:t>. על פי פסק הדין הנ"ל ועל פי הילכת "כפל תשלומים", הכתובה מתקזזת באיזון בו מקבלת ה</w:t>
      </w:r>
      <w:r>
        <w:rPr>
          <w:rFonts w:ascii="FrankRuehl" w:hAnsi="FrankRuehl"/>
          <w:kern w:val="28"/>
          <w:sz w:val="28"/>
          <w:rtl/>
        </w:rPr>
        <w:t>אישה</w:t>
      </w:r>
      <w:r w:rsidRPr="00B1723A">
        <w:rPr>
          <w:rFonts w:ascii="FrankRuehl" w:hAnsi="FrankRuehl"/>
          <w:kern w:val="28"/>
          <w:sz w:val="28"/>
          <w:rtl/>
        </w:rPr>
        <w:t xml:space="preserve"> יותר מסך הכתובה ותוספתה.</w:t>
      </w:r>
    </w:p>
    <w:p w14:paraId="508D9ADA" w14:textId="77777777" w:rsidR="003C1C2B" w:rsidRPr="00B1723A" w:rsidRDefault="003C1C2B" w:rsidP="003C1C2B">
      <w:pPr>
        <w:snapToGrid w:val="0"/>
        <w:spacing w:after="120" w:line="259" w:lineRule="auto"/>
        <w:ind w:left="720"/>
        <w:contextualSpacing/>
        <w:rPr>
          <w:rFonts w:ascii="FrankRuehl" w:hAnsi="FrankRuehl"/>
          <w:kern w:val="28"/>
          <w:sz w:val="28"/>
        </w:rPr>
      </w:pPr>
    </w:p>
    <w:p w14:paraId="637A7A8E" w14:textId="77777777" w:rsidR="003C1C2B" w:rsidRDefault="003C1C2B" w:rsidP="003C1C2B">
      <w:pPr>
        <w:numPr>
          <w:ilvl w:val="0"/>
          <w:numId w:val="50"/>
        </w:numPr>
        <w:snapToGrid w:val="0"/>
        <w:spacing w:after="120" w:line="259" w:lineRule="auto"/>
        <w:contextualSpacing/>
        <w:rPr>
          <w:rFonts w:ascii="FrankRuehl" w:hAnsi="FrankRuehl"/>
          <w:kern w:val="28"/>
          <w:sz w:val="28"/>
        </w:rPr>
      </w:pPr>
      <w:r w:rsidRPr="00B1723A">
        <w:rPr>
          <w:rFonts w:ascii="FrankRuehl" w:hAnsi="FrankRuehl"/>
          <w:kern w:val="28"/>
          <w:sz w:val="28"/>
          <w:rtl/>
        </w:rPr>
        <w:t>באופן שונה ניתן להורות על חיוב הכתובה בעת הזאת בדרך חישובה לטובת ה</w:t>
      </w:r>
      <w:r>
        <w:rPr>
          <w:rFonts w:ascii="FrankRuehl" w:hAnsi="FrankRuehl"/>
          <w:kern w:val="28"/>
          <w:sz w:val="28"/>
          <w:rtl/>
        </w:rPr>
        <w:t>אישה</w:t>
      </w:r>
      <w:r w:rsidRPr="00B1723A">
        <w:rPr>
          <w:rFonts w:ascii="FrankRuehl" w:hAnsi="FrankRuehl"/>
          <w:kern w:val="28"/>
          <w:sz w:val="28"/>
          <w:rtl/>
        </w:rPr>
        <w:t xml:space="preserve"> בפירוק השיתוף בדירה ולהורות על קיזוז ממסקנת </w:t>
      </w:r>
      <w:proofErr w:type="spellStart"/>
      <w:r w:rsidRPr="00B1723A">
        <w:rPr>
          <w:rFonts w:ascii="FrankRuehl" w:hAnsi="FrankRuehl"/>
          <w:kern w:val="28"/>
          <w:sz w:val="28"/>
          <w:rtl/>
        </w:rPr>
        <w:t>חוו"ד</w:t>
      </w:r>
      <w:proofErr w:type="spellEnd"/>
      <w:r w:rsidRPr="00B1723A">
        <w:rPr>
          <w:rFonts w:ascii="FrankRuehl" w:hAnsi="FrankRuehl"/>
          <w:kern w:val="28"/>
          <w:sz w:val="28"/>
          <w:rtl/>
        </w:rPr>
        <w:t xml:space="preserve"> האקטואר, כך שה</w:t>
      </w:r>
      <w:r>
        <w:rPr>
          <w:rFonts w:ascii="FrankRuehl" w:hAnsi="FrankRuehl"/>
          <w:kern w:val="28"/>
          <w:sz w:val="28"/>
          <w:rtl/>
        </w:rPr>
        <w:t>אישה</w:t>
      </w:r>
      <w:r w:rsidRPr="00B1723A">
        <w:rPr>
          <w:rFonts w:ascii="FrankRuehl" w:hAnsi="FrankRuehl"/>
          <w:kern w:val="28"/>
          <w:sz w:val="28"/>
          <w:rtl/>
        </w:rPr>
        <w:t xml:space="preserve"> תהיה זכאית באיזון הנכסים בסך 29,260 בלבד. נדרשת עמדת הצדדים על כך תוך 14 יום.</w:t>
      </w:r>
    </w:p>
    <w:p w14:paraId="6CBC7FDC" w14:textId="77777777" w:rsidR="003C1C2B" w:rsidRPr="00B1723A" w:rsidRDefault="003C1C2B" w:rsidP="003C1C2B">
      <w:pPr>
        <w:snapToGrid w:val="0"/>
        <w:spacing w:after="120" w:line="259" w:lineRule="auto"/>
        <w:contextualSpacing/>
        <w:rPr>
          <w:rFonts w:ascii="FrankRuehl" w:hAnsi="FrankRuehl"/>
          <w:kern w:val="28"/>
          <w:sz w:val="28"/>
        </w:rPr>
      </w:pPr>
    </w:p>
    <w:p w14:paraId="168218CE" w14:textId="77777777" w:rsidR="003C1C2B" w:rsidRDefault="003C1C2B" w:rsidP="003C1C2B">
      <w:pPr>
        <w:numPr>
          <w:ilvl w:val="0"/>
          <w:numId w:val="50"/>
        </w:numPr>
        <w:snapToGrid w:val="0"/>
        <w:spacing w:after="120" w:line="259" w:lineRule="auto"/>
        <w:contextualSpacing/>
        <w:rPr>
          <w:rFonts w:ascii="FrankRuehl" w:hAnsi="FrankRuehl"/>
          <w:kern w:val="28"/>
          <w:sz w:val="28"/>
          <w:lang w:eastAsia="he-IL"/>
        </w:rPr>
      </w:pPr>
      <w:r w:rsidRPr="00B1723A">
        <w:rPr>
          <w:rFonts w:ascii="FrankRuehl" w:hAnsi="FrankRuehl"/>
          <w:kern w:val="28"/>
          <w:sz w:val="28"/>
          <w:rtl/>
        </w:rPr>
        <w:t xml:space="preserve">הצדדים יגישו תוך 30 יום הצעות בהסכמה או טיעוניהם שלא בהסכמה על חלוקת </w:t>
      </w:r>
      <w:r w:rsidRPr="00B1723A">
        <w:rPr>
          <w:rFonts w:ascii="FrankRuehl" w:hAnsi="FrankRuehl" w:hint="cs"/>
          <w:kern w:val="28"/>
          <w:sz w:val="28"/>
          <w:rtl/>
        </w:rPr>
        <w:t>המיטלטלי</w:t>
      </w:r>
      <w:r w:rsidRPr="00B1723A">
        <w:rPr>
          <w:rFonts w:ascii="FrankRuehl" w:hAnsi="FrankRuehl" w:hint="eastAsia"/>
          <w:kern w:val="28"/>
          <w:sz w:val="28"/>
          <w:rtl/>
        </w:rPr>
        <w:t>ן</w:t>
      </w:r>
      <w:r w:rsidRPr="00B1723A">
        <w:rPr>
          <w:rFonts w:ascii="FrankRuehl" w:hAnsi="FrankRuehl"/>
          <w:kern w:val="28"/>
          <w:sz w:val="28"/>
          <w:rtl/>
        </w:rPr>
        <w:t xml:space="preserve"> המשותפים, למתן החלטה עניינית. הצעת ביה"ד בהסכמת הצדדים שה</w:t>
      </w:r>
      <w:r>
        <w:rPr>
          <w:rFonts w:ascii="FrankRuehl" w:hAnsi="FrankRuehl"/>
          <w:kern w:val="28"/>
          <w:sz w:val="28"/>
          <w:rtl/>
        </w:rPr>
        <w:t>אישה</w:t>
      </w:r>
      <w:r w:rsidRPr="00B1723A">
        <w:rPr>
          <w:rFonts w:ascii="FrankRuehl" w:hAnsi="FrankRuehl"/>
          <w:kern w:val="28"/>
          <w:sz w:val="28"/>
          <w:rtl/>
        </w:rPr>
        <w:t xml:space="preserve"> תגיש שתי רשימות והאיש יבחר </w:t>
      </w:r>
      <w:proofErr w:type="spellStart"/>
      <w:r w:rsidRPr="00B1723A">
        <w:rPr>
          <w:rFonts w:ascii="FrankRuehl" w:hAnsi="FrankRuehl"/>
          <w:kern w:val="28"/>
          <w:sz w:val="28"/>
          <w:rtl/>
        </w:rPr>
        <w:t>מביניהם</w:t>
      </w:r>
      <w:proofErr w:type="spellEnd"/>
      <w:r w:rsidRPr="00B1723A">
        <w:rPr>
          <w:rFonts w:ascii="FrankRuehl" w:hAnsi="FrankRuehl"/>
          <w:kern w:val="28"/>
          <w:sz w:val="28"/>
          <w:rtl/>
        </w:rPr>
        <w:t>.</w:t>
      </w:r>
    </w:p>
    <w:p w14:paraId="17FE504F" w14:textId="77777777" w:rsidR="003C1C2B" w:rsidRPr="00B1723A" w:rsidRDefault="003C1C2B" w:rsidP="003C1C2B">
      <w:pPr>
        <w:snapToGrid w:val="0"/>
        <w:spacing w:after="120" w:line="259" w:lineRule="auto"/>
        <w:contextualSpacing/>
        <w:rPr>
          <w:rFonts w:ascii="FrankRuehl" w:hAnsi="FrankRuehl"/>
          <w:kern w:val="28"/>
          <w:sz w:val="28"/>
          <w:lang w:eastAsia="he-IL"/>
        </w:rPr>
      </w:pPr>
    </w:p>
    <w:p w14:paraId="125BA664" w14:textId="77D271F3" w:rsidR="003C1C2B" w:rsidRDefault="003C1C2B" w:rsidP="003C1C2B">
      <w:pPr>
        <w:numPr>
          <w:ilvl w:val="0"/>
          <w:numId w:val="50"/>
        </w:numPr>
        <w:snapToGrid w:val="0"/>
        <w:spacing w:after="120" w:line="259" w:lineRule="auto"/>
        <w:contextualSpacing/>
        <w:rPr>
          <w:rFonts w:ascii="FrankRuehl" w:hAnsi="FrankRuehl"/>
          <w:kern w:val="28"/>
          <w:sz w:val="28"/>
          <w:lang w:eastAsia="he-IL"/>
        </w:rPr>
      </w:pPr>
      <w:r w:rsidRPr="00B1723A">
        <w:rPr>
          <w:rFonts w:ascii="FrankRuehl" w:hAnsi="FrankRuehl"/>
          <w:kern w:val="28"/>
          <w:sz w:val="28"/>
          <w:rtl/>
        </w:rPr>
        <w:t>אם האיש עומד על תביעתו בעניין חובות ותשלומים ששילם ביתר, עליו להגיש תוך 30 יום מעבר לטבלה, אסמכתאות לטיעוניו. ולאחר תגובות ה</w:t>
      </w:r>
      <w:r>
        <w:rPr>
          <w:rFonts w:ascii="FrankRuehl" w:hAnsi="FrankRuehl"/>
          <w:kern w:val="28"/>
          <w:sz w:val="28"/>
          <w:rtl/>
        </w:rPr>
        <w:t>אישה</w:t>
      </w:r>
      <w:r w:rsidRPr="00B1723A">
        <w:rPr>
          <w:rFonts w:ascii="FrankRuehl" w:hAnsi="FrankRuehl"/>
          <w:kern w:val="28"/>
          <w:sz w:val="28"/>
          <w:rtl/>
        </w:rPr>
        <w:t>, ביה"ד יוציא פסק דין ענייני בהתחייבויות ההדדיות ככל שיש כאלה.</w:t>
      </w:r>
    </w:p>
    <w:p w14:paraId="1CC79EA8" w14:textId="77777777" w:rsidR="00401BEC" w:rsidRDefault="00401BEC" w:rsidP="00401BEC">
      <w:pPr>
        <w:snapToGrid w:val="0"/>
        <w:spacing w:after="120" w:line="259" w:lineRule="auto"/>
        <w:ind w:left="360"/>
        <w:contextualSpacing/>
        <w:rPr>
          <w:rFonts w:ascii="FrankRuehl" w:hAnsi="FrankRuehl"/>
          <w:kern w:val="28"/>
          <w:sz w:val="28"/>
          <w:lang w:eastAsia="he-IL"/>
        </w:rPr>
      </w:pPr>
    </w:p>
    <w:p w14:paraId="5F6A75D4" w14:textId="4581B9F4" w:rsidR="0003006C" w:rsidRPr="00B1723A" w:rsidRDefault="0003006C" w:rsidP="003C1C2B">
      <w:pPr>
        <w:numPr>
          <w:ilvl w:val="0"/>
          <w:numId w:val="50"/>
        </w:numPr>
        <w:snapToGrid w:val="0"/>
        <w:spacing w:after="120" w:line="259" w:lineRule="auto"/>
        <w:contextualSpacing/>
        <w:rPr>
          <w:rFonts w:ascii="FrankRuehl" w:hAnsi="FrankRuehl"/>
          <w:kern w:val="28"/>
          <w:sz w:val="28"/>
          <w:lang w:eastAsia="he-IL"/>
        </w:rPr>
      </w:pPr>
      <w:r>
        <w:rPr>
          <w:rFonts w:ascii="FrankRuehl" w:hAnsi="FrankRuehl" w:hint="cs"/>
          <w:kern w:val="28"/>
          <w:sz w:val="28"/>
          <w:rtl/>
          <w:lang w:eastAsia="he-IL"/>
        </w:rPr>
        <w:t>ניתן לפרסם את פסק הדין בהשמטת שמות ופרטי הצדדים.</w:t>
      </w:r>
    </w:p>
    <w:p w14:paraId="0B8C4B6A" w14:textId="5B0688FC" w:rsidR="00F656D5" w:rsidRDefault="00F656D5" w:rsidP="00F656D5">
      <w:pPr>
        <w:pStyle w:val="af"/>
        <w:ind w:firstLine="0"/>
        <w:jc w:val="left"/>
        <w:rPr>
          <w:sz w:val="28"/>
          <w:rtl/>
        </w:rPr>
      </w:pPr>
      <w:r w:rsidRPr="007406B6">
        <w:rPr>
          <w:rFonts w:hint="cs"/>
          <w:sz w:val="28"/>
          <w:rtl/>
        </w:rPr>
        <w:t xml:space="preserve">ניתן ביום </w:t>
      </w:r>
      <w:r>
        <w:rPr>
          <w:sz w:val="28"/>
          <w:rtl/>
        </w:rPr>
        <w:t xml:space="preserve">א' בטבת </w:t>
      </w:r>
      <w:proofErr w:type="spellStart"/>
      <w:r>
        <w:rPr>
          <w:sz w:val="28"/>
          <w:rtl/>
        </w:rPr>
        <w:t>התשפ"ג</w:t>
      </w:r>
      <w:proofErr w:type="spellEnd"/>
      <w:r w:rsidRPr="007406B6">
        <w:rPr>
          <w:rFonts w:hint="cs"/>
          <w:sz w:val="28"/>
          <w:rtl/>
        </w:rPr>
        <w:t xml:space="preserve"> </w:t>
      </w:r>
      <w:r w:rsidRPr="00A0273D">
        <w:rPr>
          <w:rFonts w:hint="cs"/>
          <w:sz w:val="28"/>
          <w:szCs w:val="24"/>
          <w:rtl/>
        </w:rPr>
        <w:t>(</w:t>
      </w:r>
      <w:r w:rsidRPr="00A0273D">
        <w:rPr>
          <w:sz w:val="28"/>
          <w:szCs w:val="24"/>
          <w:rtl/>
        </w:rPr>
        <w:t>25/12/2022</w:t>
      </w:r>
      <w:r w:rsidRPr="00A0273D">
        <w:rPr>
          <w:rFonts w:hint="cs"/>
          <w:sz w:val="28"/>
          <w:szCs w:val="24"/>
          <w:rtl/>
        </w:rPr>
        <w:t>)</w:t>
      </w:r>
      <w:r w:rsidRPr="007406B6">
        <w:rPr>
          <w:rFonts w:hint="cs"/>
          <w:sz w:val="28"/>
          <w:rtl/>
        </w:rPr>
        <w:t>.</w:t>
      </w:r>
    </w:p>
    <w:p w14:paraId="2035DA9B" w14:textId="77777777" w:rsidR="00F656D5" w:rsidRPr="002D35CA" w:rsidRDefault="00F656D5" w:rsidP="00F656D5">
      <w:pPr>
        <w:ind w:right="-709" w:firstLine="6"/>
        <w:rPr>
          <w:sz w:val="24"/>
          <w:szCs w:val="24"/>
          <w:rtl/>
        </w:rPr>
      </w:pPr>
      <w:bookmarkStart w:id="3" w:name="WillDocument"/>
      <w:bookmarkEnd w:id="3"/>
    </w:p>
    <w:tbl>
      <w:tblPr>
        <w:tblStyle w:val="TableGrid1"/>
        <w:bidiVisual/>
        <w:tblW w:w="8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54"/>
        <w:gridCol w:w="2552"/>
      </w:tblGrid>
      <w:tr w:rsidR="00F656D5" w:rsidRPr="0061526B" w14:paraId="4397AD1C" w14:textId="77777777" w:rsidTr="00C60882">
        <w:trPr>
          <w:trHeight w:val="291"/>
          <w:jc w:val="center"/>
        </w:trPr>
        <w:tc>
          <w:tcPr>
            <w:tcW w:w="2946" w:type="dxa"/>
            <w:shd w:val="clear" w:color="auto" w:fill="auto"/>
          </w:tcPr>
          <w:p w14:paraId="4D102F85" w14:textId="77777777" w:rsidR="00F656D5" w:rsidRPr="0061526B" w:rsidRDefault="00F656D5" w:rsidP="00C60882">
            <w:pPr>
              <w:ind w:right="-459"/>
              <w:jc w:val="center"/>
              <w:rPr>
                <w:rFonts w:cs="David"/>
                <w:sz w:val="40"/>
                <w:szCs w:val="24"/>
                <w:rtl/>
              </w:rPr>
            </w:pPr>
            <w:r w:rsidRPr="0061526B">
              <w:rPr>
                <w:rFonts w:hint="cs"/>
                <w:sz w:val="40"/>
                <w:rtl/>
              </w:rPr>
              <w:t xml:space="preserve"> </w:t>
            </w:r>
          </w:p>
        </w:tc>
        <w:tc>
          <w:tcPr>
            <w:tcW w:w="2954" w:type="dxa"/>
            <w:shd w:val="clear" w:color="auto" w:fill="auto"/>
          </w:tcPr>
          <w:p w14:paraId="00FBD88A" w14:textId="77777777" w:rsidR="00F656D5" w:rsidRPr="0061526B" w:rsidRDefault="00F656D5" w:rsidP="00C60882">
            <w:pPr>
              <w:ind w:right="-459"/>
              <w:jc w:val="center"/>
              <w:rPr>
                <w:rFonts w:cs="David"/>
                <w:sz w:val="40"/>
                <w:szCs w:val="24"/>
                <w:rtl/>
              </w:rPr>
            </w:pPr>
            <w:r w:rsidRPr="0061526B">
              <w:rPr>
                <w:rFonts w:hint="cs"/>
                <w:sz w:val="40"/>
                <w:rtl/>
              </w:rPr>
              <w:t xml:space="preserve"> </w:t>
            </w:r>
          </w:p>
        </w:tc>
        <w:tc>
          <w:tcPr>
            <w:tcW w:w="2552" w:type="dxa"/>
            <w:shd w:val="clear" w:color="auto" w:fill="auto"/>
          </w:tcPr>
          <w:p w14:paraId="58AEC3BA" w14:textId="77777777" w:rsidR="00F656D5" w:rsidRPr="0061526B" w:rsidRDefault="00F656D5" w:rsidP="00C60882">
            <w:pPr>
              <w:ind w:right="-459"/>
              <w:jc w:val="center"/>
              <w:rPr>
                <w:rFonts w:cs="David"/>
                <w:sz w:val="40"/>
                <w:szCs w:val="24"/>
                <w:rtl/>
              </w:rPr>
            </w:pPr>
            <w:r w:rsidRPr="0061526B">
              <w:rPr>
                <w:rFonts w:hint="cs"/>
                <w:sz w:val="40"/>
                <w:rtl/>
              </w:rPr>
              <w:t xml:space="preserve"> </w:t>
            </w:r>
          </w:p>
        </w:tc>
      </w:tr>
      <w:tr w:rsidR="00F656D5" w:rsidRPr="0061526B" w14:paraId="470998C5" w14:textId="77777777" w:rsidTr="00C60882">
        <w:trPr>
          <w:trHeight w:val="274"/>
          <w:jc w:val="center"/>
        </w:trPr>
        <w:tc>
          <w:tcPr>
            <w:tcW w:w="2946" w:type="dxa"/>
            <w:shd w:val="clear" w:color="auto" w:fill="auto"/>
          </w:tcPr>
          <w:p w14:paraId="2CD8D7C0" w14:textId="77777777" w:rsidR="00F656D5" w:rsidRPr="0061526B" w:rsidRDefault="00F656D5" w:rsidP="00C60882">
            <w:pPr>
              <w:pStyle w:val="aff0"/>
              <w:spacing w:after="0" w:line="240" w:lineRule="auto"/>
              <w:rPr>
                <w:sz w:val="40"/>
                <w:rtl/>
              </w:rPr>
            </w:pPr>
            <w:r w:rsidRPr="0061526B">
              <w:rPr>
                <w:rFonts w:hint="cs"/>
                <w:sz w:val="40"/>
                <w:rtl/>
              </w:rPr>
              <w:t xml:space="preserve">הרב שניאור פרדס – </w:t>
            </w:r>
            <w:proofErr w:type="spellStart"/>
            <w:r w:rsidRPr="0061526B">
              <w:rPr>
                <w:rFonts w:hint="cs"/>
                <w:sz w:val="40"/>
                <w:rtl/>
              </w:rPr>
              <w:t>ראב"ד</w:t>
            </w:r>
            <w:proofErr w:type="spellEnd"/>
          </w:p>
        </w:tc>
        <w:tc>
          <w:tcPr>
            <w:tcW w:w="2954" w:type="dxa"/>
            <w:shd w:val="clear" w:color="auto" w:fill="auto"/>
          </w:tcPr>
          <w:p w14:paraId="15D9ACA8" w14:textId="77777777" w:rsidR="00F656D5" w:rsidRPr="0061526B" w:rsidRDefault="00F656D5" w:rsidP="00C60882">
            <w:pPr>
              <w:pStyle w:val="aff0"/>
              <w:spacing w:after="0" w:line="240" w:lineRule="auto"/>
              <w:rPr>
                <w:rFonts w:cs="David"/>
                <w:sz w:val="40"/>
                <w:szCs w:val="24"/>
                <w:rtl/>
              </w:rPr>
            </w:pPr>
            <w:r w:rsidRPr="0061526B">
              <w:rPr>
                <w:rFonts w:hint="cs"/>
                <w:sz w:val="40"/>
                <w:rtl/>
              </w:rPr>
              <w:t>הרב פנחס מונדשיין</w:t>
            </w:r>
          </w:p>
        </w:tc>
        <w:tc>
          <w:tcPr>
            <w:tcW w:w="2552" w:type="dxa"/>
            <w:shd w:val="clear" w:color="auto" w:fill="auto"/>
          </w:tcPr>
          <w:p w14:paraId="5AC15C95" w14:textId="77777777" w:rsidR="00F656D5" w:rsidRPr="0061526B" w:rsidRDefault="00F656D5" w:rsidP="00C60882">
            <w:pPr>
              <w:pStyle w:val="aff0"/>
              <w:spacing w:after="0" w:line="240" w:lineRule="auto"/>
              <w:rPr>
                <w:rFonts w:cs="David"/>
                <w:sz w:val="40"/>
                <w:szCs w:val="24"/>
                <w:rtl/>
              </w:rPr>
            </w:pPr>
            <w:r w:rsidRPr="0061526B">
              <w:rPr>
                <w:rFonts w:hint="cs"/>
                <w:sz w:val="40"/>
                <w:rtl/>
              </w:rPr>
              <w:t>הרב בצלאל ווגל</w:t>
            </w:r>
          </w:p>
        </w:tc>
      </w:tr>
    </w:tbl>
    <w:p w14:paraId="563692D5" w14:textId="77777777" w:rsidR="00F656D5" w:rsidRPr="00A86E38" w:rsidRDefault="00F656D5" w:rsidP="00F656D5">
      <w:pPr>
        <w:pStyle w:val="af"/>
        <w:ind w:firstLine="0"/>
        <w:rPr>
          <w:rtl/>
          <w:lang w:eastAsia="he-IL"/>
        </w:rPr>
      </w:pPr>
      <w:r>
        <w:rPr>
          <w:color w:val="808080"/>
          <w:sz w:val="24"/>
          <w:szCs w:val="24"/>
        </w:rPr>
        <w:t xml:space="preserve"> </w:t>
      </w:r>
    </w:p>
    <w:p w14:paraId="06ABEA59" w14:textId="77777777" w:rsidR="00F656D5" w:rsidRPr="002D35CA" w:rsidRDefault="00F656D5" w:rsidP="00F656D5">
      <w:pPr>
        <w:ind w:right="-709" w:firstLine="6"/>
        <w:rPr>
          <w:sz w:val="24"/>
          <w:szCs w:val="24"/>
          <w:rtl/>
        </w:rPr>
      </w:pPr>
    </w:p>
    <w:p w14:paraId="0C49FA34" w14:textId="77777777" w:rsidR="00F656D5" w:rsidRDefault="00F656D5" w:rsidP="00F656D5">
      <w:r w:rsidRPr="001E50C8">
        <w:rPr>
          <w:rFonts w:hint="cs"/>
          <w:color w:val="7F7F7F" w:themeColor="text1" w:themeTint="80"/>
          <w:rtl/>
          <w:lang w:eastAsia="he-IL"/>
        </w:rPr>
        <w:t>עותק זה עשוי להכיל שינויי ותיקוני עריכה</w:t>
      </w:r>
    </w:p>
    <w:p w14:paraId="0D105444" w14:textId="77777777" w:rsidR="00F656D5" w:rsidRPr="00575174" w:rsidRDefault="00F656D5" w:rsidP="00F656D5">
      <w:pPr>
        <w:rPr>
          <w:szCs w:val="22"/>
          <w:rtl/>
        </w:rPr>
      </w:pPr>
    </w:p>
    <w:p w14:paraId="093EABC6" w14:textId="77777777" w:rsidR="00B0270C" w:rsidRDefault="00B0270C"/>
    <w:sectPr w:rsidR="00B0270C" w:rsidSect="00ED4071">
      <w:headerReference w:type="default" r:id="rId20"/>
      <w:footerReference w:type="default" r:id="rId2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BEA65" w14:textId="77777777" w:rsidR="00A02668" w:rsidRDefault="00A02668">
      <w:r>
        <w:separator/>
      </w:r>
    </w:p>
  </w:endnote>
  <w:endnote w:type="continuationSeparator" w:id="0">
    <w:p w14:paraId="15A6BB5A" w14:textId="77777777" w:rsidR="00A02668" w:rsidRDefault="00A0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6914458"/>
      <w:docPartObj>
        <w:docPartGallery w:val="Page Numbers (Bottom of Page)"/>
        <w:docPartUnique/>
      </w:docPartObj>
    </w:sdtPr>
    <w:sdtEndPr/>
    <w:sdtContent>
      <w:p w14:paraId="2324FB2A" w14:textId="77777777" w:rsidR="003E5CC1" w:rsidRDefault="00F21732" w:rsidP="00F4312B">
        <w:pPr>
          <w:pStyle w:val="aff4"/>
          <w:jc w:val="center"/>
        </w:pPr>
        <w:r>
          <w:fldChar w:fldCharType="begin"/>
        </w:r>
        <w:r>
          <w:rPr>
            <w:rtl/>
            <w:cs/>
          </w:rPr>
          <w:instrText>PAGE   \* MERGEFORMAT</w:instrText>
        </w:r>
        <w:r>
          <w:fldChar w:fldCharType="separate"/>
        </w:r>
        <w:r w:rsidRPr="00D02377">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9A63" w14:textId="77777777" w:rsidR="00A02668" w:rsidRDefault="00A02668">
      <w:r>
        <w:separator/>
      </w:r>
    </w:p>
  </w:footnote>
  <w:footnote w:type="continuationSeparator" w:id="0">
    <w:p w14:paraId="1EED070F" w14:textId="77777777" w:rsidR="00A02668" w:rsidRDefault="00A0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7118" w14:textId="77777777" w:rsidR="003E5CC1" w:rsidRDefault="00F21732" w:rsidP="00FA1DAB">
    <w:pPr>
      <w:pStyle w:val="aff2"/>
      <w:rPr>
        <w:rFonts w:cs="David"/>
        <w:b/>
        <w:bCs/>
        <w:color w:val="44546A" w:themeColor="text2"/>
        <w:sz w:val="52"/>
        <w:szCs w:val="52"/>
        <w:rtl/>
      </w:rPr>
    </w:pPr>
    <w:r>
      <w:rPr>
        <w:rFonts w:cs="David" w:hint="cs"/>
        <w:b/>
        <w:bCs/>
        <w:color w:val="44546A" w:themeColor="text2"/>
        <w:sz w:val="52"/>
        <w:szCs w:val="52"/>
        <w:rtl/>
      </w:rPr>
      <w:tab/>
    </w:r>
    <w:r w:rsidRPr="000F286C">
      <w:rPr>
        <w:rFonts w:cs="David" w:hint="cs"/>
        <w:b/>
        <w:bCs/>
        <w:color w:val="44546A" w:themeColor="text2"/>
        <w:sz w:val="52"/>
        <w:szCs w:val="52"/>
        <w:rtl/>
      </w:rPr>
      <w:t>מדינת ישראל</w:t>
    </w:r>
  </w:p>
  <w:p w14:paraId="55688EFE" w14:textId="77777777" w:rsidR="003E5CC1" w:rsidRDefault="00F21732" w:rsidP="00FA1DAB">
    <w:pPr>
      <w:pStyle w:val="aff2"/>
      <w:jc w:val="center"/>
      <w:rPr>
        <w:rFonts w:cs="David"/>
        <w:b/>
        <w:bCs/>
        <w:color w:val="44546A" w:themeColor="text2"/>
        <w:sz w:val="32"/>
        <w:szCs w:val="32"/>
      </w:rPr>
    </w:pPr>
    <w:r>
      <w:rPr>
        <w:rFonts w:cs="David" w:hint="cs"/>
        <w:b/>
        <w:bCs/>
        <w:color w:val="44546A" w:themeColor="text2"/>
        <w:sz w:val="32"/>
        <w:szCs w:val="32"/>
        <w:rtl/>
      </w:rPr>
      <w:t>בתי הדין הרבניים</w:t>
    </w:r>
  </w:p>
  <w:p w14:paraId="274287FB" w14:textId="77777777" w:rsidR="003E5CC1" w:rsidRDefault="00A02668">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8F1"/>
    <w:multiLevelType w:val="hybridMultilevel"/>
    <w:tmpl w:val="093C9064"/>
    <w:lvl w:ilvl="0" w:tplc="1FD6C9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C66"/>
    <w:multiLevelType w:val="hybridMultilevel"/>
    <w:tmpl w:val="6AE07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015F7"/>
    <w:multiLevelType w:val="hybridMultilevel"/>
    <w:tmpl w:val="B92AEF9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B5A5D"/>
    <w:multiLevelType w:val="hybridMultilevel"/>
    <w:tmpl w:val="F1F01C76"/>
    <w:lvl w:ilvl="0" w:tplc="4FAE29FA">
      <w:start w:val="1"/>
      <w:numFmt w:val="hebrew1"/>
      <w:lvlText w:val="%1."/>
      <w:lvlJc w:val="left"/>
      <w:pPr>
        <w:ind w:left="720" w:hanging="360"/>
      </w:pPr>
      <w:rPr>
        <w:rFonts w:ascii="Times New Roman" w:eastAsiaTheme="minorHAnsi" w:hAnsi="Times New Roman" w:cs="FrankRueh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3264F"/>
    <w:multiLevelType w:val="hybridMultilevel"/>
    <w:tmpl w:val="D0E4371A"/>
    <w:lvl w:ilvl="0" w:tplc="9BE2C8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32026"/>
    <w:multiLevelType w:val="hybridMultilevel"/>
    <w:tmpl w:val="D7C2D248"/>
    <w:lvl w:ilvl="0" w:tplc="4A52AF68">
      <w:start w:val="1"/>
      <w:numFmt w:val="hebrew1"/>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7" w15:restartNumberingAfterBreak="0">
    <w:nsid w:val="16E347CC"/>
    <w:multiLevelType w:val="hybridMultilevel"/>
    <w:tmpl w:val="D62C014E"/>
    <w:lvl w:ilvl="0" w:tplc="E8768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D0D29"/>
    <w:multiLevelType w:val="hybridMultilevel"/>
    <w:tmpl w:val="8B12C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6063F"/>
    <w:multiLevelType w:val="hybridMultilevel"/>
    <w:tmpl w:val="955692A4"/>
    <w:lvl w:ilvl="0" w:tplc="6D8E491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EB8312F"/>
    <w:multiLevelType w:val="hybridMultilevel"/>
    <w:tmpl w:val="366C5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12" w15:restartNumberingAfterBreak="0">
    <w:nsid w:val="237A2871"/>
    <w:multiLevelType w:val="hybridMultilevel"/>
    <w:tmpl w:val="A6C686FC"/>
    <w:lvl w:ilvl="0" w:tplc="DC4AB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45ABF"/>
    <w:multiLevelType w:val="hybridMultilevel"/>
    <w:tmpl w:val="42341D26"/>
    <w:lvl w:ilvl="0" w:tplc="FFFFFFFF">
      <w:start w:val="1"/>
      <w:numFmt w:val="hebrew1"/>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CC3F08"/>
    <w:multiLevelType w:val="hybridMultilevel"/>
    <w:tmpl w:val="B576EF20"/>
    <w:lvl w:ilvl="0" w:tplc="6402349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C660600"/>
    <w:multiLevelType w:val="hybridMultilevel"/>
    <w:tmpl w:val="42341D26"/>
    <w:lvl w:ilvl="0" w:tplc="FFFFFFFF">
      <w:start w:val="1"/>
      <w:numFmt w:val="hebrew1"/>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18"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1D02D44"/>
    <w:multiLevelType w:val="hybridMultilevel"/>
    <w:tmpl w:val="25B28B90"/>
    <w:lvl w:ilvl="0" w:tplc="821CF132">
      <w:start w:val="1"/>
      <w:numFmt w:val="decimal"/>
      <w:lvlText w:val="%1."/>
      <w:lvlJc w:val="left"/>
      <w:pPr>
        <w:ind w:left="720" w:hanging="360"/>
      </w:pPr>
      <w:rPr>
        <w:rFonts w:ascii="FrankRuehl" w:eastAsiaTheme="minorHAnsi" w:hAnsi="FrankRuehl" w:cs="FrankRueh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D4600"/>
    <w:multiLevelType w:val="hybridMultilevel"/>
    <w:tmpl w:val="EBEEA8F2"/>
    <w:lvl w:ilvl="0" w:tplc="D5E2D586">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1"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CF071D5"/>
    <w:multiLevelType w:val="hybridMultilevel"/>
    <w:tmpl w:val="C734BECE"/>
    <w:lvl w:ilvl="0" w:tplc="E334FB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D5FA4"/>
    <w:multiLevelType w:val="hybridMultilevel"/>
    <w:tmpl w:val="89F27722"/>
    <w:lvl w:ilvl="0" w:tplc="274CE3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C288C"/>
    <w:multiLevelType w:val="hybridMultilevel"/>
    <w:tmpl w:val="1EC244DC"/>
    <w:lvl w:ilvl="0" w:tplc="5B3C7C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D0DB8"/>
    <w:multiLevelType w:val="hybridMultilevel"/>
    <w:tmpl w:val="00762630"/>
    <w:lvl w:ilvl="0" w:tplc="AE76986C">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6" w15:restartNumberingAfterBreak="0">
    <w:nsid w:val="4F56620A"/>
    <w:multiLevelType w:val="hybridMultilevel"/>
    <w:tmpl w:val="49A237D2"/>
    <w:lvl w:ilvl="0" w:tplc="2E20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B1F50"/>
    <w:multiLevelType w:val="hybridMultilevel"/>
    <w:tmpl w:val="AAFAD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615F6"/>
    <w:multiLevelType w:val="hybridMultilevel"/>
    <w:tmpl w:val="25582E08"/>
    <w:lvl w:ilvl="0" w:tplc="F0160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30"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31" w15:restartNumberingAfterBreak="0">
    <w:nsid w:val="65B059AA"/>
    <w:multiLevelType w:val="hybridMultilevel"/>
    <w:tmpl w:val="9A44B792"/>
    <w:lvl w:ilvl="0" w:tplc="26561456">
      <w:start w:val="1"/>
      <w:numFmt w:val="hebrew1"/>
      <w:lvlText w:val="%1 -"/>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32"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35"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cs="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6"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AF97525"/>
    <w:multiLevelType w:val="hybridMultilevel"/>
    <w:tmpl w:val="42341D26"/>
    <w:lvl w:ilvl="0" w:tplc="BFB2B23A">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C18752A"/>
    <w:multiLevelType w:val="hybridMultilevel"/>
    <w:tmpl w:val="435A3F96"/>
    <w:lvl w:ilvl="0" w:tplc="D608A57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162728">
    <w:abstractNumId w:val="30"/>
  </w:num>
  <w:num w:numId="2" w16cid:durableId="805049566">
    <w:abstractNumId w:val="33"/>
  </w:num>
  <w:num w:numId="3" w16cid:durableId="711804470">
    <w:abstractNumId w:val="21"/>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1436441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5424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7455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9160119">
    <w:abstractNumId w:val="21"/>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1542594328">
    <w:abstractNumId w:val="21"/>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10934749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4342135">
    <w:abstractNumId w:val="21"/>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17276768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0092370">
    <w:abstractNumId w:val="15"/>
  </w:num>
  <w:num w:numId="13" w16cid:durableId="33508928">
    <w:abstractNumId w:val="33"/>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303395889">
    <w:abstractNumId w:val="33"/>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1627270147">
    <w:abstractNumId w:val="17"/>
  </w:num>
  <w:num w:numId="16" w16cid:durableId="621108018">
    <w:abstractNumId w:val="5"/>
  </w:num>
  <w:num w:numId="17" w16cid:durableId="1703936956">
    <w:abstractNumId w:val="11"/>
  </w:num>
  <w:num w:numId="18" w16cid:durableId="214201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772877">
    <w:abstractNumId w:val="18"/>
  </w:num>
  <w:num w:numId="20" w16cid:durableId="1398129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1231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31112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5776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181401">
    <w:abstractNumId w:val="6"/>
  </w:num>
  <w:num w:numId="25" w16cid:durableId="1228415713">
    <w:abstractNumId w:val="35"/>
  </w:num>
  <w:num w:numId="26" w16cid:durableId="1137457728">
    <w:abstractNumId w:val="3"/>
  </w:num>
  <w:num w:numId="27" w16cid:durableId="1912881895">
    <w:abstractNumId w:val="10"/>
  </w:num>
  <w:num w:numId="28" w16cid:durableId="1194267354">
    <w:abstractNumId w:val="25"/>
  </w:num>
  <w:num w:numId="29" w16cid:durableId="1712880572">
    <w:abstractNumId w:val="22"/>
  </w:num>
  <w:num w:numId="30" w16cid:durableId="972641853">
    <w:abstractNumId w:val="23"/>
  </w:num>
  <w:num w:numId="31" w16cid:durableId="445391823">
    <w:abstractNumId w:val="27"/>
  </w:num>
  <w:num w:numId="32" w16cid:durableId="125781630">
    <w:abstractNumId w:val="12"/>
  </w:num>
  <w:num w:numId="33" w16cid:durableId="47727219">
    <w:abstractNumId w:val="4"/>
  </w:num>
  <w:num w:numId="34" w16cid:durableId="123037935">
    <w:abstractNumId w:val="20"/>
  </w:num>
  <w:num w:numId="35" w16cid:durableId="1510560524">
    <w:abstractNumId w:val="28"/>
  </w:num>
  <w:num w:numId="36" w16cid:durableId="1272858621">
    <w:abstractNumId w:val="39"/>
  </w:num>
  <w:num w:numId="37" w16cid:durableId="1773238422">
    <w:abstractNumId w:val="7"/>
  </w:num>
  <w:num w:numId="38" w16cid:durableId="1389302028">
    <w:abstractNumId w:val="26"/>
  </w:num>
  <w:num w:numId="39" w16cid:durableId="582027805">
    <w:abstractNumId w:val="9"/>
  </w:num>
  <w:num w:numId="40" w16cid:durableId="577600140">
    <w:abstractNumId w:val="31"/>
  </w:num>
  <w:num w:numId="41" w16cid:durableId="552272259">
    <w:abstractNumId w:val="2"/>
  </w:num>
  <w:num w:numId="42" w16cid:durableId="998995025">
    <w:abstractNumId w:val="19"/>
  </w:num>
  <w:num w:numId="43" w16cid:durableId="370233339">
    <w:abstractNumId w:val="37"/>
  </w:num>
  <w:num w:numId="44" w16cid:durableId="114636892">
    <w:abstractNumId w:val="8"/>
  </w:num>
  <w:num w:numId="45" w16cid:durableId="1435445410">
    <w:abstractNumId w:val="14"/>
  </w:num>
  <w:num w:numId="46" w16cid:durableId="1277385">
    <w:abstractNumId w:val="1"/>
  </w:num>
  <w:num w:numId="47" w16cid:durableId="1422409684">
    <w:abstractNumId w:val="13"/>
  </w:num>
  <w:num w:numId="48" w16cid:durableId="2071297488">
    <w:abstractNumId w:val="0"/>
  </w:num>
  <w:num w:numId="49" w16cid:durableId="1811172583">
    <w:abstractNumId w:val="24"/>
  </w:num>
  <w:num w:numId="50" w16cid:durableId="1688167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D5"/>
    <w:rsid w:val="0003006C"/>
    <w:rsid w:val="000665DA"/>
    <w:rsid w:val="00105A84"/>
    <w:rsid w:val="00125288"/>
    <w:rsid w:val="00245176"/>
    <w:rsid w:val="00294983"/>
    <w:rsid w:val="00304410"/>
    <w:rsid w:val="003419D6"/>
    <w:rsid w:val="003C1C2B"/>
    <w:rsid w:val="00401BEC"/>
    <w:rsid w:val="00414B91"/>
    <w:rsid w:val="00454F84"/>
    <w:rsid w:val="004F07E9"/>
    <w:rsid w:val="005A059D"/>
    <w:rsid w:val="00646D5D"/>
    <w:rsid w:val="00680939"/>
    <w:rsid w:val="00686972"/>
    <w:rsid w:val="006A0939"/>
    <w:rsid w:val="00743C81"/>
    <w:rsid w:val="008534F0"/>
    <w:rsid w:val="00884915"/>
    <w:rsid w:val="008A06C9"/>
    <w:rsid w:val="008E1A28"/>
    <w:rsid w:val="009845E9"/>
    <w:rsid w:val="009C0F52"/>
    <w:rsid w:val="00A02668"/>
    <w:rsid w:val="00A65783"/>
    <w:rsid w:val="00A65D30"/>
    <w:rsid w:val="00AF515C"/>
    <w:rsid w:val="00B0270C"/>
    <w:rsid w:val="00C332A8"/>
    <w:rsid w:val="00C43683"/>
    <w:rsid w:val="00CD799A"/>
    <w:rsid w:val="00D4049E"/>
    <w:rsid w:val="00D4320C"/>
    <w:rsid w:val="00D452D3"/>
    <w:rsid w:val="00DA595E"/>
    <w:rsid w:val="00DD1CC3"/>
    <w:rsid w:val="00E122CE"/>
    <w:rsid w:val="00E127D4"/>
    <w:rsid w:val="00E40008"/>
    <w:rsid w:val="00E55810"/>
    <w:rsid w:val="00F21732"/>
    <w:rsid w:val="00F656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E4DC"/>
  <w15:chartTrackingRefBased/>
  <w15:docId w15:val="{916E7A58-667F-4D30-90FF-86BC3663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656D5"/>
    <w:pPr>
      <w:bidi/>
      <w:spacing w:after="0" w:line="240" w:lineRule="auto"/>
      <w:jc w:val="both"/>
    </w:pPr>
    <w:rPr>
      <w:rFonts w:ascii="Times New Roman" w:hAnsi="Times New Roman" w:cs="FrankRuehl"/>
      <w:szCs w:val="28"/>
    </w:rPr>
  </w:style>
  <w:style w:type="paragraph" w:styleId="2">
    <w:name w:val="heading 2"/>
    <w:basedOn w:val="a3"/>
    <w:link w:val="20"/>
    <w:uiPriority w:val="9"/>
    <w:qFormat/>
    <w:rsid w:val="00F656D5"/>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F656D5"/>
    <w:pPr>
      <w:keepNext/>
      <w:keepLines/>
      <w:spacing w:before="200"/>
      <w:outlineLvl w:val="4"/>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כותרת 2 תו"/>
    <w:basedOn w:val="a4"/>
    <w:link w:val="2"/>
    <w:uiPriority w:val="9"/>
    <w:rsid w:val="00F656D5"/>
    <w:rPr>
      <w:rFonts w:ascii="Times New Roman" w:eastAsia="Times New Roman" w:hAnsi="Times New Roman" w:cs="Times New Roman"/>
      <w:b/>
      <w:bCs/>
      <w:sz w:val="50"/>
      <w:szCs w:val="50"/>
    </w:rPr>
  </w:style>
  <w:style w:type="character" w:customStyle="1" w:styleId="50">
    <w:name w:val="כותרת 5 תו"/>
    <w:basedOn w:val="a4"/>
    <w:link w:val="5"/>
    <w:uiPriority w:val="9"/>
    <w:semiHidden/>
    <w:rsid w:val="00F656D5"/>
    <w:rPr>
      <w:rFonts w:asciiTheme="majorHAnsi" w:eastAsiaTheme="majorEastAsia" w:hAnsiTheme="majorHAnsi" w:cstheme="majorBidi"/>
      <w:color w:val="1F3763" w:themeColor="accent1" w:themeShade="7F"/>
      <w:szCs w:val="28"/>
    </w:rPr>
  </w:style>
  <w:style w:type="paragraph" w:styleId="a7">
    <w:name w:val="footnote text"/>
    <w:basedOn w:val="a3"/>
    <w:link w:val="a8"/>
    <w:uiPriority w:val="99"/>
    <w:semiHidden/>
    <w:unhideWhenUsed/>
    <w:rsid w:val="00F656D5"/>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semiHidden/>
    <w:rsid w:val="00F656D5"/>
    <w:rPr>
      <w:rFonts w:ascii="Times New Roman" w:eastAsia="Times New Roman" w:hAnsi="Times New Roman" w:cs="FrankRuehl"/>
      <w:sz w:val="18"/>
      <w:szCs w:val="24"/>
      <w:lang w:eastAsia="he-IL"/>
    </w:rPr>
  </w:style>
  <w:style w:type="paragraph" w:styleId="a9">
    <w:name w:val="List Paragraph"/>
    <w:basedOn w:val="a3"/>
    <w:uiPriority w:val="34"/>
    <w:qFormat/>
    <w:rsid w:val="00F656D5"/>
    <w:pPr>
      <w:spacing w:line="276" w:lineRule="auto"/>
      <w:ind w:left="720"/>
      <w:contextualSpacing/>
    </w:pPr>
  </w:style>
  <w:style w:type="paragraph" w:styleId="aa">
    <w:name w:val="Quote"/>
    <w:basedOn w:val="a3"/>
    <w:link w:val="ab"/>
    <w:uiPriority w:val="29"/>
    <w:qFormat/>
    <w:rsid w:val="00F656D5"/>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F656D5"/>
    <w:rPr>
      <w:rFonts w:ascii="Times New Roman" w:eastAsia="Calibri" w:hAnsi="Times New Roman" w:cs="FrankRuehl"/>
      <w:i/>
      <w:color w:val="000000" w:themeColor="text1"/>
      <w:kern w:val="28"/>
      <w:szCs w:val="28"/>
    </w:rPr>
  </w:style>
  <w:style w:type="paragraph" w:customStyle="1" w:styleId="ac">
    <w:name w:val="פרטי תיק פס''ד"/>
    <w:basedOn w:val="a3"/>
    <w:qFormat/>
    <w:rsid w:val="00F656D5"/>
    <w:pPr>
      <w:spacing w:line="360" w:lineRule="auto"/>
    </w:pPr>
    <w:rPr>
      <w:rFonts w:cs="David"/>
      <w:b/>
      <w:bCs/>
      <w:sz w:val="24"/>
      <w:szCs w:val="24"/>
    </w:rPr>
  </w:style>
  <w:style w:type="character" w:customStyle="1" w:styleId="ad">
    <w:name w:val="פסקת פתיחה תו"/>
    <w:link w:val="ae"/>
    <w:locked/>
    <w:rsid w:val="00F656D5"/>
    <w:rPr>
      <w:rFonts w:eastAsia="Times New Roman" w:cs="FrankRuehl"/>
      <w:sz w:val="28"/>
      <w:szCs w:val="28"/>
      <w:lang w:eastAsia="he-IL"/>
    </w:rPr>
  </w:style>
  <w:style w:type="paragraph" w:customStyle="1" w:styleId="af">
    <w:name w:val="פסקה רגילה"/>
    <w:basedOn w:val="a3"/>
    <w:link w:val="af0"/>
    <w:qFormat/>
    <w:rsid w:val="00F656D5"/>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F656D5"/>
    <w:pPr>
      <w:spacing w:before="120" w:after="120" w:line="276" w:lineRule="auto"/>
    </w:pPr>
    <w:rPr>
      <w:rFonts w:asciiTheme="minorHAnsi" w:eastAsia="Times New Roman" w:hAnsiTheme="minorHAnsi"/>
      <w:sz w:val="28"/>
      <w:lang w:eastAsia="he-IL"/>
    </w:rPr>
  </w:style>
  <w:style w:type="paragraph" w:customStyle="1" w:styleId="af1">
    <w:name w:val="כותרת אזור בית הדין הרבני"/>
    <w:basedOn w:val="a3"/>
    <w:qFormat/>
    <w:rsid w:val="00F656D5"/>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F656D5"/>
    <w:rPr>
      <w:rFonts w:ascii="Times New Roman" w:eastAsia="Calibri" w:hAnsi="Times New Roman" w:cs="FrankRuehl"/>
      <w:kern w:val="28"/>
      <w:szCs w:val="28"/>
    </w:rPr>
  </w:style>
  <w:style w:type="character" w:customStyle="1" w:styleId="af2">
    <w:name w:val="ציטוט בתוך ציטוט תו"/>
    <w:basedOn w:val="a4"/>
    <w:link w:val="af3"/>
    <w:locked/>
    <w:rsid w:val="00F656D5"/>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F656D5"/>
    <w:pPr>
      <w:ind w:left="1418"/>
    </w:pPr>
    <w:rPr>
      <w:rFonts w:ascii="Calibri" w:hAnsi="Calibri"/>
      <w:sz w:val="28"/>
    </w:rPr>
  </w:style>
  <w:style w:type="character" w:customStyle="1" w:styleId="af4">
    <w:name w:val="כותרת המאמר תו"/>
    <w:basedOn w:val="a4"/>
    <w:link w:val="af5"/>
    <w:locked/>
    <w:rsid w:val="00F656D5"/>
    <w:rPr>
      <w:rFonts w:eastAsia="Times New Roman" w:cs="Narkisim"/>
      <w:b/>
      <w:bCs/>
      <w:sz w:val="32"/>
      <w:szCs w:val="32"/>
      <w:lang w:eastAsia="he-IL"/>
    </w:rPr>
  </w:style>
  <w:style w:type="paragraph" w:customStyle="1" w:styleId="af6">
    <w:name w:val="כותרת שם כותב המאמר"/>
    <w:basedOn w:val="a3"/>
    <w:next w:val="af7"/>
    <w:link w:val="af8"/>
    <w:qFormat/>
    <w:rsid w:val="00F656D5"/>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F656D5"/>
    <w:pPr>
      <w:keepNext/>
      <w:spacing w:before="840" w:after="120" w:line="276" w:lineRule="auto"/>
      <w:jc w:val="center"/>
      <w:outlineLvl w:val="2"/>
    </w:pPr>
    <w:rPr>
      <w:rFonts w:asciiTheme="minorHAnsi" w:eastAsia="Times New Roman" w:hAnsiTheme="minorHAnsi" w:cs="Narkisim"/>
      <w:b/>
      <w:bCs/>
      <w:sz w:val="32"/>
      <w:szCs w:val="32"/>
      <w:lang w:eastAsia="he-IL"/>
    </w:rPr>
  </w:style>
  <w:style w:type="character" w:customStyle="1" w:styleId="af8">
    <w:name w:val="כותרת שם כותב המאמר תו"/>
    <w:basedOn w:val="a4"/>
    <w:link w:val="af6"/>
    <w:locked/>
    <w:rsid w:val="00F656D5"/>
    <w:rPr>
      <w:rFonts w:ascii="Times New Roman" w:eastAsia="Times New Roman" w:hAnsi="Times New Roman" w:cs="Narkisim"/>
      <w:b/>
      <w:bCs/>
      <w:sz w:val="24"/>
      <w:szCs w:val="28"/>
      <w:lang w:eastAsia="he-IL"/>
    </w:rPr>
  </w:style>
  <w:style w:type="paragraph" w:customStyle="1" w:styleId="af7">
    <w:name w:val="כותרת תפקיד כותב המאמר"/>
    <w:basedOn w:val="af6"/>
    <w:next w:val="ae"/>
    <w:link w:val="af9"/>
    <w:qFormat/>
    <w:rsid w:val="00F656D5"/>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F656D5"/>
    <w:rPr>
      <w:rFonts w:ascii="Times New Roman" w:eastAsia="Times New Roman" w:hAnsi="Times New Roman" w:cs="Narkisim"/>
      <w:b/>
      <w:bCs/>
      <w:sz w:val="26"/>
      <w:szCs w:val="26"/>
      <w:lang w:eastAsia="he-IL"/>
    </w:rPr>
  </w:style>
  <w:style w:type="character" w:customStyle="1" w:styleId="afa">
    <w:name w:val="פסק דין תו"/>
    <w:basedOn w:val="a4"/>
    <w:link w:val="afb"/>
    <w:locked/>
    <w:rsid w:val="00F656D5"/>
    <w:rPr>
      <w:rFonts w:ascii="Arial" w:eastAsia="Calibri" w:hAnsi="Arial" w:cs="FrankRuehl"/>
      <w:bCs/>
      <w:spacing w:val="20"/>
      <w:kern w:val="28"/>
      <w:sz w:val="24"/>
      <w:szCs w:val="32"/>
    </w:rPr>
  </w:style>
  <w:style w:type="paragraph" w:customStyle="1" w:styleId="afb">
    <w:name w:val="פסק דין"/>
    <w:basedOn w:val="a3"/>
    <w:next w:val="ae"/>
    <w:link w:val="afa"/>
    <w:qFormat/>
    <w:rsid w:val="00F656D5"/>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F656D5"/>
    <w:rPr>
      <w:rFonts w:ascii="David" w:eastAsia="Calibri" w:hAnsi="David" w:cs="FrankRuehl"/>
      <w:kern w:val="28"/>
      <w:sz w:val="36"/>
      <w:szCs w:val="28"/>
    </w:rPr>
  </w:style>
  <w:style w:type="paragraph" w:customStyle="1" w:styleId="1">
    <w:name w:val="רשימה א(1)(א) מדורגת"/>
    <w:basedOn w:val="af"/>
    <w:link w:val="12"/>
    <w:qFormat/>
    <w:rsid w:val="00F656D5"/>
    <w:pPr>
      <w:numPr>
        <w:numId w:val="1"/>
      </w:numPr>
      <w:spacing w:before="120"/>
    </w:pPr>
    <w:rPr>
      <w:rFonts w:ascii="David" w:hAnsi="David"/>
      <w:sz w:val="36"/>
    </w:rPr>
  </w:style>
  <w:style w:type="paragraph" w:customStyle="1" w:styleId="a0">
    <w:name w:val="כותרת משנה אמצע ממוספרת"/>
    <w:basedOn w:val="a3"/>
    <w:next w:val="ae"/>
    <w:rsid w:val="00F656D5"/>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F656D5"/>
    <w:rPr>
      <w:rFonts w:ascii="David" w:eastAsia="Calibri" w:hAnsi="David" w:cs="FrankRuehl"/>
      <w:kern w:val="28"/>
      <w:sz w:val="28"/>
      <w:szCs w:val="28"/>
      <w:lang w:eastAsia="he-IL"/>
    </w:rPr>
  </w:style>
  <w:style w:type="paragraph" w:customStyle="1" w:styleId="11">
    <w:name w:val="רשימה 1(א)(1) מדורגת"/>
    <w:basedOn w:val="af"/>
    <w:link w:val="110"/>
    <w:qFormat/>
    <w:rsid w:val="00F656D5"/>
    <w:pPr>
      <w:numPr>
        <w:numId w:val="3"/>
      </w:numPr>
      <w:spacing w:before="120"/>
    </w:pPr>
    <w:rPr>
      <w:rFonts w:ascii="David" w:hAnsi="David"/>
      <w:sz w:val="28"/>
      <w:lang w:eastAsia="he-IL"/>
    </w:rPr>
  </w:style>
  <w:style w:type="character" w:customStyle="1" w:styleId="afc">
    <w:name w:val="כותרת [א.] צד תו"/>
    <w:basedOn w:val="a4"/>
    <w:link w:val="a1"/>
    <w:locked/>
    <w:rsid w:val="00F656D5"/>
    <w:rPr>
      <w:rFonts w:ascii="Arial" w:eastAsia="Times New Roman" w:hAnsi="Arial" w:cs="Narkisim"/>
      <w:b/>
      <w:bCs/>
      <w:sz w:val="24"/>
      <w:szCs w:val="24"/>
    </w:rPr>
  </w:style>
  <w:style w:type="paragraph" w:customStyle="1" w:styleId="a1">
    <w:name w:val="כותרת [א.] צד"/>
    <w:basedOn w:val="a3"/>
    <w:next w:val="ae"/>
    <w:link w:val="afc"/>
    <w:qFormat/>
    <w:rsid w:val="00F656D5"/>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
    <w:name w:val="כותרת [-] צד תו"/>
    <w:basedOn w:val="a4"/>
    <w:link w:val="-0"/>
    <w:locked/>
    <w:rsid w:val="00F656D5"/>
    <w:rPr>
      <w:rFonts w:ascii="Arial" w:eastAsia="Times New Roman" w:hAnsi="Arial" w:cs="Narkisim"/>
      <w:b/>
      <w:bCs/>
      <w:sz w:val="24"/>
      <w:szCs w:val="24"/>
    </w:rPr>
  </w:style>
  <w:style w:type="paragraph" w:customStyle="1" w:styleId="-0">
    <w:name w:val="כותרת [-] צד"/>
    <w:next w:val="a3"/>
    <w:link w:val="-"/>
    <w:qFormat/>
    <w:rsid w:val="00F656D5"/>
    <w:pPr>
      <w:keepNext/>
      <w:tabs>
        <w:tab w:val="left" w:pos="454"/>
      </w:tabs>
      <w:bidi/>
      <w:spacing w:before="360" w:after="120" w:line="240" w:lineRule="auto"/>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F656D5"/>
    <w:rPr>
      <w:rFonts w:ascii="Arial" w:eastAsia="Times New Roman" w:hAnsi="Arial" w:cs="Narkisim"/>
      <w:b/>
      <w:bCs/>
    </w:rPr>
  </w:style>
  <w:style w:type="paragraph" w:customStyle="1" w:styleId="10">
    <w:name w:val="כותרת [(1)] צד"/>
    <w:basedOn w:val="a1"/>
    <w:next w:val="ae"/>
    <w:link w:val="13"/>
    <w:qFormat/>
    <w:rsid w:val="00F656D5"/>
    <w:pPr>
      <w:numPr>
        <w:ilvl w:val="2"/>
      </w:numPr>
      <w:spacing w:before="240"/>
      <w:outlineLvl w:val="4"/>
    </w:pPr>
    <w:rPr>
      <w:sz w:val="22"/>
      <w:szCs w:val="22"/>
    </w:rPr>
  </w:style>
  <w:style w:type="character" w:customStyle="1" w:styleId="afd">
    <w:name w:val="כותרת [(א)] צד תו"/>
    <w:basedOn w:val="13"/>
    <w:link w:val="a2"/>
    <w:locked/>
    <w:rsid w:val="00F656D5"/>
    <w:rPr>
      <w:rFonts w:ascii="Arial" w:eastAsia="Times New Roman" w:hAnsi="Arial" w:cs="Narkisim"/>
      <w:b w:val="0"/>
      <w:bCs w:val="0"/>
      <w:i/>
      <w:iCs/>
    </w:rPr>
  </w:style>
  <w:style w:type="paragraph" w:customStyle="1" w:styleId="a2">
    <w:name w:val="כותרת [(א)] צד"/>
    <w:basedOn w:val="10"/>
    <w:next w:val="ae"/>
    <w:link w:val="afd"/>
    <w:qFormat/>
    <w:rsid w:val="00F656D5"/>
    <w:pPr>
      <w:numPr>
        <w:ilvl w:val="3"/>
      </w:numPr>
      <w:outlineLvl w:val="5"/>
    </w:pPr>
    <w:rPr>
      <w:b w:val="0"/>
      <w:bCs w:val="0"/>
      <w:i/>
      <w:iCs/>
    </w:rPr>
  </w:style>
  <w:style w:type="character" w:styleId="afe">
    <w:name w:val="footnote reference"/>
    <w:aliases w:val="Footnote Reference"/>
    <w:uiPriority w:val="99"/>
    <w:semiHidden/>
    <w:unhideWhenUsed/>
    <w:qFormat/>
    <w:rsid w:val="00F656D5"/>
    <w:rPr>
      <w:rFonts w:ascii="Times New Roman" w:hAnsi="Times New Roman" w:cs="FrankRuehl" w:hint="default"/>
      <w:kern w:val="0"/>
      <w:position w:val="0"/>
      <w:sz w:val="20"/>
      <w:szCs w:val="28"/>
      <w:vertAlign w:val="superscript"/>
    </w:rPr>
  </w:style>
  <w:style w:type="character" w:styleId="aff">
    <w:name w:val="Book Title"/>
    <w:basedOn w:val="a4"/>
    <w:uiPriority w:val="33"/>
    <w:qFormat/>
    <w:rsid w:val="00F656D5"/>
    <w:rPr>
      <w:b/>
      <w:bCs/>
      <w:smallCaps/>
      <w:spacing w:val="5"/>
    </w:rPr>
  </w:style>
  <w:style w:type="paragraph" w:customStyle="1" w:styleId="aff0">
    <w:name w:val="שמות הדיינים"/>
    <w:basedOn w:val="a3"/>
    <w:next w:val="a3"/>
    <w:link w:val="aff1"/>
    <w:qFormat/>
    <w:rsid w:val="00F656D5"/>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1">
    <w:name w:val="שמות הדיינים תו"/>
    <w:basedOn w:val="a4"/>
    <w:link w:val="aff0"/>
    <w:rsid w:val="00F656D5"/>
    <w:rPr>
      <w:rFonts w:ascii="Times New Roman" w:eastAsia="Calibri" w:hAnsi="Times New Roman" w:cs="Narkisim"/>
      <w:b/>
      <w:bCs/>
      <w:kern w:val="28"/>
      <w:sz w:val="23"/>
      <w:szCs w:val="23"/>
    </w:rPr>
  </w:style>
  <w:style w:type="paragraph" w:styleId="aff2">
    <w:name w:val="header"/>
    <w:basedOn w:val="a3"/>
    <w:link w:val="aff3"/>
    <w:uiPriority w:val="99"/>
    <w:unhideWhenUsed/>
    <w:rsid w:val="00F656D5"/>
    <w:pPr>
      <w:tabs>
        <w:tab w:val="center" w:pos="4153"/>
        <w:tab w:val="right" w:pos="8306"/>
      </w:tabs>
    </w:pPr>
  </w:style>
  <w:style w:type="character" w:customStyle="1" w:styleId="aff3">
    <w:name w:val="כותרת עליונה תו"/>
    <w:basedOn w:val="a4"/>
    <w:link w:val="aff2"/>
    <w:uiPriority w:val="99"/>
    <w:rsid w:val="00F656D5"/>
    <w:rPr>
      <w:rFonts w:ascii="Times New Roman" w:hAnsi="Times New Roman" w:cs="FrankRuehl"/>
      <w:szCs w:val="28"/>
    </w:rPr>
  </w:style>
  <w:style w:type="paragraph" w:styleId="aff4">
    <w:name w:val="footer"/>
    <w:basedOn w:val="a3"/>
    <w:link w:val="aff5"/>
    <w:uiPriority w:val="99"/>
    <w:unhideWhenUsed/>
    <w:rsid w:val="00F656D5"/>
    <w:pPr>
      <w:tabs>
        <w:tab w:val="center" w:pos="4153"/>
        <w:tab w:val="right" w:pos="8306"/>
      </w:tabs>
    </w:pPr>
  </w:style>
  <w:style w:type="character" w:customStyle="1" w:styleId="aff5">
    <w:name w:val="כותרת תחתונה תו"/>
    <w:basedOn w:val="a4"/>
    <w:link w:val="aff4"/>
    <w:uiPriority w:val="99"/>
    <w:rsid w:val="00F656D5"/>
    <w:rPr>
      <w:rFonts w:ascii="Times New Roman" w:hAnsi="Times New Roman" w:cs="FrankRuehl"/>
      <w:szCs w:val="28"/>
    </w:rPr>
  </w:style>
  <w:style w:type="paragraph" w:customStyle="1" w:styleId="aff6">
    <w:name w:val="רשימה רגילה"/>
    <w:basedOn w:val="1"/>
    <w:next w:val="af"/>
    <w:link w:val="aff7"/>
    <w:qFormat/>
    <w:rsid w:val="00F656D5"/>
    <w:pPr>
      <w:ind w:left="0" w:firstLine="0"/>
    </w:pPr>
  </w:style>
  <w:style w:type="character" w:customStyle="1" w:styleId="aff7">
    <w:name w:val="רשימה רגילה תו"/>
    <w:basedOn w:val="12"/>
    <w:link w:val="aff6"/>
    <w:rsid w:val="00F656D5"/>
    <w:rPr>
      <w:rFonts w:ascii="David" w:eastAsia="Calibri" w:hAnsi="David" w:cs="FrankRuehl"/>
      <w:kern w:val="28"/>
      <w:sz w:val="36"/>
      <w:szCs w:val="28"/>
    </w:rPr>
  </w:style>
  <w:style w:type="character" w:customStyle="1" w:styleId="14">
    <w:name w:val="כותרת [א.] צד תו1"/>
    <w:basedOn w:val="a4"/>
    <w:rsid w:val="00F656D5"/>
    <w:rPr>
      <w:rFonts w:ascii="Arial" w:eastAsia="Times New Roman" w:hAnsi="Arial" w:cs="Narkisim"/>
      <w:b/>
      <w:bCs/>
      <w:sz w:val="24"/>
      <w:szCs w:val="24"/>
    </w:rPr>
  </w:style>
  <w:style w:type="paragraph" w:customStyle="1" w:styleId="aff8">
    <w:name w:val="מספר תיק"/>
    <w:basedOn w:val="a3"/>
    <w:link w:val="aff9"/>
    <w:qFormat/>
    <w:rsid w:val="00F656D5"/>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9">
    <w:name w:val="מספר תיק תו"/>
    <w:basedOn w:val="a4"/>
    <w:link w:val="aff8"/>
    <w:rsid w:val="00F656D5"/>
    <w:rPr>
      <w:rFonts w:ascii="Times New Roman" w:eastAsia="Times New Roman" w:hAnsi="Times New Roman" w:cs="FrankRuehl"/>
      <w:sz w:val="24"/>
      <w:szCs w:val="32"/>
      <w:lang w:eastAsia="he-IL"/>
    </w:rPr>
  </w:style>
  <w:style w:type="paragraph" w:customStyle="1" w:styleId="affa">
    <w:name w:val="פלוני"/>
    <w:basedOn w:val="a3"/>
    <w:link w:val="affb"/>
    <w:qFormat/>
    <w:rsid w:val="00F656D5"/>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b">
    <w:name w:val="פלוני תו"/>
    <w:basedOn w:val="a4"/>
    <w:link w:val="affa"/>
    <w:rsid w:val="00F656D5"/>
    <w:rPr>
      <w:rFonts w:ascii="Times New Roman" w:eastAsia="Times New Roman" w:hAnsi="Times New Roman" w:cs="FrankRuehl"/>
      <w:sz w:val="26"/>
      <w:szCs w:val="32"/>
      <w:lang w:eastAsia="he-IL"/>
    </w:rPr>
  </w:style>
  <w:style w:type="paragraph" w:customStyle="1" w:styleId="affc">
    <w:name w:val="כותרת הנידון ומסקנות"/>
    <w:basedOn w:val="a3"/>
    <w:next w:val="affd"/>
    <w:link w:val="affe"/>
    <w:qFormat/>
    <w:rsid w:val="00F656D5"/>
    <w:pPr>
      <w:spacing w:before="360" w:after="120" w:line="276" w:lineRule="auto"/>
      <w:jc w:val="center"/>
    </w:pPr>
    <w:rPr>
      <w:rFonts w:ascii="Cambria" w:eastAsia="Times New Roman" w:hAnsi="Cambria" w:cs="Narkisim"/>
      <w:b/>
      <w:noProof/>
      <w:sz w:val="26"/>
      <w:szCs w:val="26"/>
      <w:lang w:eastAsia="he-IL"/>
    </w:rPr>
  </w:style>
  <w:style w:type="paragraph" w:customStyle="1" w:styleId="affd">
    <w:name w:val="תקציר פתיחה"/>
    <w:basedOn w:val="a3"/>
    <w:next w:val="a3"/>
    <w:link w:val="afff"/>
    <w:qFormat/>
    <w:rsid w:val="00F656D5"/>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
    <w:name w:val="תקציר פתיחה תו"/>
    <w:basedOn w:val="a4"/>
    <w:link w:val="affd"/>
    <w:rsid w:val="00F656D5"/>
    <w:rPr>
      <w:rFonts w:ascii="Times New Roman" w:eastAsia="Times New Roman" w:hAnsi="Times New Roman" w:cs="FrankRuehl"/>
      <w:sz w:val="20"/>
      <w:szCs w:val="24"/>
      <w:lang w:eastAsia="he-IL"/>
    </w:rPr>
  </w:style>
  <w:style w:type="character" w:customStyle="1" w:styleId="affe">
    <w:name w:val="כותרת הנידון ומסקנות תו"/>
    <w:basedOn w:val="a4"/>
    <w:link w:val="affc"/>
    <w:rsid w:val="00F656D5"/>
    <w:rPr>
      <w:rFonts w:ascii="Cambria" w:eastAsia="Times New Roman" w:hAnsi="Cambria" w:cs="Narkisim"/>
      <w:b/>
      <w:noProof/>
      <w:sz w:val="26"/>
      <w:szCs w:val="26"/>
      <w:lang w:eastAsia="he-IL"/>
    </w:rPr>
  </w:style>
  <w:style w:type="paragraph" w:customStyle="1" w:styleId="afff0">
    <w:name w:val="מסקנות [א.] תוכן"/>
    <w:basedOn w:val="a3"/>
    <w:link w:val="afff1"/>
    <w:qFormat/>
    <w:rsid w:val="00F656D5"/>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1">
    <w:name w:val="מסקנות [א.] תוכן תו"/>
    <w:basedOn w:val="a4"/>
    <w:link w:val="afff0"/>
    <w:rsid w:val="00F656D5"/>
    <w:rPr>
      <w:rFonts w:ascii="Times New Roman" w:eastAsia="Times New Roman" w:hAnsi="Times New Roman" w:cs="FrankRuehl"/>
      <w:sz w:val="20"/>
      <w:szCs w:val="24"/>
      <w:lang w:eastAsia="he-IL"/>
    </w:rPr>
  </w:style>
  <w:style w:type="paragraph" w:customStyle="1" w:styleId="afff2">
    <w:name w:val="בבית הדין הרבני"/>
    <w:basedOn w:val="a3"/>
    <w:next w:val="afff3"/>
    <w:link w:val="afff4"/>
    <w:rsid w:val="00F656D5"/>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3">
    <w:name w:val="לפני כבוד הדיינים"/>
    <w:basedOn w:val="a3"/>
    <w:next w:val="aff0"/>
    <w:link w:val="afff5"/>
    <w:qFormat/>
    <w:rsid w:val="00F656D5"/>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5">
    <w:name w:val="לפני כבוד הדיינים תו"/>
    <w:basedOn w:val="a4"/>
    <w:link w:val="afff3"/>
    <w:rsid w:val="00F656D5"/>
    <w:rPr>
      <w:rFonts w:ascii="Times New Roman" w:eastAsia="Times New Roman" w:hAnsi="Times New Roman" w:cs="FrankRuehl"/>
      <w:szCs w:val="26"/>
      <w:lang w:eastAsia="he-IL"/>
    </w:rPr>
  </w:style>
  <w:style w:type="character" w:customStyle="1" w:styleId="afff4">
    <w:name w:val="בבית הדין הרבני תו"/>
    <w:basedOn w:val="a4"/>
    <w:link w:val="afff2"/>
    <w:rsid w:val="00F656D5"/>
    <w:rPr>
      <w:rFonts w:ascii="Times New Roman" w:eastAsia="Times New Roman" w:hAnsi="Times New Roman" w:cs="FrankRuehl"/>
      <w:b/>
      <w:bCs/>
      <w:sz w:val="24"/>
      <w:szCs w:val="28"/>
      <w:lang w:eastAsia="he-IL"/>
    </w:rPr>
  </w:style>
  <w:style w:type="paragraph" w:customStyle="1" w:styleId="15">
    <w:name w:val="מסקנות [א.(1)] תוכן"/>
    <w:basedOn w:val="a3"/>
    <w:link w:val="16"/>
    <w:qFormat/>
    <w:rsid w:val="00F656D5"/>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F656D5"/>
    <w:rPr>
      <w:rFonts w:ascii="Times New Roman" w:eastAsia="Times New Roman" w:hAnsi="Times New Roman" w:cs="FrankRuehl"/>
      <w:sz w:val="24"/>
      <w:szCs w:val="24"/>
      <w:lang w:eastAsia="he-IL"/>
    </w:rPr>
  </w:style>
  <w:style w:type="paragraph" w:customStyle="1" w:styleId="a">
    <w:name w:val="כללי [א.] ממוספר"/>
    <w:basedOn w:val="a3"/>
    <w:qFormat/>
    <w:rsid w:val="00F656D5"/>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6">
    <w:name w:val="ראשי פרקים"/>
    <w:basedOn w:val="affd"/>
    <w:link w:val="afff7"/>
    <w:qFormat/>
    <w:rsid w:val="00F656D5"/>
    <w:pPr>
      <w:tabs>
        <w:tab w:val="center" w:pos="3289"/>
      </w:tabs>
      <w:spacing w:before="240" w:after="240" w:line="360" w:lineRule="auto"/>
    </w:pPr>
    <w:rPr>
      <w:rFonts w:cs="Narkisim"/>
    </w:rPr>
  </w:style>
  <w:style w:type="character" w:customStyle="1" w:styleId="afff7">
    <w:name w:val="ראשי פרקים תו"/>
    <w:basedOn w:val="afff"/>
    <w:link w:val="afff6"/>
    <w:rsid w:val="00F656D5"/>
    <w:rPr>
      <w:rFonts w:ascii="Times New Roman" w:eastAsia="Times New Roman" w:hAnsi="Times New Roman" w:cs="Narkisim"/>
      <w:sz w:val="20"/>
      <w:szCs w:val="24"/>
      <w:lang w:eastAsia="he-IL"/>
    </w:rPr>
  </w:style>
  <w:style w:type="paragraph" w:styleId="afff8">
    <w:name w:val="Balloon Text"/>
    <w:basedOn w:val="a3"/>
    <w:link w:val="afff9"/>
    <w:uiPriority w:val="99"/>
    <w:semiHidden/>
    <w:unhideWhenUsed/>
    <w:rsid w:val="00F656D5"/>
    <w:pPr>
      <w:jc w:val="left"/>
    </w:pPr>
    <w:rPr>
      <w:rFonts w:ascii="Tahoma" w:hAnsi="Tahoma" w:cs="Tahoma"/>
      <w:sz w:val="16"/>
      <w:szCs w:val="16"/>
    </w:rPr>
  </w:style>
  <w:style w:type="character" w:customStyle="1" w:styleId="afff9">
    <w:name w:val="טקסט בלונים תו"/>
    <w:basedOn w:val="a4"/>
    <w:link w:val="afff8"/>
    <w:uiPriority w:val="99"/>
    <w:semiHidden/>
    <w:rsid w:val="00F656D5"/>
    <w:rPr>
      <w:rFonts w:ascii="Tahoma" w:hAnsi="Tahoma" w:cs="Tahoma"/>
      <w:sz w:val="16"/>
      <w:szCs w:val="16"/>
    </w:rPr>
  </w:style>
  <w:style w:type="table" w:styleId="afffa">
    <w:name w:val="Table Grid"/>
    <w:basedOn w:val="a5"/>
    <w:uiPriority w:val="59"/>
    <w:rsid w:val="00F656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b">
    <w:name w:val="Placeholder Text"/>
    <w:basedOn w:val="a4"/>
    <w:uiPriority w:val="99"/>
    <w:semiHidden/>
    <w:rsid w:val="00F656D5"/>
    <w:rPr>
      <w:color w:val="808080"/>
    </w:rPr>
  </w:style>
  <w:style w:type="paragraph" w:styleId="NormalWeb">
    <w:name w:val="Normal (Web)"/>
    <w:basedOn w:val="a3"/>
    <w:uiPriority w:val="99"/>
    <w:semiHidden/>
    <w:unhideWhenUsed/>
    <w:rsid w:val="00F656D5"/>
    <w:pPr>
      <w:bidi w:val="0"/>
      <w:spacing w:before="100" w:beforeAutospacing="1" w:after="100" w:afterAutospacing="1"/>
    </w:pPr>
    <w:rPr>
      <w:rFonts w:eastAsia="Times New Roman" w:cs="Times New Roman"/>
      <w:sz w:val="40"/>
      <w:szCs w:val="40"/>
    </w:rPr>
  </w:style>
  <w:style w:type="paragraph" w:customStyle="1" w:styleId="afffc">
    <w:name w:val="פרדס"/>
    <w:basedOn w:val="a3"/>
    <w:link w:val="afffd"/>
    <w:qFormat/>
    <w:rsid w:val="00F656D5"/>
    <w:pPr>
      <w:spacing w:line="360" w:lineRule="auto"/>
    </w:pPr>
    <w:rPr>
      <w:rFonts w:ascii="Calibri" w:eastAsia="Calibri" w:hAnsi="Calibri"/>
      <w:sz w:val="28"/>
    </w:rPr>
  </w:style>
  <w:style w:type="character" w:customStyle="1" w:styleId="afffd">
    <w:name w:val="פרדס תו"/>
    <w:basedOn w:val="a4"/>
    <w:link w:val="afffc"/>
    <w:rsid w:val="00F656D5"/>
    <w:rPr>
      <w:rFonts w:ascii="Calibri" w:eastAsia="Calibri" w:hAnsi="Calibri" w:cs="FrankRuehl"/>
      <w:sz w:val="28"/>
      <w:szCs w:val="28"/>
    </w:rPr>
  </w:style>
  <w:style w:type="table" w:customStyle="1" w:styleId="TableGrid1">
    <w:name w:val="Table Grid1"/>
    <w:basedOn w:val="a5"/>
    <w:next w:val="afffa"/>
    <w:uiPriority w:val="59"/>
    <w:rsid w:val="00F656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4"/>
    <w:uiPriority w:val="99"/>
    <w:unhideWhenUsed/>
    <w:rsid w:val="00F656D5"/>
    <w:rPr>
      <w:color w:val="0563C1" w:themeColor="hyperlink"/>
      <w:u w:val="single"/>
    </w:rPr>
  </w:style>
  <w:style w:type="numbering" w:customStyle="1" w:styleId="17">
    <w:name w:val="ללא רשימה1"/>
    <w:next w:val="a6"/>
    <w:uiPriority w:val="99"/>
    <w:semiHidden/>
    <w:unhideWhenUsed/>
    <w:rsid w:val="00F656D5"/>
  </w:style>
  <w:style w:type="paragraph" w:customStyle="1" w:styleId="18">
    <w:name w:val="פיסקת רשימה1"/>
    <w:basedOn w:val="a3"/>
    <w:next w:val="a9"/>
    <w:uiPriority w:val="34"/>
    <w:qFormat/>
    <w:rsid w:val="00F656D5"/>
    <w:pPr>
      <w:bidi w:val="0"/>
      <w:spacing w:after="160" w:line="259" w:lineRule="auto"/>
      <w:ind w:left="720"/>
      <w:contextualSpacing/>
      <w:jc w:val="left"/>
    </w:pPr>
    <w:rPr>
      <w:rFonts w:ascii="Calibri" w:eastAsia="Calibri" w:hAnsi="Calibri" w:cs="Arial"/>
      <w:szCs w:val="22"/>
    </w:rPr>
  </w:style>
  <w:style w:type="character" w:styleId="afffe">
    <w:name w:val="annotation reference"/>
    <w:basedOn w:val="a4"/>
    <w:uiPriority w:val="99"/>
    <w:semiHidden/>
    <w:unhideWhenUsed/>
    <w:rsid w:val="00F656D5"/>
    <w:rPr>
      <w:sz w:val="16"/>
      <w:szCs w:val="16"/>
    </w:rPr>
  </w:style>
  <w:style w:type="paragraph" w:styleId="affff">
    <w:name w:val="annotation text"/>
    <w:basedOn w:val="a3"/>
    <w:link w:val="affff0"/>
    <w:uiPriority w:val="99"/>
    <w:semiHidden/>
    <w:unhideWhenUsed/>
    <w:rsid w:val="00F656D5"/>
    <w:rPr>
      <w:sz w:val="20"/>
      <w:szCs w:val="20"/>
    </w:rPr>
  </w:style>
  <w:style w:type="character" w:customStyle="1" w:styleId="affff0">
    <w:name w:val="טקסט הערה תו"/>
    <w:basedOn w:val="a4"/>
    <w:link w:val="affff"/>
    <w:uiPriority w:val="99"/>
    <w:semiHidden/>
    <w:rsid w:val="00F656D5"/>
    <w:rPr>
      <w:rFonts w:ascii="Times New Roman" w:hAnsi="Times New Roman" w:cs="FrankRuehl"/>
      <w:sz w:val="20"/>
      <w:szCs w:val="20"/>
    </w:rPr>
  </w:style>
  <w:style w:type="paragraph" w:styleId="affff1">
    <w:name w:val="annotation subject"/>
    <w:basedOn w:val="affff"/>
    <w:next w:val="affff"/>
    <w:link w:val="affff2"/>
    <w:uiPriority w:val="99"/>
    <w:semiHidden/>
    <w:unhideWhenUsed/>
    <w:rsid w:val="00F656D5"/>
    <w:rPr>
      <w:b/>
      <w:bCs/>
    </w:rPr>
  </w:style>
  <w:style w:type="character" w:customStyle="1" w:styleId="affff2">
    <w:name w:val="נושא הערה תו"/>
    <w:basedOn w:val="affff0"/>
    <w:link w:val="affff1"/>
    <w:uiPriority w:val="99"/>
    <w:semiHidden/>
    <w:rsid w:val="00F656D5"/>
    <w:rPr>
      <w:rFonts w:ascii="Times New Roman" w:hAnsi="Times New Roman" w:cs="FrankRuehl"/>
      <w:b/>
      <w:bCs/>
      <w:sz w:val="20"/>
      <w:szCs w:val="20"/>
    </w:rPr>
  </w:style>
  <w:style w:type="paragraph" w:styleId="affff3">
    <w:name w:val="Revision"/>
    <w:hidden/>
    <w:uiPriority w:val="99"/>
    <w:semiHidden/>
    <w:rsid w:val="00F656D5"/>
    <w:pPr>
      <w:spacing w:after="0" w:line="240" w:lineRule="auto"/>
    </w:pPr>
    <w:rPr>
      <w:rFonts w:ascii="Times New Roman" w:hAnsi="Times New Roman" w:cs="FrankRueh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570020">
      <w:bodyDiv w:val="1"/>
      <w:marLeft w:val="0"/>
      <w:marRight w:val="0"/>
      <w:marTop w:val="0"/>
      <w:marBottom w:val="0"/>
      <w:divBdr>
        <w:top w:val="none" w:sz="0" w:space="0" w:color="auto"/>
        <w:left w:val="none" w:sz="0" w:space="0" w:color="auto"/>
        <w:bottom w:val="none" w:sz="0" w:space="0" w:color="auto"/>
        <w:right w:val="none" w:sz="0" w:space="0" w:color="auto"/>
      </w:divBdr>
    </w:div>
    <w:div w:id="16155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law/72138/2C" TargetMode="External"/><Relationship Id="rId13" Type="http://schemas.openxmlformats.org/officeDocument/2006/relationships/hyperlink" Target="http://www.nevo.co.il/law/72138" TargetMode="External"/><Relationship Id="rId18" Type="http://schemas.openxmlformats.org/officeDocument/2006/relationships/hyperlink" Target="http://www.nevo.co.il/law/7213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nevo.co.il/law/72138" TargetMode="External"/><Relationship Id="rId12" Type="http://schemas.openxmlformats.org/officeDocument/2006/relationships/hyperlink" Target="http://www.nevo.co.il/case/6135079" TargetMode="External"/><Relationship Id="rId17" Type="http://schemas.openxmlformats.org/officeDocument/2006/relationships/hyperlink" Target="http://www.nevo.co.il/safrut/book/5562" TargetMode="External"/><Relationship Id="rId2" Type="http://schemas.openxmlformats.org/officeDocument/2006/relationships/styles" Target="styles.xml"/><Relationship Id="rId16" Type="http://schemas.openxmlformats.org/officeDocument/2006/relationships/hyperlink" Target="http://www.nevo.co.il/case/248555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case/17913814" TargetMode="External"/><Relationship Id="rId5" Type="http://schemas.openxmlformats.org/officeDocument/2006/relationships/footnotes" Target="footnotes.xml"/><Relationship Id="rId15" Type="http://schemas.openxmlformats.org/officeDocument/2006/relationships/hyperlink" Target="http://www.nevo.co.il/case/2233863" TargetMode="External"/><Relationship Id="rId23" Type="http://schemas.openxmlformats.org/officeDocument/2006/relationships/theme" Target="theme/theme1.xml"/><Relationship Id="rId10" Type="http://schemas.openxmlformats.org/officeDocument/2006/relationships/hyperlink" Target="http://www.nevo.co.il/case/17912937" TargetMode="External"/><Relationship Id="rId19" Type="http://schemas.openxmlformats.org/officeDocument/2006/relationships/hyperlink" Target="file://PROD-nas1/filer$/Root/Data/Shared/Management/Lishka%20Mishpatit/&#1513;&#1502;&#1506;&#1493;&#1503;/2014/11.2014/PadorGoogleSearch/SearchResults.aspx?mode=docLink&amp;searchText=%d7%a2%22%d7%90+169/83&amp;linkType=2&amp;f=986" TargetMode="External"/><Relationship Id="rId4" Type="http://schemas.openxmlformats.org/officeDocument/2006/relationships/webSettings" Target="webSettings.xml"/><Relationship Id="rId9" Type="http://schemas.openxmlformats.org/officeDocument/2006/relationships/hyperlink" Target="http://www.nevo.co.il/law/72138/5.a.3" TargetMode="External"/><Relationship Id="rId14" Type="http://schemas.openxmlformats.org/officeDocument/2006/relationships/hyperlink" Target="http://www.nevo.co.il/case/20137272" TargetMode="External"/><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30485</Words>
  <Characters>152430</Characters>
  <Application>Microsoft Office Word</Application>
  <DocSecurity>0</DocSecurity>
  <Lines>1270</Lines>
  <Paragraphs>365</Paragraphs>
  <ScaleCrop>false</ScaleCrop>
  <HeadingPairs>
    <vt:vector size="2" baseType="variant">
      <vt:variant>
        <vt:lpstr>שם</vt:lpstr>
      </vt:variant>
      <vt:variant>
        <vt:i4>1</vt:i4>
      </vt:variant>
    </vt:vector>
  </HeadingPairs>
  <TitlesOfParts>
    <vt:vector size="1" baseType="lpstr">
      <vt:lpstr>ביטול הסכם העברת רכוש בכתב יד בשל פגמים מהותיים הלכתיים ומשפטיים;גדרי סיטומתא, אסמכתא, וקנין בדבר שלא בא לעולם; תוקף התחייבות על ידי כתב יד</vt:lpstr>
    </vt:vector>
  </TitlesOfParts>
  <Company/>
  <LinksUpToDate>false</LinksUpToDate>
  <CharactersWithSpaces>182550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ביטול הסכם העברת רכוש בכתב יד בשל פגמים מהותיים הלכתיים ומשפטיים;גדרי סיטומתא, אסמכתא, וקנין בדבר שלא בא לעולם; תוקף התחייבות על ידי כתב יד</dc:title>
  <dc:subject/>
  <dc:creator>רב  שניאור פרדס;רב פנחס מונדשיין;רב בצלאל ווגל</dc:creator>
  <cp:keywords>הסכם ממון, אסמכתא, סיטומטא, שיתוף ספיציפי.</cp:keywords>
  <dc:description/>
  <cp:lastModifiedBy>עופר יעקב</cp:lastModifiedBy>
  <cp:revision>2</cp:revision>
  <dcterms:created xsi:type="dcterms:W3CDTF">2023-04-25T13:05:00Z</dcterms:created>
  <dcterms:modified xsi:type="dcterms:W3CDTF">2023-04-25T13:05:00Z</dcterms:modified>
</cp:coreProperties>
</file>